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01FBF" w14:textId="72621BD5" w:rsidR="00DC3B43" w:rsidRDefault="00DC3B43" w:rsidP="00B237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FEBF534" w14:textId="77777777" w:rsidR="00DC3B43" w:rsidRPr="00FA5AB4" w:rsidRDefault="00DC3B43" w:rsidP="00B23792">
      <w:pPr>
        <w:pStyle w:val="Header"/>
        <w:rPr>
          <w:rFonts w:ascii="Arial" w:hAnsi="Arial" w:cs="Arial"/>
          <w:b/>
          <w:sz w:val="24"/>
          <w:szCs w:val="24"/>
        </w:rPr>
      </w:pPr>
      <w:r w:rsidRPr="00FA5AB4">
        <w:rPr>
          <w:rFonts w:ascii="Arial" w:hAnsi="Arial" w:cs="Arial"/>
          <w:b/>
          <w:sz w:val="24"/>
          <w:szCs w:val="24"/>
        </w:rPr>
        <w:t>Participant Information Sheet</w:t>
      </w:r>
    </w:p>
    <w:p w14:paraId="5BEF6833" w14:textId="34D42D33" w:rsidR="00DC3B43" w:rsidRPr="00D22347" w:rsidRDefault="00DC3B43" w:rsidP="00B23792">
      <w:pPr>
        <w:pStyle w:val="Header"/>
        <w:rPr>
          <w:rFonts w:ascii="Arial" w:hAnsi="Arial" w:cs="Arial"/>
          <w:sz w:val="24"/>
          <w:szCs w:val="24"/>
        </w:rPr>
      </w:pPr>
      <w:r w:rsidRPr="00D22347">
        <w:rPr>
          <w:rFonts w:ascii="Arial" w:hAnsi="Arial" w:cs="Arial"/>
          <w:sz w:val="24"/>
          <w:szCs w:val="24"/>
        </w:rPr>
        <w:t>REC No. XXX, Date:</w:t>
      </w:r>
      <w:r w:rsidR="00C30AA8">
        <w:rPr>
          <w:rFonts w:ascii="Arial" w:hAnsi="Arial" w:cs="Arial"/>
          <w:sz w:val="24"/>
          <w:szCs w:val="24"/>
        </w:rPr>
        <w:t xml:space="preserve"> 03</w:t>
      </w:r>
      <w:r w:rsidR="009069BA" w:rsidRPr="00D22347">
        <w:rPr>
          <w:rFonts w:ascii="Arial" w:hAnsi="Arial" w:cs="Arial"/>
          <w:sz w:val="24"/>
          <w:szCs w:val="24"/>
        </w:rPr>
        <w:t>.</w:t>
      </w:r>
      <w:r w:rsidR="00CF6702">
        <w:rPr>
          <w:rFonts w:ascii="Arial" w:hAnsi="Arial" w:cs="Arial"/>
          <w:sz w:val="24"/>
          <w:szCs w:val="24"/>
        </w:rPr>
        <w:t>0</w:t>
      </w:r>
      <w:r w:rsidR="00C30AA8">
        <w:rPr>
          <w:rFonts w:ascii="Arial" w:hAnsi="Arial" w:cs="Arial"/>
          <w:sz w:val="24"/>
          <w:szCs w:val="24"/>
        </w:rPr>
        <w:t>4</w:t>
      </w:r>
      <w:r w:rsidR="009069BA" w:rsidRPr="00D22347">
        <w:rPr>
          <w:rFonts w:ascii="Arial" w:hAnsi="Arial" w:cs="Arial"/>
          <w:sz w:val="24"/>
          <w:szCs w:val="24"/>
        </w:rPr>
        <w:t>.2018</w:t>
      </w:r>
      <w:r w:rsidRPr="00D22347">
        <w:rPr>
          <w:rFonts w:ascii="Arial" w:hAnsi="Arial" w:cs="Arial"/>
          <w:sz w:val="24"/>
          <w:szCs w:val="24"/>
        </w:rPr>
        <w:t>, Versio</w:t>
      </w:r>
      <w:r w:rsidR="006A6DAF" w:rsidRPr="00D22347">
        <w:rPr>
          <w:rFonts w:ascii="Arial" w:hAnsi="Arial" w:cs="Arial"/>
          <w:sz w:val="24"/>
          <w:szCs w:val="24"/>
        </w:rPr>
        <w:t xml:space="preserve">n: </w:t>
      </w:r>
      <w:proofErr w:type="gramStart"/>
      <w:r w:rsidR="002F74E4">
        <w:rPr>
          <w:rFonts w:ascii="Arial" w:hAnsi="Arial" w:cs="Arial"/>
          <w:sz w:val="24"/>
          <w:szCs w:val="24"/>
        </w:rPr>
        <w:t>2</w:t>
      </w:r>
      <w:proofErr w:type="gramEnd"/>
      <w:r w:rsidRPr="00D22347">
        <w:rPr>
          <w:rFonts w:ascii="Arial" w:hAnsi="Arial" w:cs="Arial"/>
          <w:sz w:val="24"/>
          <w:szCs w:val="24"/>
        </w:rPr>
        <w:t xml:space="preserve"> </w:t>
      </w:r>
    </w:p>
    <w:p w14:paraId="5F740EAC" w14:textId="77777777" w:rsidR="00FA5AB4" w:rsidRDefault="00FA5AB4" w:rsidP="00B23792">
      <w:pPr>
        <w:pStyle w:val="Footer"/>
        <w:rPr>
          <w:rFonts w:ascii="Arial" w:hAnsi="Arial" w:cs="Arial"/>
          <w:b/>
          <w:bCs/>
          <w:sz w:val="24"/>
          <w:szCs w:val="24"/>
        </w:rPr>
      </w:pPr>
    </w:p>
    <w:p w14:paraId="63C830BF" w14:textId="4AD6DD83" w:rsidR="00CF6702" w:rsidRDefault="00CF6702" w:rsidP="00B23792">
      <w:pPr>
        <w:pStyle w:val="Footer"/>
        <w:rPr>
          <w:rFonts w:ascii="Arial" w:hAnsi="Arial" w:cs="Arial"/>
          <w:b/>
          <w:bCs/>
          <w:sz w:val="24"/>
          <w:szCs w:val="24"/>
        </w:rPr>
      </w:pPr>
      <w:r w:rsidRPr="00CF6702">
        <w:rPr>
          <w:rFonts w:ascii="Arial" w:hAnsi="Arial" w:cs="Arial"/>
          <w:b/>
          <w:bCs/>
          <w:sz w:val="24"/>
          <w:szCs w:val="24"/>
        </w:rPr>
        <w:t>I</w:t>
      </w:r>
      <w:r w:rsidR="003A0F42">
        <w:rPr>
          <w:rFonts w:ascii="Arial" w:hAnsi="Arial" w:cs="Arial"/>
          <w:b/>
          <w:bCs/>
          <w:sz w:val="24"/>
          <w:szCs w:val="24"/>
        </w:rPr>
        <w:t>L</w:t>
      </w:r>
      <w:r w:rsidRPr="00CF6702">
        <w:rPr>
          <w:rFonts w:ascii="Arial" w:hAnsi="Arial" w:cs="Arial"/>
          <w:b/>
          <w:bCs/>
          <w:sz w:val="24"/>
          <w:szCs w:val="24"/>
        </w:rPr>
        <w:t>-6 Inhibition in Patients with Depression and Low-grade Inflammation: The Insight Study</w:t>
      </w:r>
    </w:p>
    <w:p w14:paraId="1E86A396" w14:textId="77777777" w:rsidR="00280B0D" w:rsidRDefault="00280B0D" w:rsidP="00B23792">
      <w:pPr>
        <w:pStyle w:val="Footer"/>
        <w:rPr>
          <w:sz w:val="18"/>
          <w:szCs w:val="18"/>
        </w:rPr>
      </w:pPr>
    </w:p>
    <w:p w14:paraId="3232A9BC" w14:textId="77777777" w:rsidR="00E028F0" w:rsidRDefault="00C8320B" w:rsidP="00B23792">
      <w:pPr>
        <w:tabs>
          <w:tab w:val="left" w:pos="535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</w:t>
      </w:r>
      <w:r w:rsidR="001D789B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study, which is</w:t>
      </w:r>
      <w:r w:rsidR="00C36C3B" w:rsidRPr="007D406F">
        <w:rPr>
          <w:rFonts w:ascii="Arial" w:hAnsi="Arial" w:cs="Arial"/>
        </w:rPr>
        <w:t xml:space="preserve"> investigating the role of </w:t>
      </w:r>
      <w:r w:rsidR="001D789B">
        <w:rPr>
          <w:rFonts w:ascii="Arial" w:hAnsi="Arial" w:cs="Arial"/>
        </w:rPr>
        <w:t xml:space="preserve">immune system, particularly </w:t>
      </w:r>
      <w:r w:rsidR="00C36C3B" w:rsidRPr="007D406F">
        <w:rPr>
          <w:rFonts w:ascii="Arial" w:hAnsi="Arial" w:cs="Arial"/>
        </w:rPr>
        <w:t>inflammation</w:t>
      </w:r>
      <w:r w:rsidR="001D789B">
        <w:rPr>
          <w:rFonts w:ascii="Arial" w:hAnsi="Arial" w:cs="Arial"/>
        </w:rPr>
        <w:t>,</w:t>
      </w:r>
      <w:r w:rsidR="00C36C3B" w:rsidRPr="007D406F">
        <w:rPr>
          <w:rFonts w:ascii="Arial" w:hAnsi="Arial" w:cs="Arial"/>
        </w:rPr>
        <w:t xml:space="preserve"> in depression.</w:t>
      </w:r>
      <w:r>
        <w:rPr>
          <w:rFonts w:ascii="Arial" w:hAnsi="Arial" w:cs="Arial"/>
        </w:rPr>
        <w:t xml:space="preserve"> </w:t>
      </w:r>
      <w:r w:rsidR="00C36C3B" w:rsidRPr="007D406F">
        <w:rPr>
          <w:rFonts w:ascii="Arial" w:hAnsi="Arial" w:cs="Arial"/>
        </w:rPr>
        <w:t xml:space="preserve">Before you decide whether you </w:t>
      </w:r>
      <w:r w:rsidR="00AC4E07">
        <w:rPr>
          <w:rFonts w:ascii="Arial" w:hAnsi="Arial" w:cs="Arial"/>
        </w:rPr>
        <w:t>wish to participate</w:t>
      </w:r>
      <w:r w:rsidR="00C36C3B" w:rsidRPr="007D406F">
        <w:rPr>
          <w:rFonts w:ascii="Arial" w:hAnsi="Arial" w:cs="Arial"/>
        </w:rPr>
        <w:t xml:space="preserve">, </w:t>
      </w:r>
    </w:p>
    <w:p w14:paraId="49A2A23C" w14:textId="0D69E2E9" w:rsidR="00C36C3B" w:rsidRDefault="00C36C3B" w:rsidP="00B23792">
      <w:pPr>
        <w:tabs>
          <w:tab w:val="left" w:pos="5352"/>
        </w:tabs>
        <w:spacing w:after="0" w:line="240" w:lineRule="auto"/>
        <w:rPr>
          <w:rFonts w:ascii="Arial" w:hAnsi="Arial" w:cs="Arial"/>
        </w:rPr>
      </w:pPr>
      <w:proofErr w:type="gramStart"/>
      <w:r w:rsidRPr="007D406F">
        <w:rPr>
          <w:rFonts w:ascii="Arial" w:hAnsi="Arial" w:cs="Arial"/>
        </w:rPr>
        <w:t>it</w:t>
      </w:r>
      <w:proofErr w:type="gramEnd"/>
      <w:r w:rsidRPr="007D406F">
        <w:rPr>
          <w:rFonts w:ascii="Arial" w:hAnsi="Arial" w:cs="Arial"/>
        </w:rPr>
        <w:t xml:space="preserve"> is important for you to understand why the research is being done and what </w:t>
      </w:r>
      <w:r w:rsidR="00AC4E07">
        <w:rPr>
          <w:rFonts w:ascii="Arial" w:hAnsi="Arial" w:cs="Arial"/>
        </w:rPr>
        <w:t>it will involve</w:t>
      </w:r>
      <w:r w:rsidRPr="007D406F">
        <w:rPr>
          <w:rFonts w:ascii="Arial" w:hAnsi="Arial" w:cs="Arial"/>
        </w:rPr>
        <w:t>. Please take time to read the following information carefully</w:t>
      </w:r>
      <w:r w:rsidR="00AC4E07">
        <w:rPr>
          <w:rFonts w:ascii="Arial" w:hAnsi="Arial" w:cs="Arial"/>
        </w:rPr>
        <w:t xml:space="preserve"> and discuss with others if you wish</w:t>
      </w:r>
      <w:r w:rsidRPr="007D406F">
        <w:rPr>
          <w:rFonts w:ascii="Arial" w:hAnsi="Arial" w:cs="Arial"/>
        </w:rPr>
        <w:t xml:space="preserve">. </w:t>
      </w:r>
      <w:r w:rsidR="00AC4E07">
        <w:rPr>
          <w:rFonts w:ascii="Arial" w:hAnsi="Arial" w:cs="Arial"/>
        </w:rPr>
        <w:t>Let us know if you have any questions or need further information</w:t>
      </w:r>
      <w:r w:rsidR="007D406F" w:rsidRPr="007D406F">
        <w:rPr>
          <w:rFonts w:ascii="Arial" w:hAnsi="Arial" w:cs="Arial"/>
        </w:rPr>
        <w:t xml:space="preserve">. </w:t>
      </w:r>
    </w:p>
    <w:p w14:paraId="22939CD2" w14:textId="77777777" w:rsidR="00AC4E07" w:rsidRDefault="00AC4E07" w:rsidP="00B23792">
      <w:pPr>
        <w:tabs>
          <w:tab w:val="left" w:pos="5352"/>
        </w:tabs>
        <w:spacing w:after="0" w:line="240" w:lineRule="auto"/>
        <w:rPr>
          <w:rFonts w:ascii="Arial" w:hAnsi="Arial" w:cs="Arial"/>
        </w:rPr>
      </w:pPr>
    </w:p>
    <w:p w14:paraId="4A59F04F" w14:textId="2138FECC" w:rsidR="00AC4E07" w:rsidRDefault="00AC4E07" w:rsidP="00B23792">
      <w:pPr>
        <w:tabs>
          <w:tab w:val="left" w:pos="535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Part 1 tells you the purpose of the study and what will happen if you decide to take part.</w:t>
      </w:r>
    </w:p>
    <w:p w14:paraId="2E9690A0" w14:textId="6C3AB287" w:rsidR="00AC4E07" w:rsidRDefault="00AC4E07" w:rsidP="00B23792">
      <w:pPr>
        <w:tabs>
          <w:tab w:val="left" w:pos="535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 2 gives </w:t>
      </w:r>
      <w:proofErr w:type="gramStart"/>
      <w:r>
        <w:rPr>
          <w:rFonts w:ascii="Arial" w:hAnsi="Arial" w:cs="Arial"/>
        </w:rPr>
        <w:t>more detailed information about the study</w:t>
      </w:r>
      <w:proofErr w:type="gramEnd"/>
      <w:r>
        <w:rPr>
          <w:rFonts w:ascii="Arial" w:hAnsi="Arial" w:cs="Arial"/>
        </w:rPr>
        <w:t>.</w:t>
      </w:r>
    </w:p>
    <w:p w14:paraId="317ADBFD" w14:textId="4D7F9B46" w:rsidR="00AC4E07" w:rsidRDefault="00AC4E07" w:rsidP="00B23792">
      <w:pPr>
        <w:tabs>
          <w:tab w:val="left" w:pos="5352"/>
        </w:tabs>
        <w:spacing w:after="0" w:line="240" w:lineRule="auto"/>
        <w:rPr>
          <w:rFonts w:ascii="Arial" w:hAnsi="Arial" w:cs="Arial"/>
        </w:rPr>
      </w:pPr>
    </w:p>
    <w:p w14:paraId="3374AF1D" w14:textId="48591559" w:rsidR="00AC4E07" w:rsidRPr="00AC4E07" w:rsidRDefault="00AC4E07" w:rsidP="00B23792">
      <w:pPr>
        <w:tabs>
          <w:tab w:val="left" w:pos="5352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C4E07">
        <w:rPr>
          <w:rFonts w:ascii="Arial" w:hAnsi="Arial" w:cs="Arial"/>
          <w:b/>
          <w:sz w:val="24"/>
          <w:szCs w:val="24"/>
          <w:u w:val="single"/>
        </w:rPr>
        <w:t>Part 1</w:t>
      </w:r>
    </w:p>
    <w:p w14:paraId="46D17305" w14:textId="77777777" w:rsidR="00AC4E07" w:rsidRPr="00AC4E07" w:rsidRDefault="00AC4E07" w:rsidP="00B23792">
      <w:pPr>
        <w:tabs>
          <w:tab w:val="left" w:pos="53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35FC7AB" w14:textId="6D41D9A6" w:rsidR="00147C2A" w:rsidRDefault="001718ED" w:rsidP="00B23792">
      <w:pPr>
        <w:spacing w:after="0" w:line="240" w:lineRule="auto"/>
        <w:outlineLvl w:val="0"/>
        <w:rPr>
          <w:rFonts w:ascii="Arial" w:hAnsi="Arial" w:cs="Arial"/>
          <w:b/>
          <w:sz w:val="26"/>
          <w:szCs w:val="26"/>
        </w:rPr>
      </w:pPr>
      <w:r w:rsidRPr="00AC4E07">
        <w:rPr>
          <w:rFonts w:ascii="Arial" w:hAnsi="Arial" w:cs="Arial"/>
          <w:b/>
          <w:sz w:val="24"/>
          <w:szCs w:val="24"/>
        </w:rPr>
        <w:t>What is the purpose of th</w:t>
      </w:r>
      <w:r w:rsidR="00AC4E07">
        <w:rPr>
          <w:rFonts w:ascii="Arial" w:hAnsi="Arial" w:cs="Arial"/>
          <w:b/>
          <w:sz w:val="24"/>
          <w:szCs w:val="24"/>
        </w:rPr>
        <w:t>is</w:t>
      </w:r>
      <w:r w:rsidR="00147C2A" w:rsidRPr="00AC4E07">
        <w:rPr>
          <w:rFonts w:ascii="Arial" w:hAnsi="Arial" w:cs="Arial"/>
          <w:b/>
          <w:sz w:val="24"/>
          <w:szCs w:val="24"/>
        </w:rPr>
        <w:t xml:space="preserve"> study?</w:t>
      </w:r>
      <w:r w:rsidR="00147C2A" w:rsidRPr="0049750B">
        <w:rPr>
          <w:rFonts w:ascii="Arial" w:hAnsi="Arial" w:cs="Arial"/>
          <w:b/>
          <w:sz w:val="26"/>
          <w:szCs w:val="26"/>
        </w:rPr>
        <w:t xml:space="preserve"> </w:t>
      </w:r>
    </w:p>
    <w:p w14:paraId="40DEB40D" w14:textId="1D725CE6" w:rsidR="00F863C7" w:rsidRDefault="008F0F84" w:rsidP="00B23792">
      <w:pPr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Depression </w:t>
      </w:r>
      <w:r w:rsidRPr="00A36F3B">
        <w:rPr>
          <w:rFonts w:ascii="Arial" w:hAnsi="Arial" w:cs="Arial"/>
        </w:rPr>
        <w:t>causes suffering to millions of people and a conside</w:t>
      </w:r>
      <w:r w:rsidR="00051270">
        <w:rPr>
          <w:rFonts w:ascii="Arial" w:hAnsi="Arial" w:cs="Arial"/>
        </w:rPr>
        <w:t xml:space="preserve">rable proportion of people </w:t>
      </w:r>
      <w:r w:rsidR="00870B68">
        <w:rPr>
          <w:rFonts w:ascii="Arial" w:hAnsi="Arial" w:cs="Arial"/>
        </w:rPr>
        <w:t xml:space="preserve">who take </w:t>
      </w:r>
      <w:r w:rsidR="00051270">
        <w:rPr>
          <w:rFonts w:ascii="Arial" w:hAnsi="Arial" w:cs="Arial"/>
        </w:rPr>
        <w:t>anti</w:t>
      </w:r>
      <w:r w:rsidRPr="00A36F3B">
        <w:rPr>
          <w:rFonts w:ascii="Arial" w:hAnsi="Arial" w:cs="Arial"/>
        </w:rPr>
        <w:t>depressant</w:t>
      </w:r>
      <w:r w:rsidR="009C0823">
        <w:rPr>
          <w:rFonts w:ascii="Arial" w:hAnsi="Arial" w:cs="Arial"/>
        </w:rPr>
        <w:t xml:space="preserve">s </w:t>
      </w:r>
      <w:r w:rsidR="00870B68">
        <w:rPr>
          <w:rFonts w:ascii="Arial" w:hAnsi="Arial" w:cs="Arial"/>
        </w:rPr>
        <w:t>do not get better</w:t>
      </w:r>
      <w:r w:rsidRPr="00A36F3B">
        <w:rPr>
          <w:rFonts w:ascii="Arial" w:hAnsi="Arial" w:cs="Arial"/>
        </w:rPr>
        <w:t xml:space="preserve">. Research suggests that </w:t>
      </w:r>
      <w:r w:rsidR="00EE700B">
        <w:rPr>
          <w:rFonts w:ascii="Arial" w:hAnsi="Arial" w:cs="Arial"/>
        </w:rPr>
        <w:t xml:space="preserve">low-grade </w:t>
      </w:r>
      <w:r w:rsidRPr="00A36F3B">
        <w:rPr>
          <w:rFonts w:ascii="Arial" w:hAnsi="Arial" w:cs="Arial"/>
        </w:rPr>
        <w:t xml:space="preserve">inflammation </w:t>
      </w:r>
      <w:r>
        <w:rPr>
          <w:rFonts w:ascii="Arial" w:hAnsi="Arial" w:cs="Arial"/>
        </w:rPr>
        <w:t>(</w:t>
      </w:r>
      <w:proofErr w:type="spellStart"/>
      <w:r w:rsidR="00EE700B">
        <w:rPr>
          <w:rFonts w:ascii="Arial" w:hAnsi="Arial" w:cs="Arial"/>
        </w:rPr>
        <w:t>overactivity</w:t>
      </w:r>
      <w:proofErr w:type="spellEnd"/>
      <w:r w:rsidR="00EE700B">
        <w:rPr>
          <w:rFonts w:ascii="Arial" w:hAnsi="Arial" w:cs="Arial"/>
        </w:rPr>
        <w:t xml:space="preserve"> of one aspect of immune system, which </w:t>
      </w:r>
      <w:proofErr w:type="gramStart"/>
      <w:r w:rsidR="00EE700B">
        <w:rPr>
          <w:rFonts w:ascii="Arial" w:hAnsi="Arial" w:cs="Arial"/>
        </w:rPr>
        <w:t xml:space="preserve">can be </w:t>
      </w:r>
      <w:r>
        <w:rPr>
          <w:rFonts w:ascii="Arial" w:hAnsi="Arial" w:cs="Arial"/>
        </w:rPr>
        <w:t>measured</w:t>
      </w:r>
      <w:proofErr w:type="gramEnd"/>
      <w:r>
        <w:rPr>
          <w:rFonts w:ascii="Arial" w:hAnsi="Arial" w:cs="Arial"/>
        </w:rPr>
        <w:t xml:space="preserve"> by </w:t>
      </w:r>
      <w:r w:rsidR="00EE700B">
        <w:rPr>
          <w:rFonts w:ascii="Arial" w:hAnsi="Arial" w:cs="Arial"/>
        </w:rPr>
        <w:t>a blood test</w:t>
      </w:r>
      <w:r>
        <w:rPr>
          <w:rFonts w:ascii="Arial" w:hAnsi="Arial" w:cs="Arial"/>
        </w:rPr>
        <w:t xml:space="preserve">) </w:t>
      </w:r>
      <w:r w:rsidRPr="00A36F3B">
        <w:rPr>
          <w:rFonts w:ascii="Arial" w:hAnsi="Arial" w:cs="Arial"/>
        </w:rPr>
        <w:t>may p</w:t>
      </w:r>
      <w:r w:rsidR="009C0823">
        <w:rPr>
          <w:rFonts w:ascii="Arial" w:hAnsi="Arial" w:cs="Arial"/>
        </w:rPr>
        <w:t>lay a role in the development and</w:t>
      </w:r>
      <w:r w:rsidRPr="00A36F3B">
        <w:rPr>
          <w:rFonts w:ascii="Arial" w:hAnsi="Arial" w:cs="Arial"/>
        </w:rPr>
        <w:t xml:space="preserve"> persistence of depressive symptoms</w:t>
      </w:r>
      <w:r>
        <w:rPr>
          <w:rFonts w:ascii="Arial" w:hAnsi="Arial" w:cs="Arial"/>
        </w:rPr>
        <w:t xml:space="preserve">. </w:t>
      </w:r>
      <w:r w:rsidR="00C70844">
        <w:rPr>
          <w:rFonts w:ascii="Arial" w:hAnsi="Arial" w:cs="Arial"/>
        </w:rPr>
        <w:t xml:space="preserve">Inflammation may </w:t>
      </w:r>
      <w:r w:rsidR="00917C3F">
        <w:rPr>
          <w:rFonts w:ascii="Arial" w:hAnsi="Arial" w:cs="Arial"/>
        </w:rPr>
        <w:t xml:space="preserve">also </w:t>
      </w:r>
      <w:r w:rsidR="00C70844">
        <w:rPr>
          <w:rFonts w:ascii="Arial" w:hAnsi="Arial" w:cs="Arial"/>
        </w:rPr>
        <w:t>mak</w:t>
      </w:r>
      <w:r w:rsidR="003D42F9">
        <w:rPr>
          <w:rFonts w:ascii="Arial" w:hAnsi="Arial" w:cs="Arial"/>
        </w:rPr>
        <w:t>e</w:t>
      </w:r>
      <w:r w:rsidR="00C70844">
        <w:rPr>
          <w:rFonts w:ascii="Arial" w:hAnsi="Arial" w:cs="Arial"/>
        </w:rPr>
        <w:t xml:space="preserve"> it difficult for patients to get better despite </w:t>
      </w:r>
      <w:r w:rsidR="003D42F9">
        <w:rPr>
          <w:rFonts w:ascii="Arial" w:hAnsi="Arial" w:cs="Arial"/>
        </w:rPr>
        <w:t xml:space="preserve">taking antidepressant </w:t>
      </w:r>
      <w:r w:rsidR="00C70844">
        <w:rPr>
          <w:rFonts w:ascii="Arial" w:hAnsi="Arial" w:cs="Arial"/>
        </w:rPr>
        <w:t>treatment</w:t>
      </w:r>
      <w:r w:rsidR="00C70844" w:rsidRPr="00A36F3B">
        <w:rPr>
          <w:rFonts w:ascii="Arial" w:hAnsi="Arial" w:cs="Arial"/>
        </w:rPr>
        <w:t>.</w:t>
      </w:r>
    </w:p>
    <w:p w14:paraId="1FBC4135" w14:textId="77777777" w:rsidR="00F863C7" w:rsidRDefault="00F863C7" w:rsidP="00B23792">
      <w:pPr>
        <w:spacing w:after="0" w:line="240" w:lineRule="auto"/>
        <w:outlineLvl w:val="0"/>
        <w:rPr>
          <w:rFonts w:ascii="Arial" w:hAnsi="Arial" w:cs="Arial"/>
        </w:rPr>
      </w:pPr>
    </w:p>
    <w:p w14:paraId="65BBD3C0" w14:textId="389EC699" w:rsidR="00F863C7" w:rsidRPr="00A208D1" w:rsidRDefault="00051270" w:rsidP="00B23792">
      <w:pPr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 aim of this study is to test the effects of a single dose </w:t>
      </w:r>
      <w:r w:rsidR="009069BA">
        <w:rPr>
          <w:rFonts w:ascii="Arial" w:hAnsi="Arial" w:cs="Arial"/>
        </w:rPr>
        <w:t xml:space="preserve">of </w:t>
      </w:r>
      <w:r w:rsidRPr="00A36F3B">
        <w:rPr>
          <w:rFonts w:ascii="Arial" w:hAnsi="Arial" w:cs="Arial"/>
        </w:rPr>
        <w:t xml:space="preserve">an anti-inflammatory drug called </w:t>
      </w:r>
      <w:proofErr w:type="spellStart"/>
      <w:r w:rsidRPr="00A36F3B">
        <w:rPr>
          <w:rFonts w:ascii="Arial" w:hAnsi="Arial" w:cs="Arial"/>
        </w:rPr>
        <w:t>tocilizumab</w:t>
      </w:r>
      <w:proofErr w:type="spellEnd"/>
      <w:r w:rsidRPr="00A36F3B">
        <w:rPr>
          <w:rFonts w:ascii="Arial" w:hAnsi="Arial" w:cs="Arial"/>
        </w:rPr>
        <w:t xml:space="preserve"> on mood, </w:t>
      </w:r>
      <w:r w:rsidR="00382C09">
        <w:rPr>
          <w:rFonts w:ascii="Arial" w:hAnsi="Arial" w:cs="Arial"/>
        </w:rPr>
        <w:t xml:space="preserve">attention, </w:t>
      </w:r>
      <w:r w:rsidRPr="00A36F3B">
        <w:rPr>
          <w:rFonts w:ascii="Arial" w:hAnsi="Arial" w:cs="Arial"/>
        </w:rPr>
        <w:t>memory</w:t>
      </w:r>
      <w:r w:rsidR="00C57F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r w:rsidR="009069BA">
        <w:rPr>
          <w:rFonts w:ascii="Arial" w:hAnsi="Arial" w:cs="Arial"/>
        </w:rPr>
        <w:t xml:space="preserve">a number of blood biomarkers </w:t>
      </w:r>
      <w:r w:rsidRPr="00A36F3B">
        <w:rPr>
          <w:rFonts w:ascii="Arial" w:hAnsi="Arial" w:cs="Arial"/>
        </w:rPr>
        <w:t xml:space="preserve">in patients with depression who show evidence of </w:t>
      </w:r>
      <w:r w:rsidR="00382C09">
        <w:rPr>
          <w:rFonts w:ascii="Arial" w:hAnsi="Arial" w:cs="Arial"/>
        </w:rPr>
        <w:t xml:space="preserve">low-grade </w:t>
      </w:r>
      <w:r w:rsidRPr="00A36F3B">
        <w:rPr>
          <w:rFonts w:ascii="Arial" w:hAnsi="Arial" w:cs="Arial"/>
        </w:rPr>
        <w:t xml:space="preserve">inflammation. </w:t>
      </w:r>
      <w:r w:rsidR="00861065" w:rsidRPr="00A36F3B">
        <w:rPr>
          <w:rFonts w:ascii="Arial" w:hAnsi="Arial" w:cs="Arial"/>
        </w:rPr>
        <w:t>We are interested to examine whether reducing inflammation with this drug can help reduce symptoms of depression.</w:t>
      </w:r>
      <w:r w:rsidR="00861065">
        <w:rPr>
          <w:rFonts w:ascii="Arial" w:hAnsi="Arial" w:cs="Arial"/>
        </w:rPr>
        <w:t xml:space="preserve"> </w:t>
      </w:r>
      <w:r w:rsidR="007E6263">
        <w:rPr>
          <w:rFonts w:ascii="Arial" w:hAnsi="Arial" w:cs="Arial"/>
          <w:szCs w:val="26"/>
        </w:rPr>
        <w:t>W</w:t>
      </w:r>
      <w:r w:rsidR="003E58E6">
        <w:rPr>
          <w:rFonts w:ascii="Arial" w:hAnsi="Arial" w:cs="Arial"/>
          <w:szCs w:val="26"/>
        </w:rPr>
        <w:t xml:space="preserve">e will be looking at biochemical changes </w:t>
      </w:r>
      <w:r w:rsidR="002B784B">
        <w:rPr>
          <w:rFonts w:ascii="Arial" w:hAnsi="Arial" w:cs="Arial"/>
          <w:szCs w:val="26"/>
        </w:rPr>
        <w:t xml:space="preserve">related to the inflammation level </w:t>
      </w:r>
      <w:proofErr w:type="gramStart"/>
      <w:r w:rsidR="002B784B">
        <w:rPr>
          <w:rFonts w:ascii="Arial" w:hAnsi="Arial" w:cs="Arial"/>
          <w:szCs w:val="26"/>
        </w:rPr>
        <w:t>as a result</w:t>
      </w:r>
      <w:proofErr w:type="gramEnd"/>
      <w:r w:rsidR="002B784B">
        <w:rPr>
          <w:rFonts w:ascii="Arial" w:hAnsi="Arial" w:cs="Arial"/>
          <w:szCs w:val="26"/>
        </w:rPr>
        <w:t xml:space="preserve"> of taking this drug </w:t>
      </w:r>
      <w:r w:rsidR="003E58E6">
        <w:rPr>
          <w:rFonts w:ascii="Arial" w:hAnsi="Arial" w:cs="Arial"/>
          <w:szCs w:val="26"/>
        </w:rPr>
        <w:t xml:space="preserve">to see if these changes </w:t>
      </w:r>
      <w:r w:rsidR="002B784B">
        <w:rPr>
          <w:rFonts w:ascii="Arial" w:hAnsi="Arial" w:cs="Arial"/>
          <w:szCs w:val="26"/>
        </w:rPr>
        <w:t>could</w:t>
      </w:r>
      <w:r w:rsidR="003E58E6">
        <w:rPr>
          <w:rFonts w:ascii="Arial" w:hAnsi="Arial" w:cs="Arial"/>
          <w:szCs w:val="26"/>
        </w:rPr>
        <w:t xml:space="preserve"> influence certain symptoms of depression. </w:t>
      </w:r>
      <w:r w:rsidR="00B77C9F">
        <w:rPr>
          <w:rFonts w:ascii="Arial" w:hAnsi="Arial" w:cs="Arial"/>
        </w:rPr>
        <w:t xml:space="preserve">Another </w:t>
      </w:r>
      <w:r w:rsidR="00B23792">
        <w:rPr>
          <w:rFonts w:ascii="Arial" w:hAnsi="Arial" w:cs="Arial"/>
          <w:szCs w:val="26"/>
        </w:rPr>
        <w:t>purpose of this study is to compare patients with depression who have evidence of inflammation with those who do not</w:t>
      </w:r>
      <w:r w:rsidR="002C2D7B">
        <w:rPr>
          <w:rFonts w:ascii="Arial" w:hAnsi="Arial" w:cs="Arial"/>
          <w:szCs w:val="26"/>
        </w:rPr>
        <w:t>, in order to</w:t>
      </w:r>
      <w:r w:rsidR="00B23792">
        <w:rPr>
          <w:rFonts w:ascii="Arial" w:hAnsi="Arial" w:cs="Arial"/>
          <w:szCs w:val="26"/>
        </w:rPr>
        <w:t xml:space="preserve"> understand whether these groups of people are different from each other.</w:t>
      </w:r>
    </w:p>
    <w:p w14:paraId="2B536E57" w14:textId="77777777" w:rsidR="00F863C7" w:rsidRDefault="00F863C7" w:rsidP="00B23792">
      <w:pPr>
        <w:spacing w:after="0" w:line="240" w:lineRule="auto"/>
        <w:outlineLvl w:val="0"/>
        <w:rPr>
          <w:rFonts w:ascii="Arial" w:hAnsi="Arial" w:cs="Arial"/>
          <w:szCs w:val="26"/>
        </w:rPr>
      </w:pPr>
    </w:p>
    <w:p w14:paraId="12479930" w14:textId="3E35BD5D" w:rsidR="00D12FBF" w:rsidRPr="00B77C9F" w:rsidRDefault="00223D25" w:rsidP="00B23792">
      <w:pPr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szCs w:val="26"/>
        </w:rPr>
        <w:t>T</w:t>
      </w:r>
      <w:r w:rsidR="00B77C9F">
        <w:rPr>
          <w:rFonts w:ascii="Arial" w:hAnsi="Arial" w:cs="Arial"/>
          <w:szCs w:val="26"/>
        </w:rPr>
        <w:t xml:space="preserve">he study will give us more </w:t>
      </w:r>
      <w:r w:rsidR="00A964F0">
        <w:rPr>
          <w:rFonts w:ascii="Arial" w:hAnsi="Arial" w:cs="Arial"/>
          <w:szCs w:val="26"/>
        </w:rPr>
        <w:t>i</w:t>
      </w:r>
      <w:r w:rsidR="008864D4">
        <w:rPr>
          <w:rFonts w:ascii="Arial" w:hAnsi="Arial" w:cs="Arial"/>
          <w:szCs w:val="26"/>
        </w:rPr>
        <w:t>nsight</w:t>
      </w:r>
      <w:r w:rsidR="00B77C9F">
        <w:rPr>
          <w:rFonts w:ascii="Arial" w:hAnsi="Arial" w:cs="Arial"/>
          <w:szCs w:val="26"/>
        </w:rPr>
        <w:t xml:space="preserve">s into whether inflammation plays a role in causing depression and whether anti-inflammatory drugs </w:t>
      </w:r>
      <w:proofErr w:type="gramStart"/>
      <w:r w:rsidR="00B77C9F">
        <w:rPr>
          <w:rFonts w:ascii="Arial" w:hAnsi="Arial" w:cs="Arial"/>
          <w:szCs w:val="26"/>
        </w:rPr>
        <w:t xml:space="preserve">may be </w:t>
      </w:r>
      <w:r w:rsidR="001D789B">
        <w:rPr>
          <w:rFonts w:ascii="Arial" w:hAnsi="Arial" w:cs="Arial"/>
          <w:szCs w:val="26"/>
        </w:rPr>
        <w:t>used</w:t>
      </w:r>
      <w:proofErr w:type="gramEnd"/>
      <w:r w:rsidR="001D789B">
        <w:rPr>
          <w:rFonts w:ascii="Arial" w:hAnsi="Arial" w:cs="Arial"/>
          <w:szCs w:val="26"/>
        </w:rPr>
        <w:t xml:space="preserve"> for treating </w:t>
      </w:r>
      <w:r w:rsidR="00B77C9F">
        <w:rPr>
          <w:rFonts w:ascii="Arial" w:hAnsi="Arial" w:cs="Arial"/>
          <w:szCs w:val="26"/>
        </w:rPr>
        <w:t>some patients with depression</w:t>
      </w:r>
      <w:r w:rsidR="001D789B">
        <w:rPr>
          <w:rFonts w:ascii="Arial" w:hAnsi="Arial" w:cs="Arial"/>
          <w:szCs w:val="26"/>
        </w:rPr>
        <w:t xml:space="preserve"> in future</w:t>
      </w:r>
      <w:r w:rsidR="00B77C9F">
        <w:rPr>
          <w:rFonts w:ascii="Arial" w:hAnsi="Arial" w:cs="Arial"/>
          <w:szCs w:val="26"/>
        </w:rPr>
        <w:t>.</w:t>
      </w:r>
    </w:p>
    <w:p w14:paraId="4DA05540" w14:textId="36980A13" w:rsidR="000E25ED" w:rsidRDefault="000E25ED" w:rsidP="00B23792">
      <w:pPr>
        <w:spacing w:after="0" w:line="240" w:lineRule="auto"/>
        <w:outlineLvl w:val="0"/>
        <w:rPr>
          <w:rFonts w:ascii="Arial" w:hAnsi="Arial" w:cs="Arial"/>
          <w:b/>
          <w:sz w:val="26"/>
          <w:szCs w:val="26"/>
        </w:rPr>
      </w:pPr>
    </w:p>
    <w:p w14:paraId="0B313A59" w14:textId="293EBC57" w:rsidR="00873247" w:rsidRPr="004D16FD" w:rsidRDefault="00873247" w:rsidP="00B23792">
      <w:pPr>
        <w:spacing w:after="0" w:line="240" w:lineRule="auto"/>
        <w:outlineLvl w:val="0"/>
        <w:rPr>
          <w:rFonts w:ascii="Arial" w:hAnsi="Arial" w:cs="Arial"/>
          <w:b/>
          <w:sz w:val="24"/>
          <w:szCs w:val="26"/>
        </w:rPr>
      </w:pPr>
      <w:r w:rsidRPr="004D16FD">
        <w:rPr>
          <w:rFonts w:ascii="Arial" w:hAnsi="Arial" w:cs="Arial"/>
          <w:b/>
          <w:sz w:val="24"/>
          <w:szCs w:val="26"/>
        </w:rPr>
        <w:t xml:space="preserve">Why </w:t>
      </w:r>
      <w:proofErr w:type="gramStart"/>
      <w:r w:rsidRPr="004D16FD">
        <w:rPr>
          <w:rFonts w:ascii="Arial" w:hAnsi="Arial" w:cs="Arial"/>
          <w:b/>
          <w:sz w:val="24"/>
          <w:szCs w:val="26"/>
        </w:rPr>
        <w:t>am I being invited</w:t>
      </w:r>
      <w:proofErr w:type="gramEnd"/>
      <w:r w:rsidRPr="004D16FD">
        <w:rPr>
          <w:rFonts w:ascii="Arial" w:hAnsi="Arial" w:cs="Arial"/>
          <w:b/>
          <w:sz w:val="24"/>
          <w:szCs w:val="26"/>
        </w:rPr>
        <w:t xml:space="preserve"> to take part?</w:t>
      </w:r>
    </w:p>
    <w:p w14:paraId="6673AE70" w14:textId="00A8587D" w:rsidR="004D16FD" w:rsidRDefault="004D16FD" w:rsidP="00B2379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 </w:t>
      </w:r>
      <w:proofErr w:type="gramStart"/>
      <w:r>
        <w:rPr>
          <w:rFonts w:ascii="Arial" w:hAnsi="Arial" w:cs="Arial"/>
          <w:szCs w:val="24"/>
        </w:rPr>
        <w:t>have been chosen</w:t>
      </w:r>
      <w:proofErr w:type="gramEnd"/>
      <w:r>
        <w:rPr>
          <w:rFonts w:ascii="Arial" w:hAnsi="Arial" w:cs="Arial"/>
          <w:szCs w:val="24"/>
        </w:rPr>
        <w:t xml:space="preserve"> because you are receiving treatment for depression</w:t>
      </w:r>
      <w:r w:rsidR="00634928">
        <w:rPr>
          <w:rFonts w:ascii="Arial" w:hAnsi="Arial" w:cs="Arial"/>
          <w:szCs w:val="24"/>
        </w:rPr>
        <w:t>.</w:t>
      </w:r>
    </w:p>
    <w:p w14:paraId="291AA76E" w14:textId="77777777" w:rsidR="004D16FD" w:rsidRDefault="004D16FD" w:rsidP="00B23792">
      <w:pPr>
        <w:spacing w:after="0" w:line="240" w:lineRule="auto"/>
        <w:rPr>
          <w:rFonts w:ascii="Arial" w:hAnsi="Arial" w:cs="Arial"/>
          <w:szCs w:val="24"/>
        </w:rPr>
      </w:pPr>
    </w:p>
    <w:p w14:paraId="7874A2DB" w14:textId="2DA02FFE" w:rsidR="00634928" w:rsidRPr="00634928" w:rsidRDefault="00634928" w:rsidP="00634928">
      <w:pPr>
        <w:spacing w:after="0" w:line="240" w:lineRule="auto"/>
        <w:outlineLvl w:val="0"/>
        <w:rPr>
          <w:rFonts w:ascii="Arial" w:hAnsi="Arial" w:cs="Arial"/>
          <w:b/>
          <w:sz w:val="24"/>
          <w:szCs w:val="26"/>
        </w:rPr>
      </w:pPr>
      <w:r w:rsidRPr="00634928">
        <w:rPr>
          <w:rFonts w:ascii="Arial" w:hAnsi="Arial" w:cs="Arial"/>
          <w:b/>
          <w:sz w:val="24"/>
          <w:szCs w:val="26"/>
        </w:rPr>
        <w:t>Do I have to take part?</w:t>
      </w:r>
    </w:p>
    <w:p w14:paraId="298DAA99" w14:textId="65B606EE" w:rsidR="00C10B24" w:rsidRPr="00634928" w:rsidRDefault="00634928" w:rsidP="00B2379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 – participation is </w:t>
      </w:r>
      <w:proofErr w:type="gramStart"/>
      <w:r>
        <w:rPr>
          <w:rFonts w:ascii="Arial" w:hAnsi="Arial" w:cs="Arial"/>
          <w:szCs w:val="24"/>
        </w:rPr>
        <w:t>entirely voluntary</w:t>
      </w:r>
      <w:proofErr w:type="gramEnd"/>
      <w:r>
        <w:rPr>
          <w:rFonts w:ascii="Arial" w:hAnsi="Arial" w:cs="Arial"/>
          <w:szCs w:val="24"/>
        </w:rPr>
        <w:t xml:space="preserve">, and if you decide not to take part it will not affect </w:t>
      </w:r>
      <w:r w:rsidR="00E77399">
        <w:rPr>
          <w:rFonts w:ascii="Arial" w:hAnsi="Arial" w:cs="Arial"/>
          <w:szCs w:val="24"/>
        </w:rPr>
        <w:t xml:space="preserve">your usual medical </w:t>
      </w:r>
      <w:r>
        <w:rPr>
          <w:rFonts w:ascii="Arial" w:hAnsi="Arial" w:cs="Arial"/>
          <w:szCs w:val="24"/>
        </w:rPr>
        <w:t>care</w:t>
      </w:r>
      <w:r w:rsidR="00354B62">
        <w:rPr>
          <w:rFonts w:ascii="Arial" w:hAnsi="Arial" w:cs="Arial"/>
          <w:szCs w:val="24"/>
        </w:rPr>
        <w:t>.</w:t>
      </w:r>
    </w:p>
    <w:p w14:paraId="5D1A18E8" w14:textId="134DD918" w:rsidR="00634928" w:rsidRDefault="00634928" w:rsidP="00B23792">
      <w:pPr>
        <w:spacing w:after="0" w:line="240" w:lineRule="auto"/>
        <w:rPr>
          <w:rFonts w:ascii="Arial" w:hAnsi="Arial" w:cs="Arial"/>
          <w:szCs w:val="24"/>
        </w:rPr>
      </w:pPr>
    </w:p>
    <w:p w14:paraId="1295B3A3" w14:textId="6B05FA42" w:rsidR="00B32657" w:rsidRPr="001F1A4B" w:rsidRDefault="00B32657" w:rsidP="00B23792">
      <w:pPr>
        <w:spacing w:after="0" w:line="240" w:lineRule="auto"/>
        <w:outlineLvl w:val="0"/>
        <w:rPr>
          <w:rFonts w:ascii="Arial" w:hAnsi="Arial" w:cs="Arial"/>
          <w:b/>
          <w:sz w:val="24"/>
          <w:szCs w:val="26"/>
        </w:rPr>
      </w:pPr>
      <w:r w:rsidRPr="001F1A4B">
        <w:rPr>
          <w:rFonts w:ascii="Arial" w:hAnsi="Arial" w:cs="Arial"/>
          <w:b/>
          <w:sz w:val="24"/>
          <w:szCs w:val="26"/>
        </w:rPr>
        <w:t xml:space="preserve">Who can </w:t>
      </w:r>
      <w:r w:rsidR="001F1A4B">
        <w:rPr>
          <w:rFonts w:ascii="Arial" w:hAnsi="Arial" w:cs="Arial"/>
          <w:b/>
          <w:sz w:val="24"/>
          <w:szCs w:val="26"/>
        </w:rPr>
        <w:t>participate in</w:t>
      </w:r>
      <w:r w:rsidRPr="001F1A4B">
        <w:rPr>
          <w:rFonts w:ascii="Arial" w:hAnsi="Arial" w:cs="Arial"/>
          <w:b/>
          <w:sz w:val="24"/>
          <w:szCs w:val="26"/>
        </w:rPr>
        <w:t xml:space="preserve"> this study? </w:t>
      </w:r>
    </w:p>
    <w:p w14:paraId="27CBFBF0" w14:textId="752C7F56" w:rsidR="00873247" w:rsidRDefault="00BE12EF" w:rsidP="00B23792">
      <w:pPr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People </w:t>
      </w:r>
      <w:r w:rsidR="00873247" w:rsidRPr="005B04B1">
        <w:rPr>
          <w:rFonts w:ascii="Arial" w:hAnsi="Arial" w:cs="Arial"/>
          <w:szCs w:val="24"/>
          <w:lang w:val="en-US"/>
        </w:rPr>
        <w:t xml:space="preserve">with depression </w:t>
      </w:r>
      <w:r w:rsidR="007C126A">
        <w:rPr>
          <w:rFonts w:ascii="Arial" w:hAnsi="Arial" w:cs="Arial"/>
          <w:szCs w:val="24"/>
          <w:lang w:val="en-US"/>
        </w:rPr>
        <w:t xml:space="preserve">aged 20-65 years </w:t>
      </w:r>
      <w:r w:rsidR="00873247" w:rsidRPr="005B04B1">
        <w:rPr>
          <w:rFonts w:ascii="Arial" w:hAnsi="Arial" w:cs="Arial"/>
          <w:szCs w:val="24"/>
          <w:lang w:val="en-US"/>
        </w:rPr>
        <w:t xml:space="preserve">who are </w:t>
      </w:r>
      <w:r w:rsidR="00BC4252">
        <w:rPr>
          <w:rFonts w:ascii="Arial" w:hAnsi="Arial" w:cs="Arial"/>
          <w:szCs w:val="24"/>
          <w:lang w:val="en-US"/>
        </w:rPr>
        <w:t>taking an antidepressant</w:t>
      </w:r>
      <w:r w:rsidR="00873247" w:rsidRPr="005B04B1">
        <w:rPr>
          <w:rFonts w:ascii="Arial" w:hAnsi="Arial" w:cs="Arial"/>
          <w:szCs w:val="24"/>
          <w:lang w:val="en-US"/>
        </w:rPr>
        <w:t xml:space="preserve">, have evidence of </w:t>
      </w:r>
      <w:r w:rsidR="00691CF3" w:rsidRPr="005B04B1">
        <w:rPr>
          <w:rFonts w:ascii="Arial" w:hAnsi="Arial" w:cs="Arial"/>
          <w:szCs w:val="24"/>
          <w:lang w:val="en-US"/>
        </w:rPr>
        <w:t xml:space="preserve">inflammation </w:t>
      </w:r>
      <w:r w:rsidR="000576CC">
        <w:rPr>
          <w:rFonts w:ascii="Arial" w:hAnsi="Arial" w:cs="Arial"/>
          <w:szCs w:val="24"/>
          <w:lang w:val="en-US"/>
        </w:rPr>
        <w:t>(</w:t>
      </w:r>
      <w:r w:rsidR="007C126A">
        <w:rPr>
          <w:rFonts w:ascii="Arial" w:hAnsi="Arial" w:cs="Arial"/>
          <w:szCs w:val="24"/>
          <w:lang w:val="en-US"/>
        </w:rPr>
        <w:t xml:space="preserve">this </w:t>
      </w:r>
      <w:r w:rsidR="000576CC">
        <w:rPr>
          <w:rFonts w:ascii="Arial" w:hAnsi="Arial" w:cs="Arial"/>
          <w:szCs w:val="24"/>
          <w:lang w:val="en-US"/>
        </w:rPr>
        <w:t xml:space="preserve">will be </w:t>
      </w:r>
      <w:r w:rsidR="00691CF3" w:rsidRPr="005B04B1">
        <w:rPr>
          <w:rFonts w:ascii="Arial" w:hAnsi="Arial" w:cs="Arial"/>
          <w:szCs w:val="24"/>
          <w:lang w:val="en-US"/>
        </w:rPr>
        <w:t>confirmed by a blood test</w:t>
      </w:r>
      <w:r w:rsidR="000576CC">
        <w:rPr>
          <w:rFonts w:ascii="Arial" w:hAnsi="Arial" w:cs="Arial"/>
          <w:szCs w:val="24"/>
          <w:lang w:val="en-US"/>
        </w:rPr>
        <w:t>)</w:t>
      </w:r>
      <w:r>
        <w:rPr>
          <w:rFonts w:ascii="Arial" w:hAnsi="Arial" w:cs="Arial"/>
          <w:szCs w:val="24"/>
          <w:lang w:val="en-US"/>
        </w:rPr>
        <w:t>,</w:t>
      </w:r>
      <w:r w:rsidR="00873247" w:rsidRPr="005B04B1">
        <w:rPr>
          <w:rFonts w:ascii="Arial" w:hAnsi="Arial" w:cs="Arial"/>
          <w:szCs w:val="24"/>
          <w:lang w:val="en-US"/>
        </w:rPr>
        <w:t xml:space="preserve"> and </w:t>
      </w:r>
      <w:r w:rsidR="0000121B">
        <w:rPr>
          <w:rFonts w:ascii="Arial" w:hAnsi="Arial" w:cs="Arial"/>
          <w:szCs w:val="24"/>
          <w:lang w:val="en-US"/>
        </w:rPr>
        <w:t xml:space="preserve">who are safe to receive a </w:t>
      </w:r>
      <w:r w:rsidR="00873247" w:rsidRPr="005B04B1">
        <w:rPr>
          <w:rFonts w:ascii="Arial" w:hAnsi="Arial" w:cs="Arial"/>
          <w:szCs w:val="24"/>
          <w:lang w:val="en-US"/>
        </w:rPr>
        <w:t xml:space="preserve">single </w:t>
      </w:r>
      <w:r w:rsidR="00691CF3" w:rsidRPr="005B04B1">
        <w:rPr>
          <w:rFonts w:ascii="Arial" w:hAnsi="Arial" w:cs="Arial"/>
          <w:szCs w:val="24"/>
          <w:lang w:val="en-US"/>
        </w:rPr>
        <w:t>dose</w:t>
      </w:r>
      <w:r w:rsidR="00873247" w:rsidRPr="005B04B1">
        <w:rPr>
          <w:rFonts w:ascii="Arial" w:hAnsi="Arial" w:cs="Arial"/>
          <w:szCs w:val="24"/>
          <w:lang w:val="en-US"/>
        </w:rPr>
        <w:t xml:space="preserve"> of </w:t>
      </w:r>
      <w:r w:rsidR="007C126A">
        <w:rPr>
          <w:rFonts w:ascii="Arial" w:hAnsi="Arial" w:cs="Arial"/>
          <w:szCs w:val="24"/>
          <w:lang w:val="en-US"/>
        </w:rPr>
        <w:t>a</w:t>
      </w:r>
      <w:r w:rsidR="00FC743A">
        <w:rPr>
          <w:rFonts w:ascii="Arial" w:hAnsi="Arial" w:cs="Arial"/>
          <w:szCs w:val="24"/>
          <w:lang w:val="en-US"/>
        </w:rPr>
        <w:t>n anti-inflammatory</w:t>
      </w:r>
      <w:r w:rsidR="007C126A">
        <w:rPr>
          <w:rFonts w:ascii="Arial" w:hAnsi="Arial" w:cs="Arial"/>
          <w:szCs w:val="24"/>
          <w:lang w:val="en-US"/>
        </w:rPr>
        <w:t xml:space="preserve"> drug called </w:t>
      </w:r>
      <w:proofErr w:type="spellStart"/>
      <w:r w:rsidR="00873247" w:rsidRPr="005B04B1">
        <w:rPr>
          <w:rFonts w:ascii="Arial" w:hAnsi="Arial" w:cs="Arial"/>
          <w:szCs w:val="24"/>
          <w:lang w:val="en-US"/>
        </w:rPr>
        <w:t>tocilizumab</w:t>
      </w:r>
      <w:proofErr w:type="spellEnd"/>
      <w:r>
        <w:rPr>
          <w:rFonts w:ascii="Arial" w:hAnsi="Arial" w:cs="Arial"/>
          <w:szCs w:val="24"/>
          <w:lang w:val="en-US"/>
        </w:rPr>
        <w:t xml:space="preserve"> can participate in this study</w:t>
      </w:r>
      <w:r w:rsidR="00873247" w:rsidRPr="005B04B1">
        <w:rPr>
          <w:rFonts w:ascii="Arial" w:hAnsi="Arial" w:cs="Arial"/>
          <w:szCs w:val="24"/>
          <w:lang w:val="en-US"/>
        </w:rPr>
        <w:t xml:space="preserve">. </w:t>
      </w:r>
      <w:r>
        <w:rPr>
          <w:rFonts w:ascii="Arial" w:hAnsi="Arial" w:cs="Arial"/>
          <w:szCs w:val="24"/>
          <w:lang w:val="en-US"/>
        </w:rPr>
        <w:t>Specifically, w</w:t>
      </w:r>
      <w:r w:rsidR="00873247" w:rsidRPr="005B04B1">
        <w:rPr>
          <w:rFonts w:ascii="Arial" w:hAnsi="Arial" w:cs="Arial"/>
          <w:szCs w:val="24"/>
          <w:lang w:val="en-US"/>
        </w:rPr>
        <w:t>e are looking for people who meet the following criteria:</w:t>
      </w:r>
    </w:p>
    <w:p w14:paraId="471E0386" w14:textId="77777777" w:rsidR="007A61FF" w:rsidRDefault="007A61FF" w:rsidP="00B23792">
      <w:pPr>
        <w:spacing w:after="0" w:line="240" w:lineRule="auto"/>
        <w:rPr>
          <w:rFonts w:ascii="Arial" w:hAnsi="Arial" w:cs="Arial"/>
          <w:szCs w:val="24"/>
          <w:lang w:val="en-US"/>
        </w:rPr>
      </w:pPr>
    </w:p>
    <w:p w14:paraId="5A0CE995" w14:textId="77777777" w:rsidR="00BE12EF" w:rsidRPr="005B04B1" w:rsidRDefault="00BE12EF" w:rsidP="00B23792">
      <w:pPr>
        <w:spacing w:after="0" w:line="240" w:lineRule="auto"/>
        <w:rPr>
          <w:rFonts w:ascii="Arial" w:hAnsi="Arial" w:cs="Arial"/>
          <w:szCs w:val="24"/>
          <w:lang w:val="en-US"/>
        </w:rPr>
      </w:pPr>
    </w:p>
    <w:p w14:paraId="0F6EF9B4" w14:textId="435F9493" w:rsidR="00ED582D" w:rsidRPr="0049750B" w:rsidRDefault="00ED582D" w:rsidP="00ED582D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Currently meet criteria for diagnosis of depression, </w:t>
      </w:r>
      <w:r w:rsidR="0076584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taking </w:t>
      </w:r>
      <w:r w:rsidR="005441C0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antidepressant medication</w:t>
      </w:r>
      <w:r w:rsidR="00B31997">
        <w:rPr>
          <w:rFonts w:ascii="Arial" w:hAnsi="Arial" w:cs="Arial"/>
        </w:rPr>
        <w:t xml:space="preserve"> for at least four weeks</w:t>
      </w:r>
    </w:p>
    <w:p w14:paraId="38B376F6" w14:textId="2EAE7433" w:rsidR="00ED582D" w:rsidRPr="0049750B" w:rsidRDefault="00ED582D" w:rsidP="00ED582D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Aged 20</w:t>
      </w:r>
      <w:r w:rsidRPr="0049750B">
        <w:rPr>
          <w:rFonts w:ascii="Arial" w:hAnsi="Arial" w:cs="Arial"/>
        </w:rPr>
        <w:t xml:space="preserve">-65 years </w:t>
      </w:r>
    </w:p>
    <w:p w14:paraId="3A0EE656" w14:textId="77777777" w:rsidR="00ED582D" w:rsidRDefault="00ED582D" w:rsidP="00ED582D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Arial" w:hAnsi="Arial" w:cs="Arial"/>
        </w:rPr>
      </w:pPr>
      <w:r w:rsidRPr="0049750B">
        <w:rPr>
          <w:rFonts w:ascii="Arial" w:hAnsi="Arial" w:cs="Arial"/>
        </w:rPr>
        <w:t>Able to understand written and spoken English</w:t>
      </w:r>
    </w:p>
    <w:p w14:paraId="0C2CB1BF" w14:textId="5EA537C0" w:rsidR="00ED582D" w:rsidRDefault="00ED582D" w:rsidP="00ED582D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Arial" w:hAnsi="Arial" w:cs="Arial"/>
        </w:rPr>
      </w:pPr>
      <w:r w:rsidRPr="00790DEB">
        <w:rPr>
          <w:rFonts w:ascii="Arial" w:hAnsi="Arial" w:cs="Arial"/>
          <w:lang w:val="en-US"/>
        </w:rPr>
        <w:t>Willing and able</w:t>
      </w:r>
      <w:r w:rsidRPr="00790DEB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provide </w:t>
      </w:r>
      <w:r w:rsidRPr="00790DEB">
        <w:rPr>
          <w:rFonts w:ascii="Arial" w:hAnsi="Arial" w:cs="Arial"/>
        </w:rPr>
        <w:t>blood sampl</w:t>
      </w:r>
      <w:r>
        <w:rPr>
          <w:rFonts w:ascii="Arial" w:hAnsi="Arial" w:cs="Arial"/>
        </w:rPr>
        <w:t>es</w:t>
      </w:r>
    </w:p>
    <w:p w14:paraId="001F1269" w14:textId="35A7C492" w:rsidR="008600BF" w:rsidRDefault="008600BF" w:rsidP="00B23792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Arial" w:hAnsi="Arial" w:cs="Arial"/>
        </w:rPr>
      </w:pPr>
      <w:r w:rsidRPr="0049750B">
        <w:rPr>
          <w:rFonts w:ascii="Arial" w:hAnsi="Arial" w:cs="Arial"/>
        </w:rPr>
        <w:t>Willing and able to give informed consent for participation in the study, including consent to shar</w:t>
      </w:r>
      <w:r w:rsidR="00055A9E">
        <w:rPr>
          <w:rFonts w:ascii="Arial" w:hAnsi="Arial" w:cs="Arial"/>
        </w:rPr>
        <w:t>e</w:t>
      </w:r>
      <w:r w:rsidRPr="0049750B">
        <w:rPr>
          <w:rFonts w:ascii="Arial" w:hAnsi="Arial" w:cs="Arial"/>
        </w:rPr>
        <w:t xml:space="preserve"> information with </w:t>
      </w:r>
      <w:r w:rsidR="00055A9E">
        <w:rPr>
          <w:rFonts w:ascii="Arial" w:hAnsi="Arial" w:cs="Arial"/>
        </w:rPr>
        <w:t>GP</w:t>
      </w:r>
      <w:r w:rsidR="00BD71E1">
        <w:rPr>
          <w:rFonts w:ascii="Arial" w:hAnsi="Arial" w:cs="Arial"/>
        </w:rPr>
        <w:t xml:space="preserve"> and to access GP records</w:t>
      </w:r>
      <w:r w:rsidR="00607E1D">
        <w:rPr>
          <w:rFonts w:ascii="Arial" w:hAnsi="Arial" w:cs="Arial"/>
        </w:rPr>
        <w:t xml:space="preserve"> to establish eligibility</w:t>
      </w:r>
    </w:p>
    <w:p w14:paraId="05588EE3" w14:textId="1EE870A2" w:rsidR="00ED1A55" w:rsidRPr="00AB7892" w:rsidRDefault="00ED1A55" w:rsidP="00AB789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D1A55">
        <w:rPr>
          <w:rFonts w:ascii="Arial" w:hAnsi="Arial" w:cs="Arial"/>
        </w:rPr>
        <w:t>Willing to abstain from strenuous exercise for 72 hours prior to assessment</w:t>
      </w:r>
    </w:p>
    <w:p w14:paraId="3464D943" w14:textId="608195AB" w:rsidR="00C65373" w:rsidRPr="00790DEB" w:rsidRDefault="00665E60" w:rsidP="00C65373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Arial" w:hAnsi="Arial" w:cs="Arial"/>
        </w:rPr>
      </w:pPr>
      <w:r w:rsidRPr="00C80769">
        <w:rPr>
          <w:rFonts w:ascii="Arial" w:hAnsi="Arial" w:cs="Arial"/>
          <w:i/>
        </w:rPr>
        <w:t>Do not</w:t>
      </w:r>
      <w:r>
        <w:rPr>
          <w:rFonts w:ascii="Arial" w:hAnsi="Arial" w:cs="Arial"/>
        </w:rPr>
        <w:t xml:space="preserve"> have </w:t>
      </w:r>
      <w:r w:rsidR="00C65373" w:rsidRPr="00790DEB">
        <w:rPr>
          <w:rFonts w:ascii="Arial" w:hAnsi="Arial" w:cs="Arial"/>
        </w:rPr>
        <w:t>Tuberculosis, Hepatitis B, Hepatitis C and HIV</w:t>
      </w:r>
      <w:r>
        <w:rPr>
          <w:rFonts w:ascii="Arial" w:hAnsi="Arial" w:cs="Arial"/>
        </w:rPr>
        <w:t xml:space="preserve"> (confirmed by blood test</w:t>
      </w:r>
      <w:r w:rsidR="007C126A">
        <w:rPr>
          <w:rFonts w:ascii="Arial" w:hAnsi="Arial" w:cs="Arial"/>
        </w:rPr>
        <w:t xml:space="preserve"> and chest X-ray</w:t>
      </w:r>
      <w:r w:rsidR="006C3B6E">
        <w:rPr>
          <w:rFonts w:ascii="Arial" w:hAnsi="Arial" w:cs="Arial"/>
        </w:rPr>
        <w:t>)</w:t>
      </w:r>
    </w:p>
    <w:p w14:paraId="44890F5B" w14:textId="6E4B07DD" w:rsidR="008600BF" w:rsidRPr="0049750B" w:rsidRDefault="00B8637A" w:rsidP="00B23792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Arial" w:hAnsi="Arial" w:cs="Arial"/>
        </w:rPr>
      </w:pPr>
      <w:r w:rsidRPr="00C80769">
        <w:rPr>
          <w:rFonts w:ascii="Arial" w:hAnsi="Arial" w:cs="Arial"/>
          <w:i/>
          <w:lang w:val="en-US"/>
        </w:rPr>
        <w:t>Not</w:t>
      </w:r>
      <w:r w:rsidR="008600BF" w:rsidRPr="0049750B">
        <w:rPr>
          <w:rFonts w:ascii="Arial" w:hAnsi="Arial" w:cs="Arial"/>
          <w:lang w:val="en-US"/>
        </w:rPr>
        <w:t xml:space="preserve"> </w:t>
      </w:r>
      <w:r w:rsidR="008600BF" w:rsidRPr="0049750B">
        <w:rPr>
          <w:rFonts w:ascii="Arial" w:hAnsi="Arial" w:cs="Arial"/>
        </w:rPr>
        <w:t>currently pregnant or breast feeding</w:t>
      </w:r>
    </w:p>
    <w:p w14:paraId="230111A6" w14:textId="049DB763" w:rsidR="00353449" w:rsidRDefault="00003DEF" w:rsidP="0035344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C80769">
        <w:rPr>
          <w:rFonts w:ascii="Arial" w:hAnsi="Arial" w:cs="Arial"/>
          <w:i/>
        </w:rPr>
        <w:t>No</w:t>
      </w:r>
      <w:r>
        <w:rPr>
          <w:rFonts w:ascii="Arial" w:hAnsi="Arial" w:cs="Arial"/>
        </w:rPr>
        <w:t xml:space="preserve"> </w:t>
      </w:r>
      <w:r w:rsidR="007C126A">
        <w:rPr>
          <w:rFonts w:ascii="Arial" w:hAnsi="Arial" w:cs="Arial"/>
        </w:rPr>
        <w:t xml:space="preserve">history </w:t>
      </w:r>
      <w:r w:rsidR="00E3171E">
        <w:rPr>
          <w:rFonts w:ascii="Arial" w:hAnsi="Arial" w:cs="Arial"/>
        </w:rPr>
        <w:t xml:space="preserve">of </w:t>
      </w:r>
      <w:r w:rsidR="008A1613" w:rsidRPr="0049750B">
        <w:rPr>
          <w:rFonts w:ascii="Arial" w:hAnsi="Arial" w:cs="Arial"/>
        </w:rPr>
        <w:t>infe</w:t>
      </w:r>
      <w:r w:rsidR="006210A2">
        <w:rPr>
          <w:rFonts w:ascii="Arial" w:hAnsi="Arial" w:cs="Arial"/>
        </w:rPr>
        <w:t xml:space="preserve">ction </w:t>
      </w:r>
      <w:r w:rsidR="00E3171E" w:rsidRPr="00E3171E">
        <w:rPr>
          <w:rFonts w:ascii="Arial" w:hAnsi="Arial" w:cs="Arial"/>
        </w:rPr>
        <w:t>requiring hosp</w:t>
      </w:r>
      <w:r w:rsidR="00E3171E">
        <w:rPr>
          <w:rFonts w:ascii="Arial" w:hAnsi="Arial" w:cs="Arial"/>
        </w:rPr>
        <w:t>italization or treatment with intravenous</w:t>
      </w:r>
      <w:r w:rsidR="00E3171E" w:rsidRPr="00E3171E">
        <w:rPr>
          <w:rFonts w:ascii="Arial" w:hAnsi="Arial" w:cs="Arial"/>
        </w:rPr>
        <w:t xml:space="preserve"> antibiotics</w:t>
      </w:r>
      <w:r w:rsidR="00E3171E">
        <w:rPr>
          <w:rFonts w:ascii="Arial" w:hAnsi="Arial" w:cs="Arial"/>
        </w:rPr>
        <w:t xml:space="preserve"> </w:t>
      </w:r>
      <w:r w:rsidR="00575607">
        <w:rPr>
          <w:rFonts w:ascii="Arial" w:hAnsi="Arial" w:cs="Arial"/>
        </w:rPr>
        <w:t xml:space="preserve">in the </w:t>
      </w:r>
      <w:r w:rsidR="0017034F">
        <w:rPr>
          <w:rFonts w:ascii="Arial" w:hAnsi="Arial" w:cs="Arial"/>
        </w:rPr>
        <w:t xml:space="preserve">month </w:t>
      </w:r>
      <w:r w:rsidR="00C3326D">
        <w:rPr>
          <w:rFonts w:ascii="Arial" w:hAnsi="Arial" w:cs="Arial"/>
        </w:rPr>
        <w:t>prior to eligibility assessment</w:t>
      </w:r>
    </w:p>
    <w:p w14:paraId="58A8CD8B" w14:textId="3223961C" w:rsidR="00F257BE" w:rsidRDefault="00F257BE" w:rsidP="0035344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C80769">
        <w:rPr>
          <w:rFonts w:ascii="Arial" w:hAnsi="Arial" w:cs="Arial"/>
          <w:i/>
        </w:rPr>
        <w:t>No</w:t>
      </w:r>
      <w:r>
        <w:rPr>
          <w:rFonts w:ascii="Arial" w:hAnsi="Arial" w:cs="Arial"/>
        </w:rPr>
        <w:t xml:space="preserve"> history of </w:t>
      </w:r>
      <w:r w:rsidR="00AF21AB">
        <w:rPr>
          <w:rFonts w:ascii="Arial" w:hAnsi="Arial" w:cs="Arial"/>
        </w:rPr>
        <w:t xml:space="preserve">serious </w:t>
      </w:r>
      <w:r>
        <w:rPr>
          <w:rFonts w:ascii="Arial" w:hAnsi="Arial" w:cs="Arial"/>
        </w:rPr>
        <w:t>liver, heart or kidney disease or certain other medical disorders</w:t>
      </w:r>
    </w:p>
    <w:p w14:paraId="203E4D3E" w14:textId="36FCAEEA" w:rsidR="00F257BE" w:rsidRPr="00353449" w:rsidRDefault="00F257BE" w:rsidP="0035344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C80769">
        <w:rPr>
          <w:rFonts w:ascii="Arial" w:hAnsi="Arial" w:cs="Arial"/>
          <w:i/>
        </w:rPr>
        <w:t>No</w:t>
      </w:r>
      <w:r w:rsidR="007667C2">
        <w:rPr>
          <w:rFonts w:ascii="Arial" w:hAnsi="Arial" w:cs="Arial"/>
          <w:i/>
        </w:rPr>
        <w:t xml:space="preserve">t been </w:t>
      </w:r>
      <w:r w:rsidR="007667C2">
        <w:rPr>
          <w:rFonts w:ascii="Arial" w:hAnsi="Arial" w:cs="Arial"/>
        </w:rPr>
        <w:t>previously diagnosed with</w:t>
      </w:r>
      <w:r>
        <w:rPr>
          <w:rFonts w:ascii="Arial" w:hAnsi="Arial" w:cs="Arial"/>
        </w:rPr>
        <w:t xml:space="preserve"> bipolar disorder, psychosis, eating disorder, </w:t>
      </w:r>
      <w:r w:rsidR="008F06DC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emotionally unstable personality disorder (borderline personality disorder)</w:t>
      </w:r>
    </w:p>
    <w:p w14:paraId="44A0720A" w14:textId="77777777" w:rsidR="006C6E15" w:rsidRDefault="006C6E15" w:rsidP="00B23792">
      <w:pPr>
        <w:spacing w:after="0" w:line="240" w:lineRule="auto"/>
        <w:outlineLvl w:val="0"/>
        <w:rPr>
          <w:rFonts w:ascii="Arial" w:hAnsi="Arial" w:cs="Arial"/>
          <w:b/>
          <w:sz w:val="26"/>
          <w:szCs w:val="26"/>
        </w:rPr>
      </w:pPr>
    </w:p>
    <w:p w14:paraId="59320EF9" w14:textId="22169A18" w:rsidR="005B04B1" w:rsidRDefault="00873247" w:rsidP="00B23792">
      <w:pPr>
        <w:spacing w:after="0" w:line="240" w:lineRule="auto"/>
        <w:outlineLvl w:val="0"/>
        <w:rPr>
          <w:rFonts w:ascii="Arial" w:hAnsi="Arial" w:cs="Arial"/>
          <w:b/>
          <w:sz w:val="24"/>
          <w:szCs w:val="26"/>
        </w:rPr>
      </w:pPr>
      <w:r w:rsidRPr="00E14F4D">
        <w:rPr>
          <w:rFonts w:ascii="Arial" w:hAnsi="Arial" w:cs="Arial"/>
          <w:b/>
          <w:sz w:val="24"/>
          <w:szCs w:val="26"/>
        </w:rPr>
        <w:t xml:space="preserve">What will happen if I agree to </w:t>
      </w:r>
      <w:r w:rsidR="00E14F4D">
        <w:rPr>
          <w:rFonts w:ascii="Arial" w:hAnsi="Arial" w:cs="Arial"/>
          <w:b/>
          <w:sz w:val="24"/>
          <w:szCs w:val="26"/>
        </w:rPr>
        <w:t>participate in</w:t>
      </w:r>
      <w:r w:rsidRPr="00E14F4D">
        <w:rPr>
          <w:rFonts w:ascii="Arial" w:hAnsi="Arial" w:cs="Arial"/>
          <w:b/>
          <w:sz w:val="24"/>
          <w:szCs w:val="26"/>
        </w:rPr>
        <w:t xml:space="preserve"> this study?</w:t>
      </w:r>
    </w:p>
    <w:p w14:paraId="2D6E3B7E" w14:textId="5C6C969E" w:rsidR="00272C85" w:rsidRDefault="008673BA" w:rsidP="00B23792">
      <w:pPr>
        <w:spacing w:after="0" w:line="240" w:lineRule="auto"/>
        <w:rPr>
          <w:rFonts w:ascii="Arial" w:hAnsi="Arial" w:cs="Arial"/>
          <w:szCs w:val="24"/>
        </w:rPr>
      </w:pPr>
      <w:r w:rsidRPr="00C773C0">
        <w:rPr>
          <w:rFonts w:ascii="Arial" w:hAnsi="Arial" w:cs="Arial"/>
          <w:szCs w:val="24"/>
        </w:rPr>
        <w:t xml:space="preserve">If you indicate </w:t>
      </w:r>
      <w:r w:rsidR="004F15D3" w:rsidRPr="00C773C0">
        <w:rPr>
          <w:rFonts w:ascii="Arial" w:hAnsi="Arial" w:cs="Arial"/>
          <w:szCs w:val="24"/>
        </w:rPr>
        <w:t>that you are willing to participate</w:t>
      </w:r>
      <w:r w:rsidR="007323E9" w:rsidRPr="00C773C0">
        <w:rPr>
          <w:rFonts w:ascii="Arial" w:hAnsi="Arial" w:cs="Arial"/>
          <w:szCs w:val="24"/>
        </w:rPr>
        <w:t xml:space="preserve"> and you </w:t>
      </w:r>
      <w:proofErr w:type="gramStart"/>
      <w:r w:rsidR="007323E9" w:rsidRPr="00C773C0">
        <w:rPr>
          <w:rFonts w:ascii="Arial" w:hAnsi="Arial" w:cs="Arial"/>
          <w:szCs w:val="24"/>
        </w:rPr>
        <w:t>are deemed</w:t>
      </w:r>
      <w:proofErr w:type="gramEnd"/>
      <w:r w:rsidR="007323E9" w:rsidRPr="00C773C0">
        <w:rPr>
          <w:rFonts w:ascii="Arial" w:hAnsi="Arial" w:cs="Arial"/>
          <w:szCs w:val="24"/>
        </w:rPr>
        <w:t xml:space="preserve"> potentially eligible to take part based on your response to screening questionnaire</w:t>
      </w:r>
      <w:r w:rsidR="009D4E38" w:rsidRPr="00C773C0">
        <w:rPr>
          <w:rFonts w:ascii="Arial" w:hAnsi="Arial" w:cs="Arial"/>
          <w:szCs w:val="24"/>
        </w:rPr>
        <w:t>s</w:t>
      </w:r>
      <w:r w:rsidR="00641DA6" w:rsidRPr="00C773C0">
        <w:rPr>
          <w:rFonts w:ascii="Arial" w:hAnsi="Arial" w:cs="Arial"/>
          <w:szCs w:val="24"/>
        </w:rPr>
        <w:t xml:space="preserve"> accompanying this inf</w:t>
      </w:r>
      <w:r w:rsidRPr="00C773C0">
        <w:rPr>
          <w:rFonts w:ascii="Arial" w:hAnsi="Arial" w:cs="Arial"/>
          <w:szCs w:val="24"/>
        </w:rPr>
        <w:t xml:space="preserve">ormation sheet, </w:t>
      </w:r>
      <w:r w:rsidR="00641DA6" w:rsidRPr="00C773C0">
        <w:rPr>
          <w:rFonts w:ascii="Arial" w:hAnsi="Arial" w:cs="Arial"/>
          <w:szCs w:val="24"/>
        </w:rPr>
        <w:t>we will</w:t>
      </w:r>
      <w:r w:rsidR="004C41FD" w:rsidRPr="00C773C0">
        <w:rPr>
          <w:rFonts w:ascii="Arial" w:hAnsi="Arial" w:cs="Arial"/>
          <w:szCs w:val="24"/>
        </w:rPr>
        <w:t xml:space="preserve"> </w:t>
      </w:r>
      <w:r w:rsidR="00533830" w:rsidRPr="00C773C0">
        <w:rPr>
          <w:rFonts w:ascii="Arial" w:hAnsi="Arial" w:cs="Arial"/>
          <w:szCs w:val="24"/>
        </w:rPr>
        <w:t xml:space="preserve">arrange a </w:t>
      </w:r>
      <w:r w:rsidR="00533830" w:rsidRPr="00DE1522">
        <w:rPr>
          <w:rFonts w:ascii="Arial" w:hAnsi="Arial" w:cs="Arial"/>
          <w:szCs w:val="24"/>
        </w:rPr>
        <w:t>face-to-face assessment</w:t>
      </w:r>
      <w:r w:rsidR="005E1146" w:rsidRPr="00C773C0">
        <w:rPr>
          <w:rFonts w:ascii="Arial" w:hAnsi="Arial" w:cs="Arial"/>
          <w:szCs w:val="24"/>
        </w:rPr>
        <w:t xml:space="preserve"> to confirm </w:t>
      </w:r>
      <w:r w:rsidR="00041D48">
        <w:rPr>
          <w:rFonts w:ascii="Arial" w:hAnsi="Arial" w:cs="Arial"/>
          <w:szCs w:val="24"/>
        </w:rPr>
        <w:t>whether</w:t>
      </w:r>
      <w:r w:rsidR="00717875">
        <w:rPr>
          <w:rFonts w:ascii="Arial" w:hAnsi="Arial" w:cs="Arial"/>
          <w:szCs w:val="24"/>
        </w:rPr>
        <w:t xml:space="preserve"> </w:t>
      </w:r>
      <w:r w:rsidR="005828DD">
        <w:rPr>
          <w:rFonts w:ascii="Arial" w:hAnsi="Arial" w:cs="Arial"/>
          <w:szCs w:val="24"/>
        </w:rPr>
        <w:t xml:space="preserve">you are </w:t>
      </w:r>
      <w:r w:rsidR="000811F0" w:rsidRPr="00C773C0">
        <w:rPr>
          <w:rFonts w:ascii="Arial" w:hAnsi="Arial" w:cs="Arial"/>
          <w:szCs w:val="24"/>
        </w:rPr>
        <w:t>eligib</w:t>
      </w:r>
      <w:r w:rsidR="005828DD">
        <w:rPr>
          <w:rFonts w:ascii="Arial" w:hAnsi="Arial" w:cs="Arial"/>
          <w:szCs w:val="24"/>
        </w:rPr>
        <w:t xml:space="preserve">le </w:t>
      </w:r>
      <w:r w:rsidR="000811F0" w:rsidRPr="00C773C0">
        <w:rPr>
          <w:rFonts w:ascii="Arial" w:hAnsi="Arial" w:cs="Arial"/>
          <w:szCs w:val="24"/>
        </w:rPr>
        <w:t xml:space="preserve">to </w:t>
      </w:r>
      <w:r w:rsidR="005E1146" w:rsidRPr="00C773C0">
        <w:rPr>
          <w:rFonts w:ascii="Arial" w:hAnsi="Arial" w:cs="Arial"/>
          <w:szCs w:val="24"/>
        </w:rPr>
        <w:t>take part</w:t>
      </w:r>
      <w:r w:rsidR="00967F97">
        <w:rPr>
          <w:rFonts w:ascii="Arial" w:hAnsi="Arial" w:cs="Arial"/>
          <w:szCs w:val="24"/>
        </w:rPr>
        <w:t xml:space="preserve"> </w:t>
      </w:r>
      <w:r w:rsidR="00CF3948">
        <w:rPr>
          <w:rFonts w:ascii="Arial" w:hAnsi="Arial" w:cs="Arial"/>
          <w:szCs w:val="24"/>
        </w:rPr>
        <w:t xml:space="preserve">in this study. </w:t>
      </w:r>
    </w:p>
    <w:p w14:paraId="68FCFA22" w14:textId="77777777" w:rsidR="00272C85" w:rsidRDefault="00272C85" w:rsidP="00B23792">
      <w:pPr>
        <w:spacing w:after="0" w:line="240" w:lineRule="auto"/>
        <w:rPr>
          <w:rFonts w:ascii="Arial" w:hAnsi="Arial" w:cs="Arial"/>
          <w:szCs w:val="24"/>
        </w:rPr>
      </w:pPr>
    </w:p>
    <w:p w14:paraId="34C7E06E" w14:textId="4BAFE77A" w:rsidR="000C7BC5" w:rsidRDefault="00CF3948" w:rsidP="00B2379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study has two parts: </w:t>
      </w:r>
      <w:r w:rsidR="00FC0936">
        <w:rPr>
          <w:rFonts w:ascii="Arial" w:hAnsi="Arial" w:cs="Arial"/>
          <w:szCs w:val="24"/>
        </w:rPr>
        <w:t xml:space="preserve">(1) </w:t>
      </w:r>
      <w:r w:rsidR="00967F97">
        <w:rPr>
          <w:rFonts w:ascii="Arial" w:hAnsi="Arial" w:cs="Arial"/>
          <w:szCs w:val="24"/>
        </w:rPr>
        <w:t>observational part</w:t>
      </w:r>
      <w:r>
        <w:rPr>
          <w:rFonts w:ascii="Arial" w:hAnsi="Arial" w:cs="Arial"/>
          <w:szCs w:val="24"/>
        </w:rPr>
        <w:t xml:space="preserve">, </w:t>
      </w:r>
      <w:r w:rsidR="00FC0936">
        <w:rPr>
          <w:rFonts w:ascii="Arial" w:hAnsi="Arial" w:cs="Arial"/>
          <w:szCs w:val="24"/>
        </w:rPr>
        <w:t>(2)</w:t>
      </w:r>
      <w:r w:rsidR="00967F97">
        <w:rPr>
          <w:rFonts w:ascii="Arial" w:hAnsi="Arial" w:cs="Arial"/>
          <w:szCs w:val="24"/>
        </w:rPr>
        <w:t xml:space="preserve"> clinical trial part</w:t>
      </w:r>
      <w:r>
        <w:rPr>
          <w:rFonts w:ascii="Arial" w:hAnsi="Arial" w:cs="Arial"/>
          <w:szCs w:val="24"/>
        </w:rPr>
        <w:t xml:space="preserve">. You may be eligible </w:t>
      </w:r>
      <w:r w:rsidR="008C3A4F">
        <w:rPr>
          <w:rFonts w:ascii="Arial" w:hAnsi="Arial" w:cs="Arial"/>
          <w:szCs w:val="24"/>
        </w:rPr>
        <w:t>for</w:t>
      </w:r>
      <w:r>
        <w:rPr>
          <w:rFonts w:ascii="Arial" w:hAnsi="Arial" w:cs="Arial"/>
          <w:szCs w:val="24"/>
        </w:rPr>
        <w:t xml:space="preserve"> </w:t>
      </w:r>
      <w:r w:rsidR="00FC0936">
        <w:rPr>
          <w:rFonts w:ascii="Arial" w:hAnsi="Arial" w:cs="Arial"/>
          <w:szCs w:val="24"/>
        </w:rPr>
        <w:t xml:space="preserve">the first part </w:t>
      </w:r>
      <w:r w:rsidR="006A2F8D">
        <w:rPr>
          <w:rFonts w:ascii="Arial" w:hAnsi="Arial" w:cs="Arial"/>
          <w:szCs w:val="24"/>
        </w:rPr>
        <w:t xml:space="preserve">of the study </w:t>
      </w:r>
      <w:r w:rsidR="008C3A4F">
        <w:rPr>
          <w:rFonts w:ascii="Arial" w:hAnsi="Arial" w:cs="Arial"/>
          <w:szCs w:val="24"/>
        </w:rPr>
        <w:t xml:space="preserve">only </w:t>
      </w:r>
      <w:r w:rsidR="00FC0936">
        <w:rPr>
          <w:rFonts w:ascii="Arial" w:hAnsi="Arial" w:cs="Arial"/>
          <w:szCs w:val="24"/>
        </w:rPr>
        <w:t xml:space="preserve">or </w:t>
      </w:r>
      <w:r w:rsidR="008C3A4F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>both parts</w:t>
      </w:r>
      <w:r w:rsidR="005E1146" w:rsidRPr="00C773C0">
        <w:rPr>
          <w:rFonts w:ascii="Arial" w:hAnsi="Arial" w:cs="Arial"/>
          <w:szCs w:val="24"/>
        </w:rPr>
        <w:t>.</w:t>
      </w:r>
      <w:r w:rsidR="00DE1522">
        <w:rPr>
          <w:rFonts w:ascii="Arial" w:hAnsi="Arial" w:cs="Arial"/>
          <w:szCs w:val="24"/>
        </w:rPr>
        <w:t xml:space="preserve"> </w:t>
      </w:r>
      <w:r w:rsidR="009A233D">
        <w:rPr>
          <w:rFonts w:ascii="Arial" w:hAnsi="Arial" w:cs="Arial"/>
          <w:szCs w:val="24"/>
        </w:rPr>
        <w:t xml:space="preserve">Please see a </w:t>
      </w:r>
      <w:r w:rsidR="00505F48">
        <w:rPr>
          <w:rFonts w:ascii="Arial" w:hAnsi="Arial" w:cs="Arial"/>
        </w:rPr>
        <w:t>f</w:t>
      </w:r>
      <w:r w:rsidR="00411591">
        <w:rPr>
          <w:rFonts w:ascii="Arial" w:hAnsi="Arial" w:cs="Arial"/>
        </w:rPr>
        <w:t>igure</w:t>
      </w:r>
      <w:r w:rsidR="00505F48">
        <w:rPr>
          <w:rFonts w:ascii="Arial" w:hAnsi="Arial" w:cs="Arial"/>
        </w:rPr>
        <w:t xml:space="preserve"> </w:t>
      </w:r>
      <w:r w:rsidR="009A233D">
        <w:rPr>
          <w:rFonts w:ascii="Arial" w:hAnsi="Arial" w:cs="Arial"/>
        </w:rPr>
        <w:t>below</w:t>
      </w:r>
      <w:r w:rsidR="003C3482">
        <w:rPr>
          <w:rFonts w:ascii="Arial" w:hAnsi="Arial" w:cs="Arial"/>
        </w:rPr>
        <w:t>,</w:t>
      </w:r>
      <w:r w:rsidR="009A233D">
        <w:rPr>
          <w:rFonts w:ascii="Arial" w:hAnsi="Arial" w:cs="Arial"/>
        </w:rPr>
        <w:t xml:space="preserve"> which </w:t>
      </w:r>
      <w:r w:rsidR="00505F48">
        <w:rPr>
          <w:rFonts w:ascii="Arial" w:hAnsi="Arial" w:cs="Arial"/>
        </w:rPr>
        <w:t>outl</w:t>
      </w:r>
      <w:r w:rsidR="009A233D">
        <w:rPr>
          <w:rFonts w:ascii="Arial" w:hAnsi="Arial" w:cs="Arial"/>
        </w:rPr>
        <w:t>ines</w:t>
      </w:r>
      <w:r w:rsidR="00505F48">
        <w:rPr>
          <w:rFonts w:ascii="Arial" w:hAnsi="Arial" w:cs="Arial"/>
        </w:rPr>
        <w:t xml:space="preserve"> what is involved in taking part in the study.</w:t>
      </w:r>
    </w:p>
    <w:p w14:paraId="1DE4E31B" w14:textId="77777777" w:rsidR="000C7BC5" w:rsidRDefault="000C7BC5" w:rsidP="00B23792">
      <w:pPr>
        <w:spacing w:after="0" w:line="240" w:lineRule="auto"/>
        <w:rPr>
          <w:rFonts w:ascii="Arial" w:hAnsi="Arial" w:cs="Arial"/>
          <w:szCs w:val="24"/>
        </w:rPr>
      </w:pPr>
    </w:p>
    <w:p w14:paraId="2028AF1F" w14:textId="3C79F029" w:rsidR="00D165F5" w:rsidRDefault="00C921E3" w:rsidP="00B237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Throughout the study, w</w:t>
      </w:r>
      <w:r w:rsidR="005040B4" w:rsidRPr="00C773C0">
        <w:rPr>
          <w:rFonts w:ascii="Arial" w:hAnsi="Arial" w:cs="Arial"/>
          <w:szCs w:val="24"/>
        </w:rPr>
        <w:t xml:space="preserve">e will endeavour </w:t>
      </w:r>
      <w:r w:rsidR="00F8299E" w:rsidRPr="00C773C0">
        <w:rPr>
          <w:rFonts w:ascii="Arial" w:hAnsi="Arial" w:cs="Arial"/>
          <w:szCs w:val="24"/>
        </w:rPr>
        <w:t xml:space="preserve">that </w:t>
      </w:r>
      <w:r w:rsidR="005040B4" w:rsidRPr="00C773C0">
        <w:rPr>
          <w:rFonts w:ascii="Arial" w:hAnsi="Arial" w:cs="Arial"/>
          <w:szCs w:val="24"/>
        </w:rPr>
        <w:t>the time and place of assessment</w:t>
      </w:r>
      <w:r w:rsidR="00D64B06">
        <w:rPr>
          <w:rFonts w:ascii="Arial" w:hAnsi="Arial" w:cs="Arial"/>
          <w:szCs w:val="24"/>
        </w:rPr>
        <w:t>s</w:t>
      </w:r>
      <w:r w:rsidR="005040B4" w:rsidRPr="00C773C0">
        <w:rPr>
          <w:rFonts w:ascii="Arial" w:hAnsi="Arial" w:cs="Arial"/>
          <w:szCs w:val="24"/>
        </w:rPr>
        <w:t xml:space="preserve"> suit</w:t>
      </w:r>
      <w:r w:rsidR="00DE1522">
        <w:rPr>
          <w:rFonts w:ascii="Arial" w:hAnsi="Arial" w:cs="Arial"/>
          <w:szCs w:val="24"/>
        </w:rPr>
        <w:t>s</w:t>
      </w:r>
      <w:r w:rsidR="005040B4" w:rsidRPr="00C773C0">
        <w:rPr>
          <w:rFonts w:ascii="Arial" w:hAnsi="Arial" w:cs="Arial"/>
          <w:szCs w:val="24"/>
        </w:rPr>
        <w:t xml:space="preserve"> you, you are welcome to have someone accompany you to all appointments.</w:t>
      </w:r>
      <w:r w:rsidR="00523D62">
        <w:rPr>
          <w:rFonts w:ascii="Arial" w:hAnsi="Arial" w:cs="Arial"/>
          <w:szCs w:val="24"/>
        </w:rPr>
        <w:t xml:space="preserve"> Some assessments </w:t>
      </w:r>
      <w:proofErr w:type="gramStart"/>
      <w:r w:rsidR="00523D62">
        <w:rPr>
          <w:rFonts w:ascii="Arial" w:hAnsi="Arial" w:cs="Arial"/>
          <w:szCs w:val="24"/>
        </w:rPr>
        <w:t>can be done</w:t>
      </w:r>
      <w:proofErr w:type="gramEnd"/>
      <w:r w:rsidR="00523D62">
        <w:rPr>
          <w:rFonts w:ascii="Arial" w:hAnsi="Arial" w:cs="Arial"/>
          <w:szCs w:val="24"/>
        </w:rPr>
        <w:t xml:space="preserve"> at your home if you so wish.</w:t>
      </w:r>
      <w:r w:rsidR="005040B4" w:rsidRPr="00C773C0">
        <w:rPr>
          <w:rFonts w:ascii="Arial" w:hAnsi="Arial" w:cs="Arial"/>
          <w:szCs w:val="24"/>
        </w:rPr>
        <w:t xml:space="preserve"> </w:t>
      </w:r>
      <w:r w:rsidR="00DE1522" w:rsidRPr="00A53862">
        <w:rPr>
          <w:rFonts w:ascii="Arial" w:hAnsi="Arial" w:cs="Arial"/>
        </w:rPr>
        <w:t xml:space="preserve">Refreshments </w:t>
      </w:r>
      <w:r w:rsidR="00DE1522">
        <w:rPr>
          <w:rFonts w:ascii="Arial" w:hAnsi="Arial" w:cs="Arial"/>
        </w:rPr>
        <w:t xml:space="preserve">will be available for you during each study visit. </w:t>
      </w:r>
    </w:p>
    <w:p w14:paraId="74FBF91F" w14:textId="6AC42ACE" w:rsidR="00D165F5" w:rsidRDefault="00D165F5" w:rsidP="00B23792">
      <w:pPr>
        <w:spacing w:after="0" w:line="240" w:lineRule="auto"/>
        <w:rPr>
          <w:rFonts w:ascii="Arial" w:hAnsi="Arial" w:cs="Arial"/>
        </w:rPr>
      </w:pPr>
    </w:p>
    <w:p w14:paraId="02AB0971" w14:textId="77777777" w:rsidR="001A758C" w:rsidRDefault="001A758C" w:rsidP="00B23792">
      <w:pPr>
        <w:spacing w:after="0" w:line="240" w:lineRule="auto"/>
        <w:rPr>
          <w:rFonts w:ascii="Arial" w:hAnsi="Arial" w:cs="Arial"/>
        </w:rPr>
      </w:pPr>
    </w:p>
    <w:p w14:paraId="0CB74B3E" w14:textId="17C6E62D" w:rsidR="005355C6" w:rsidRDefault="005355C6" w:rsidP="005355C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Figure: </w:t>
      </w:r>
      <w:r w:rsidRPr="00C70D24">
        <w:rPr>
          <w:rFonts w:ascii="Arial" w:hAnsi="Arial" w:cs="Arial"/>
          <w:b/>
        </w:rPr>
        <w:t>Overview of Study Visits</w:t>
      </w:r>
    </w:p>
    <w:p w14:paraId="4478F87B" w14:textId="77777777" w:rsidR="005355C6" w:rsidRDefault="005355C6" w:rsidP="005355C6">
      <w:pPr>
        <w:spacing w:after="0" w:line="240" w:lineRule="auto"/>
        <w:rPr>
          <w:rFonts w:ascii="Arial" w:hAnsi="Arial" w:cs="Arial"/>
          <w:b/>
        </w:rPr>
      </w:pPr>
    </w:p>
    <w:p w14:paraId="574F720B" w14:textId="55A2291B" w:rsidR="00D165F5" w:rsidRDefault="005355C6" w:rsidP="00D165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8F66641" wp14:editId="5B8C9360">
            <wp:extent cx="5731510" cy="2119399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19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7715E" w14:textId="77777777" w:rsidR="005355C6" w:rsidRDefault="005355C6" w:rsidP="00DE1522">
      <w:pPr>
        <w:spacing w:after="0" w:line="240" w:lineRule="auto"/>
        <w:rPr>
          <w:rFonts w:ascii="Arial" w:hAnsi="Arial" w:cs="Arial"/>
        </w:rPr>
      </w:pPr>
    </w:p>
    <w:p w14:paraId="46FC0789" w14:textId="77777777" w:rsidR="005355C6" w:rsidRDefault="005355C6" w:rsidP="00DE1522">
      <w:pPr>
        <w:spacing w:after="0" w:line="240" w:lineRule="auto"/>
        <w:rPr>
          <w:rFonts w:ascii="Arial" w:hAnsi="Arial" w:cs="Arial"/>
        </w:rPr>
      </w:pPr>
    </w:p>
    <w:p w14:paraId="0B5D078B" w14:textId="77777777" w:rsidR="005355C6" w:rsidRDefault="005355C6" w:rsidP="00DE1522">
      <w:pPr>
        <w:spacing w:after="0" w:line="240" w:lineRule="auto"/>
        <w:rPr>
          <w:rFonts w:ascii="Arial" w:hAnsi="Arial" w:cs="Arial"/>
        </w:rPr>
      </w:pPr>
    </w:p>
    <w:p w14:paraId="54B53FA1" w14:textId="77777777" w:rsidR="005355C6" w:rsidRDefault="005355C6" w:rsidP="00DE1522">
      <w:pPr>
        <w:spacing w:after="0" w:line="240" w:lineRule="auto"/>
        <w:rPr>
          <w:rFonts w:ascii="Arial" w:hAnsi="Arial" w:cs="Arial"/>
        </w:rPr>
      </w:pPr>
    </w:p>
    <w:p w14:paraId="6D1F95A0" w14:textId="1B33E9E2" w:rsidR="00684DF6" w:rsidRDefault="00684DF6" w:rsidP="00DE1522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Taking part in the study involves the following steps:</w:t>
      </w:r>
    </w:p>
    <w:p w14:paraId="53628054" w14:textId="2D423D45" w:rsidR="00DE1522" w:rsidRDefault="00684DF6" w:rsidP="00DE1522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</w:t>
      </w:r>
      <w:r w:rsidR="00DE1522" w:rsidRPr="000F72C2">
        <w:rPr>
          <w:rFonts w:ascii="Arial" w:hAnsi="Arial" w:cs="Arial"/>
          <w:b/>
          <w:szCs w:val="24"/>
        </w:rPr>
        <w:t xml:space="preserve">ligibility </w:t>
      </w:r>
      <w:r>
        <w:rPr>
          <w:rFonts w:ascii="Arial" w:hAnsi="Arial" w:cs="Arial"/>
          <w:b/>
          <w:szCs w:val="24"/>
        </w:rPr>
        <w:t>assessment</w:t>
      </w:r>
    </w:p>
    <w:p w14:paraId="41E56B2F" w14:textId="730B0085" w:rsidR="00DE1522" w:rsidRDefault="00DE1522" w:rsidP="00AB7892">
      <w:pPr>
        <w:spacing w:after="0" w:line="240" w:lineRule="auto"/>
        <w:rPr>
          <w:rFonts w:ascii="Arial" w:hAnsi="Arial" w:cs="Arial"/>
          <w:szCs w:val="24"/>
        </w:rPr>
      </w:pPr>
      <w:r w:rsidRPr="00C773C0">
        <w:rPr>
          <w:rFonts w:ascii="Arial" w:hAnsi="Arial" w:cs="Arial"/>
          <w:szCs w:val="24"/>
        </w:rPr>
        <w:t xml:space="preserve">At this meeting, a member of the research team will </w:t>
      </w:r>
      <w:r w:rsidR="00D15CBA">
        <w:rPr>
          <w:rFonts w:ascii="Arial" w:hAnsi="Arial" w:cs="Arial"/>
          <w:szCs w:val="24"/>
        </w:rPr>
        <w:t xml:space="preserve">meet you to </w:t>
      </w:r>
      <w:r w:rsidRPr="00C773C0">
        <w:rPr>
          <w:rFonts w:ascii="Arial" w:hAnsi="Arial" w:cs="Arial"/>
          <w:szCs w:val="24"/>
        </w:rPr>
        <w:t>answer any questions you have</w:t>
      </w:r>
      <w:r w:rsidR="00F1323D">
        <w:rPr>
          <w:rFonts w:ascii="Arial" w:hAnsi="Arial" w:cs="Arial"/>
          <w:szCs w:val="24"/>
        </w:rPr>
        <w:t xml:space="preserve">. They will </w:t>
      </w:r>
      <w:r w:rsidRPr="00C773C0">
        <w:rPr>
          <w:rFonts w:ascii="Arial" w:hAnsi="Arial" w:cs="Arial"/>
          <w:szCs w:val="24"/>
        </w:rPr>
        <w:t xml:space="preserve">take </w:t>
      </w:r>
      <w:r w:rsidR="00935404">
        <w:rPr>
          <w:rFonts w:ascii="Arial" w:hAnsi="Arial" w:cs="Arial"/>
          <w:szCs w:val="24"/>
        </w:rPr>
        <w:t xml:space="preserve">your </w:t>
      </w:r>
      <w:r w:rsidRPr="00C773C0">
        <w:rPr>
          <w:rFonts w:ascii="Arial" w:hAnsi="Arial" w:cs="Arial"/>
          <w:szCs w:val="24"/>
        </w:rPr>
        <w:t xml:space="preserve">consent </w:t>
      </w:r>
      <w:r w:rsidR="00C927DB">
        <w:rPr>
          <w:rFonts w:ascii="Arial" w:hAnsi="Arial" w:cs="Arial"/>
          <w:szCs w:val="24"/>
        </w:rPr>
        <w:t xml:space="preserve">for taking part </w:t>
      </w:r>
      <w:r w:rsidR="00A72588">
        <w:rPr>
          <w:rFonts w:ascii="Arial" w:hAnsi="Arial" w:cs="Arial"/>
          <w:szCs w:val="24"/>
        </w:rPr>
        <w:t xml:space="preserve">in the study </w:t>
      </w:r>
      <w:r w:rsidRPr="00C773C0">
        <w:rPr>
          <w:rFonts w:ascii="Arial" w:hAnsi="Arial" w:cs="Arial"/>
          <w:szCs w:val="24"/>
        </w:rPr>
        <w:t xml:space="preserve">if you </w:t>
      </w:r>
      <w:r w:rsidR="001A6E2D">
        <w:rPr>
          <w:rFonts w:ascii="Arial" w:hAnsi="Arial" w:cs="Arial"/>
          <w:szCs w:val="24"/>
        </w:rPr>
        <w:t xml:space="preserve">decide </w:t>
      </w:r>
      <w:r w:rsidRPr="00C773C0">
        <w:rPr>
          <w:rFonts w:ascii="Arial" w:hAnsi="Arial" w:cs="Arial"/>
          <w:szCs w:val="24"/>
        </w:rPr>
        <w:t>to proceed.</w:t>
      </w:r>
      <w:r>
        <w:rPr>
          <w:rFonts w:ascii="Arial" w:hAnsi="Arial" w:cs="Arial"/>
          <w:szCs w:val="24"/>
        </w:rPr>
        <w:t xml:space="preserve"> </w:t>
      </w:r>
      <w:r w:rsidRPr="00C773C0">
        <w:rPr>
          <w:rFonts w:ascii="Arial" w:hAnsi="Arial" w:cs="Arial"/>
          <w:szCs w:val="24"/>
        </w:rPr>
        <w:t>This assessment will last up to 60 minutes</w:t>
      </w:r>
      <w:r>
        <w:rPr>
          <w:rFonts w:ascii="Arial" w:hAnsi="Arial" w:cs="Arial"/>
          <w:szCs w:val="24"/>
        </w:rPr>
        <w:t>. We will ask you to</w:t>
      </w:r>
      <w:r w:rsidR="00C927DB">
        <w:rPr>
          <w:rFonts w:ascii="Arial" w:hAnsi="Arial" w:cs="Arial"/>
          <w:szCs w:val="24"/>
        </w:rPr>
        <w:t xml:space="preserve"> </w:t>
      </w:r>
      <w:r w:rsidRPr="000F72C2">
        <w:rPr>
          <w:rFonts w:ascii="Arial" w:hAnsi="Arial" w:cs="Arial"/>
          <w:szCs w:val="24"/>
        </w:rPr>
        <w:t xml:space="preserve">complete </w:t>
      </w:r>
      <w:r w:rsidR="00C927DB">
        <w:rPr>
          <w:rFonts w:ascii="Arial" w:hAnsi="Arial" w:cs="Arial"/>
          <w:szCs w:val="24"/>
        </w:rPr>
        <w:t>a few</w:t>
      </w:r>
      <w:r w:rsidRPr="000F72C2">
        <w:rPr>
          <w:rFonts w:ascii="Arial" w:hAnsi="Arial" w:cs="Arial"/>
          <w:szCs w:val="24"/>
        </w:rPr>
        <w:t xml:space="preserve"> questionnaires</w:t>
      </w:r>
      <w:r>
        <w:rPr>
          <w:rFonts w:ascii="Arial" w:hAnsi="Arial" w:cs="Arial"/>
          <w:szCs w:val="24"/>
        </w:rPr>
        <w:t>,</w:t>
      </w:r>
      <w:r w:rsidRPr="000F72C2">
        <w:rPr>
          <w:rFonts w:ascii="Arial" w:hAnsi="Arial" w:cs="Arial"/>
          <w:szCs w:val="24"/>
        </w:rPr>
        <w:t xml:space="preserve"> including one to confirm you currently meet criteria for diagnosis of depression</w:t>
      </w:r>
      <w:r w:rsidR="00C927DB">
        <w:rPr>
          <w:rFonts w:ascii="Arial" w:hAnsi="Arial" w:cs="Arial"/>
          <w:szCs w:val="24"/>
        </w:rPr>
        <w:t xml:space="preserve">. We will take </w:t>
      </w:r>
      <w:r w:rsidRPr="000F72C2">
        <w:rPr>
          <w:rFonts w:ascii="Arial" w:hAnsi="Arial" w:cs="Arial"/>
          <w:szCs w:val="24"/>
        </w:rPr>
        <w:t>a blood sample</w:t>
      </w:r>
      <w:r>
        <w:rPr>
          <w:rFonts w:ascii="Arial" w:hAnsi="Arial" w:cs="Arial"/>
          <w:szCs w:val="24"/>
        </w:rPr>
        <w:t>,</w:t>
      </w:r>
      <w:r w:rsidRPr="000F72C2">
        <w:rPr>
          <w:rFonts w:ascii="Arial" w:hAnsi="Arial" w:cs="Arial"/>
          <w:szCs w:val="24"/>
        </w:rPr>
        <w:t xml:space="preserve"> which </w:t>
      </w:r>
      <w:proofErr w:type="gramStart"/>
      <w:r w:rsidRPr="000F72C2">
        <w:rPr>
          <w:rFonts w:ascii="Arial" w:hAnsi="Arial" w:cs="Arial"/>
          <w:szCs w:val="24"/>
        </w:rPr>
        <w:t>will be used</w:t>
      </w:r>
      <w:proofErr w:type="gramEnd"/>
      <w:r w:rsidRPr="000F72C2">
        <w:rPr>
          <w:rFonts w:ascii="Arial" w:hAnsi="Arial" w:cs="Arial"/>
          <w:szCs w:val="24"/>
        </w:rPr>
        <w:t xml:space="preserve"> to </w:t>
      </w:r>
      <w:r>
        <w:rPr>
          <w:rFonts w:ascii="Arial" w:hAnsi="Arial" w:cs="Arial"/>
          <w:szCs w:val="24"/>
        </w:rPr>
        <w:t xml:space="preserve">measure </w:t>
      </w:r>
      <w:r w:rsidR="00146C5C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>level of inflammation</w:t>
      </w:r>
    </w:p>
    <w:p w14:paraId="403AEA1F" w14:textId="274FA3BA" w:rsidR="00A56E65" w:rsidRDefault="00A56E65" w:rsidP="00AB7892">
      <w:pPr>
        <w:spacing w:after="0" w:line="240" w:lineRule="auto"/>
        <w:rPr>
          <w:rFonts w:ascii="Arial" w:hAnsi="Arial" w:cs="Arial"/>
          <w:szCs w:val="24"/>
        </w:rPr>
      </w:pPr>
    </w:p>
    <w:p w14:paraId="3DF601FD" w14:textId="1E5C4F26" w:rsidR="0091395E" w:rsidRDefault="005A03BF" w:rsidP="00AB789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on this assessment</w:t>
      </w:r>
      <w:r w:rsidR="00381D94">
        <w:rPr>
          <w:rFonts w:ascii="Arial" w:hAnsi="Arial" w:cs="Arial"/>
          <w:szCs w:val="24"/>
        </w:rPr>
        <w:t xml:space="preserve"> and blood test</w:t>
      </w:r>
      <w:r w:rsidR="009315D5">
        <w:rPr>
          <w:rFonts w:ascii="Arial" w:hAnsi="Arial" w:cs="Arial"/>
          <w:szCs w:val="24"/>
        </w:rPr>
        <w:t xml:space="preserve">, we will </w:t>
      </w:r>
      <w:r>
        <w:rPr>
          <w:rFonts w:ascii="Arial" w:hAnsi="Arial" w:cs="Arial"/>
          <w:szCs w:val="24"/>
        </w:rPr>
        <w:t xml:space="preserve">inform </w:t>
      </w:r>
      <w:r w:rsidR="009315D5">
        <w:rPr>
          <w:rFonts w:ascii="Arial" w:hAnsi="Arial" w:cs="Arial"/>
          <w:szCs w:val="24"/>
        </w:rPr>
        <w:t>you whether you are eligible to take part in the study</w:t>
      </w:r>
      <w:r>
        <w:rPr>
          <w:rFonts w:ascii="Arial" w:hAnsi="Arial" w:cs="Arial"/>
          <w:szCs w:val="24"/>
        </w:rPr>
        <w:t xml:space="preserve"> or not</w:t>
      </w:r>
      <w:r w:rsidR="009315D5">
        <w:rPr>
          <w:rFonts w:ascii="Arial" w:hAnsi="Arial" w:cs="Arial"/>
          <w:szCs w:val="24"/>
        </w:rPr>
        <w:t>.</w:t>
      </w:r>
      <w:r w:rsidR="0091395E">
        <w:rPr>
          <w:rFonts w:ascii="Arial" w:hAnsi="Arial" w:cs="Arial"/>
          <w:szCs w:val="24"/>
        </w:rPr>
        <w:t xml:space="preserve"> There are three likely </w:t>
      </w:r>
      <w:r w:rsidR="00A8527A">
        <w:rPr>
          <w:rFonts w:ascii="Arial" w:hAnsi="Arial" w:cs="Arial"/>
          <w:szCs w:val="24"/>
        </w:rPr>
        <w:t>scenarios</w:t>
      </w:r>
      <w:r w:rsidR="0091395E">
        <w:rPr>
          <w:rFonts w:ascii="Arial" w:hAnsi="Arial" w:cs="Arial"/>
          <w:szCs w:val="24"/>
        </w:rPr>
        <w:t>:</w:t>
      </w:r>
    </w:p>
    <w:p w14:paraId="5FA8C6DE" w14:textId="3DE1D8DD" w:rsidR="0091395E" w:rsidRDefault="0091395E" w:rsidP="00AB7892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Cs w:val="24"/>
        </w:rPr>
      </w:pPr>
      <w:r w:rsidRPr="0091395E">
        <w:rPr>
          <w:rFonts w:ascii="Arial" w:hAnsi="Arial" w:cs="Arial"/>
          <w:szCs w:val="24"/>
        </w:rPr>
        <w:t>Y</w:t>
      </w:r>
      <w:r w:rsidRPr="00AB7892">
        <w:rPr>
          <w:rFonts w:ascii="Arial" w:hAnsi="Arial" w:cs="Arial"/>
          <w:szCs w:val="24"/>
        </w:rPr>
        <w:t xml:space="preserve">ou are </w:t>
      </w:r>
      <w:r w:rsidRPr="00AB7892">
        <w:rPr>
          <w:rFonts w:ascii="Arial" w:hAnsi="Arial" w:cs="Arial"/>
          <w:szCs w:val="24"/>
          <w:u w:val="single"/>
        </w:rPr>
        <w:t>not eligible</w:t>
      </w:r>
      <w:r w:rsidRPr="00AB7892">
        <w:rPr>
          <w:rFonts w:ascii="Arial" w:hAnsi="Arial" w:cs="Arial"/>
          <w:szCs w:val="24"/>
        </w:rPr>
        <w:t xml:space="preserve"> to take part</w:t>
      </w:r>
      <w:r>
        <w:rPr>
          <w:rFonts w:ascii="Arial" w:hAnsi="Arial" w:cs="Arial"/>
          <w:szCs w:val="24"/>
        </w:rPr>
        <w:t>: t</w:t>
      </w:r>
      <w:r w:rsidRPr="00AB7892">
        <w:rPr>
          <w:rFonts w:ascii="Arial" w:hAnsi="Arial" w:cs="Arial"/>
          <w:szCs w:val="24"/>
        </w:rPr>
        <w:t xml:space="preserve">here will be no further contact for the purpose of this study. </w:t>
      </w:r>
    </w:p>
    <w:p w14:paraId="2BA4C926" w14:textId="7083BBBC" w:rsidR="0091395E" w:rsidRDefault="0091395E" w:rsidP="00AB7892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Cs w:val="24"/>
        </w:rPr>
      </w:pPr>
      <w:r w:rsidRPr="0091395E">
        <w:rPr>
          <w:rFonts w:ascii="Arial" w:hAnsi="Arial" w:cs="Arial"/>
          <w:szCs w:val="24"/>
        </w:rPr>
        <w:t>Y</w:t>
      </w:r>
      <w:r w:rsidRPr="00AB7892">
        <w:rPr>
          <w:rFonts w:ascii="Arial" w:hAnsi="Arial" w:cs="Arial"/>
          <w:szCs w:val="24"/>
        </w:rPr>
        <w:t xml:space="preserve">ou are </w:t>
      </w:r>
      <w:r w:rsidRPr="00AB7892">
        <w:rPr>
          <w:rFonts w:ascii="Arial" w:hAnsi="Arial" w:cs="Arial"/>
          <w:szCs w:val="24"/>
          <w:u w:val="single"/>
        </w:rPr>
        <w:t>eligible</w:t>
      </w:r>
      <w:r w:rsidRPr="00AB789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 take part and your blood test shows </w:t>
      </w:r>
      <w:r w:rsidRPr="00AB7892">
        <w:rPr>
          <w:rFonts w:ascii="Arial" w:hAnsi="Arial" w:cs="Arial"/>
          <w:szCs w:val="24"/>
          <w:u w:val="single"/>
        </w:rPr>
        <w:t>no inflammation</w:t>
      </w:r>
      <w:r>
        <w:rPr>
          <w:rFonts w:ascii="Arial" w:hAnsi="Arial" w:cs="Arial"/>
          <w:szCs w:val="24"/>
        </w:rPr>
        <w:t xml:space="preserve">: you </w:t>
      </w:r>
      <w:proofErr w:type="gramStart"/>
      <w:r>
        <w:rPr>
          <w:rFonts w:ascii="Arial" w:hAnsi="Arial" w:cs="Arial"/>
          <w:szCs w:val="24"/>
        </w:rPr>
        <w:t>will be invited</w:t>
      </w:r>
      <w:proofErr w:type="gramEnd"/>
      <w:r>
        <w:rPr>
          <w:rFonts w:ascii="Arial" w:hAnsi="Arial" w:cs="Arial"/>
          <w:szCs w:val="24"/>
        </w:rPr>
        <w:t xml:space="preserve"> to take part in the observational part of the study (see below).</w:t>
      </w:r>
    </w:p>
    <w:p w14:paraId="2C60B80E" w14:textId="1E866ABC" w:rsidR="006A7A17" w:rsidRPr="00AB7892" w:rsidRDefault="0091395E" w:rsidP="00AB7892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Cs w:val="24"/>
        </w:rPr>
      </w:pPr>
      <w:r w:rsidRPr="0091395E">
        <w:rPr>
          <w:rFonts w:ascii="Arial" w:hAnsi="Arial" w:cs="Arial"/>
          <w:szCs w:val="24"/>
        </w:rPr>
        <w:t>Y</w:t>
      </w:r>
      <w:r w:rsidRPr="000F54DB">
        <w:rPr>
          <w:rFonts w:ascii="Arial" w:hAnsi="Arial" w:cs="Arial"/>
          <w:szCs w:val="24"/>
        </w:rPr>
        <w:t xml:space="preserve">ou are </w:t>
      </w:r>
      <w:r w:rsidRPr="00AB7892">
        <w:rPr>
          <w:rFonts w:ascii="Arial" w:hAnsi="Arial" w:cs="Arial"/>
          <w:szCs w:val="24"/>
          <w:u w:val="single"/>
        </w:rPr>
        <w:t>eligible</w:t>
      </w:r>
      <w:r w:rsidRPr="000F54D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 take part and your blood test shows </w:t>
      </w:r>
      <w:r w:rsidRPr="00AB7892">
        <w:rPr>
          <w:rFonts w:ascii="Arial" w:hAnsi="Arial" w:cs="Arial"/>
          <w:szCs w:val="24"/>
          <w:u w:val="single"/>
        </w:rPr>
        <w:t>inflammation</w:t>
      </w:r>
      <w:r>
        <w:rPr>
          <w:rFonts w:ascii="Arial" w:hAnsi="Arial" w:cs="Arial"/>
          <w:szCs w:val="24"/>
        </w:rPr>
        <w:t xml:space="preserve">: you </w:t>
      </w:r>
      <w:proofErr w:type="gramStart"/>
      <w:r>
        <w:rPr>
          <w:rFonts w:ascii="Arial" w:hAnsi="Arial" w:cs="Arial"/>
          <w:szCs w:val="24"/>
        </w:rPr>
        <w:t>will be invited</w:t>
      </w:r>
      <w:proofErr w:type="gramEnd"/>
      <w:r>
        <w:rPr>
          <w:rFonts w:ascii="Arial" w:hAnsi="Arial" w:cs="Arial"/>
          <w:szCs w:val="24"/>
        </w:rPr>
        <w:t xml:space="preserve"> to take part </w:t>
      </w:r>
      <w:r w:rsidR="00FA538C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>both observational and clinical trial parts of the study (see below).</w:t>
      </w:r>
    </w:p>
    <w:p w14:paraId="1FE7EDF0" w14:textId="77777777" w:rsidR="00253843" w:rsidRDefault="00253843" w:rsidP="00B23792">
      <w:pPr>
        <w:spacing w:after="0" w:line="240" w:lineRule="auto"/>
        <w:rPr>
          <w:rFonts w:ascii="Arial" w:hAnsi="Arial" w:cs="Arial"/>
          <w:szCs w:val="24"/>
        </w:rPr>
      </w:pPr>
    </w:p>
    <w:p w14:paraId="0DBE4796" w14:textId="77777777" w:rsidR="00691656" w:rsidRDefault="00691656" w:rsidP="00B23792">
      <w:pPr>
        <w:spacing w:after="0" w:line="240" w:lineRule="auto"/>
        <w:rPr>
          <w:rFonts w:ascii="Arial" w:hAnsi="Arial" w:cs="Arial"/>
          <w:szCs w:val="24"/>
        </w:rPr>
      </w:pPr>
    </w:p>
    <w:p w14:paraId="38E2ED85" w14:textId="190ABD97" w:rsidR="009A47F8" w:rsidRPr="00AB7892" w:rsidRDefault="00967F97" w:rsidP="00B23792">
      <w:pPr>
        <w:spacing w:after="0" w:line="240" w:lineRule="auto"/>
        <w:rPr>
          <w:rFonts w:ascii="Arial" w:hAnsi="Arial" w:cs="Arial"/>
          <w:b/>
          <w:szCs w:val="24"/>
        </w:rPr>
      </w:pPr>
      <w:r w:rsidRPr="00967F97">
        <w:rPr>
          <w:rFonts w:ascii="Arial" w:hAnsi="Arial" w:cs="Arial"/>
          <w:b/>
          <w:szCs w:val="24"/>
        </w:rPr>
        <w:t>Observational Part</w:t>
      </w:r>
    </w:p>
    <w:p w14:paraId="0F617F19" w14:textId="0B8749AE" w:rsidR="00DE1522" w:rsidRDefault="000846B0" w:rsidP="00B2379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will involve one face-to-face </w:t>
      </w:r>
      <w:r w:rsidR="003B3927">
        <w:rPr>
          <w:rFonts w:ascii="Arial" w:hAnsi="Arial" w:cs="Arial"/>
          <w:szCs w:val="24"/>
        </w:rPr>
        <w:t xml:space="preserve">data collection </w:t>
      </w:r>
      <w:r>
        <w:rPr>
          <w:rFonts w:ascii="Arial" w:hAnsi="Arial" w:cs="Arial"/>
          <w:szCs w:val="24"/>
        </w:rPr>
        <w:t>assessment</w:t>
      </w:r>
      <w:r w:rsidR="00DD3F14">
        <w:rPr>
          <w:rFonts w:ascii="Arial" w:hAnsi="Arial" w:cs="Arial"/>
          <w:szCs w:val="24"/>
        </w:rPr>
        <w:t>,</w:t>
      </w:r>
      <w:r w:rsidR="00DD3F14" w:rsidRPr="00DD3F14">
        <w:rPr>
          <w:rFonts w:ascii="Arial" w:hAnsi="Arial" w:cs="Arial"/>
          <w:szCs w:val="24"/>
        </w:rPr>
        <w:t xml:space="preserve"> </w:t>
      </w:r>
      <w:r w:rsidR="00DD3F14">
        <w:rPr>
          <w:rFonts w:ascii="Arial" w:hAnsi="Arial" w:cs="Arial"/>
          <w:szCs w:val="24"/>
        </w:rPr>
        <w:t>called “baseline data collection”,</w:t>
      </w:r>
      <w:r>
        <w:rPr>
          <w:rFonts w:ascii="Arial" w:hAnsi="Arial" w:cs="Arial"/>
          <w:szCs w:val="24"/>
        </w:rPr>
        <w:t xml:space="preserve"> lasting up to two </w:t>
      </w:r>
      <w:r w:rsidR="00837F4D">
        <w:rPr>
          <w:rFonts w:ascii="Arial" w:hAnsi="Arial" w:cs="Arial"/>
          <w:szCs w:val="24"/>
        </w:rPr>
        <w:t>hours;</w:t>
      </w:r>
      <w:r w:rsidR="006118A0">
        <w:rPr>
          <w:rFonts w:ascii="Arial" w:hAnsi="Arial" w:cs="Arial"/>
          <w:szCs w:val="24"/>
        </w:rPr>
        <w:t xml:space="preserve"> you will be welcome to take breaks</w:t>
      </w:r>
      <w:r w:rsidR="00DE4E15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Participants with and without evidence of inflammation can take part in this assessment. </w:t>
      </w:r>
      <w:r w:rsidR="007411B7">
        <w:rPr>
          <w:rFonts w:ascii="Arial" w:hAnsi="Arial" w:cs="Arial"/>
          <w:szCs w:val="24"/>
        </w:rPr>
        <w:t>During this visit, w</w:t>
      </w:r>
      <w:r w:rsidR="004161AD" w:rsidRPr="00C773C0">
        <w:rPr>
          <w:rFonts w:ascii="Arial" w:hAnsi="Arial" w:cs="Arial"/>
          <w:szCs w:val="24"/>
        </w:rPr>
        <w:t>e will ask you to</w:t>
      </w:r>
      <w:r w:rsidR="00DE1522">
        <w:rPr>
          <w:rFonts w:ascii="Arial" w:hAnsi="Arial" w:cs="Arial"/>
          <w:szCs w:val="24"/>
        </w:rPr>
        <w:t>:</w:t>
      </w:r>
    </w:p>
    <w:p w14:paraId="78424C63" w14:textId="60225B45" w:rsidR="00DE1522" w:rsidRDefault="004133BE" w:rsidP="00AB789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r w:rsidRPr="00AB7892">
        <w:rPr>
          <w:rFonts w:ascii="Arial" w:hAnsi="Arial" w:cs="Arial"/>
          <w:szCs w:val="24"/>
        </w:rPr>
        <w:t xml:space="preserve">complete </w:t>
      </w:r>
      <w:r w:rsidR="004161AD" w:rsidRPr="00AB7892">
        <w:rPr>
          <w:rFonts w:ascii="Arial" w:hAnsi="Arial" w:cs="Arial"/>
          <w:szCs w:val="24"/>
        </w:rPr>
        <w:t xml:space="preserve">a few </w:t>
      </w:r>
      <w:r w:rsidRPr="00AB7892">
        <w:rPr>
          <w:rFonts w:ascii="Arial" w:hAnsi="Arial" w:cs="Arial"/>
          <w:szCs w:val="24"/>
        </w:rPr>
        <w:t xml:space="preserve">questionnaires </w:t>
      </w:r>
      <w:r w:rsidR="00AD3FC7" w:rsidRPr="00AB7892">
        <w:rPr>
          <w:rFonts w:ascii="Arial" w:hAnsi="Arial" w:cs="Arial"/>
          <w:szCs w:val="24"/>
        </w:rPr>
        <w:t>(</w:t>
      </w:r>
      <w:r w:rsidR="004161AD" w:rsidRPr="00AB7892">
        <w:rPr>
          <w:rFonts w:ascii="Arial" w:hAnsi="Arial" w:cs="Arial"/>
          <w:szCs w:val="24"/>
        </w:rPr>
        <w:t xml:space="preserve">such as </w:t>
      </w:r>
      <w:r w:rsidRPr="00AB7892">
        <w:rPr>
          <w:rFonts w:ascii="Arial" w:hAnsi="Arial" w:cs="Arial"/>
          <w:szCs w:val="24"/>
        </w:rPr>
        <w:t xml:space="preserve">depressive symptoms, </w:t>
      </w:r>
      <w:r w:rsidR="00C576FC" w:rsidRPr="00AB7892">
        <w:rPr>
          <w:rFonts w:ascii="Arial" w:hAnsi="Arial" w:cs="Arial"/>
          <w:szCs w:val="24"/>
        </w:rPr>
        <w:t>sociodemographic information</w:t>
      </w:r>
      <w:r w:rsidR="00AD3FC7" w:rsidRPr="00AB7892">
        <w:rPr>
          <w:rFonts w:ascii="Arial" w:hAnsi="Arial" w:cs="Arial"/>
          <w:szCs w:val="24"/>
        </w:rPr>
        <w:t>)</w:t>
      </w:r>
    </w:p>
    <w:p w14:paraId="69E6A635" w14:textId="2428F352" w:rsidR="007411B7" w:rsidRDefault="007411B7" w:rsidP="00AB789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complete a few </w:t>
      </w:r>
      <w:r w:rsidR="004133BE" w:rsidRPr="00AB7892">
        <w:rPr>
          <w:rFonts w:ascii="Arial" w:hAnsi="Arial" w:cs="Arial"/>
          <w:szCs w:val="24"/>
        </w:rPr>
        <w:t>cognitive tasks</w:t>
      </w:r>
      <w:r w:rsidR="004161AD" w:rsidRPr="00AB7892">
        <w:rPr>
          <w:rFonts w:ascii="Arial" w:hAnsi="Arial" w:cs="Arial"/>
          <w:szCs w:val="24"/>
        </w:rPr>
        <w:t xml:space="preserve"> (such as memory, attention)</w:t>
      </w:r>
    </w:p>
    <w:p w14:paraId="6B4CC321" w14:textId="1976E624" w:rsidR="00CB1E26" w:rsidRDefault="004161AD" w:rsidP="00AB789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proofErr w:type="gramStart"/>
      <w:r w:rsidRPr="00AB7892">
        <w:rPr>
          <w:rFonts w:ascii="Arial" w:hAnsi="Arial" w:cs="Arial"/>
          <w:szCs w:val="24"/>
        </w:rPr>
        <w:t>provide</w:t>
      </w:r>
      <w:proofErr w:type="gramEnd"/>
      <w:r w:rsidR="004133BE" w:rsidRPr="00AB7892">
        <w:rPr>
          <w:rFonts w:ascii="Arial" w:hAnsi="Arial" w:cs="Arial"/>
          <w:szCs w:val="24"/>
        </w:rPr>
        <w:t xml:space="preserve"> a blood sample. </w:t>
      </w:r>
    </w:p>
    <w:p w14:paraId="6C0CDAEC" w14:textId="291429D5" w:rsidR="00177BB6" w:rsidRDefault="00177BB6" w:rsidP="00177BB6">
      <w:pPr>
        <w:spacing w:after="0" w:line="240" w:lineRule="auto"/>
        <w:rPr>
          <w:rFonts w:ascii="Arial" w:hAnsi="Arial" w:cs="Arial"/>
          <w:szCs w:val="24"/>
        </w:rPr>
      </w:pPr>
    </w:p>
    <w:p w14:paraId="0595A6B3" w14:textId="61382ACB" w:rsidR="00177BB6" w:rsidRPr="00AB7892" w:rsidRDefault="00177BB6" w:rsidP="00177BB6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 </w:t>
      </w:r>
      <w:proofErr w:type="gramStart"/>
      <w:r>
        <w:rPr>
          <w:rFonts w:ascii="Arial" w:hAnsi="Arial" w:cs="Arial"/>
          <w:szCs w:val="24"/>
        </w:rPr>
        <w:t>are</w:t>
      </w:r>
      <w:proofErr w:type="gramEnd"/>
      <w:r>
        <w:rPr>
          <w:rFonts w:ascii="Arial" w:hAnsi="Arial" w:cs="Arial"/>
          <w:szCs w:val="24"/>
        </w:rPr>
        <w:t xml:space="preserve"> taking part in the observational part only, </w:t>
      </w:r>
      <w:r w:rsidR="00973B1D">
        <w:rPr>
          <w:rFonts w:ascii="Arial" w:hAnsi="Arial" w:cs="Arial"/>
          <w:szCs w:val="24"/>
        </w:rPr>
        <w:t>your participation in the study would end a</w:t>
      </w:r>
      <w:r>
        <w:rPr>
          <w:rFonts w:ascii="Arial" w:hAnsi="Arial" w:cs="Arial"/>
          <w:szCs w:val="24"/>
        </w:rPr>
        <w:t>fter this visit.</w:t>
      </w:r>
    </w:p>
    <w:p w14:paraId="32D51D9E" w14:textId="580E0F97" w:rsidR="00CB1E26" w:rsidRDefault="00CB1E26" w:rsidP="00AB7892">
      <w:pPr>
        <w:pStyle w:val="ListParagraph"/>
        <w:spacing w:after="0" w:line="240" w:lineRule="auto"/>
        <w:ind w:left="780"/>
        <w:rPr>
          <w:rFonts w:ascii="Arial" w:hAnsi="Arial" w:cs="Arial"/>
          <w:szCs w:val="24"/>
        </w:rPr>
      </w:pPr>
    </w:p>
    <w:p w14:paraId="3F8939C7" w14:textId="6143A334" w:rsidR="006F386A" w:rsidRPr="00AB7892" w:rsidRDefault="009A47F8" w:rsidP="00B23792">
      <w:pPr>
        <w:spacing w:after="0" w:line="240" w:lineRule="auto"/>
        <w:rPr>
          <w:rFonts w:ascii="Arial" w:hAnsi="Arial" w:cs="Arial"/>
          <w:b/>
          <w:szCs w:val="24"/>
        </w:rPr>
      </w:pPr>
      <w:r w:rsidRPr="00AB7892">
        <w:rPr>
          <w:rFonts w:ascii="Arial" w:hAnsi="Arial" w:cs="Arial"/>
          <w:b/>
          <w:szCs w:val="24"/>
        </w:rPr>
        <w:t xml:space="preserve">Clinical Trial </w:t>
      </w:r>
      <w:r w:rsidR="00967F97">
        <w:rPr>
          <w:rFonts w:ascii="Arial" w:hAnsi="Arial" w:cs="Arial"/>
          <w:b/>
          <w:szCs w:val="24"/>
        </w:rPr>
        <w:t>Part</w:t>
      </w:r>
    </w:p>
    <w:p w14:paraId="238C6D35" w14:textId="0B534749" w:rsidR="00A47A3C" w:rsidRDefault="00CB6C31" w:rsidP="00693F99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All participants taking part in the clinical trial part will complete </w:t>
      </w:r>
      <w:r w:rsidR="00046A50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face-to-face </w:t>
      </w:r>
      <w:r w:rsidR="003B3927">
        <w:rPr>
          <w:rFonts w:ascii="Arial" w:hAnsi="Arial" w:cs="Arial"/>
          <w:szCs w:val="24"/>
        </w:rPr>
        <w:t xml:space="preserve">data collection </w:t>
      </w:r>
      <w:r>
        <w:rPr>
          <w:rFonts w:ascii="Arial" w:hAnsi="Arial" w:cs="Arial"/>
          <w:szCs w:val="24"/>
        </w:rPr>
        <w:t xml:space="preserve">assessment </w:t>
      </w:r>
      <w:r w:rsidR="00046A50">
        <w:rPr>
          <w:rFonts w:ascii="Arial" w:hAnsi="Arial" w:cs="Arial"/>
          <w:szCs w:val="24"/>
        </w:rPr>
        <w:t xml:space="preserve">initially, which will be </w:t>
      </w:r>
      <w:r w:rsidR="008D4CCD">
        <w:rPr>
          <w:rFonts w:ascii="Arial" w:hAnsi="Arial" w:cs="Arial"/>
          <w:szCs w:val="24"/>
        </w:rPr>
        <w:t>the</w:t>
      </w:r>
      <w:r w:rsidR="00046A50">
        <w:rPr>
          <w:rFonts w:ascii="Arial" w:hAnsi="Arial" w:cs="Arial"/>
          <w:szCs w:val="24"/>
        </w:rPr>
        <w:t xml:space="preserve"> same </w:t>
      </w:r>
      <w:r>
        <w:rPr>
          <w:rFonts w:ascii="Arial" w:hAnsi="Arial" w:cs="Arial"/>
          <w:szCs w:val="24"/>
        </w:rPr>
        <w:t xml:space="preserve">as </w:t>
      </w:r>
      <w:r w:rsidR="00411591">
        <w:rPr>
          <w:rFonts w:ascii="Arial" w:hAnsi="Arial" w:cs="Arial"/>
          <w:szCs w:val="24"/>
        </w:rPr>
        <w:t xml:space="preserve">baseline data collection </w:t>
      </w:r>
      <w:r w:rsidR="00046A50">
        <w:rPr>
          <w:rFonts w:ascii="Arial" w:hAnsi="Arial" w:cs="Arial"/>
          <w:szCs w:val="24"/>
        </w:rPr>
        <w:t>(see</w:t>
      </w:r>
      <w:r>
        <w:rPr>
          <w:rFonts w:ascii="Arial" w:hAnsi="Arial" w:cs="Arial"/>
          <w:szCs w:val="24"/>
        </w:rPr>
        <w:t xml:space="preserve"> above</w:t>
      </w:r>
      <w:r w:rsidR="00046A50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. In addition, the clinical trial part will include four meetings</w:t>
      </w:r>
      <w:r w:rsidR="00177BB6">
        <w:rPr>
          <w:rFonts w:ascii="Arial" w:hAnsi="Arial" w:cs="Arial"/>
          <w:szCs w:val="24"/>
        </w:rPr>
        <w:t xml:space="preserve">: infusion session, follow-up </w:t>
      </w:r>
      <w:proofErr w:type="gramStart"/>
      <w:r w:rsidR="00177BB6">
        <w:rPr>
          <w:rFonts w:ascii="Arial" w:hAnsi="Arial" w:cs="Arial"/>
          <w:szCs w:val="24"/>
        </w:rPr>
        <w:t>1</w:t>
      </w:r>
      <w:proofErr w:type="gramEnd"/>
      <w:r w:rsidR="00177BB6">
        <w:rPr>
          <w:rFonts w:ascii="Arial" w:hAnsi="Arial" w:cs="Arial"/>
          <w:szCs w:val="24"/>
        </w:rPr>
        <w:t xml:space="preserve">, follow-up </w:t>
      </w:r>
      <w:r w:rsidR="006E0410">
        <w:rPr>
          <w:rFonts w:ascii="Arial" w:hAnsi="Arial" w:cs="Arial"/>
          <w:szCs w:val="24"/>
        </w:rPr>
        <w:t>2,</w:t>
      </w:r>
      <w:r w:rsidR="00177BB6">
        <w:rPr>
          <w:rFonts w:ascii="Arial" w:hAnsi="Arial" w:cs="Arial"/>
          <w:szCs w:val="24"/>
        </w:rPr>
        <w:t xml:space="preserve"> and follow-up 3</w:t>
      </w:r>
      <w:r>
        <w:rPr>
          <w:rFonts w:ascii="Arial" w:hAnsi="Arial" w:cs="Arial"/>
          <w:szCs w:val="24"/>
        </w:rPr>
        <w:t>.</w:t>
      </w:r>
      <w:r w:rsidR="008844C0">
        <w:rPr>
          <w:rFonts w:ascii="Arial" w:hAnsi="Arial" w:cs="Arial"/>
          <w:szCs w:val="24"/>
        </w:rPr>
        <w:t xml:space="preserve"> </w:t>
      </w:r>
      <w:r w:rsidR="00C576FC" w:rsidRPr="00C773C0">
        <w:rPr>
          <w:rFonts w:ascii="Arial" w:hAnsi="Arial" w:cs="Arial"/>
          <w:szCs w:val="24"/>
        </w:rPr>
        <w:t xml:space="preserve">The duration for each </w:t>
      </w:r>
      <w:r w:rsidR="009B4221" w:rsidRPr="00C773C0">
        <w:rPr>
          <w:rFonts w:ascii="Arial" w:hAnsi="Arial" w:cs="Arial"/>
          <w:szCs w:val="24"/>
        </w:rPr>
        <w:t xml:space="preserve">of these sessions </w:t>
      </w:r>
      <w:r w:rsidR="00C576FC" w:rsidRPr="00C773C0">
        <w:rPr>
          <w:rFonts w:ascii="Arial" w:hAnsi="Arial" w:cs="Arial"/>
          <w:szCs w:val="24"/>
        </w:rPr>
        <w:t xml:space="preserve">will </w:t>
      </w:r>
      <w:proofErr w:type="gramStart"/>
      <w:r w:rsidR="00C576FC" w:rsidRPr="00C773C0">
        <w:rPr>
          <w:rFonts w:ascii="Arial" w:hAnsi="Arial" w:cs="Arial"/>
          <w:szCs w:val="24"/>
        </w:rPr>
        <w:t>vary</w:t>
      </w:r>
      <w:r w:rsidR="009B4221" w:rsidRPr="00C773C0">
        <w:rPr>
          <w:rFonts w:ascii="Arial" w:hAnsi="Arial" w:cs="Arial"/>
          <w:szCs w:val="24"/>
        </w:rPr>
        <w:t>:</w:t>
      </w:r>
      <w:proofErr w:type="gramEnd"/>
      <w:r w:rsidR="009B4221" w:rsidRPr="00C773C0">
        <w:rPr>
          <w:rFonts w:ascii="Arial" w:hAnsi="Arial" w:cs="Arial"/>
          <w:szCs w:val="24"/>
        </w:rPr>
        <w:t xml:space="preserve"> </w:t>
      </w:r>
      <w:r w:rsidR="00C576FC" w:rsidRPr="00C773C0">
        <w:rPr>
          <w:rFonts w:ascii="Arial" w:hAnsi="Arial" w:cs="Arial"/>
          <w:szCs w:val="24"/>
        </w:rPr>
        <w:t xml:space="preserve">approximately two </w:t>
      </w:r>
      <w:r w:rsidR="00E946D6" w:rsidRPr="00C773C0">
        <w:rPr>
          <w:rFonts w:ascii="Arial" w:hAnsi="Arial" w:cs="Arial"/>
          <w:szCs w:val="24"/>
        </w:rPr>
        <w:t xml:space="preserve">and half </w:t>
      </w:r>
      <w:r w:rsidR="00C576FC" w:rsidRPr="00C773C0">
        <w:rPr>
          <w:rFonts w:ascii="Arial" w:hAnsi="Arial" w:cs="Arial"/>
          <w:szCs w:val="24"/>
        </w:rPr>
        <w:t>hours</w:t>
      </w:r>
      <w:r w:rsidR="009B4221" w:rsidRPr="00C773C0">
        <w:rPr>
          <w:rFonts w:ascii="Arial" w:hAnsi="Arial" w:cs="Arial"/>
          <w:szCs w:val="24"/>
        </w:rPr>
        <w:t xml:space="preserve"> (infusion session), one hour (follow-up 1), two hours (follow-up 2), one hour (follow-up 3).</w:t>
      </w:r>
      <w:r w:rsidR="00FC743A" w:rsidRPr="00C773C0">
        <w:rPr>
          <w:rFonts w:ascii="Arial" w:hAnsi="Arial" w:cs="Arial"/>
          <w:szCs w:val="24"/>
        </w:rPr>
        <w:t xml:space="preserve"> </w:t>
      </w:r>
    </w:p>
    <w:p w14:paraId="0211A74A" w14:textId="77777777" w:rsidR="00A47A3C" w:rsidRDefault="00A47A3C" w:rsidP="00693F99">
      <w:pPr>
        <w:spacing w:after="0" w:line="240" w:lineRule="auto"/>
        <w:rPr>
          <w:rFonts w:ascii="Arial" w:hAnsi="Arial" w:cs="Arial"/>
          <w:szCs w:val="24"/>
        </w:rPr>
      </w:pPr>
    </w:p>
    <w:p w14:paraId="31378020" w14:textId="510D78AD" w:rsidR="00CB1E26" w:rsidRDefault="00E154F3" w:rsidP="00693F99">
      <w:pPr>
        <w:spacing w:after="0" w:line="240" w:lineRule="auto"/>
        <w:rPr>
          <w:rFonts w:ascii="Arial" w:hAnsi="Arial" w:cs="Arial"/>
          <w:szCs w:val="24"/>
        </w:rPr>
      </w:pPr>
      <w:r w:rsidRPr="00C773C0">
        <w:rPr>
          <w:rFonts w:ascii="Arial" w:hAnsi="Arial" w:cs="Arial"/>
          <w:szCs w:val="24"/>
        </w:rPr>
        <w:t xml:space="preserve">We will do </w:t>
      </w:r>
      <w:r w:rsidR="001D79C2">
        <w:rPr>
          <w:rFonts w:ascii="Arial" w:hAnsi="Arial" w:cs="Arial"/>
          <w:szCs w:val="24"/>
        </w:rPr>
        <w:t xml:space="preserve">further </w:t>
      </w:r>
      <w:r w:rsidRPr="00C773C0">
        <w:rPr>
          <w:rFonts w:ascii="Arial" w:hAnsi="Arial" w:cs="Arial"/>
          <w:szCs w:val="24"/>
        </w:rPr>
        <w:t>blood tests</w:t>
      </w:r>
      <w:r w:rsidR="00FC743A" w:rsidRPr="00C773C0">
        <w:rPr>
          <w:rFonts w:ascii="Arial" w:hAnsi="Arial" w:cs="Arial"/>
          <w:szCs w:val="24"/>
        </w:rPr>
        <w:t xml:space="preserve"> </w:t>
      </w:r>
      <w:r w:rsidRPr="00C773C0">
        <w:rPr>
          <w:rFonts w:ascii="Arial" w:hAnsi="Arial" w:cs="Arial"/>
          <w:szCs w:val="24"/>
        </w:rPr>
        <w:t xml:space="preserve">and </w:t>
      </w:r>
      <w:r w:rsidR="001D79C2">
        <w:rPr>
          <w:rFonts w:ascii="Arial" w:hAnsi="Arial" w:cs="Arial"/>
          <w:szCs w:val="24"/>
        </w:rPr>
        <w:t xml:space="preserve">a </w:t>
      </w:r>
      <w:r w:rsidR="00FC743A" w:rsidRPr="00C773C0">
        <w:rPr>
          <w:rFonts w:ascii="Arial" w:hAnsi="Arial" w:cs="Arial"/>
          <w:szCs w:val="24"/>
        </w:rPr>
        <w:t>chest X</w:t>
      </w:r>
      <w:r w:rsidR="006D5957">
        <w:rPr>
          <w:rFonts w:ascii="Arial" w:hAnsi="Arial" w:cs="Arial"/>
          <w:szCs w:val="24"/>
        </w:rPr>
        <w:t>-</w:t>
      </w:r>
      <w:r w:rsidR="00FC743A" w:rsidRPr="00C773C0">
        <w:rPr>
          <w:rFonts w:ascii="Arial" w:hAnsi="Arial" w:cs="Arial"/>
          <w:szCs w:val="24"/>
        </w:rPr>
        <w:t xml:space="preserve">ray prior to the infusion session to make sure it is safe for you to receive </w:t>
      </w:r>
      <w:r w:rsidRPr="00C773C0">
        <w:rPr>
          <w:rFonts w:ascii="Arial" w:hAnsi="Arial" w:cs="Arial"/>
          <w:szCs w:val="24"/>
        </w:rPr>
        <w:t xml:space="preserve">the anti-inflammatory drug </w:t>
      </w:r>
      <w:proofErr w:type="spellStart"/>
      <w:r w:rsidR="00FC743A" w:rsidRPr="00C773C0">
        <w:rPr>
          <w:rFonts w:ascii="Arial" w:hAnsi="Arial" w:cs="Arial"/>
          <w:szCs w:val="24"/>
        </w:rPr>
        <w:t>tocilizumab</w:t>
      </w:r>
      <w:proofErr w:type="spellEnd"/>
      <w:r w:rsidR="00FC743A" w:rsidRPr="00C773C0">
        <w:rPr>
          <w:rFonts w:ascii="Arial" w:hAnsi="Arial" w:cs="Arial"/>
          <w:szCs w:val="24"/>
        </w:rPr>
        <w:t>.</w:t>
      </w:r>
      <w:r w:rsidRPr="00C773C0">
        <w:rPr>
          <w:rFonts w:ascii="Arial" w:hAnsi="Arial" w:cs="Arial"/>
          <w:szCs w:val="24"/>
        </w:rPr>
        <w:t xml:space="preserve"> </w:t>
      </w:r>
    </w:p>
    <w:p w14:paraId="6011AB51" w14:textId="77777777" w:rsidR="00CB1E26" w:rsidRDefault="00CB1E26" w:rsidP="00693F99">
      <w:pPr>
        <w:spacing w:after="0" w:line="240" w:lineRule="auto"/>
        <w:rPr>
          <w:rFonts w:ascii="Arial" w:hAnsi="Arial" w:cs="Arial"/>
          <w:szCs w:val="24"/>
        </w:rPr>
      </w:pPr>
    </w:p>
    <w:p w14:paraId="6E416AF7" w14:textId="490E48D2" w:rsidR="00591AE5" w:rsidRPr="00AB7892" w:rsidRDefault="00591AE5" w:rsidP="00693F99">
      <w:pPr>
        <w:spacing w:after="0" w:line="240" w:lineRule="auto"/>
        <w:rPr>
          <w:rFonts w:ascii="Arial" w:hAnsi="Arial" w:cs="Arial"/>
          <w:b/>
          <w:szCs w:val="24"/>
        </w:rPr>
      </w:pPr>
      <w:r w:rsidRPr="00AB7892">
        <w:rPr>
          <w:rFonts w:ascii="Arial" w:hAnsi="Arial" w:cs="Arial"/>
          <w:b/>
          <w:szCs w:val="24"/>
        </w:rPr>
        <w:t xml:space="preserve">Infusion </w:t>
      </w:r>
      <w:r w:rsidR="00B92EB3" w:rsidRPr="00AB7892">
        <w:rPr>
          <w:rFonts w:ascii="Arial" w:hAnsi="Arial" w:cs="Arial"/>
          <w:b/>
          <w:szCs w:val="24"/>
        </w:rPr>
        <w:t>S</w:t>
      </w:r>
      <w:r w:rsidRPr="00AB7892">
        <w:rPr>
          <w:rFonts w:ascii="Arial" w:hAnsi="Arial" w:cs="Arial"/>
          <w:b/>
          <w:szCs w:val="24"/>
        </w:rPr>
        <w:t>ession:</w:t>
      </w:r>
    </w:p>
    <w:p w14:paraId="62878B3F" w14:textId="791008DA" w:rsidR="007845D4" w:rsidRDefault="00E154F3" w:rsidP="00693F99">
      <w:pPr>
        <w:spacing w:after="0" w:line="240" w:lineRule="auto"/>
        <w:rPr>
          <w:rFonts w:ascii="Arial" w:hAnsi="Arial" w:cs="Arial"/>
          <w:szCs w:val="24"/>
        </w:rPr>
      </w:pPr>
      <w:r w:rsidRPr="00C773C0">
        <w:rPr>
          <w:rFonts w:ascii="Arial" w:hAnsi="Arial" w:cs="Arial"/>
          <w:szCs w:val="24"/>
        </w:rPr>
        <w:t xml:space="preserve">The infusion session will take place at </w:t>
      </w:r>
      <w:proofErr w:type="spellStart"/>
      <w:r w:rsidR="002F6F79" w:rsidRPr="00C773C0">
        <w:rPr>
          <w:rFonts w:ascii="Arial" w:hAnsi="Arial" w:cs="Arial"/>
          <w:szCs w:val="24"/>
        </w:rPr>
        <w:t>Addenbrooke’s</w:t>
      </w:r>
      <w:proofErr w:type="spellEnd"/>
      <w:r w:rsidR="002F6F79" w:rsidRPr="00C773C0">
        <w:rPr>
          <w:rFonts w:ascii="Arial" w:hAnsi="Arial" w:cs="Arial"/>
          <w:szCs w:val="24"/>
        </w:rPr>
        <w:t xml:space="preserve"> hospital in Cambridge</w:t>
      </w:r>
      <w:r w:rsidR="007845D4">
        <w:rPr>
          <w:rFonts w:ascii="Arial" w:hAnsi="Arial" w:cs="Arial"/>
          <w:szCs w:val="24"/>
        </w:rPr>
        <w:t>.</w:t>
      </w:r>
      <w:r w:rsidR="00591AE5">
        <w:rPr>
          <w:rFonts w:ascii="Arial" w:hAnsi="Arial" w:cs="Arial"/>
          <w:szCs w:val="24"/>
        </w:rPr>
        <w:t xml:space="preserve"> </w:t>
      </w:r>
      <w:r w:rsidR="007845D4">
        <w:rPr>
          <w:rFonts w:ascii="Arial" w:hAnsi="Arial" w:cs="Arial"/>
          <w:szCs w:val="24"/>
        </w:rPr>
        <w:t>During th</w:t>
      </w:r>
      <w:r w:rsidR="00591AE5">
        <w:rPr>
          <w:rFonts w:ascii="Arial" w:hAnsi="Arial" w:cs="Arial"/>
          <w:szCs w:val="24"/>
        </w:rPr>
        <w:t>is visit</w:t>
      </w:r>
      <w:r w:rsidR="00B00F6C">
        <w:rPr>
          <w:rFonts w:ascii="Arial" w:hAnsi="Arial" w:cs="Arial"/>
          <w:szCs w:val="24"/>
        </w:rPr>
        <w:t>,</w:t>
      </w:r>
      <w:r w:rsidR="007845D4">
        <w:rPr>
          <w:rFonts w:ascii="Arial" w:hAnsi="Arial" w:cs="Arial"/>
          <w:szCs w:val="24"/>
        </w:rPr>
        <w:t xml:space="preserve"> you will:</w:t>
      </w:r>
    </w:p>
    <w:p w14:paraId="7A892BF3" w14:textId="4759F20A" w:rsidR="007845D4" w:rsidRDefault="007845D4" w:rsidP="00AB789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receive an </w:t>
      </w:r>
      <w:r w:rsidR="002F6F79" w:rsidRPr="00AB7892">
        <w:rPr>
          <w:rFonts w:ascii="Arial" w:hAnsi="Arial" w:cs="Arial"/>
          <w:szCs w:val="24"/>
        </w:rPr>
        <w:t xml:space="preserve">intravenous infusion </w:t>
      </w:r>
      <w:r w:rsidR="009F35A1" w:rsidRPr="00AB7892">
        <w:rPr>
          <w:rFonts w:ascii="Arial" w:hAnsi="Arial" w:cs="Arial"/>
          <w:szCs w:val="24"/>
        </w:rPr>
        <w:t xml:space="preserve">of </w:t>
      </w:r>
      <w:r w:rsidR="00E154F3" w:rsidRPr="00AB7892">
        <w:rPr>
          <w:rFonts w:ascii="Arial" w:hAnsi="Arial" w:cs="Arial"/>
          <w:szCs w:val="24"/>
        </w:rPr>
        <w:t xml:space="preserve">either </w:t>
      </w:r>
      <w:proofErr w:type="spellStart"/>
      <w:r w:rsidR="002F6F79" w:rsidRPr="00AB7892">
        <w:rPr>
          <w:rFonts w:ascii="Arial" w:hAnsi="Arial" w:cs="Arial"/>
          <w:szCs w:val="24"/>
        </w:rPr>
        <w:t>tocilizumab</w:t>
      </w:r>
      <w:proofErr w:type="spellEnd"/>
      <w:r w:rsidR="002F6F79" w:rsidRPr="00AB7892">
        <w:rPr>
          <w:rFonts w:ascii="Arial" w:hAnsi="Arial" w:cs="Arial"/>
          <w:szCs w:val="24"/>
        </w:rPr>
        <w:t xml:space="preserve"> (anti-inflammatory drug) or normal saline</w:t>
      </w:r>
      <w:r w:rsidR="00F81B7A" w:rsidRPr="00AB7892">
        <w:rPr>
          <w:rFonts w:ascii="Arial" w:hAnsi="Arial" w:cs="Arial"/>
          <w:szCs w:val="24"/>
        </w:rPr>
        <w:t xml:space="preserve"> (placebo or dummy drug) over an hour</w:t>
      </w:r>
    </w:p>
    <w:p w14:paraId="531E1EB4" w14:textId="5AA51C9A" w:rsidR="007845D4" w:rsidRDefault="007845D4" w:rsidP="00AB789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</w:t>
      </w:r>
      <w:r w:rsidR="00F81B7A" w:rsidRPr="00AB7892">
        <w:rPr>
          <w:rFonts w:ascii="Arial" w:hAnsi="Arial" w:cs="Arial"/>
          <w:szCs w:val="24"/>
        </w:rPr>
        <w:t xml:space="preserve"> your pulse</w:t>
      </w:r>
      <w:r>
        <w:rPr>
          <w:rFonts w:ascii="Arial" w:hAnsi="Arial" w:cs="Arial"/>
          <w:szCs w:val="24"/>
        </w:rPr>
        <w:t xml:space="preserve"> and</w:t>
      </w:r>
      <w:r w:rsidR="00F81B7A" w:rsidRPr="00AB7892">
        <w:rPr>
          <w:rFonts w:ascii="Arial" w:hAnsi="Arial" w:cs="Arial"/>
          <w:szCs w:val="24"/>
        </w:rPr>
        <w:t xml:space="preserve"> blood pressure </w:t>
      </w:r>
      <w:r w:rsidR="00591AE5">
        <w:rPr>
          <w:rFonts w:ascii="Arial" w:hAnsi="Arial" w:cs="Arial"/>
          <w:szCs w:val="24"/>
        </w:rPr>
        <w:t xml:space="preserve">checked </w:t>
      </w:r>
      <w:r w:rsidR="00F81B7A" w:rsidRPr="00AB7892">
        <w:rPr>
          <w:rFonts w:ascii="Arial" w:hAnsi="Arial" w:cs="Arial"/>
          <w:szCs w:val="24"/>
        </w:rPr>
        <w:t>occasionally</w:t>
      </w:r>
      <w:r w:rsidR="005239EE" w:rsidRPr="00AB7892">
        <w:rPr>
          <w:rFonts w:ascii="Arial" w:hAnsi="Arial" w:cs="Arial"/>
          <w:szCs w:val="24"/>
        </w:rPr>
        <w:t xml:space="preserve"> </w:t>
      </w:r>
    </w:p>
    <w:p w14:paraId="4836AD2E" w14:textId="5CA0AF05" w:rsidR="00CB1E26" w:rsidRPr="00AB7892" w:rsidRDefault="00B55A98" w:rsidP="00AB789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r w:rsidRPr="00AB7892">
        <w:rPr>
          <w:rFonts w:ascii="Arial" w:hAnsi="Arial" w:cs="Arial"/>
          <w:szCs w:val="24"/>
        </w:rPr>
        <w:t xml:space="preserve">complete </w:t>
      </w:r>
      <w:r w:rsidR="00A9220A" w:rsidRPr="00AB7892">
        <w:rPr>
          <w:rFonts w:ascii="Arial" w:hAnsi="Arial" w:cs="Arial"/>
          <w:szCs w:val="24"/>
        </w:rPr>
        <w:t xml:space="preserve">a </w:t>
      </w:r>
      <w:r w:rsidRPr="00AB7892">
        <w:rPr>
          <w:rFonts w:ascii="Arial" w:hAnsi="Arial" w:cs="Arial"/>
          <w:szCs w:val="24"/>
        </w:rPr>
        <w:t>few questionnaires</w:t>
      </w:r>
      <w:r w:rsidR="001853E0" w:rsidRPr="00AB7892">
        <w:rPr>
          <w:rFonts w:ascii="Arial" w:hAnsi="Arial" w:cs="Arial"/>
          <w:szCs w:val="24"/>
        </w:rPr>
        <w:t xml:space="preserve"> to assess how you feel</w:t>
      </w:r>
      <w:r w:rsidR="00591AE5">
        <w:rPr>
          <w:rFonts w:ascii="Arial" w:hAnsi="Arial" w:cs="Arial"/>
          <w:szCs w:val="24"/>
        </w:rPr>
        <w:t xml:space="preserve"> </w:t>
      </w:r>
    </w:p>
    <w:p w14:paraId="1D19AD53" w14:textId="7F9F7D22" w:rsidR="00CB1E26" w:rsidRDefault="00CB1E26" w:rsidP="00693F99">
      <w:pPr>
        <w:spacing w:after="0" w:line="240" w:lineRule="auto"/>
        <w:rPr>
          <w:rFonts w:ascii="Arial" w:hAnsi="Arial" w:cs="Arial"/>
          <w:szCs w:val="24"/>
        </w:rPr>
      </w:pPr>
    </w:p>
    <w:p w14:paraId="34330F6C" w14:textId="77777777" w:rsidR="005355C6" w:rsidRDefault="005355C6" w:rsidP="00693F99">
      <w:pPr>
        <w:spacing w:after="0" w:line="240" w:lineRule="auto"/>
        <w:rPr>
          <w:rFonts w:ascii="Arial" w:hAnsi="Arial" w:cs="Arial"/>
          <w:b/>
          <w:szCs w:val="24"/>
        </w:rPr>
      </w:pPr>
    </w:p>
    <w:p w14:paraId="0990C51C" w14:textId="77777777" w:rsidR="005355C6" w:rsidRDefault="005355C6" w:rsidP="00693F99">
      <w:pPr>
        <w:spacing w:after="0" w:line="240" w:lineRule="auto"/>
        <w:rPr>
          <w:rFonts w:ascii="Arial" w:hAnsi="Arial" w:cs="Arial"/>
          <w:b/>
          <w:szCs w:val="24"/>
        </w:rPr>
      </w:pPr>
    </w:p>
    <w:p w14:paraId="0D3C4994" w14:textId="1B6739C5" w:rsidR="00CB1E26" w:rsidRPr="00AB7892" w:rsidRDefault="00CB1E26" w:rsidP="00693F99">
      <w:pPr>
        <w:spacing w:after="0" w:line="240" w:lineRule="auto"/>
        <w:rPr>
          <w:rFonts w:ascii="Arial" w:hAnsi="Arial" w:cs="Arial"/>
          <w:b/>
          <w:szCs w:val="24"/>
        </w:rPr>
      </w:pPr>
      <w:r w:rsidRPr="00AB7892">
        <w:rPr>
          <w:rFonts w:ascii="Arial" w:hAnsi="Arial" w:cs="Arial"/>
          <w:b/>
          <w:szCs w:val="24"/>
        </w:rPr>
        <w:t>Follow-up Visits</w:t>
      </w:r>
      <w:r w:rsidR="00B92EB3" w:rsidRPr="00AB7892">
        <w:rPr>
          <w:rFonts w:ascii="Arial" w:hAnsi="Arial" w:cs="Arial"/>
          <w:b/>
          <w:szCs w:val="24"/>
        </w:rPr>
        <w:t>:</w:t>
      </w:r>
    </w:p>
    <w:p w14:paraId="0EB4AA65" w14:textId="7528BCB1" w:rsidR="007845D4" w:rsidRDefault="002165AB" w:rsidP="00693F99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These meetings will take place</w:t>
      </w:r>
      <w:r w:rsidR="00B7494A" w:rsidRPr="00C773C0">
        <w:rPr>
          <w:rFonts w:ascii="Arial" w:hAnsi="Arial" w:cs="Arial"/>
          <w:szCs w:val="24"/>
        </w:rPr>
        <w:t xml:space="preserve"> </w:t>
      </w:r>
      <w:r w:rsidR="00E154F3" w:rsidRPr="00C773C0">
        <w:rPr>
          <w:rFonts w:ascii="Arial" w:hAnsi="Arial" w:cs="Arial"/>
          <w:szCs w:val="24"/>
        </w:rPr>
        <w:t xml:space="preserve">approximately about </w:t>
      </w:r>
      <w:r w:rsidR="006B4665" w:rsidRPr="00C773C0">
        <w:rPr>
          <w:rFonts w:ascii="Arial" w:hAnsi="Arial" w:cs="Arial"/>
          <w:szCs w:val="24"/>
        </w:rPr>
        <w:t xml:space="preserve">7, 14, and 28 </w:t>
      </w:r>
      <w:r w:rsidR="00E154F3" w:rsidRPr="00C773C0">
        <w:rPr>
          <w:rFonts w:ascii="Arial" w:hAnsi="Arial" w:cs="Arial"/>
          <w:szCs w:val="24"/>
        </w:rPr>
        <w:t xml:space="preserve">days </w:t>
      </w:r>
      <w:r w:rsidR="006B4665" w:rsidRPr="00C773C0">
        <w:rPr>
          <w:rFonts w:ascii="Arial" w:hAnsi="Arial" w:cs="Arial"/>
          <w:szCs w:val="24"/>
        </w:rPr>
        <w:t>after the infusion</w:t>
      </w:r>
      <w:r w:rsidR="00B7494A" w:rsidRPr="00C773C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E56858">
        <w:rPr>
          <w:rFonts w:ascii="Arial" w:hAnsi="Arial" w:cs="Arial"/>
          <w:szCs w:val="24"/>
        </w:rPr>
        <w:t xml:space="preserve">These visits </w:t>
      </w:r>
      <w:r>
        <w:rPr>
          <w:rFonts w:ascii="Arial" w:hAnsi="Arial" w:cs="Arial"/>
          <w:szCs w:val="24"/>
        </w:rPr>
        <w:t xml:space="preserve">will be </w:t>
      </w:r>
      <w:r w:rsidR="00E56858">
        <w:rPr>
          <w:rFonts w:ascii="Arial" w:hAnsi="Arial" w:cs="Arial"/>
          <w:szCs w:val="24"/>
        </w:rPr>
        <w:t xml:space="preserve">similar to the </w:t>
      </w:r>
      <w:r>
        <w:rPr>
          <w:rFonts w:ascii="Arial" w:hAnsi="Arial" w:cs="Arial"/>
          <w:szCs w:val="24"/>
        </w:rPr>
        <w:t>initial face-to-face data collection assessment (</w:t>
      </w:r>
      <w:r w:rsidR="00E56858">
        <w:rPr>
          <w:rFonts w:ascii="Arial" w:hAnsi="Arial" w:cs="Arial"/>
          <w:szCs w:val="24"/>
        </w:rPr>
        <w:t>baseline data collection</w:t>
      </w:r>
      <w:r>
        <w:rPr>
          <w:rFonts w:ascii="Arial" w:hAnsi="Arial" w:cs="Arial"/>
          <w:szCs w:val="24"/>
        </w:rPr>
        <w:t xml:space="preserve">). </w:t>
      </w:r>
      <w:r w:rsidR="00B7494A" w:rsidRPr="00C773C0">
        <w:rPr>
          <w:rFonts w:ascii="Arial" w:hAnsi="Arial" w:cs="Arial"/>
          <w:szCs w:val="24"/>
        </w:rPr>
        <w:t>During these visits</w:t>
      </w:r>
      <w:r w:rsidR="007845D4">
        <w:rPr>
          <w:rFonts w:ascii="Arial" w:hAnsi="Arial" w:cs="Arial"/>
          <w:szCs w:val="24"/>
        </w:rPr>
        <w:t>,</w:t>
      </w:r>
      <w:r w:rsidR="00B7494A" w:rsidRPr="00C773C0">
        <w:rPr>
          <w:rFonts w:ascii="Arial" w:hAnsi="Arial" w:cs="Arial"/>
          <w:szCs w:val="24"/>
        </w:rPr>
        <w:t xml:space="preserve"> </w:t>
      </w:r>
      <w:r w:rsidR="00C8172E" w:rsidRPr="00C773C0">
        <w:rPr>
          <w:rFonts w:ascii="Arial" w:hAnsi="Arial" w:cs="Arial"/>
          <w:szCs w:val="24"/>
        </w:rPr>
        <w:t>w</w:t>
      </w:r>
      <w:r w:rsidR="00C60093" w:rsidRPr="00C773C0">
        <w:rPr>
          <w:rFonts w:ascii="Arial" w:hAnsi="Arial" w:cs="Arial"/>
          <w:szCs w:val="24"/>
        </w:rPr>
        <w:t>e will ask you to</w:t>
      </w:r>
      <w:r w:rsidR="007845D4">
        <w:rPr>
          <w:rFonts w:ascii="Arial" w:hAnsi="Arial" w:cs="Arial"/>
          <w:szCs w:val="24"/>
        </w:rPr>
        <w:t>:</w:t>
      </w:r>
    </w:p>
    <w:p w14:paraId="14F8B17F" w14:textId="36DBBFEC" w:rsidR="007845D4" w:rsidRDefault="00003943" w:rsidP="00AB789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Cs w:val="24"/>
        </w:rPr>
      </w:pPr>
      <w:r w:rsidRPr="00AB7892">
        <w:rPr>
          <w:rFonts w:ascii="Arial" w:hAnsi="Arial" w:cs="Arial"/>
          <w:szCs w:val="24"/>
        </w:rPr>
        <w:t>complete a few questionnaires</w:t>
      </w:r>
    </w:p>
    <w:p w14:paraId="301FE47E" w14:textId="275E90AF" w:rsidR="00E56858" w:rsidRDefault="007845D4" w:rsidP="00AB789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complete a few </w:t>
      </w:r>
      <w:r w:rsidR="00003943" w:rsidRPr="00AB7892">
        <w:rPr>
          <w:rFonts w:ascii="Arial" w:hAnsi="Arial" w:cs="Arial"/>
          <w:szCs w:val="24"/>
        </w:rPr>
        <w:t>cognitive tasks as before</w:t>
      </w:r>
      <w:r w:rsidR="00E56858">
        <w:rPr>
          <w:rFonts w:ascii="Arial" w:hAnsi="Arial" w:cs="Arial"/>
          <w:szCs w:val="24"/>
        </w:rPr>
        <w:t xml:space="preserve"> (only on day 14)</w:t>
      </w:r>
    </w:p>
    <w:p w14:paraId="32AD415C" w14:textId="6D98D7B9" w:rsidR="00CB1E26" w:rsidRPr="00AB7892" w:rsidRDefault="00C60093" w:rsidP="00AB789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Cs w:val="24"/>
        </w:rPr>
      </w:pPr>
      <w:proofErr w:type="gramStart"/>
      <w:r w:rsidRPr="00AB7892">
        <w:rPr>
          <w:rFonts w:ascii="Arial" w:hAnsi="Arial" w:cs="Arial"/>
          <w:szCs w:val="24"/>
        </w:rPr>
        <w:t>provide</w:t>
      </w:r>
      <w:proofErr w:type="gramEnd"/>
      <w:r w:rsidR="00693F99" w:rsidRPr="00AB7892">
        <w:rPr>
          <w:rFonts w:ascii="Arial" w:hAnsi="Arial" w:cs="Arial"/>
          <w:szCs w:val="24"/>
        </w:rPr>
        <w:t xml:space="preserve"> a blood sample. </w:t>
      </w:r>
    </w:p>
    <w:p w14:paraId="0DDA41D0" w14:textId="51398EC9" w:rsidR="00CB1E26" w:rsidRDefault="00CB1E26" w:rsidP="00693F99">
      <w:pPr>
        <w:spacing w:after="0" w:line="240" w:lineRule="auto"/>
        <w:rPr>
          <w:rFonts w:ascii="Arial" w:hAnsi="Arial" w:cs="Arial"/>
          <w:szCs w:val="24"/>
        </w:rPr>
      </w:pPr>
    </w:p>
    <w:p w14:paraId="75E58B26" w14:textId="5928C8CE" w:rsidR="00600FE0" w:rsidRDefault="00693F99" w:rsidP="00693F99">
      <w:pPr>
        <w:spacing w:after="0" w:line="240" w:lineRule="auto"/>
        <w:rPr>
          <w:rFonts w:ascii="Arial" w:hAnsi="Arial" w:cs="Arial"/>
          <w:szCs w:val="24"/>
        </w:rPr>
      </w:pPr>
      <w:r w:rsidRPr="00C773C0">
        <w:rPr>
          <w:rFonts w:ascii="Arial" w:hAnsi="Arial" w:cs="Arial"/>
          <w:szCs w:val="24"/>
        </w:rPr>
        <w:t>Approximately 42 days after infusion, a member of the study team will contact you by telephone to provide a final debrief and answer any questions you may have.</w:t>
      </w:r>
      <w:r w:rsidR="00363E22" w:rsidRPr="00C773C0">
        <w:rPr>
          <w:rFonts w:ascii="Arial" w:hAnsi="Arial" w:cs="Arial"/>
          <w:szCs w:val="24"/>
        </w:rPr>
        <w:t xml:space="preserve"> That would be your final contact with the study team and your exit from the study.</w:t>
      </w:r>
    </w:p>
    <w:p w14:paraId="45CFBC95" w14:textId="7234B400" w:rsidR="005355C6" w:rsidRDefault="005355C6" w:rsidP="003248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423779" w14:textId="3479F599" w:rsidR="003248BD" w:rsidRDefault="003248BD" w:rsidP="003248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Expenses and Payments</w:t>
      </w:r>
    </w:p>
    <w:p w14:paraId="41282316" w14:textId="2B54F399" w:rsidR="008B216E" w:rsidRDefault="003248BD" w:rsidP="003248B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 </w:t>
      </w:r>
      <w:proofErr w:type="gramStart"/>
      <w:r>
        <w:rPr>
          <w:rFonts w:ascii="Arial" w:hAnsi="Arial" w:cs="Arial"/>
          <w:szCs w:val="24"/>
        </w:rPr>
        <w:t>will be compensated</w:t>
      </w:r>
      <w:proofErr w:type="gramEnd"/>
      <w:r w:rsidR="00240C96">
        <w:rPr>
          <w:rFonts w:ascii="Arial" w:hAnsi="Arial" w:cs="Arial"/>
          <w:szCs w:val="24"/>
        </w:rPr>
        <w:t xml:space="preserve"> for your time and inconvenience:</w:t>
      </w:r>
      <w:r>
        <w:rPr>
          <w:rFonts w:ascii="Arial" w:hAnsi="Arial" w:cs="Arial"/>
          <w:szCs w:val="24"/>
        </w:rPr>
        <w:t xml:space="preserve"> </w:t>
      </w:r>
      <w:r w:rsidR="00C576FC">
        <w:rPr>
          <w:rFonts w:ascii="Arial" w:hAnsi="Arial" w:cs="Arial"/>
          <w:szCs w:val="24"/>
        </w:rPr>
        <w:t>£100</w:t>
      </w:r>
      <w:r w:rsidR="008B216E">
        <w:rPr>
          <w:rFonts w:ascii="Arial" w:hAnsi="Arial" w:cs="Arial"/>
          <w:szCs w:val="24"/>
        </w:rPr>
        <w:t xml:space="preserve"> for the </w:t>
      </w:r>
      <w:r w:rsidR="0036492B">
        <w:rPr>
          <w:rFonts w:ascii="Arial" w:hAnsi="Arial" w:cs="Arial"/>
          <w:szCs w:val="24"/>
        </w:rPr>
        <w:t>baseline data collection meeting</w:t>
      </w:r>
      <w:r w:rsidR="00B8430F">
        <w:rPr>
          <w:rFonts w:ascii="Arial" w:hAnsi="Arial" w:cs="Arial"/>
          <w:szCs w:val="24"/>
        </w:rPr>
        <w:t>, £</w:t>
      </w:r>
      <w:r w:rsidR="008B216E">
        <w:rPr>
          <w:rFonts w:ascii="Arial" w:hAnsi="Arial" w:cs="Arial"/>
          <w:szCs w:val="24"/>
        </w:rPr>
        <w:t xml:space="preserve">50 </w:t>
      </w:r>
      <w:r w:rsidR="00B8430F">
        <w:rPr>
          <w:rFonts w:ascii="Arial" w:hAnsi="Arial" w:cs="Arial"/>
          <w:szCs w:val="24"/>
        </w:rPr>
        <w:t xml:space="preserve">for the infusion </w:t>
      </w:r>
      <w:r w:rsidR="0036492B">
        <w:rPr>
          <w:rFonts w:ascii="Arial" w:hAnsi="Arial" w:cs="Arial"/>
          <w:szCs w:val="24"/>
        </w:rPr>
        <w:t>session</w:t>
      </w:r>
      <w:r w:rsidR="00B8430F">
        <w:rPr>
          <w:rFonts w:ascii="Arial" w:hAnsi="Arial" w:cs="Arial"/>
          <w:szCs w:val="24"/>
        </w:rPr>
        <w:t xml:space="preserve">, </w:t>
      </w:r>
      <w:r w:rsidR="00DD3F14">
        <w:rPr>
          <w:rFonts w:ascii="Arial" w:hAnsi="Arial" w:cs="Arial"/>
          <w:szCs w:val="24"/>
        </w:rPr>
        <w:t xml:space="preserve">£75 for follow-up 1, £100 for follow-up 2, </w:t>
      </w:r>
      <w:r w:rsidR="00B8430F">
        <w:rPr>
          <w:rFonts w:ascii="Arial" w:hAnsi="Arial" w:cs="Arial"/>
          <w:szCs w:val="24"/>
        </w:rPr>
        <w:t>and £</w:t>
      </w:r>
      <w:r w:rsidR="00DD3F14">
        <w:rPr>
          <w:rFonts w:ascii="Arial" w:hAnsi="Arial" w:cs="Arial"/>
          <w:szCs w:val="24"/>
        </w:rPr>
        <w:t>75</w:t>
      </w:r>
      <w:r w:rsidR="00B8430F">
        <w:rPr>
          <w:rFonts w:ascii="Arial" w:hAnsi="Arial" w:cs="Arial"/>
          <w:szCs w:val="24"/>
        </w:rPr>
        <w:t xml:space="preserve"> for follow-up</w:t>
      </w:r>
      <w:r w:rsidR="00DD3F14">
        <w:rPr>
          <w:rFonts w:ascii="Arial" w:hAnsi="Arial" w:cs="Arial"/>
          <w:szCs w:val="24"/>
        </w:rPr>
        <w:t xml:space="preserve"> 3</w:t>
      </w:r>
      <w:r w:rsidR="00B8430F">
        <w:rPr>
          <w:rFonts w:ascii="Arial" w:hAnsi="Arial" w:cs="Arial"/>
          <w:szCs w:val="24"/>
        </w:rPr>
        <w:t>.</w:t>
      </w:r>
      <w:r w:rsidR="00D8006C">
        <w:rPr>
          <w:rFonts w:ascii="Arial" w:hAnsi="Arial" w:cs="Arial"/>
          <w:szCs w:val="24"/>
        </w:rPr>
        <w:t xml:space="preserve"> </w:t>
      </w:r>
      <w:r w:rsidR="006F173E">
        <w:rPr>
          <w:rFonts w:ascii="Arial" w:hAnsi="Arial" w:cs="Arial"/>
          <w:szCs w:val="24"/>
        </w:rPr>
        <w:t xml:space="preserve">You </w:t>
      </w:r>
      <w:proofErr w:type="gramStart"/>
      <w:r w:rsidR="006F173E">
        <w:rPr>
          <w:rFonts w:ascii="Arial" w:hAnsi="Arial" w:cs="Arial"/>
          <w:szCs w:val="24"/>
        </w:rPr>
        <w:t>will also be reimbursed</w:t>
      </w:r>
      <w:proofErr w:type="gramEnd"/>
      <w:r w:rsidR="006F173E">
        <w:rPr>
          <w:rFonts w:ascii="Arial" w:hAnsi="Arial" w:cs="Arial"/>
          <w:szCs w:val="24"/>
        </w:rPr>
        <w:t xml:space="preserve"> for</w:t>
      </w:r>
      <w:r w:rsidR="00111FB6">
        <w:rPr>
          <w:rFonts w:ascii="Arial" w:hAnsi="Arial" w:cs="Arial"/>
          <w:szCs w:val="24"/>
        </w:rPr>
        <w:t xml:space="preserve"> your</w:t>
      </w:r>
      <w:r w:rsidR="006F173E">
        <w:rPr>
          <w:rFonts w:ascii="Arial" w:hAnsi="Arial" w:cs="Arial"/>
          <w:szCs w:val="24"/>
        </w:rPr>
        <w:t xml:space="preserve"> travel expenses</w:t>
      </w:r>
      <w:r w:rsidR="00A56E65">
        <w:rPr>
          <w:rFonts w:ascii="Arial" w:hAnsi="Arial" w:cs="Arial"/>
          <w:szCs w:val="24"/>
        </w:rPr>
        <w:t xml:space="preserve"> for each visit</w:t>
      </w:r>
      <w:r w:rsidR="006F173E">
        <w:rPr>
          <w:rFonts w:ascii="Arial" w:hAnsi="Arial" w:cs="Arial"/>
          <w:szCs w:val="24"/>
        </w:rPr>
        <w:t>. The study team can arrange and pay for train tickets, if required.</w:t>
      </w:r>
      <w:r w:rsidR="00442106">
        <w:rPr>
          <w:rFonts w:ascii="Arial" w:hAnsi="Arial" w:cs="Arial"/>
          <w:szCs w:val="24"/>
        </w:rPr>
        <w:t xml:space="preserve"> Please note th</w:t>
      </w:r>
      <w:r w:rsidR="006F173E">
        <w:rPr>
          <w:rFonts w:ascii="Arial" w:hAnsi="Arial" w:cs="Arial"/>
          <w:szCs w:val="24"/>
        </w:rPr>
        <w:t>e payment</w:t>
      </w:r>
      <w:r w:rsidR="00442106">
        <w:rPr>
          <w:rFonts w:ascii="Arial" w:hAnsi="Arial" w:cs="Arial"/>
          <w:szCs w:val="24"/>
        </w:rPr>
        <w:t xml:space="preserve"> constitute</w:t>
      </w:r>
      <w:r w:rsidR="00B8430F">
        <w:rPr>
          <w:rFonts w:ascii="Arial" w:hAnsi="Arial" w:cs="Arial"/>
          <w:szCs w:val="24"/>
        </w:rPr>
        <w:t>s</w:t>
      </w:r>
      <w:r w:rsidR="00442106">
        <w:rPr>
          <w:rFonts w:ascii="Arial" w:hAnsi="Arial" w:cs="Arial"/>
          <w:szCs w:val="24"/>
        </w:rPr>
        <w:t xml:space="preserve"> declarable income for tax and benefit purposes. </w:t>
      </w:r>
      <w:proofErr w:type="gramStart"/>
      <w:r w:rsidR="00442106">
        <w:rPr>
          <w:rFonts w:ascii="Arial" w:hAnsi="Arial" w:cs="Arial"/>
          <w:szCs w:val="24"/>
        </w:rPr>
        <w:t>If you are a benefit claimant and would like advice about this,</w:t>
      </w:r>
      <w:proofErr w:type="gramEnd"/>
      <w:r w:rsidR="00442106">
        <w:rPr>
          <w:rFonts w:ascii="Arial" w:hAnsi="Arial" w:cs="Arial"/>
          <w:szCs w:val="24"/>
        </w:rPr>
        <w:t xml:space="preserve"> we can provid</w:t>
      </w:r>
      <w:r w:rsidR="00080E3A">
        <w:rPr>
          <w:rFonts w:ascii="Arial" w:hAnsi="Arial" w:cs="Arial"/>
          <w:szCs w:val="24"/>
        </w:rPr>
        <w:t>e you with the contact details.</w:t>
      </w:r>
    </w:p>
    <w:p w14:paraId="1CC432C0" w14:textId="77777777" w:rsidR="00F61716" w:rsidRPr="004133BE" w:rsidRDefault="00F61716" w:rsidP="00B23792">
      <w:pPr>
        <w:spacing w:after="0" w:line="240" w:lineRule="auto"/>
        <w:rPr>
          <w:rFonts w:ascii="Arial" w:hAnsi="Arial" w:cs="Arial"/>
          <w:szCs w:val="24"/>
        </w:rPr>
      </w:pPr>
    </w:p>
    <w:p w14:paraId="6A02F289" w14:textId="6DA2FF20" w:rsidR="00D9440C" w:rsidRPr="00E311D6" w:rsidRDefault="00E311D6" w:rsidP="00B237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is </w:t>
      </w:r>
      <w:proofErr w:type="spellStart"/>
      <w:r w:rsidRPr="00E311D6">
        <w:rPr>
          <w:rFonts w:ascii="Arial" w:hAnsi="Arial" w:cs="Arial"/>
          <w:b/>
          <w:sz w:val="24"/>
          <w:szCs w:val="24"/>
        </w:rPr>
        <w:t>Tocilizumab</w:t>
      </w:r>
      <w:proofErr w:type="spellEnd"/>
      <w:r>
        <w:rPr>
          <w:rFonts w:ascii="Arial" w:hAnsi="Arial" w:cs="Arial"/>
          <w:b/>
          <w:sz w:val="24"/>
          <w:szCs w:val="24"/>
        </w:rPr>
        <w:t>?</w:t>
      </w:r>
    </w:p>
    <w:p w14:paraId="39428DCF" w14:textId="5750068D" w:rsidR="00F37396" w:rsidRDefault="00E311D6" w:rsidP="00B23792">
      <w:pPr>
        <w:spacing w:after="0" w:line="240" w:lineRule="auto"/>
        <w:rPr>
          <w:rFonts w:ascii="Arial" w:hAnsi="Arial" w:cs="Arial"/>
          <w:szCs w:val="24"/>
        </w:rPr>
      </w:pPr>
      <w:proofErr w:type="spellStart"/>
      <w:r w:rsidRPr="005D2F88">
        <w:rPr>
          <w:rFonts w:ascii="Arial" w:hAnsi="Arial" w:cs="Arial"/>
          <w:szCs w:val="24"/>
        </w:rPr>
        <w:t>Tocilizumab</w:t>
      </w:r>
      <w:proofErr w:type="spellEnd"/>
      <w:r w:rsidRPr="005D2F88">
        <w:rPr>
          <w:rFonts w:ascii="Arial" w:hAnsi="Arial" w:cs="Arial"/>
          <w:szCs w:val="24"/>
        </w:rPr>
        <w:t xml:space="preserve"> is a</w:t>
      </w:r>
      <w:r w:rsidR="008F437C">
        <w:rPr>
          <w:rFonts w:ascii="Arial" w:hAnsi="Arial" w:cs="Arial"/>
          <w:szCs w:val="24"/>
        </w:rPr>
        <w:t xml:space="preserve">n anti-inflammatory drug. </w:t>
      </w:r>
      <w:r w:rsidRPr="005D2F88">
        <w:rPr>
          <w:rFonts w:ascii="Arial" w:hAnsi="Arial" w:cs="Arial"/>
          <w:szCs w:val="24"/>
        </w:rPr>
        <w:t xml:space="preserve"> </w:t>
      </w:r>
      <w:r w:rsidR="008F437C">
        <w:rPr>
          <w:rFonts w:ascii="Arial" w:hAnsi="Arial" w:cs="Arial"/>
          <w:szCs w:val="24"/>
        </w:rPr>
        <w:t>It</w:t>
      </w:r>
      <w:r w:rsidR="008F437C" w:rsidRPr="005D2F88">
        <w:rPr>
          <w:rFonts w:ascii="Arial" w:hAnsi="Arial" w:cs="Arial"/>
          <w:szCs w:val="24"/>
        </w:rPr>
        <w:t xml:space="preserve"> </w:t>
      </w:r>
      <w:proofErr w:type="gramStart"/>
      <w:r w:rsidR="008F437C" w:rsidRPr="005D2F88">
        <w:rPr>
          <w:rFonts w:ascii="Arial" w:hAnsi="Arial" w:cs="Arial"/>
          <w:szCs w:val="24"/>
        </w:rPr>
        <w:t>is licensed</w:t>
      </w:r>
      <w:proofErr w:type="gramEnd"/>
      <w:r w:rsidR="008F437C" w:rsidRPr="005D2F88">
        <w:rPr>
          <w:rFonts w:ascii="Arial" w:hAnsi="Arial" w:cs="Arial"/>
          <w:szCs w:val="24"/>
        </w:rPr>
        <w:t xml:space="preserve"> in the UK</w:t>
      </w:r>
      <w:r w:rsidR="008F437C">
        <w:rPr>
          <w:rFonts w:ascii="Arial" w:hAnsi="Arial" w:cs="Arial"/>
          <w:szCs w:val="24"/>
        </w:rPr>
        <w:t xml:space="preserve"> </w:t>
      </w:r>
      <w:r w:rsidR="008F437C" w:rsidRPr="005D2F88">
        <w:rPr>
          <w:rFonts w:ascii="Arial" w:hAnsi="Arial" w:cs="Arial"/>
          <w:szCs w:val="24"/>
        </w:rPr>
        <w:t xml:space="preserve">for </w:t>
      </w:r>
      <w:r w:rsidR="008F437C">
        <w:rPr>
          <w:rFonts w:ascii="Arial" w:hAnsi="Arial" w:cs="Arial"/>
          <w:szCs w:val="24"/>
        </w:rPr>
        <w:t>treatment of</w:t>
      </w:r>
      <w:r w:rsidR="008F437C" w:rsidRPr="005D2F88">
        <w:rPr>
          <w:rFonts w:ascii="Arial" w:hAnsi="Arial" w:cs="Arial"/>
          <w:szCs w:val="24"/>
        </w:rPr>
        <w:t xml:space="preserve"> rheumatoid arthritis a</w:t>
      </w:r>
      <w:r w:rsidR="008F437C">
        <w:rPr>
          <w:rFonts w:ascii="Arial" w:hAnsi="Arial" w:cs="Arial"/>
          <w:szCs w:val="24"/>
        </w:rPr>
        <w:t>nd juvenile idiopathic arthritis. It</w:t>
      </w:r>
      <w:r w:rsidR="008F437C" w:rsidRPr="005D2F88">
        <w:rPr>
          <w:rFonts w:ascii="Arial" w:hAnsi="Arial" w:cs="Arial"/>
          <w:szCs w:val="24"/>
        </w:rPr>
        <w:t xml:space="preserve"> </w:t>
      </w:r>
      <w:proofErr w:type="gramStart"/>
      <w:r w:rsidR="008F437C" w:rsidRPr="005D2F88">
        <w:rPr>
          <w:rFonts w:ascii="Arial" w:hAnsi="Arial" w:cs="Arial"/>
          <w:szCs w:val="24"/>
        </w:rPr>
        <w:t>is not currently licensed</w:t>
      </w:r>
      <w:proofErr w:type="gramEnd"/>
      <w:r w:rsidR="008F437C" w:rsidRPr="005D2F88">
        <w:rPr>
          <w:rFonts w:ascii="Arial" w:hAnsi="Arial" w:cs="Arial"/>
          <w:szCs w:val="24"/>
        </w:rPr>
        <w:t xml:space="preserve"> as a treatment for depression. </w:t>
      </w:r>
      <w:proofErr w:type="spellStart"/>
      <w:r w:rsidR="008F437C">
        <w:rPr>
          <w:rFonts w:ascii="Arial" w:hAnsi="Arial" w:cs="Arial"/>
          <w:szCs w:val="24"/>
        </w:rPr>
        <w:t>Tocilizumab</w:t>
      </w:r>
      <w:proofErr w:type="spellEnd"/>
      <w:r w:rsidR="008F437C">
        <w:rPr>
          <w:rFonts w:ascii="Arial" w:hAnsi="Arial" w:cs="Arial"/>
          <w:szCs w:val="24"/>
        </w:rPr>
        <w:t xml:space="preserve"> </w:t>
      </w:r>
      <w:r w:rsidRPr="005D2F88">
        <w:rPr>
          <w:rFonts w:ascii="Arial" w:hAnsi="Arial" w:cs="Arial"/>
          <w:szCs w:val="24"/>
        </w:rPr>
        <w:t xml:space="preserve">blocks </w:t>
      </w:r>
      <w:r w:rsidR="008F318F" w:rsidRPr="005D2F88">
        <w:rPr>
          <w:rFonts w:ascii="Arial" w:hAnsi="Arial" w:cs="Arial"/>
          <w:szCs w:val="24"/>
        </w:rPr>
        <w:t>one of the main pathways</w:t>
      </w:r>
      <w:r w:rsidR="009F7999" w:rsidRPr="005D2F88">
        <w:rPr>
          <w:rFonts w:ascii="Arial" w:hAnsi="Arial" w:cs="Arial"/>
          <w:szCs w:val="24"/>
        </w:rPr>
        <w:t xml:space="preserve"> </w:t>
      </w:r>
      <w:r w:rsidR="008F437C">
        <w:rPr>
          <w:rFonts w:ascii="Arial" w:hAnsi="Arial" w:cs="Arial"/>
          <w:szCs w:val="24"/>
        </w:rPr>
        <w:t xml:space="preserve">involved in </w:t>
      </w:r>
      <w:r w:rsidR="008F318F" w:rsidRPr="005D2F88">
        <w:rPr>
          <w:rFonts w:ascii="Arial" w:hAnsi="Arial" w:cs="Arial"/>
          <w:szCs w:val="24"/>
        </w:rPr>
        <w:t>inflammation</w:t>
      </w:r>
      <w:r w:rsidR="008F437C">
        <w:rPr>
          <w:rFonts w:ascii="Arial" w:hAnsi="Arial" w:cs="Arial"/>
          <w:szCs w:val="24"/>
        </w:rPr>
        <w:t xml:space="preserve"> called interleukin 6 receptor</w:t>
      </w:r>
      <w:r w:rsidRPr="005D2F88">
        <w:rPr>
          <w:rFonts w:ascii="Arial" w:hAnsi="Arial" w:cs="Arial"/>
          <w:szCs w:val="24"/>
        </w:rPr>
        <w:t>.</w:t>
      </w:r>
      <w:r w:rsidR="009F7999" w:rsidRPr="005D2F88">
        <w:rPr>
          <w:rFonts w:ascii="Arial" w:hAnsi="Arial" w:cs="Arial"/>
          <w:szCs w:val="24"/>
        </w:rPr>
        <w:t xml:space="preserve"> </w:t>
      </w:r>
      <w:r w:rsidR="008F437C">
        <w:rPr>
          <w:rFonts w:ascii="Arial" w:hAnsi="Arial" w:cs="Arial"/>
          <w:szCs w:val="24"/>
        </w:rPr>
        <w:t>By blocking this receptor</w:t>
      </w:r>
      <w:r w:rsidR="00171CBD">
        <w:rPr>
          <w:rFonts w:ascii="Arial" w:hAnsi="Arial" w:cs="Arial"/>
          <w:szCs w:val="24"/>
        </w:rPr>
        <w:t>,</w:t>
      </w:r>
      <w:r w:rsidR="008F437C">
        <w:rPr>
          <w:rFonts w:ascii="Arial" w:hAnsi="Arial" w:cs="Arial"/>
          <w:szCs w:val="24"/>
        </w:rPr>
        <w:t xml:space="preserve"> it reduces the activity of an inflammatory protein called interleukin 6 (IL-6)</w:t>
      </w:r>
      <w:r w:rsidR="00171CBD">
        <w:rPr>
          <w:rFonts w:ascii="Arial" w:hAnsi="Arial" w:cs="Arial"/>
          <w:szCs w:val="24"/>
        </w:rPr>
        <w:t>. A</w:t>
      </w:r>
      <w:r w:rsidR="008F437C">
        <w:rPr>
          <w:rFonts w:ascii="Arial" w:hAnsi="Arial" w:cs="Arial"/>
          <w:szCs w:val="24"/>
        </w:rPr>
        <w:t>s a result, treatment with this drug leads to a reduction in the level of inflammation in our body</w:t>
      </w:r>
      <w:r w:rsidR="009F7999" w:rsidRPr="005D2F88">
        <w:rPr>
          <w:rFonts w:ascii="Arial" w:hAnsi="Arial" w:cs="Arial"/>
          <w:szCs w:val="24"/>
        </w:rPr>
        <w:t xml:space="preserve">. </w:t>
      </w:r>
    </w:p>
    <w:p w14:paraId="1F41A09B" w14:textId="77777777" w:rsidR="00F37396" w:rsidRDefault="00F37396" w:rsidP="00B23792">
      <w:pPr>
        <w:spacing w:after="0" w:line="240" w:lineRule="auto"/>
        <w:rPr>
          <w:rFonts w:ascii="Arial" w:hAnsi="Arial" w:cs="Arial"/>
          <w:szCs w:val="24"/>
        </w:rPr>
      </w:pPr>
    </w:p>
    <w:p w14:paraId="029C348A" w14:textId="61A7C414" w:rsidR="00E45C5C" w:rsidRPr="00CE588D" w:rsidRDefault="00E45C5C" w:rsidP="00E45C5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CE588D">
        <w:rPr>
          <w:rFonts w:ascii="Arial" w:hAnsi="Arial" w:cs="Arial"/>
          <w:b/>
          <w:sz w:val="24"/>
          <w:szCs w:val="26"/>
        </w:rPr>
        <w:t xml:space="preserve">What are the risks of participating in the </w:t>
      </w:r>
      <w:r w:rsidR="008864D4">
        <w:rPr>
          <w:rFonts w:ascii="Arial" w:hAnsi="Arial" w:cs="Arial"/>
          <w:b/>
          <w:sz w:val="24"/>
          <w:szCs w:val="26"/>
        </w:rPr>
        <w:t>Insight</w:t>
      </w:r>
      <w:r w:rsidRPr="00CE588D">
        <w:rPr>
          <w:rFonts w:ascii="Arial" w:hAnsi="Arial" w:cs="Arial"/>
          <w:b/>
          <w:sz w:val="24"/>
          <w:szCs w:val="26"/>
        </w:rPr>
        <w:t xml:space="preserve"> study?</w:t>
      </w:r>
    </w:p>
    <w:p w14:paraId="3D984A54" w14:textId="74A6AF92" w:rsidR="00E45C5C" w:rsidRDefault="00640991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 will be required to </w:t>
      </w:r>
      <w:r w:rsidR="000C7EC7">
        <w:rPr>
          <w:rFonts w:ascii="Arial" w:hAnsi="Arial" w:cs="Arial"/>
          <w:szCs w:val="24"/>
        </w:rPr>
        <w:t>donate</w:t>
      </w:r>
      <w:r w:rsidR="00E45C5C" w:rsidRPr="005D2F88">
        <w:rPr>
          <w:rFonts w:ascii="Arial" w:hAnsi="Arial" w:cs="Arial"/>
          <w:szCs w:val="24"/>
        </w:rPr>
        <w:t xml:space="preserve"> blood samples</w:t>
      </w:r>
      <w:r w:rsidR="006567A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which </w:t>
      </w:r>
      <w:proofErr w:type="gramStart"/>
      <w:r>
        <w:rPr>
          <w:rFonts w:ascii="Arial" w:hAnsi="Arial" w:cs="Arial"/>
          <w:szCs w:val="24"/>
        </w:rPr>
        <w:t>will be collected</w:t>
      </w:r>
      <w:proofErr w:type="gramEnd"/>
      <w:r>
        <w:rPr>
          <w:rFonts w:ascii="Arial" w:hAnsi="Arial" w:cs="Arial"/>
          <w:szCs w:val="24"/>
        </w:rPr>
        <w:t xml:space="preserve"> by trained staff</w:t>
      </w:r>
      <w:r w:rsidR="00E45C5C" w:rsidRPr="005D2F88">
        <w:rPr>
          <w:rFonts w:ascii="Arial" w:hAnsi="Arial" w:cs="Arial"/>
          <w:szCs w:val="24"/>
        </w:rPr>
        <w:t xml:space="preserve">. This will involve the use of a </w:t>
      </w:r>
      <w:r w:rsidR="000C7EC7" w:rsidRPr="005D2F88">
        <w:rPr>
          <w:rFonts w:ascii="Arial" w:hAnsi="Arial" w:cs="Arial"/>
          <w:szCs w:val="24"/>
        </w:rPr>
        <w:t>needle;</w:t>
      </w:r>
      <w:r w:rsidR="00E45C5C" w:rsidRPr="005D2F88">
        <w:rPr>
          <w:rFonts w:ascii="Arial" w:hAnsi="Arial" w:cs="Arial"/>
          <w:szCs w:val="24"/>
        </w:rPr>
        <w:t xml:space="preserve"> </w:t>
      </w:r>
      <w:r w:rsidR="000C7EC7">
        <w:rPr>
          <w:rFonts w:ascii="Arial" w:hAnsi="Arial" w:cs="Arial"/>
          <w:szCs w:val="24"/>
        </w:rPr>
        <w:t>some people may feel some discomfort and</w:t>
      </w:r>
      <w:r w:rsidR="000C7EC7" w:rsidRPr="005D2F88">
        <w:rPr>
          <w:rFonts w:ascii="Arial" w:hAnsi="Arial" w:cs="Arial"/>
          <w:szCs w:val="24"/>
        </w:rPr>
        <w:t xml:space="preserve"> some people might develop a </w:t>
      </w:r>
      <w:r w:rsidR="000C7EC7">
        <w:rPr>
          <w:rFonts w:ascii="Arial" w:hAnsi="Arial" w:cs="Arial"/>
          <w:szCs w:val="24"/>
        </w:rPr>
        <w:t xml:space="preserve">temporary </w:t>
      </w:r>
      <w:r w:rsidR="000C7EC7" w:rsidRPr="005D2F88">
        <w:rPr>
          <w:rFonts w:ascii="Arial" w:hAnsi="Arial" w:cs="Arial"/>
          <w:szCs w:val="24"/>
        </w:rPr>
        <w:t>bruise</w:t>
      </w:r>
      <w:r w:rsidR="000C7EC7">
        <w:rPr>
          <w:rFonts w:ascii="Arial" w:hAnsi="Arial" w:cs="Arial"/>
          <w:szCs w:val="24"/>
        </w:rPr>
        <w:t>. W</w:t>
      </w:r>
      <w:r w:rsidR="000C7EC7" w:rsidRPr="005D2F88">
        <w:rPr>
          <w:rFonts w:ascii="Arial" w:hAnsi="Arial" w:cs="Arial"/>
          <w:szCs w:val="24"/>
        </w:rPr>
        <w:t>e will make sure you are as comfortab</w:t>
      </w:r>
      <w:r w:rsidR="000C7EC7">
        <w:rPr>
          <w:rFonts w:ascii="Arial" w:hAnsi="Arial" w:cs="Arial"/>
          <w:szCs w:val="24"/>
        </w:rPr>
        <w:t xml:space="preserve">le as possible; </w:t>
      </w:r>
      <w:r w:rsidR="00E45C5C" w:rsidRPr="005D2F88">
        <w:rPr>
          <w:rFonts w:ascii="Arial" w:hAnsi="Arial" w:cs="Arial"/>
          <w:szCs w:val="24"/>
        </w:rPr>
        <w:t>you will be able to lie down during</w:t>
      </w:r>
      <w:r w:rsidR="000C7EC7">
        <w:rPr>
          <w:rFonts w:ascii="Arial" w:hAnsi="Arial" w:cs="Arial"/>
          <w:szCs w:val="24"/>
        </w:rPr>
        <w:t xml:space="preserve"> </w:t>
      </w:r>
      <w:r w:rsidR="003956B3">
        <w:rPr>
          <w:rFonts w:ascii="Arial" w:hAnsi="Arial" w:cs="Arial"/>
          <w:szCs w:val="24"/>
        </w:rPr>
        <w:t>blood collection</w:t>
      </w:r>
      <w:r w:rsidR="000C7EC7">
        <w:rPr>
          <w:rFonts w:ascii="Arial" w:hAnsi="Arial" w:cs="Arial"/>
          <w:szCs w:val="24"/>
        </w:rPr>
        <w:t>.</w:t>
      </w:r>
    </w:p>
    <w:p w14:paraId="29EB05F7" w14:textId="41B781FC" w:rsidR="000C7EC7" w:rsidRDefault="000C7EC7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80266C1" w14:textId="598833B9" w:rsidR="0002690E" w:rsidRDefault="0002690E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 part of the safety screening for taking part in the </w:t>
      </w:r>
      <w:r w:rsidR="00197912">
        <w:rPr>
          <w:rFonts w:ascii="Arial" w:hAnsi="Arial" w:cs="Arial"/>
          <w:szCs w:val="24"/>
        </w:rPr>
        <w:t>study,</w:t>
      </w:r>
      <w:r>
        <w:rPr>
          <w:rFonts w:ascii="Arial" w:hAnsi="Arial" w:cs="Arial"/>
          <w:szCs w:val="24"/>
        </w:rPr>
        <w:t xml:space="preserve"> you</w:t>
      </w:r>
      <w:r w:rsidRPr="0002690E">
        <w:rPr>
          <w:rFonts w:ascii="Arial" w:hAnsi="Arial" w:cs="Arial"/>
          <w:szCs w:val="24"/>
        </w:rPr>
        <w:t xml:space="preserve"> will have a chest</w:t>
      </w:r>
      <w:r>
        <w:rPr>
          <w:rFonts w:ascii="Arial" w:hAnsi="Arial" w:cs="Arial"/>
          <w:szCs w:val="24"/>
        </w:rPr>
        <w:t xml:space="preserve"> </w:t>
      </w:r>
      <w:r w:rsidR="007B4868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-ray to </w:t>
      </w:r>
      <w:r w:rsidR="009B5D83">
        <w:rPr>
          <w:rFonts w:ascii="Arial" w:hAnsi="Arial" w:cs="Arial"/>
          <w:szCs w:val="24"/>
        </w:rPr>
        <w:t>check</w:t>
      </w:r>
      <w:r>
        <w:rPr>
          <w:rFonts w:ascii="Arial" w:hAnsi="Arial" w:cs="Arial"/>
          <w:szCs w:val="24"/>
        </w:rPr>
        <w:t xml:space="preserve"> that you do not</w:t>
      </w:r>
      <w:r w:rsidRPr="0002690E">
        <w:rPr>
          <w:rFonts w:ascii="Arial" w:hAnsi="Arial" w:cs="Arial"/>
          <w:szCs w:val="24"/>
        </w:rPr>
        <w:t xml:space="preserve"> have Tuberculosis. Th</w:t>
      </w:r>
      <w:r w:rsidR="00521328">
        <w:rPr>
          <w:rFonts w:ascii="Arial" w:hAnsi="Arial" w:cs="Arial"/>
          <w:szCs w:val="24"/>
        </w:rPr>
        <w:t xml:space="preserve">e </w:t>
      </w:r>
      <w:r w:rsidR="00BE21C2">
        <w:rPr>
          <w:rFonts w:ascii="Arial" w:hAnsi="Arial" w:cs="Arial"/>
          <w:szCs w:val="24"/>
        </w:rPr>
        <w:t>X</w:t>
      </w:r>
      <w:r w:rsidR="00521328">
        <w:rPr>
          <w:rFonts w:ascii="Arial" w:hAnsi="Arial" w:cs="Arial"/>
          <w:szCs w:val="24"/>
        </w:rPr>
        <w:t>-ray uses ionising radiation.</w:t>
      </w:r>
      <w:r w:rsidRPr="0002690E">
        <w:rPr>
          <w:rFonts w:ascii="Arial" w:hAnsi="Arial" w:cs="Arial"/>
          <w:szCs w:val="24"/>
        </w:rPr>
        <w:t xml:space="preserve"> </w:t>
      </w:r>
      <w:r w:rsidR="00521328" w:rsidRPr="00DE30E6">
        <w:rPr>
          <w:rFonts w:ascii="Arial" w:hAnsi="Arial" w:cs="Arial"/>
          <w:szCs w:val="24"/>
        </w:rPr>
        <w:t>Th</w:t>
      </w:r>
      <w:r w:rsidR="00521328">
        <w:rPr>
          <w:rFonts w:ascii="Arial" w:hAnsi="Arial" w:cs="Arial"/>
          <w:szCs w:val="24"/>
        </w:rPr>
        <w:t xml:space="preserve">e </w:t>
      </w:r>
      <w:r w:rsidR="00521328" w:rsidRPr="00DE30E6">
        <w:rPr>
          <w:rFonts w:ascii="Arial" w:hAnsi="Arial" w:cs="Arial"/>
          <w:szCs w:val="24"/>
        </w:rPr>
        <w:t xml:space="preserve">dose </w:t>
      </w:r>
      <w:r w:rsidR="00521328">
        <w:rPr>
          <w:rFonts w:ascii="Arial" w:hAnsi="Arial" w:cs="Arial"/>
          <w:szCs w:val="24"/>
        </w:rPr>
        <w:t xml:space="preserve">of radiation received during X-ray is </w:t>
      </w:r>
      <w:r w:rsidR="00521328" w:rsidRPr="00DE30E6">
        <w:rPr>
          <w:rFonts w:ascii="Arial" w:hAnsi="Arial" w:cs="Arial"/>
          <w:szCs w:val="24"/>
        </w:rPr>
        <w:t xml:space="preserve">equivalent to that received, on average in the UK, from natural sources of radiation in the environment every three </w:t>
      </w:r>
      <w:r w:rsidR="00C73679">
        <w:rPr>
          <w:rFonts w:ascii="Arial" w:hAnsi="Arial" w:cs="Arial"/>
          <w:szCs w:val="24"/>
        </w:rPr>
        <w:t xml:space="preserve">to ten </w:t>
      </w:r>
      <w:r w:rsidR="00521328" w:rsidRPr="00DE30E6">
        <w:rPr>
          <w:rFonts w:ascii="Arial" w:hAnsi="Arial" w:cs="Arial"/>
          <w:szCs w:val="24"/>
        </w:rPr>
        <w:t>days</w:t>
      </w:r>
      <w:r w:rsidR="00521328">
        <w:rPr>
          <w:rFonts w:ascii="Arial" w:hAnsi="Arial" w:cs="Arial"/>
          <w:szCs w:val="24"/>
        </w:rPr>
        <w:t xml:space="preserve">. Ionising radiation </w:t>
      </w:r>
      <w:r w:rsidRPr="0002690E">
        <w:rPr>
          <w:rFonts w:ascii="Arial" w:hAnsi="Arial" w:cs="Arial"/>
          <w:szCs w:val="24"/>
        </w:rPr>
        <w:t xml:space="preserve">can cause cell damage that may, after many years or </w:t>
      </w:r>
      <w:proofErr w:type="gramStart"/>
      <w:r w:rsidRPr="0002690E">
        <w:rPr>
          <w:rFonts w:ascii="Arial" w:hAnsi="Arial" w:cs="Arial"/>
          <w:szCs w:val="24"/>
        </w:rPr>
        <w:t>decades,</w:t>
      </w:r>
      <w:proofErr w:type="gramEnd"/>
      <w:r w:rsidRPr="0002690E">
        <w:rPr>
          <w:rFonts w:ascii="Arial" w:hAnsi="Arial" w:cs="Arial"/>
          <w:szCs w:val="24"/>
        </w:rPr>
        <w:t xml:space="preserve"> turn cancerous. However, we are all at risk of developing cancer during our lifetime. The normal risk is that this will happen to about 50% of people at some point in their life. Taking part in this study will only add an extremely small chance (less than 1 in </w:t>
      </w:r>
      <w:r w:rsidR="00DE30E6">
        <w:rPr>
          <w:rFonts w:ascii="Arial" w:hAnsi="Arial" w:cs="Arial"/>
          <w:szCs w:val="24"/>
        </w:rPr>
        <w:t>1.5</w:t>
      </w:r>
      <w:r w:rsidRPr="0002690E">
        <w:rPr>
          <w:rFonts w:ascii="Arial" w:hAnsi="Arial" w:cs="Arial"/>
          <w:szCs w:val="24"/>
        </w:rPr>
        <w:t xml:space="preserve"> million) of this happening to you.</w:t>
      </w:r>
      <w:r w:rsidR="00DE30E6" w:rsidRPr="00DE30E6">
        <w:t xml:space="preserve"> </w:t>
      </w:r>
    </w:p>
    <w:p w14:paraId="7FE7D231" w14:textId="77777777" w:rsidR="0002690E" w:rsidRPr="005D2F88" w:rsidRDefault="0002690E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55B57D99" w14:textId="3238CC46" w:rsidR="00D3167D" w:rsidRDefault="00D3167D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study will involve a</w:t>
      </w:r>
      <w:r w:rsidR="00E45C5C" w:rsidRPr="005D2F88">
        <w:rPr>
          <w:rFonts w:ascii="Arial" w:hAnsi="Arial" w:cs="Arial"/>
          <w:szCs w:val="24"/>
        </w:rPr>
        <w:t xml:space="preserve"> single intravenous infusion of </w:t>
      </w:r>
      <w:proofErr w:type="spellStart"/>
      <w:r w:rsidR="00E45C5C" w:rsidRPr="005D2F88">
        <w:rPr>
          <w:rFonts w:ascii="Arial" w:hAnsi="Arial" w:cs="Arial"/>
          <w:szCs w:val="24"/>
        </w:rPr>
        <w:t>tocilizumab</w:t>
      </w:r>
      <w:proofErr w:type="spellEnd"/>
      <w:r>
        <w:rPr>
          <w:rFonts w:ascii="Arial" w:hAnsi="Arial" w:cs="Arial"/>
          <w:szCs w:val="24"/>
        </w:rPr>
        <w:t xml:space="preserve"> </w:t>
      </w:r>
      <w:r w:rsidR="00AE50AF">
        <w:rPr>
          <w:rFonts w:ascii="Arial" w:hAnsi="Arial" w:cs="Arial"/>
          <w:szCs w:val="24"/>
        </w:rPr>
        <w:t xml:space="preserve">(anti-inflammatory drug) </w:t>
      </w:r>
      <w:r w:rsidR="00E45C5C" w:rsidRPr="005D2F88">
        <w:rPr>
          <w:rFonts w:ascii="Arial" w:hAnsi="Arial" w:cs="Arial"/>
          <w:szCs w:val="24"/>
        </w:rPr>
        <w:t xml:space="preserve">or </w:t>
      </w:r>
      <w:r>
        <w:rPr>
          <w:rFonts w:ascii="Arial" w:hAnsi="Arial" w:cs="Arial"/>
          <w:szCs w:val="24"/>
        </w:rPr>
        <w:t>normal saline (</w:t>
      </w:r>
      <w:r w:rsidR="00E45C5C" w:rsidRPr="005D2F88">
        <w:rPr>
          <w:rFonts w:ascii="Arial" w:hAnsi="Arial" w:cs="Arial"/>
          <w:szCs w:val="24"/>
        </w:rPr>
        <w:t>placebo</w:t>
      </w:r>
      <w:r w:rsidR="00AE50AF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>dummy drug)</w:t>
      </w:r>
      <w:r w:rsidR="00E45C5C" w:rsidRPr="005D2F88">
        <w:rPr>
          <w:rFonts w:ascii="Arial" w:hAnsi="Arial" w:cs="Arial"/>
          <w:szCs w:val="24"/>
        </w:rPr>
        <w:t xml:space="preserve"> administered continuously over an hour. </w:t>
      </w:r>
      <w:r w:rsidR="006A29E6">
        <w:rPr>
          <w:rFonts w:ascii="Arial" w:hAnsi="Arial" w:cs="Arial"/>
          <w:szCs w:val="24"/>
        </w:rPr>
        <w:t xml:space="preserve">You will be required to </w:t>
      </w:r>
      <w:r w:rsidR="00E45C5C">
        <w:rPr>
          <w:rFonts w:ascii="Arial" w:hAnsi="Arial" w:cs="Arial"/>
          <w:szCs w:val="24"/>
        </w:rPr>
        <w:t>sit</w:t>
      </w:r>
      <w:r w:rsidR="006A29E6">
        <w:rPr>
          <w:rFonts w:ascii="Arial" w:hAnsi="Arial" w:cs="Arial"/>
          <w:szCs w:val="24"/>
        </w:rPr>
        <w:t xml:space="preserve"> or lie-</w:t>
      </w:r>
      <w:r w:rsidR="00E45C5C" w:rsidRPr="005D2F88">
        <w:rPr>
          <w:rFonts w:ascii="Arial" w:hAnsi="Arial" w:cs="Arial"/>
          <w:szCs w:val="24"/>
        </w:rPr>
        <w:t xml:space="preserve">down </w:t>
      </w:r>
      <w:r w:rsidR="006A29E6">
        <w:rPr>
          <w:rFonts w:ascii="Arial" w:hAnsi="Arial" w:cs="Arial"/>
          <w:szCs w:val="24"/>
        </w:rPr>
        <w:t xml:space="preserve">during the </w:t>
      </w:r>
      <w:r w:rsidR="00E45C5C" w:rsidRPr="005D2F88">
        <w:rPr>
          <w:rFonts w:ascii="Arial" w:hAnsi="Arial" w:cs="Arial"/>
          <w:szCs w:val="24"/>
        </w:rPr>
        <w:t xml:space="preserve">infusion. </w:t>
      </w:r>
      <w:r w:rsidR="006A4BA0">
        <w:rPr>
          <w:rFonts w:ascii="Arial" w:hAnsi="Arial" w:cs="Arial"/>
          <w:szCs w:val="24"/>
        </w:rPr>
        <w:t xml:space="preserve">Infusion </w:t>
      </w:r>
      <w:r w:rsidR="00E45C5C" w:rsidRPr="005D2F88">
        <w:rPr>
          <w:rFonts w:ascii="Arial" w:hAnsi="Arial" w:cs="Arial"/>
          <w:szCs w:val="24"/>
        </w:rPr>
        <w:t xml:space="preserve">will take place in </w:t>
      </w:r>
      <w:proofErr w:type="spellStart"/>
      <w:r w:rsidR="006A4BA0">
        <w:rPr>
          <w:rFonts w:ascii="Arial" w:hAnsi="Arial" w:cs="Arial"/>
          <w:szCs w:val="24"/>
        </w:rPr>
        <w:t>Addenbrooke’s</w:t>
      </w:r>
      <w:proofErr w:type="spellEnd"/>
      <w:r w:rsidR="006A4BA0">
        <w:rPr>
          <w:rFonts w:ascii="Arial" w:hAnsi="Arial" w:cs="Arial"/>
          <w:szCs w:val="24"/>
        </w:rPr>
        <w:t xml:space="preserve"> Hospital under supervision of a doctor; a member of the study team will be</w:t>
      </w:r>
      <w:r w:rsidR="00E45C5C" w:rsidRPr="005D2F88">
        <w:rPr>
          <w:rFonts w:ascii="Arial" w:hAnsi="Arial" w:cs="Arial"/>
          <w:szCs w:val="24"/>
        </w:rPr>
        <w:t xml:space="preserve"> with you at all times. </w:t>
      </w:r>
    </w:p>
    <w:p w14:paraId="17459E00" w14:textId="78212D3D" w:rsidR="0037669D" w:rsidRDefault="0037669D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BD17113" w14:textId="7AF8E634" w:rsidR="001A758C" w:rsidRDefault="001A758C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9A4447D" w14:textId="77777777" w:rsidR="001A758C" w:rsidRDefault="001A758C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E7B4013" w14:textId="57231E98" w:rsidR="007B4868" w:rsidRDefault="00CB3BBC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As with all medications, there is always a chance of side effects. </w:t>
      </w:r>
      <w:r w:rsidR="00BC3907">
        <w:rPr>
          <w:rFonts w:ascii="Arial" w:hAnsi="Arial" w:cs="Arial"/>
          <w:szCs w:val="24"/>
        </w:rPr>
        <w:t>According</w:t>
      </w:r>
      <w:r w:rsidR="00364B4B">
        <w:rPr>
          <w:rFonts w:ascii="Arial" w:hAnsi="Arial" w:cs="Arial"/>
          <w:szCs w:val="24"/>
        </w:rPr>
        <w:t xml:space="preserve"> to clinical trials i</w:t>
      </w:r>
      <w:r>
        <w:rPr>
          <w:rFonts w:ascii="Arial" w:hAnsi="Arial" w:cs="Arial"/>
          <w:szCs w:val="24"/>
        </w:rPr>
        <w:t xml:space="preserve">n patients with rheumatoid </w:t>
      </w:r>
      <w:r w:rsidR="00044E42">
        <w:rPr>
          <w:rFonts w:ascii="Arial" w:hAnsi="Arial" w:cs="Arial"/>
          <w:szCs w:val="24"/>
        </w:rPr>
        <w:t>arthritis,</w:t>
      </w:r>
      <w:r>
        <w:rPr>
          <w:rFonts w:ascii="Arial" w:hAnsi="Arial" w:cs="Arial"/>
          <w:szCs w:val="24"/>
        </w:rPr>
        <w:t xml:space="preserve"> </w:t>
      </w:r>
      <w:r w:rsidR="00044E42">
        <w:rPr>
          <w:rFonts w:ascii="Arial" w:hAnsi="Arial" w:cs="Arial"/>
          <w:szCs w:val="24"/>
        </w:rPr>
        <w:t>t</w:t>
      </w:r>
      <w:r w:rsidR="0037669D" w:rsidRPr="0037669D">
        <w:rPr>
          <w:rFonts w:ascii="Arial" w:hAnsi="Arial" w:cs="Arial"/>
          <w:szCs w:val="24"/>
        </w:rPr>
        <w:t>he most common side effect</w:t>
      </w:r>
      <w:r w:rsidR="006279B6">
        <w:rPr>
          <w:rFonts w:ascii="Arial" w:hAnsi="Arial" w:cs="Arial"/>
          <w:szCs w:val="24"/>
        </w:rPr>
        <w:t>s</w:t>
      </w:r>
      <w:r w:rsidR="0037669D" w:rsidRPr="0037669D">
        <w:rPr>
          <w:rFonts w:ascii="Arial" w:hAnsi="Arial" w:cs="Arial"/>
          <w:szCs w:val="24"/>
        </w:rPr>
        <w:t xml:space="preserve"> of </w:t>
      </w:r>
      <w:r w:rsidR="005F5959">
        <w:rPr>
          <w:rFonts w:ascii="Arial" w:hAnsi="Arial" w:cs="Arial"/>
          <w:szCs w:val="24"/>
        </w:rPr>
        <w:t>treatment with</w:t>
      </w:r>
      <w:r w:rsidR="007B4868">
        <w:rPr>
          <w:rFonts w:ascii="Arial" w:hAnsi="Arial" w:cs="Arial"/>
          <w:szCs w:val="24"/>
        </w:rPr>
        <w:t xml:space="preserve"> </w:t>
      </w:r>
      <w:proofErr w:type="spellStart"/>
      <w:r w:rsidR="0037669D">
        <w:rPr>
          <w:rFonts w:ascii="Arial" w:hAnsi="Arial" w:cs="Arial"/>
          <w:szCs w:val="24"/>
        </w:rPr>
        <w:t>tocilizumab</w:t>
      </w:r>
      <w:proofErr w:type="spellEnd"/>
      <w:r w:rsidR="005F5959">
        <w:rPr>
          <w:rFonts w:ascii="Arial" w:hAnsi="Arial" w:cs="Arial"/>
          <w:szCs w:val="24"/>
        </w:rPr>
        <w:t xml:space="preserve"> </w:t>
      </w:r>
      <w:r w:rsidR="006279B6">
        <w:rPr>
          <w:rFonts w:ascii="Arial" w:hAnsi="Arial" w:cs="Arial"/>
          <w:szCs w:val="24"/>
        </w:rPr>
        <w:t>are</w:t>
      </w:r>
      <w:r w:rsidR="001E5553">
        <w:rPr>
          <w:rFonts w:ascii="Arial" w:hAnsi="Arial" w:cs="Arial"/>
          <w:szCs w:val="24"/>
        </w:rPr>
        <w:t xml:space="preserve"> respiratory </w:t>
      </w:r>
      <w:r w:rsidR="006279B6">
        <w:rPr>
          <w:rFonts w:ascii="Arial" w:hAnsi="Arial" w:cs="Arial"/>
          <w:szCs w:val="24"/>
        </w:rPr>
        <w:t xml:space="preserve">and other </w:t>
      </w:r>
      <w:r w:rsidR="001E5553">
        <w:rPr>
          <w:rFonts w:ascii="Arial" w:hAnsi="Arial" w:cs="Arial"/>
          <w:szCs w:val="24"/>
        </w:rPr>
        <w:t>infections</w:t>
      </w:r>
      <w:r w:rsidR="00D9621D">
        <w:rPr>
          <w:rFonts w:ascii="Arial" w:hAnsi="Arial" w:cs="Arial"/>
          <w:szCs w:val="24"/>
        </w:rPr>
        <w:t xml:space="preserve"> (about 7%)</w:t>
      </w:r>
      <w:r w:rsidR="001E5553">
        <w:rPr>
          <w:rFonts w:ascii="Arial" w:hAnsi="Arial" w:cs="Arial"/>
          <w:szCs w:val="24"/>
        </w:rPr>
        <w:t>.</w:t>
      </w:r>
      <w:r w:rsidR="00D9621D">
        <w:rPr>
          <w:rFonts w:ascii="Arial" w:hAnsi="Arial" w:cs="Arial"/>
          <w:szCs w:val="24"/>
        </w:rPr>
        <w:t xml:space="preserve"> Other common side effects </w:t>
      </w:r>
    </w:p>
    <w:p w14:paraId="1A4DF984" w14:textId="77777777" w:rsidR="007B4868" w:rsidRDefault="007B4868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5EE03383" w14:textId="21718026" w:rsidR="007F315D" w:rsidRDefault="00D9621D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include</w:t>
      </w:r>
      <w:proofErr w:type="gramEnd"/>
      <w:r>
        <w:rPr>
          <w:rFonts w:ascii="Arial" w:hAnsi="Arial" w:cs="Arial"/>
          <w:szCs w:val="24"/>
        </w:rPr>
        <w:t xml:space="preserve"> headache (7%), hypertension (6%), a</w:t>
      </w:r>
      <w:r w:rsidR="00AD44D2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 xml:space="preserve">tered liver enzymes (6%), nausea (6%), and diarrhoea (5%). </w:t>
      </w:r>
      <w:r w:rsidR="0021094B">
        <w:rPr>
          <w:rFonts w:ascii="Arial" w:hAnsi="Arial" w:cs="Arial"/>
          <w:szCs w:val="24"/>
        </w:rPr>
        <w:t xml:space="preserve">The proportion of patients who discontinued treatment due to any side effects in clinical trials was 5% for those taking </w:t>
      </w:r>
      <w:proofErr w:type="spellStart"/>
      <w:r w:rsidR="0021094B">
        <w:rPr>
          <w:rFonts w:ascii="Arial" w:hAnsi="Arial" w:cs="Arial"/>
          <w:szCs w:val="24"/>
        </w:rPr>
        <w:t>tocilizumab</w:t>
      </w:r>
      <w:proofErr w:type="spellEnd"/>
      <w:r w:rsidR="0021094B">
        <w:rPr>
          <w:rFonts w:ascii="Arial" w:hAnsi="Arial" w:cs="Arial"/>
          <w:szCs w:val="24"/>
        </w:rPr>
        <w:t xml:space="preserve"> and 3% for those taking placebo (dummy pill). </w:t>
      </w:r>
    </w:p>
    <w:p w14:paraId="577CFDE3" w14:textId="77777777" w:rsidR="007F315D" w:rsidRDefault="007F315D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F170AEE" w14:textId="305B7141" w:rsidR="00731ACE" w:rsidRDefault="00A00B4D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minimize risk of infections, w</w:t>
      </w:r>
      <w:r w:rsidR="002B776A">
        <w:rPr>
          <w:rFonts w:ascii="Arial" w:hAnsi="Arial" w:cs="Arial"/>
          <w:szCs w:val="24"/>
        </w:rPr>
        <w:t>e will not include p</w:t>
      </w:r>
      <w:r>
        <w:rPr>
          <w:rFonts w:ascii="Arial" w:hAnsi="Arial" w:cs="Arial"/>
          <w:szCs w:val="24"/>
        </w:rPr>
        <w:t>eople</w:t>
      </w:r>
      <w:r w:rsidR="002B776A">
        <w:rPr>
          <w:rFonts w:ascii="Arial" w:hAnsi="Arial" w:cs="Arial"/>
          <w:szCs w:val="24"/>
        </w:rPr>
        <w:t xml:space="preserve"> who have</w:t>
      </w:r>
      <w:r w:rsidR="00CE56F4">
        <w:rPr>
          <w:rFonts w:ascii="Arial" w:hAnsi="Arial" w:cs="Arial"/>
          <w:szCs w:val="24"/>
        </w:rPr>
        <w:t xml:space="preserve"> a</w:t>
      </w:r>
      <w:r w:rsidR="002B776A">
        <w:rPr>
          <w:rFonts w:ascii="Arial" w:hAnsi="Arial" w:cs="Arial"/>
          <w:szCs w:val="24"/>
        </w:rPr>
        <w:t xml:space="preserve"> history of repeated infections, recent serious infection.</w:t>
      </w:r>
      <w:r w:rsidR="003C02E6">
        <w:rPr>
          <w:rFonts w:ascii="Arial" w:hAnsi="Arial" w:cs="Arial"/>
          <w:szCs w:val="24"/>
        </w:rPr>
        <w:t xml:space="preserve"> We will exclude people who have </w:t>
      </w:r>
      <w:r w:rsidR="003C02E6" w:rsidRPr="005D2F88">
        <w:rPr>
          <w:rFonts w:ascii="Arial" w:hAnsi="Arial" w:cs="Arial"/>
          <w:szCs w:val="24"/>
        </w:rPr>
        <w:t>Tuberculosis, HIV, Hepatitis B, Hepatitis C</w:t>
      </w:r>
      <w:r w:rsidR="003C02E6">
        <w:rPr>
          <w:rFonts w:ascii="Arial" w:hAnsi="Arial" w:cs="Arial"/>
          <w:szCs w:val="24"/>
        </w:rPr>
        <w:t>,</w:t>
      </w:r>
      <w:r w:rsidR="00825427">
        <w:rPr>
          <w:rFonts w:ascii="Arial" w:hAnsi="Arial" w:cs="Arial"/>
          <w:szCs w:val="24"/>
        </w:rPr>
        <w:t xml:space="preserve"> VZV</w:t>
      </w:r>
      <w:r w:rsidR="003F2661">
        <w:rPr>
          <w:rFonts w:ascii="Arial" w:hAnsi="Arial" w:cs="Arial"/>
          <w:szCs w:val="24"/>
        </w:rPr>
        <w:t>,</w:t>
      </w:r>
      <w:r w:rsidR="003C02E6">
        <w:rPr>
          <w:rFonts w:ascii="Arial" w:hAnsi="Arial" w:cs="Arial"/>
          <w:szCs w:val="24"/>
        </w:rPr>
        <w:t xml:space="preserve"> other serious physical illness</w:t>
      </w:r>
      <w:r>
        <w:rPr>
          <w:rFonts w:ascii="Arial" w:hAnsi="Arial" w:cs="Arial"/>
          <w:szCs w:val="24"/>
        </w:rPr>
        <w:t>, and</w:t>
      </w:r>
      <w:r w:rsidR="003C02E6">
        <w:rPr>
          <w:rFonts w:ascii="Arial" w:hAnsi="Arial" w:cs="Arial"/>
          <w:szCs w:val="24"/>
        </w:rPr>
        <w:t xml:space="preserve"> pregnant/breast feeding</w:t>
      </w:r>
      <w:r>
        <w:rPr>
          <w:rFonts w:ascii="Arial" w:hAnsi="Arial" w:cs="Arial"/>
          <w:szCs w:val="24"/>
        </w:rPr>
        <w:t xml:space="preserve"> women</w:t>
      </w:r>
      <w:r w:rsidR="00581DD9">
        <w:rPr>
          <w:rFonts w:ascii="Arial" w:hAnsi="Arial" w:cs="Arial"/>
          <w:szCs w:val="24"/>
        </w:rPr>
        <w:t>, and those with uncontrolled blood pressure and other physical illness</w:t>
      </w:r>
      <w:r w:rsidR="003C02E6">
        <w:rPr>
          <w:rFonts w:ascii="Arial" w:hAnsi="Arial" w:cs="Arial"/>
          <w:szCs w:val="24"/>
        </w:rPr>
        <w:t xml:space="preserve">. </w:t>
      </w:r>
    </w:p>
    <w:p w14:paraId="67942F74" w14:textId="76C3F4B7" w:rsidR="00731ACE" w:rsidRDefault="00731ACE" w:rsidP="00E45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77358C4B" w14:textId="5E963EE8" w:rsidR="00731ACE" w:rsidRDefault="00731ACE" w:rsidP="00AA2C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Serious a</w:t>
      </w:r>
      <w:r w:rsidR="00F97B11">
        <w:rPr>
          <w:rFonts w:ascii="Arial" w:hAnsi="Arial" w:cs="Arial"/>
          <w:szCs w:val="24"/>
        </w:rPr>
        <w:t xml:space="preserve">llergic reactions </w:t>
      </w:r>
      <w:r>
        <w:rPr>
          <w:rFonts w:ascii="Arial" w:hAnsi="Arial" w:cs="Arial"/>
          <w:szCs w:val="24"/>
        </w:rPr>
        <w:t>(</w:t>
      </w:r>
      <w:r w:rsidRPr="00731ACE">
        <w:rPr>
          <w:rFonts w:ascii="Arial" w:hAnsi="Arial" w:cs="Arial"/>
          <w:szCs w:val="24"/>
        </w:rPr>
        <w:t>anaphylactic reactions</w:t>
      </w:r>
      <w:r>
        <w:rPr>
          <w:rFonts w:ascii="Arial" w:hAnsi="Arial" w:cs="Arial"/>
          <w:szCs w:val="24"/>
        </w:rPr>
        <w:t xml:space="preserve">) </w:t>
      </w:r>
      <w:r w:rsidR="00F97B11">
        <w:rPr>
          <w:rFonts w:ascii="Arial" w:hAnsi="Arial" w:cs="Arial"/>
          <w:szCs w:val="24"/>
        </w:rPr>
        <w:t>such as shortness of breath, swelling of lips can occur during or after inf</w:t>
      </w:r>
      <w:r>
        <w:rPr>
          <w:rFonts w:ascii="Arial" w:hAnsi="Arial" w:cs="Arial"/>
          <w:szCs w:val="24"/>
        </w:rPr>
        <w:t>usion</w:t>
      </w:r>
      <w:r w:rsidR="00610741">
        <w:rPr>
          <w:rFonts w:ascii="Arial" w:hAnsi="Arial" w:cs="Arial"/>
          <w:szCs w:val="24"/>
        </w:rPr>
        <w:t>, but t</w:t>
      </w:r>
      <w:r>
        <w:rPr>
          <w:rFonts w:ascii="Arial" w:hAnsi="Arial" w:cs="Arial"/>
          <w:szCs w:val="24"/>
        </w:rPr>
        <w:t>hese are rare.</w:t>
      </w:r>
      <w:r w:rsidR="00CF4ECA">
        <w:rPr>
          <w:rFonts w:ascii="Arial" w:hAnsi="Arial" w:cs="Arial"/>
          <w:szCs w:val="24"/>
        </w:rPr>
        <w:t xml:space="preserve"> Occurrence of such severe reactions leading to discontinuation of treatment </w:t>
      </w:r>
      <w:proofErr w:type="gramStart"/>
      <w:r w:rsidR="00CF4ECA">
        <w:rPr>
          <w:rFonts w:ascii="Arial" w:hAnsi="Arial" w:cs="Arial"/>
          <w:szCs w:val="24"/>
        </w:rPr>
        <w:t>has been reported</w:t>
      </w:r>
      <w:proofErr w:type="gramEnd"/>
      <w:r w:rsidR="00CF4ECA">
        <w:rPr>
          <w:rFonts w:ascii="Arial" w:hAnsi="Arial" w:cs="Arial"/>
          <w:szCs w:val="24"/>
        </w:rPr>
        <w:t xml:space="preserve"> in </w:t>
      </w:r>
      <w:r w:rsidR="00CF4ECA" w:rsidRPr="00731ACE">
        <w:rPr>
          <w:rFonts w:ascii="Arial" w:hAnsi="Arial" w:cs="Arial"/>
          <w:szCs w:val="24"/>
        </w:rPr>
        <w:t>0.1% (3/2644) in the 6-month, controlled trials and in 0.2% (9/4009) in the all-exposure population.</w:t>
      </w:r>
      <w:r w:rsidR="00AA2CA2" w:rsidRPr="00AA2CA2">
        <w:rPr>
          <w:rFonts w:ascii="Arial" w:hAnsi="Arial" w:cs="Arial"/>
          <w:szCs w:val="24"/>
        </w:rPr>
        <w:t xml:space="preserve"> </w:t>
      </w:r>
      <w:r w:rsidR="00AA2CA2" w:rsidRPr="00731ACE">
        <w:rPr>
          <w:rFonts w:ascii="Arial" w:hAnsi="Arial" w:cs="Arial"/>
          <w:szCs w:val="24"/>
        </w:rPr>
        <w:t xml:space="preserve">These reactions </w:t>
      </w:r>
      <w:proofErr w:type="gramStart"/>
      <w:r w:rsidR="00AA2CA2" w:rsidRPr="00731ACE">
        <w:rPr>
          <w:rFonts w:ascii="Arial" w:hAnsi="Arial" w:cs="Arial"/>
          <w:szCs w:val="24"/>
        </w:rPr>
        <w:t>were generally observed</w:t>
      </w:r>
      <w:proofErr w:type="gramEnd"/>
      <w:r w:rsidR="00AA2CA2" w:rsidRPr="00731ACE">
        <w:rPr>
          <w:rFonts w:ascii="Arial" w:hAnsi="Arial" w:cs="Arial"/>
          <w:szCs w:val="24"/>
        </w:rPr>
        <w:t xml:space="preserve"> during the second to fourth infusion of</w:t>
      </w:r>
      <w:r w:rsidR="00AA2CA2">
        <w:rPr>
          <w:rFonts w:ascii="Arial" w:hAnsi="Arial" w:cs="Arial"/>
          <w:szCs w:val="24"/>
        </w:rPr>
        <w:t xml:space="preserve"> </w:t>
      </w:r>
      <w:proofErr w:type="spellStart"/>
      <w:r w:rsidR="00AA2CA2">
        <w:rPr>
          <w:rFonts w:ascii="Arial" w:hAnsi="Arial" w:cs="Arial"/>
          <w:szCs w:val="24"/>
        </w:rPr>
        <w:t>tocilizumab</w:t>
      </w:r>
      <w:proofErr w:type="spellEnd"/>
      <w:r w:rsidR="00AA2CA2">
        <w:rPr>
          <w:rFonts w:ascii="Arial" w:hAnsi="Arial" w:cs="Arial"/>
          <w:szCs w:val="24"/>
        </w:rPr>
        <w:t xml:space="preserve">, so are unlikely to occur </w:t>
      </w:r>
      <w:r w:rsidR="00955884">
        <w:rPr>
          <w:rFonts w:ascii="Arial" w:hAnsi="Arial" w:cs="Arial"/>
          <w:szCs w:val="24"/>
        </w:rPr>
        <w:t xml:space="preserve">after </w:t>
      </w:r>
      <w:r w:rsidR="00955884" w:rsidRPr="005D2F88">
        <w:rPr>
          <w:rFonts w:ascii="Arial" w:hAnsi="Arial" w:cs="Arial"/>
          <w:szCs w:val="24"/>
        </w:rPr>
        <w:t>a single dose (as used in this study)</w:t>
      </w:r>
      <w:r w:rsidR="00AA2CA2">
        <w:rPr>
          <w:rFonts w:ascii="Arial" w:hAnsi="Arial" w:cs="Arial"/>
          <w:szCs w:val="24"/>
        </w:rPr>
        <w:t>.</w:t>
      </w:r>
      <w:r w:rsidR="000F7221">
        <w:rPr>
          <w:rFonts w:ascii="Arial" w:hAnsi="Arial" w:cs="Arial"/>
          <w:szCs w:val="24"/>
        </w:rPr>
        <w:t xml:space="preserve"> We will give you </w:t>
      </w:r>
      <w:r w:rsidR="008F436E">
        <w:rPr>
          <w:rFonts w:ascii="Arial" w:hAnsi="Arial" w:cs="Arial"/>
          <w:szCs w:val="24"/>
        </w:rPr>
        <w:t xml:space="preserve">written </w:t>
      </w:r>
      <w:r w:rsidR="000F7221">
        <w:rPr>
          <w:rFonts w:ascii="Arial" w:hAnsi="Arial" w:cs="Arial"/>
          <w:szCs w:val="24"/>
        </w:rPr>
        <w:t xml:space="preserve">information about how to seek help should any </w:t>
      </w:r>
      <w:r w:rsidR="005943DD">
        <w:rPr>
          <w:rFonts w:ascii="Arial" w:hAnsi="Arial" w:cs="Arial"/>
          <w:szCs w:val="24"/>
        </w:rPr>
        <w:t xml:space="preserve">adverse </w:t>
      </w:r>
      <w:r w:rsidR="000F7221">
        <w:rPr>
          <w:rFonts w:ascii="Arial" w:hAnsi="Arial" w:cs="Arial"/>
          <w:szCs w:val="24"/>
        </w:rPr>
        <w:t xml:space="preserve">effects occur. </w:t>
      </w:r>
      <w:r w:rsidR="005943DD">
        <w:rPr>
          <w:rFonts w:ascii="Arial" w:hAnsi="Arial" w:cs="Arial"/>
          <w:szCs w:val="24"/>
        </w:rPr>
        <w:t xml:space="preserve">We will also record any adverse effects during follow-up assessments. </w:t>
      </w:r>
    </w:p>
    <w:p w14:paraId="44F841DE" w14:textId="77777777" w:rsidR="006D792D" w:rsidRDefault="006D792D" w:rsidP="00AA2C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2620E23" w14:textId="6E053A8B" w:rsidR="008904AD" w:rsidRDefault="006D792D" w:rsidP="00AA2C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order to prevent any possible risk</w:t>
      </w:r>
      <w:r w:rsidR="00015C94">
        <w:rPr>
          <w:rFonts w:ascii="Arial" w:hAnsi="Arial" w:cs="Arial"/>
          <w:szCs w:val="24"/>
        </w:rPr>
        <w:t xml:space="preserve"> </w:t>
      </w:r>
      <w:r w:rsidR="000B08EC">
        <w:rPr>
          <w:rFonts w:ascii="Arial" w:hAnsi="Arial" w:cs="Arial"/>
          <w:szCs w:val="24"/>
        </w:rPr>
        <w:t>of</w:t>
      </w:r>
      <w:r w:rsidR="00015C94">
        <w:rPr>
          <w:rFonts w:ascii="Arial" w:hAnsi="Arial" w:cs="Arial"/>
          <w:szCs w:val="24"/>
        </w:rPr>
        <w:t xml:space="preserve"> </w:t>
      </w:r>
      <w:r w:rsidR="00385A7C">
        <w:rPr>
          <w:rFonts w:ascii="Arial" w:hAnsi="Arial" w:cs="Arial"/>
          <w:szCs w:val="24"/>
        </w:rPr>
        <w:t xml:space="preserve">the </w:t>
      </w:r>
      <w:r w:rsidR="00015C94">
        <w:rPr>
          <w:rFonts w:ascii="Arial" w:hAnsi="Arial" w:cs="Arial"/>
          <w:szCs w:val="24"/>
        </w:rPr>
        <w:t>drug affecting pregnancies</w:t>
      </w:r>
      <w:r>
        <w:rPr>
          <w:rFonts w:ascii="Arial" w:hAnsi="Arial" w:cs="Arial"/>
          <w:szCs w:val="24"/>
        </w:rPr>
        <w:t xml:space="preserve">, </w:t>
      </w:r>
      <w:r w:rsidR="00A60428">
        <w:rPr>
          <w:rFonts w:ascii="Arial" w:hAnsi="Arial" w:cs="Arial"/>
          <w:szCs w:val="24"/>
        </w:rPr>
        <w:t xml:space="preserve">we will ask all participants who are </w:t>
      </w:r>
      <w:r w:rsidR="008904AD" w:rsidRPr="008904AD">
        <w:rPr>
          <w:rFonts w:ascii="Arial" w:hAnsi="Arial" w:cs="Arial"/>
          <w:szCs w:val="24"/>
        </w:rPr>
        <w:t>sexually active to use contraception for six weeks after infusion</w:t>
      </w:r>
      <w:r w:rsidR="00015C94">
        <w:rPr>
          <w:rFonts w:ascii="Arial" w:hAnsi="Arial" w:cs="Arial"/>
          <w:szCs w:val="24"/>
        </w:rPr>
        <w:t xml:space="preserve">. </w:t>
      </w:r>
      <w:r w:rsidR="00BE3594">
        <w:rPr>
          <w:rFonts w:ascii="Arial" w:hAnsi="Arial" w:cs="Arial"/>
          <w:szCs w:val="24"/>
        </w:rPr>
        <w:t>W</w:t>
      </w:r>
      <w:r w:rsidR="00015C94">
        <w:rPr>
          <w:rFonts w:ascii="Arial" w:hAnsi="Arial" w:cs="Arial"/>
          <w:szCs w:val="24"/>
        </w:rPr>
        <w:t xml:space="preserve">e will ask </w:t>
      </w:r>
      <w:r w:rsidR="00BE3594">
        <w:rPr>
          <w:rFonts w:ascii="Arial" w:hAnsi="Arial" w:cs="Arial"/>
          <w:szCs w:val="24"/>
        </w:rPr>
        <w:t xml:space="preserve">male participants </w:t>
      </w:r>
      <w:r w:rsidR="008904AD" w:rsidRPr="008904AD">
        <w:rPr>
          <w:rFonts w:ascii="Arial" w:hAnsi="Arial" w:cs="Arial"/>
          <w:szCs w:val="24"/>
        </w:rPr>
        <w:t>not to donate sperm samples for six weeks after infusion.</w:t>
      </w:r>
    </w:p>
    <w:p w14:paraId="7739238B" w14:textId="14C8DA8E" w:rsidR="00C800B0" w:rsidRDefault="00C800B0" w:rsidP="00AA2C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787544E3" w14:textId="2072564D" w:rsidR="00C800B0" w:rsidRPr="00C800B0" w:rsidRDefault="00C800B0" w:rsidP="00AA2C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00B0">
        <w:rPr>
          <w:rFonts w:ascii="Arial" w:hAnsi="Arial" w:cs="Arial"/>
          <w:b/>
          <w:sz w:val="24"/>
          <w:szCs w:val="24"/>
        </w:rPr>
        <w:t>Why do we collect blood samples?</w:t>
      </w:r>
    </w:p>
    <w:p w14:paraId="2390FED8" w14:textId="7660193A" w:rsidR="00A92B42" w:rsidRDefault="000D1B25" w:rsidP="005544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Blood samples will be used to measure </w:t>
      </w:r>
      <w:r w:rsidR="00E95915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>level of inflammation,</w:t>
      </w:r>
      <w:r w:rsidR="00E95915">
        <w:rPr>
          <w:rFonts w:ascii="Arial" w:hAnsi="Arial" w:cs="Arial"/>
          <w:szCs w:val="24"/>
        </w:rPr>
        <w:t xml:space="preserve"> and</w:t>
      </w:r>
      <w:r>
        <w:rPr>
          <w:rFonts w:ascii="Arial" w:hAnsi="Arial" w:cs="Arial"/>
          <w:szCs w:val="24"/>
        </w:rPr>
        <w:t xml:space="preserve"> to </w:t>
      </w:r>
      <w:r w:rsidR="006555B8">
        <w:rPr>
          <w:rFonts w:ascii="Arial" w:hAnsi="Arial" w:cs="Arial"/>
          <w:szCs w:val="24"/>
        </w:rPr>
        <w:t xml:space="preserve">make sure </w:t>
      </w:r>
      <w:r w:rsidR="00076B06">
        <w:rPr>
          <w:rFonts w:ascii="Arial" w:hAnsi="Arial" w:cs="Arial"/>
          <w:szCs w:val="24"/>
        </w:rPr>
        <w:t xml:space="preserve">people with certain </w:t>
      </w:r>
      <w:r>
        <w:rPr>
          <w:rFonts w:ascii="Arial" w:hAnsi="Arial" w:cs="Arial"/>
          <w:szCs w:val="24"/>
        </w:rPr>
        <w:t xml:space="preserve">conditions </w:t>
      </w:r>
      <w:r w:rsidR="00076B06">
        <w:rPr>
          <w:rFonts w:ascii="Arial" w:hAnsi="Arial" w:cs="Arial"/>
          <w:szCs w:val="24"/>
        </w:rPr>
        <w:t xml:space="preserve">for whom it </w:t>
      </w:r>
      <w:r w:rsidR="006555B8">
        <w:rPr>
          <w:rFonts w:ascii="Arial" w:hAnsi="Arial" w:cs="Arial"/>
          <w:szCs w:val="24"/>
        </w:rPr>
        <w:t>is</w:t>
      </w:r>
      <w:r w:rsidR="00076B06">
        <w:rPr>
          <w:rFonts w:ascii="Arial" w:hAnsi="Arial" w:cs="Arial"/>
          <w:szCs w:val="24"/>
        </w:rPr>
        <w:t xml:space="preserve"> not safe to receive </w:t>
      </w:r>
      <w:proofErr w:type="spellStart"/>
      <w:r w:rsidR="00076B06">
        <w:rPr>
          <w:rFonts w:ascii="Arial" w:hAnsi="Arial" w:cs="Arial"/>
          <w:szCs w:val="24"/>
        </w:rPr>
        <w:t>tocilizumab</w:t>
      </w:r>
      <w:proofErr w:type="spellEnd"/>
      <w:r w:rsidR="00076B06">
        <w:rPr>
          <w:rFonts w:ascii="Arial" w:hAnsi="Arial" w:cs="Arial"/>
          <w:szCs w:val="24"/>
        </w:rPr>
        <w:t xml:space="preserve"> </w:t>
      </w:r>
      <w:r w:rsidR="006555B8">
        <w:rPr>
          <w:rFonts w:ascii="Arial" w:hAnsi="Arial" w:cs="Arial"/>
          <w:szCs w:val="24"/>
        </w:rPr>
        <w:t xml:space="preserve">are not included in the study </w:t>
      </w:r>
      <w:r w:rsidR="00076B06">
        <w:rPr>
          <w:rFonts w:ascii="Arial" w:hAnsi="Arial" w:cs="Arial"/>
          <w:szCs w:val="24"/>
        </w:rPr>
        <w:t>(Tuberculosis</w:t>
      </w:r>
      <w:r>
        <w:rPr>
          <w:rFonts w:ascii="Arial" w:hAnsi="Arial" w:cs="Arial"/>
          <w:szCs w:val="24"/>
        </w:rPr>
        <w:t xml:space="preserve">, </w:t>
      </w:r>
      <w:r w:rsidR="00076B06">
        <w:rPr>
          <w:rFonts w:ascii="Arial" w:hAnsi="Arial" w:cs="Arial"/>
          <w:szCs w:val="24"/>
        </w:rPr>
        <w:t xml:space="preserve">HIV, </w:t>
      </w:r>
      <w:r>
        <w:rPr>
          <w:rFonts w:ascii="Arial" w:hAnsi="Arial" w:cs="Arial"/>
          <w:szCs w:val="24"/>
        </w:rPr>
        <w:t>Hepatitis B</w:t>
      </w:r>
      <w:r w:rsidR="00076B06">
        <w:rPr>
          <w:rFonts w:ascii="Arial" w:hAnsi="Arial" w:cs="Arial"/>
          <w:szCs w:val="24"/>
        </w:rPr>
        <w:t>, Hepatitis C</w:t>
      </w:r>
      <w:r w:rsidR="00041D48">
        <w:rPr>
          <w:rFonts w:ascii="Arial" w:hAnsi="Arial" w:cs="Arial"/>
          <w:szCs w:val="24"/>
        </w:rPr>
        <w:t xml:space="preserve">, </w:t>
      </w:r>
      <w:proofErr w:type="gramStart"/>
      <w:r w:rsidR="00041D48">
        <w:rPr>
          <w:rFonts w:ascii="Arial" w:hAnsi="Arial" w:cs="Arial"/>
          <w:szCs w:val="24"/>
        </w:rPr>
        <w:t>VZV</w:t>
      </w:r>
      <w:proofErr w:type="gramEnd"/>
      <w:r>
        <w:rPr>
          <w:rFonts w:ascii="Arial" w:hAnsi="Arial" w:cs="Arial"/>
          <w:szCs w:val="24"/>
        </w:rPr>
        <w:t>)</w:t>
      </w:r>
      <w:r w:rsidR="00E95915">
        <w:rPr>
          <w:rFonts w:ascii="Arial" w:hAnsi="Arial" w:cs="Arial"/>
          <w:szCs w:val="24"/>
        </w:rPr>
        <w:t xml:space="preserve">. We will use blood samples to measure </w:t>
      </w:r>
      <w:r w:rsidR="000E536F">
        <w:rPr>
          <w:rFonts w:ascii="Arial" w:hAnsi="Arial" w:cs="Arial"/>
          <w:szCs w:val="24"/>
        </w:rPr>
        <w:t xml:space="preserve">particular </w:t>
      </w:r>
      <w:r w:rsidR="00521EEC">
        <w:rPr>
          <w:rFonts w:ascii="Arial" w:hAnsi="Arial" w:cs="Arial"/>
          <w:szCs w:val="24"/>
        </w:rPr>
        <w:t>biomarkers (</w:t>
      </w:r>
      <w:r w:rsidR="00E95915">
        <w:rPr>
          <w:rFonts w:ascii="Arial" w:hAnsi="Arial" w:cs="Arial"/>
          <w:szCs w:val="24"/>
        </w:rPr>
        <w:t>e.g., inflammatory markers</w:t>
      </w:r>
      <w:r w:rsidR="000E536F">
        <w:rPr>
          <w:rFonts w:ascii="Arial" w:hAnsi="Arial" w:cs="Arial"/>
          <w:szCs w:val="24"/>
        </w:rPr>
        <w:t xml:space="preserve">, </w:t>
      </w:r>
      <w:r w:rsidR="00610C97">
        <w:rPr>
          <w:rFonts w:ascii="Arial" w:hAnsi="Arial" w:cs="Arial"/>
          <w:szCs w:val="24"/>
        </w:rPr>
        <w:t xml:space="preserve">lipids, </w:t>
      </w:r>
      <w:r w:rsidR="000E536F">
        <w:rPr>
          <w:rFonts w:ascii="Arial" w:hAnsi="Arial" w:cs="Arial"/>
          <w:szCs w:val="24"/>
        </w:rPr>
        <w:t>proteins</w:t>
      </w:r>
      <w:r w:rsidR="00610C97">
        <w:rPr>
          <w:rFonts w:ascii="Arial" w:hAnsi="Arial" w:cs="Arial"/>
          <w:szCs w:val="24"/>
        </w:rPr>
        <w:t xml:space="preserve">, </w:t>
      </w:r>
      <w:r w:rsidR="00E95915">
        <w:rPr>
          <w:rFonts w:ascii="Arial" w:hAnsi="Arial" w:cs="Arial"/>
          <w:szCs w:val="24"/>
        </w:rPr>
        <w:t xml:space="preserve">genes, immune </w:t>
      </w:r>
      <w:r w:rsidR="000E536F">
        <w:rPr>
          <w:rFonts w:ascii="Arial" w:hAnsi="Arial" w:cs="Arial"/>
          <w:szCs w:val="24"/>
        </w:rPr>
        <w:t>cells</w:t>
      </w:r>
      <w:r w:rsidR="00E95915">
        <w:rPr>
          <w:rFonts w:ascii="Arial" w:hAnsi="Arial" w:cs="Arial"/>
          <w:szCs w:val="24"/>
        </w:rPr>
        <w:t xml:space="preserve"> to gain </w:t>
      </w:r>
      <w:proofErr w:type="gramStart"/>
      <w:r w:rsidR="00E95915">
        <w:rPr>
          <w:rFonts w:ascii="Arial" w:hAnsi="Arial" w:cs="Arial"/>
          <w:szCs w:val="24"/>
        </w:rPr>
        <w:t>a better insights</w:t>
      </w:r>
      <w:proofErr w:type="gramEnd"/>
      <w:r w:rsidR="00E95915">
        <w:rPr>
          <w:rFonts w:ascii="Arial" w:hAnsi="Arial" w:cs="Arial"/>
          <w:szCs w:val="24"/>
        </w:rPr>
        <w:t xml:space="preserve"> into the links between out immune system and depression</w:t>
      </w:r>
      <w:r w:rsidR="00DF732E">
        <w:rPr>
          <w:rFonts w:ascii="Arial" w:hAnsi="Arial" w:cs="Arial"/>
          <w:szCs w:val="24"/>
        </w:rPr>
        <w:t xml:space="preserve">. </w:t>
      </w:r>
    </w:p>
    <w:p w14:paraId="5A97FD68" w14:textId="7C8EBC8C" w:rsidR="00A63567" w:rsidRDefault="00A63567" w:rsidP="00B237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</w:rPr>
      </w:pPr>
    </w:p>
    <w:p w14:paraId="2A45D4F2" w14:textId="5336062E" w:rsidR="00B32657" w:rsidRPr="00E77342" w:rsidRDefault="00B32657" w:rsidP="00B237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</w:rPr>
      </w:pPr>
      <w:r w:rsidRPr="00E77342">
        <w:rPr>
          <w:rFonts w:ascii="Arial" w:hAnsi="Arial" w:cs="Arial"/>
          <w:b/>
          <w:bCs/>
          <w:sz w:val="24"/>
          <w:szCs w:val="26"/>
        </w:rPr>
        <w:t xml:space="preserve">What are the possible benefits of taking part? </w:t>
      </w:r>
    </w:p>
    <w:p w14:paraId="710B6C63" w14:textId="65EAAABF" w:rsidR="00B643E6" w:rsidRPr="00B77C9F" w:rsidRDefault="00C76417" w:rsidP="00B643E6">
      <w:pPr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There is no direct benefit to participating in the study. </w:t>
      </w:r>
      <w:r w:rsidR="00B643E6">
        <w:rPr>
          <w:rFonts w:ascii="Arial" w:hAnsi="Arial" w:cs="Arial"/>
          <w:szCs w:val="24"/>
        </w:rPr>
        <w:t xml:space="preserve">However, we hope that the study will enhance our understanding of the causes of depression particularly </w:t>
      </w:r>
      <w:r w:rsidR="00B643E6">
        <w:rPr>
          <w:rFonts w:ascii="Arial" w:hAnsi="Arial" w:cs="Arial"/>
          <w:szCs w:val="26"/>
        </w:rPr>
        <w:t>whether inflammation plays a role in causing depression</w:t>
      </w:r>
      <w:r w:rsidR="00A876A5">
        <w:rPr>
          <w:rFonts w:ascii="Arial" w:hAnsi="Arial" w:cs="Arial"/>
          <w:szCs w:val="26"/>
        </w:rPr>
        <w:t xml:space="preserve">. The findings may </w:t>
      </w:r>
      <w:r w:rsidR="00581C93">
        <w:rPr>
          <w:rFonts w:ascii="Arial" w:hAnsi="Arial" w:cs="Arial"/>
          <w:szCs w:val="26"/>
        </w:rPr>
        <w:t xml:space="preserve">suggest new </w:t>
      </w:r>
      <w:r w:rsidR="00A876A5">
        <w:rPr>
          <w:rFonts w:ascii="Arial" w:hAnsi="Arial" w:cs="Arial"/>
          <w:szCs w:val="26"/>
        </w:rPr>
        <w:t>treatment</w:t>
      </w:r>
      <w:r w:rsidR="00581C93">
        <w:rPr>
          <w:rFonts w:ascii="Arial" w:hAnsi="Arial" w:cs="Arial"/>
          <w:szCs w:val="26"/>
        </w:rPr>
        <w:t xml:space="preserve"> directions </w:t>
      </w:r>
      <w:r w:rsidR="00A876A5">
        <w:rPr>
          <w:rFonts w:ascii="Arial" w:hAnsi="Arial" w:cs="Arial"/>
          <w:szCs w:val="26"/>
        </w:rPr>
        <w:t xml:space="preserve">for </w:t>
      </w:r>
      <w:r w:rsidR="00B643E6">
        <w:rPr>
          <w:rFonts w:ascii="Arial" w:hAnsi="Arial" w:cs="Arial"/>
          <w:szCs w:val="26"/>
        </w:rPr>
        <w:t>some patients with depression.</w:t>
      </w:r>
      <w:r w:rsidR="00161682">
        <w:rPr>
          <w:rFonts w:ascii="Arial" w:hAnsi="Arial" w:cs="Arial"/>
          <w:szCs w:val="26"/>
        </w:rPr>
        <w:t xml:space="preserve"> By taking part</w:t>
      </w:r>
      <w:r w:rsidR="008864D4">
        <w:rPr>
          <w:rFonts w:ascii="Arial" w:hAnsi="Arial" w:cs="Arial"/>
          <w:szCs w:val="26"/>
        </w:rPr>
        <w:t>,</w:t>
      </w:r>
      <w:r w:rsidR="00161682">
        <w:rPr>
          <w:rFonts w:ascii="Arial" w:hAnsi="Arial" w:cs="Arial"/>
          <w:szCs w:val="26"/>
        </w:rPr>
        <w:t xml:space="preserve"> you will find out whether there is evidence of </w:t>
      </w:r>
      <w:r w:rsidR="00521EEC">
        <w:rPr>
          <w:rFonts w:ascii="Arial" w:hAnsi="Arial" w:cs="Arial"/>
          <w:szCs w:val="26"/>
        </w:rPr>
        <w:t xml:space="preserve">low-grade </w:t>
      </w:r>
      <w:r w:rsidR="00161682">
        <w:rPr>
          <w:rFonts w:ascii="Arial" w:hAnsi="Arial" w:cs="Arial"/>
          <w:szCs w:val="26"/>
        </w:rPr>
        <w:t>inflammation in your body</w:t>
      </w:r>
      <w:r w:rsidR="00616D39">
        <w:rPr>
          <w:rFonts w:ascii="Arial" w:hAnsi="Arial" w:cs="Arial"/>
          <w:szCs w:val="26"/>
        </w:rPr>
        <w:t xml:space="preserve">. </w:t>
      </w:r>
      <w:r w:rsidR="001623E5">
        <w:rPr>
          <w:rFonts w:ascii="Arial" w:hAnsi="Arial" w:cs="Arial"/>
          <w:szCs w:val="26"/>
        </w:rPr>
        <w:t>The level of i</w:t>
      </w:r>
      <w:r w:rsidR="00616D39">
        <w:rPr>
          <w:rFonts w:ascii="Arial" w:hAnsi="Arial" w:cs="Arial"/>
          <w:szCs w:val="26"/>
        </w:rPr>
        <w:t xml:space="preserve">nflammation </w:t>
      </w:r>
      <w:r w:rsidR="001623E5">
        <w:rPr>
          <w:rFonts w:ascii="Arial" w:hAnsi="Arial" w:cs="Arial"/>
          <w:szCs w:val="26"/>
        </w:rPr>
        <w:t>that we are interested in</w:t>
      </w:r>
      <w:r w:rsidR="00616D39">
        <w:rPr>
          <w:rFonts w:ascii="Arial" w:hAnsi="Arial" w:cs="Arial"/>
          <w:szCs w:val="26"/>
        </w:rPr>
        <w:t xml:space="preserve"> (serum</w:t>
      </w:r>
      <w:r w:rsidR="00521EEC">
        <w:rPr>
          <w:rFonts w:ascii="Arial" w:hAnsi="Arial" w:cs="Arial"/>
          <w:szCs w:val="26"/>
        </w:rPr>
        <w:t>/plasma</w:t>
      </w:r>
      <w:r w:rsidR="00616D39">
        <w:rPr>
          <w:rFonts w:ascii="Arial" w:hAnsi="Arial" w:cs="Arial"/>
          <w:szCs w:val="26"/>
        </w:rPr>
        <w:t xml:space="preserve"> </w:t>
      </w:r>
      <w:r w:rsidR="00521EEC">
        <w:rPr>
          <w:rFonts w:ascii="Arial" w:hAnsi="Arial" w:cs="Arial"/>
          <w:szCs w:val="26"/>
        </w:rPr>
        <w:t xml:space="preserve">high sensitivity </w:t>
      </w:r>
      <w:r w:rsidR="00616D39">
        <w:rPr>
          <w:rFonts w:ascii="Arial" w:hAnsi="Arial" w:cs="Arial"/>
          <w:szCs w:val="26"/>
        </w:rPr>
        <w:t>CRP concentration</w:t>
      </w:r>
      <w:r w:rsidR="00521EEC">
        <w:rPr>
          <w:rFonts w:ascii="Arial" w:hAnsi="Arial" w:cs="Arial"/>
          <w:szCs w:val="26"/>
        </w:rPr>
        <w:t xml:space="preserve"> </w:t>
      </w:r>
      <w:r w:rsidR="00616D39">
        <w:rPr>
          <w:rFonts w:ascii="Arial" w:hAnsi="Arial" w:cs="Arial"/>
          <w:szCs w:val="26"/>
        </w:rPr>
        <w:t>3mg/L</w:t>
      </w:r>
      <w:r w:rsidR="00521EEC">
        <w:rPr>
          <w:rFonts w:ascii="Arial" w:hAnsi="Arial" w:cs="Arial"/>
          <w:szCs w:val="26"/>
        </w:rPr>
        <w:t xml:space="preserve"> or higher</w:t>
      </w:r>
      <w:r w:rsidR="00616D39">
        <w:rPr>
          <w:rFonts w:ascii="Arial" w:hAnsi="Arial" w:cs="Arial"/>
          <w:szCs w:val="26"/>
        </w:rPr>
        <w:t>) is seen in about 40% of the general population</w:t>
      </w:r>
      <w:r w:rsidR="008864D4">
        <w:rPr>
          <w:rFonts w:ascii="Arial" w:hAnsi="Arial" w:cs="Arial"/>
          <w:szCs w:val="26"/>
        </w:rPr>
        <w:t xml:space="preserve">, so </w:t>
      </w:r>
      <w:r w:rsidR="001B61D7">
        <w:rPr>
          <w:rFonts w:ascii="Arial" w:hAnsi="Arial" w:cs="Arial"/>
          <w:szCs w:val="26"/>
        </w:rPr>
        <w:t xml:space="preserve">if your blood test shows evidenced of inflammation </w:t>
      </w:r>
      <w:r w:rsidR="008864D4">
        <w:rPr>
          <w:rFonts w:ascii="Arial" w:hAnsi="Arial" w:cs="Arial"/>
          <w:szCs w:val="26"/>
        </w:rPr>
        <w:t>it i</w:t>
      </w:r>
      <w:r w:rsidR="001623E5">
        <w:rPr>
          <w:rFonts w:ascii="Arial" w:hAnsi="Arial" w:cs="Arial"/>
          <w:szCs w:val="26"/>
        </w:rPr>
        <w:t>s not necessarily a cause for concern</w:t>
      </w:r>
      <w:r w:rsidR="00616D39">
        <w:rPr>
          <w:rFonts w:ascii="Arial" w:hAnsi="Arial" w:cs="Arial"/>
          <w:szCs w:val="26"/>
        </w:rPr>
        <w:t xml:space="preserve">. </w:t>
      </w:r>
      <w:r w:rsidR="001623E5" w:rsidRPr="001623E5">
        <w:rPr>
          <w:rFonts w:ascii="Arial" w:hAnsi="Arial" w:cs="Arial"/>
          <w:szCs w:val="26"/>
        </w:rPr>
        <w:t>Reasons for elevated CRP in the absence of an</w:t>
      </w:r>
      <w:r w:rsidR="00D5328F">
        <w:rPr>
          <w:rFonts w:ascii="Arial" w:hAnsi="Arial" w:cs="Arial"/>
          <w:szCs w:val="26"/>
        </w:rPr>
        <w:t xml:space="preserve"> </w:t>
      </w:r>
      <w:r w:rsidR="001623E5" w:rsidRPr="001623E5">
        <w:rPr>
          <w:rFonts w:ascii="Arial" w:hAnsi="Arial" w:cs="Arial"/>
          <w:szCs w:val="26"/>
        </w:rPr>
        <w:t xml:space="preserve">inflammatory illness could include obesity, smoking, alcohol use, lack of </w:t>
      </w:r>
      <w:r w:rsidR="00092673">
        <w:rPr>
          <w:rFonts w:ascii="Arial" w:hAnsi="Arial" w:cs="Arial"/>
          <w:szCs w:val="26"/>
        </w:rPr>
        <w:t xml:space="preserve">exercise, so knowledge of </w:t>
      </w:r>
      <w:r w:rsidR="001B61D7">
        <w:rPr>
          <w:rFonts w:ascii="Arial" w:hAnsi="Arial" w:cs="Arial"/>
          <w:szCs w:val="26"/>
        </w:rPr>
        <w:t xml:space="preserve">the level of </w:t>
      </w:r>
      <w:r w:rsidR="001623E5" w:rsidRPr="001623E5">
        <w:rPr>
          <w:rFonts w:ascii="Arial" w:hAnsi="Arial" w:cs="Arial"/>
          <w:szCs w:val="26"/>
        </w:rPr>
        <w:t>inflammation might prompt participants to adopt a healthier lifestyle</w:t>
      </w:r>
      <w:r w:rsidR="00BE645E">
        <w:rPr>
          <w:rFonts w:ascii="Arial" w:hAnsi="Arial" w:cs="Arial"/>
          <w:szCs w:val="26"/>
        </w:rPr>
        <w:t>.</w:t>
      </w:r>
    </w:p>
    <w:p w14:paraId="3D99F0F7" w14:textId="77777777" w:rsidR="00B147E8" w:rsidRDefault="00B147E8" w:rsidP="00B23792">
      <w:pPr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  <w:u w:val="single"/>
        </w:rPr>
      </w:pPr>
    </w:p>
    <w:p w14:paraId="070782AA" w14:textId="77777777" w:rsidR="0005239D" w:rsidRDefault="0005239D">
      <w:pPr>
        <w:rPr>
          <w:rFonts w:ascii="Arial" w:hAnsi="Arial" w:cs="Arial"/>
          <w:b/>
          <w:bCs/>
          <w:sz w:val="24"/>
          <w:szCs w:val="26"/>
          <w:u w:val="single"/>
        </w:rPr>
      </w:pPr>
      <w:r>
        <w:rPr>
          <w:rFonts w:ascii="Arial" w:hAnsi="Arial" w:cs="Arial"/>
          <w:b/>
          <w:bCs/>
          <w:sz w:val="24"/>
          <w:szCs w:val="26"/>
          <w:u w:val="single"/>
        </w:rPr>
        <w:br w:type="page"/>
      </w:r>
    </w:p>
    <w:p w14:paraId="01B0FECE" w14:textId="77777777" w:rsidR="0005239D" w:rsidRDefault="0005239D" w:rsidP="00B23792">
      <w:pPr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  <w:u w:val="single"/>
        </w:rPr>
      </w:pPr>
    </w:p>
    <w:p w14:paraId="2C65BD48" w14:textId="51BAADF9" w:rsidR="002568F7" w:rsidRDefault="00115073" w:rsidP="00B23792">
      <w:pPr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  <w:u w:val="single"/>
        </w:rPr>
      </w:pPr>
      <w:r w:rsidRPr="00115073">
        <w:rPr>
          <w:rFonts w:ascii="Arial" w:hAnsi="Arial" w:cs="Arial"/>
          <w:b/>
          <w:bCs/>
          <w:sz w:val="24"/>
          <w:szCs w:val="26"/>
          <w:u w:val="single"/>
        </w:rPr>
        <w:t>Part 2</w:t>
      </w:r>
    </w:p>
    <w:p w14:paraId="1A7BDEE2" w14:textId="77777777" w:rsidR="00115073" w:rsidRPr="00115073" w:rsidRDefault="00115073" w:rsidP="00B23792">
      <w:pPr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  <w:u w:val="single"/>
        </w:rPr>
      </w:pPr>
    </w:p>
    <w:p w14:paraId="77C50560" w14:textId="7FF33E05" w:rsidR="00147C2A" w:rsidRPr="000A287B" w:rsidRDefault="00147C2A" w:rsidP="00B23792">
      <w:pPr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</w:rPr>
      </w:pPr>
      <w:r w:rsidRPr="000A287B">
        <w:rPr>
          <w:rFonts w:ascii="Arial" w:hAnsi="Arial" w:cs="Arial"/>
          <w:b/>
          <w:bCs/>
          <w:sz w:val="24"/>
          <w:szCs w:val="26"/>
        </w:rPr>
        <w:t xml:space="preserve">What </w:t>
      </w:r>
      <w:r w:rsidR="000A287B">
        <w:rPr>
          <w:rFonts w:ascii="Arial" w:hAnsi="Arial" w:cs="Arial"/>
          <w:b/>
          <w:bCs/>
          <w:sz w:val="24"/>
          <w:szCs w:val="26"/>
        </w:rPr>
        <w:t xml:space="preserve">will happen </w:t>
      </w:r>
      <w:r w:rsidRPr="000A287B">
        <w:rPr>
          <w:rFonts w:ascii="Arial" w:hAnsi="Arial" w:cs="Arial"/>
          <w:b/>
          <w:bCs/>
          <w:sz w:val="24"/>
          <w:szCs w:val="26"/>
        </w:rPr>
        <w:t>if I want to withdraw from the study?</w:t>
      </w:r>
    </w:p>
    <w:p w14:paraId="4455AA55" w14:textId="58D6CF1B" w:rsidR="000A287B" w:rsidRDefault="000A287B" w:rsidP="00B2379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 are free </w:t>
      </w:r>
      <w:r w:rsidR="007508C7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 xml:space="preserve">withdraw from the study at any time, without giving a reason. Your usual medical care </w:t>
      </w:r>
      <w:proofErr w:type="gramStart"/>
      <w:r>
        <w:rPr>
          <w:rFonts w:ascii="Arial" w:hAnsi="Arial" w:cs="Arial"/>
          <w:szCs w:val="24"/>
        </w:rPr>
        <w:t>will not be affected</w:t>
      </w:r>
      <w:proofErr w:type="gramEnd"/>
      <w:r w:rsidR="008864D4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if you decide not to continue with the study.</w:t>
      </w:r>
    </w:p>
    <w:p w14:paraId="7F80F41B" w14:textId="77777777" w:rsidR="000A287B" w:rsidRDefault="000A287B" w:rsidP="00B23792">
      <w:pPr>
        <w:spacing w:after="0" w:line="240" w:lineRule="auto"/>
        <w:rPr>
          <w:rFonts w:ascii="Arial" w:hAnsi="Arial" w:cs="Arial"/>
          <w:szCs w:val="24"/>
        </w:rPr>
      </w:pPr>
    </w:p>
    <w:p w14:paraId="5D15355F" w14:textId="5B61F007" w:rsidR="004A731F" w:rsidRPr="004A731F" w:rsidRDefault="004A731F" w:rsidP="004A73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6"/>
          <w:lang w:val="en-US"/>
        </w:rPr>
      </w:pPr>
      <w:proofErr w:type="gramStart"/>
      <w:r w:rsidRPr="004A731F">
        <w:rPr>
          <w:rFonts w:ascii="Arial" w:hAnsi="Arial" w:cs="Arial"/>
          <w:b/>
          <w:bCs/>
          <w:sz w:val="24"/>
          <w:szCs w:val="26"/>
          <w:lang w:val="en-US"/>
        </w:rPr>
        <w:t>Will my taking part be kept</w:t>
      </w:r>
      <w:proofErr w:type="gramEnd"/>
      <w:r w:rsidRPr="004A731F">
        <w:rPr>
          <w:rFonts w:ascii="Arial" w:hAnsi="Arial" w:cs="Arial"/>
          <w:b/>
          <w:bCs/>
          <w:sz w:val="24"/>
          <w:szCs w:val="26"/>
          <w:lang w:val="en-US"/>
        </w:rPr>
        <w:t xml:space="preserve"> confidential?</w:t>
      </w:r>
    </w:p>
    <w:p w14:paraId="55D6B200" w14:textId="05F2F37A" w:rsidR="00E13B5F" w:rsidRDefault="00E13B5F" w:rsidP="002347E8">
      <w:pPr>
        <w:pStyle w:val="Defaul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 information collected about you during the course of the</w:t>
      </w:r>
      <w:r w:rsidR="00AA2A84">
        <w:rPr>
          <w:rFonts w:ascii="Arial" w:hAnsi="Arial" w:cs="Arial"/>
          <w:sz w:val="22"/>
        </w:rPr>
        <w:t xml:space="preserve"> study is strictly confidential.</w:t>
      </w:r>
      <w:r>
        <w:rPr>
          <w:rFonts w:ascii="Arial" w:hAnsi="Arial" w:cs="Arial"/>
          <w:sz w:val="22"/>
        </w:rPr>
        <w:t xml:space="preserve"> </w:t>
      </w:r>
      <w:r w:rsidR="00AA2A84">
        <w:rPr>
          <w:rFonts w:ascii="Arial" w:hAnsi="Arial" w:cs="Arial"/>
          <w:sz w:val="22"/>
        </w:rPr>
        <w:t xml:space="preserve">Any </w:t>
      </w:r>
      <w:r w:rsidR="00C35C7C">
        <w:rPr>
          <w:rFonts w:ascii="Arial" w:hAnsi="Arial" w:cs="Arial"/>
          <w:sz w:val="22"/>
        </w:rPr>
        <w:t xml:space="preserve">information that can identify you </w:t>
      </w:r>
      <w:r w:rsidR="00AA2A84">
        <w:rPr>
          <w:rFonts w:ascii="Arial" w:hAnsi="Arial" w:cs="Arial"/>
          <w:sz w:val="22"/>
        </w:rPr>
        <w:t>p</w:t>
      </w:r>
      <w:r w:rsidR="00AA2A84" w:rsidRPr="00AA2A84">
        <w:rPr>
          <w:rFonts w:ascii="Arial" w:hAnsi="Arial" w:cs="Arial"/>
          <w:sz w:val="22"/>
        </w:rPr>
        <w:t>ersonal</w:t>
      </w:r>
      <w:r w:rsidR="00C35C7C">
        <w:rPr>
          <w:rFonts w:ascii="Arial" w:hAnsi="Arial" w:cs="Arial"/>
          <w:sz w:val="22"/>
        </w:rPr>
        <w:t>ly</w:t>
      </w:r>
      <w:r w:rsidR="00AA2A84">
        <w:rPr>
          <w:rFonts w:ascii="Arial" w:hAnsi="Arial" w:cs="Arial"/>
          <w:sz w:val="22"/>
        </w:rPr>
        <w:t xml:space="preserve"> </w:t>
      </w:r>
      <w:r w:rsidR="00AA2A84" w:rsidRPr="00AA2A84">
        <w:rPr>
          <w:rFonts w:ascii="Arial" w:hAnsi="Arial" w:cs="Arial"/>
          <w:sz w:val="22"/>
        </w:rPr>
        <w:t xml:space="preserve">will be stored electronically at University of Cambridge Clinical School </w:t>
      </w:r>
      <w:r w:rsidR="00C35C7C">
        <w:rPr>
          <w:rFonts w:ascii="Arial" w:hAnsi="Arial" w:cs="Arial"/>
          <w:sz w:val="22"/>
        </w:rPr>
        <w:t xml:space="preserve">computer </w:t>
      </w:r>
      <w:r w:rsidR="00AA2A84" w:rsidRPr="00AA2A84">
        <w:rPr>
          <w:rFonts w:ascii="Arial" w:hAnsi="Arial" w:cs="Arial"/>
          <w:sz w:val="22"/>
        </w:rPr>
        <w:t>server in a secure password protected folder</w:t>
      </w:r>
      <w:r w:rsidR="002347E8">
        <w:rPr>
          <w:rFonts w:ascii="Arial" w:hAnsi="Arial" w:cs="Arial"/>
          <w:sz w:val="22"/>
        </w:rPr>
        <w:t xml:space="preserve">. </w:t>
      </w:r>
      <w:r w:rsidR="002347E8" w:rsidRPr="002347E8">
        <w:rPr>
          <w:rFonts w:ascii="Arial" w:hAnsi="Arial" w:cs="Arial"/>
          <w:sz w:val="22"/>
        </w:rPr>
        <w:t xml:space="preserve">The server </w:t>
      </w:r>
      <w:proofErr w:type="gramStart"/>
      <w:r w:rsidR="002347E8" w:rsidRPr="002347E8">
        <w:rPr>
          <w:rFonts w:ascii="Arial" w:hAnsi="Arial" w:cs="Arial"/>
          <w:sz w:val="22"/>
        </w:rPr>
        <w:t xml:space="preserve">is </w:t>
      </w:r>
      <w:r w:rsidR="002347E8">
        <w:rPr>
          <w:rFonts w:ascii="Arial" w:hAnsi="Arial" w:cs="Arial"/>
          <w:sz w:val="22"/>
        </w:rPr>
        <w:t>m</w:t>
      </w:r>
      <w:r w:rsidR="002347E8" w:rsidRPr="002347E8">
        <w:rPr>
          <w:rFonts w:ascii="Arial" w:hAnsi="Arial" w:cs="Arial"/>
          <w:sz w:val="22"/>
        </w:rPr>
        <w:t>aintained</w:t>
      </w:r>
      <w:proofErr w:type="gramEnd"/>
      <w:r w:rsidR="002347E8" w:rsidRPr="002347E8">
        <w:rPr>
          <w:rFonts w:ascii="Arial" w:hAnsi="Arial" w:cs="Arial"/>
          <w:sz w:val="22"/>
        </w:rPr>
        <w:t xml:space="preserve"> by</w:t>
      </w:r>
      <w:r w:rsidR="002347E8">
        <w:rPr>
          <w:rFonts w:ascii="Arial" w:hAnsi="Arial" w:cs="Arial"/>
          <w:sz w:val="22"/>
        </w:rPr>
        <w:t xml:space="preserve"> clinical school IT team. Only the Chief Investigator</w:t>
      </w:r>
      <w:r w:rsidR="002347E8" w:rsidRPr="002347E8">
        <w:rPr>
          <w:rFonts w:ascii="Arial" w:hAnsi="Arial" w:cs="Arial"/>
          <w:sz w:val="22"/>
        </w:rPr>
        <w:t xml:space="preserve"> and his </w:t>
      </w:r>
      <w:r w:rsidR="00C35C7C">
        <w:rPr>
          <w:rFonts w:ascii="Arial" w:hAnsi="Arial" w:cs="Arial"/>
          <w:sz w:val="22"/>
        </w:rPr>
        <w:t xml:space="preserve">nominated </w:t>
      </w:r>
      <w:r w:rsidR="002347E8" w:rsidRPr="002347E8">
        <w:rPr>
          <w:rFonts w:ascii="Arial" w:hAnsi="Arial" w:cs="Arial"/>
          <w:sz w:val="22"/>
        </w:rPr>
        <w:t xml:space="preserve">research </w:t>
      </w:r>
      <w:r w:rsidR="00C35C7C">
        <w:rPr>
          <w:rFonts w:ascii="Arial" w:hAnsi="Arial" w:cs="Arial"/>
          <w:sz w:val="22"/>
        </w:rPr>
        <w:t xml:space="preserve">staff </w:t>
      </w:r>
      <w:r w:rsidR="002347E8">
        <w:rPr>
          <w:rFonts w:ascii="Arial" w:hAnsi="Arial" w:cs="Arial"/>
          <w:sz w:val="22"/>
        </w:rPr>
        <w:t xml:space="preserve">will be able to access this </w:t>
      </w:r>
      <w:r w:rsidR="002347E8" w:rsidRPr="002347E8">
        <w:rPr>
          <w:rFonts w:ascii="Arial" w:hAnsi="Arial" w:cs="Arial"/>
          <w:sz w:val="22"/>
        </w:rPr>
        <w:t>folder using University of Cambridge computers and laptops, which are also passwor</w:t>
      </w:r>
      <w:r w:rsidR="002347E8">
        <w:rPr>
          <w:rFonts w:ascii="Arial" w:hAnsi="Arial" w:cs="Arial"/>
          <w:sz w:val="22"/>
        </w:rPr>
        <w:t xml:space="preserve">d protected. All paper material </w:t>
      </w:r>
      <w:r w:rsidR="002347E8" w:rsidRPr="002347E8">
        <w:rPr>
          <w:rFonts w:ascii="Arial" w:hAnsi="Arial" w:cs="Arial"/>
          <w:sz w:val="22"/>
        </w:rPr>
        <w:t xml:space="preserve">(e.g., consent forms and forms containing personal information) will be stored in a locked filing cabinet </w:t>
      </w:r>
      <w:r w:rsidR="002347E8">
        <w:rPr>
          <w:rFonts w:ascii="Arial" w:hAnsi="Arial" w:cs="Arial"/>
          <w:sz w:val="22"/>
        </w:rPr>
        <w:t>at the University of Cambridge.</w:t>
      </w:r>
      <w:r w:rsidR="00411978">
        <w:rPr>
          <w:rFonts w:ascii="Arial" w:hAnsi="Arial" w:cs="Arial"/>
          <w:sz w:val="22"/>
        </w:rPr>
        <w:t xml:space="preserve"> </w:t>
      </w:r>
      <w:r w:rsidR="00D95E9F" w:rsidRPr="00D95E9F">
        <w:rPr>
          <w:rFonts w:ascii="Arial" w:hAnsi="Arial" w:cs="Arial"/>
          <w:sz w:val="22"/>
        </w:rPr>
        <w:t>Paper forms containing personal identifiable data completed at study sites will be securely transported to the University of Cambridge, e.g., in a locked bag.</w:t>
      </w:r>
      <w:r w:rsidR="002347E8">
        <w:rPr>
          <w:rFonts w:ascii="Arial" w:hAnsi="Arial" w:cs="Arial"/>
          <w:sz w:val="22"/>
        </w:rPr>
        <w:t xml:space="preserve"> </w:t>
      </w:r>
      <w:r w:rsidR="00AA2A84">
        <w:rPr>
          <w:rFonts w:ascii="Arial" w:hAnsi="Arial" w:cs="Arial"/>
          <w:sz w:val="22"/>
        </w:rPr>
        <w:t xml:space="preserve">Identifiable data may be stored for up to 12 months after the study has ended. </w:t>
      </w:r>
      <w:r w:rsidR="00BD50EC">
        <w:rPr>
          <w:rFonts w:ascii="Arial" w:hAnsi="Arial" w:cs="Arial"/>
          <w:sz w:val="22"/>
        </w:rPr>
        <w:t xml:space="preserve">All data </w:t>
      </w:r>
      <w:proofErr w:type="gramStart"/>
      <w:r w:rsidR="00BD50EC">
        <w:rPr>
          <w:rFonts w:ascii="Arial" w:hAnsi="Arial" w:cs="Arial"/>
          <w:sz w:val="22"/>
        </w:rPr>
        <w:t>are handled</w:t>
      </w:r>
      <w:proofErr w:type="gramEnd"/>
      <w:r w:rsidR="00BD50EC">
        <w:rPr>
          <w:rFonts w:ascii="Arial" w:hAnsi="Arial" w:cs="Arial"/>
          <w:sz w:val="22"/>
        </w:rPr>
        <w:t xml:space="preserve"> in compliance with UK </w:t>
      </w:r>
      <w:r w:rsidR="00AF5848">
        <w:rPr>
          <w:rFonts w:ascii="Arial" w:hAnsi="Arial" w:cs="Arial"/>
          <w:sz w:val="22"/>
        </w:rPr>
        <w:t xml:space="preserve">confidentiality </w:t>
      </w:r>
      <w:r w:rsidR="00BD50EC">
        <w:rPr>
          <w:rFonts w:ascii="Arial" w:hAnsi="Arial" w:cs="Arial"/>
          <w:sz w:val="22"/>
        </w:rPr>
        <w:t xml:space="preserve">and </w:t>
      </w:r>
      <w:r w:rsidR="00521EEC">
        <w:rPr>
          <w:rFonts w:ascii="Arial" w:hAnsi="Arial" w:cs="Arial"/>
          <w:sz w:val="22"/>
        </w:rPr>
        <w:t>d</w:t>
      </w:r>
      <w:r w:rsidR="00BD50EC">
        <w:rPr>
          <w:rFonts w:ascii="Arial" w:hAnsi="Arial" w:cs="Arial"/>
          <w:sz w:val="22"/>
        </w:rPr>
        <w:t>ata protection laws.</w:t>
      </w:r>
      <w:r w:rsidR="00595E78">
        <w:rPr>
          <w:rFonts w:ascii="Arial" w:hAnsi="Arial" w:cs="Arial"/>
          <w:sz w:val="22"/>
        </w:rPr>
        <w:t xml:space="preserve"> Any information about you that leaves the University Psychiatry department will have personally identifying information (name, date of birth, address) removed so that you cannot be recognized from it. </w:t>
      </w:r>
      <w:r w:rsidR="00BC169E">
        <w:rPr>
          <w:rFonts w:ascii="Arial" w:hAnsi="Arial" w:cs="Arial"/>
          <w:sz w:val="22"/>
        </w:rPr>
        <w:t xml:space="preserve">Routinely, only members of the study team will have access to individual level data, who </w:t>
      </w:r>
      <w:proofErr w:type="gramStart"/>
      <w:r w:rsidR="00BC169E">
        <w:rPr>
          <w:rFonts w:ascii="Arial" w:hAnsi="Arial" w:cs="Arial"/>
          <w:sz w:val="22"/>
        </w:rPr>
        <w:t>are bound</w:t>
      </w:r>
      <w:proofErr w:type="gramEnd"/>
      <w:r w:rsidR="00BC169E">
        <w:rPr>
          <w:rFonts w:ascii="Arial" w:hAnsi="Arial" w:cs="Arial"/>
          <w:sz w:val="22"/>
        </w:rPr>
        <w:t xml:space="preserve"> by confidentiality and data protection laws.</w:t>
      </w:r>
      <w:r w:rsidR="00A45A03">
        <w:rPr>
          <w:rFonts w:ascii="Arial" w:hAnsi="Arial" w:cs="Arial"/>
          <w:sz w:val="22"/>
        </w:rPr>
        <w:t xml:space="preserve"> Rarely, it is necessary to disclose individual information </w:t>
      </w:r>
      <w:r w:rsidR="00F53D13">
        <w:rPr>
          <w:rFonts w:ascii="Arial" w:hAnsi="Arial" w:cs="Arial"/>
          <w:sz w:val="22"/>
        </w:rPr>
        <w:t xml:space="preserve">(such as if demanded by a court order or if the study team </w:t>
      </w:r>
      <w:proofErr w:type="gramStart"/>
      <w:r w:rsidR="00F53D13">
        <w:rPr>
          <w:rFonts w:ascii="Arial" w:hAnsi="Arial" w:cs="Arial"/>
          <w:sz w:val="22"/>
        </w:rPr>
        <w:t>has</w:t>
      </w:r>
      <w:proofErr w:type="gramEnd"/>
      <w:r w:rsidR="00F53D13">
        <w:rPr>
          <w:rFonts w:ascii="Arial" w:hAnsi="Arial" w:cs="Arial"/>
          <w:sz w:val="22"/>
        </w:rPr>
        <w:t xml:space="preserve"> concerns that there may be risk of serious harm to a participant and/or other people). </w:t>
      </w:r>
      <w:r w:rsidR="00A84B2E">
        <w:rPr>
          <w:rFonts w:ascii="Arial" w:hAnsi="Arial" w:cs="Arial"/>
          <w:sz w:val="22"/>
        </w:rPr>
        <w:t xml:space="preserve">In such cases, we will make </w:t>
      </w:r>
      <w:r w:rsidR="00121B4D">
        <w:rPr>
          <w:rFonts w:ascii="Arial" w:hAnsi="Arial" w:cs="Arial"/>
          <w:sz w:val="22"/>
        </w:rPr>
        <w:t xml:space="preserve">all </w:t>
      </w:r>
      <w:r w:rsidR="00A84B2E">
        <w:rPr>
          <w:rFonts w:ascii="Arial" w:hAnsi="Arial" w:cs="Arial"/>
          <w:sz w:val="22"/>
        </w:rPr>
        <w:t>reasonable effort</w:t>
      </w:r>
      <w:r w:rsidR="00121B4D">
        <w:rPr>
          <w:rFonts w:ascii="Arial" w:hAnsi="Arial" w:cs="Arial"/>
          <w:sz w:val="22"/>
        </w:rPr>
        <w:t>s</w:t>
      </w:r>
      <w:r w:rsidR="00A84B2E">
        <w:rPr>
          <w:rFonts w:ascii="Arial" w:hAnsi="Arial" w:cs="Arial"/>
          <w:sz w:val="22"/>
        </w:rPr>
        <w:t xml:space="preserve"> to </w:t>
      </w:r>
      <w:r w:rsidR="00121B4D">
        <w:rPr>
          <w:rFonts w:ascii="Arial" w:hAnsi="Arial" w:cs="Arial"/>
          <w:sz w:val="22"/>
        </w:rPr>
        <w:t xml:space="preserve">contact you in advance of disclosing this information to explain why </w:t>
      </w:r>
      <w:r w:rsidR="002811FD">
        <w:rPr>
          <w:rFonts w:ascii="Arial" w:hAnsi="Arial" w:cs="Arial"/>
          <w:sz w:val="22"/>
        </w:rPr>
        <w:t xml:space="preserve">it </w:t>
      </w:r>
      <w:proofErr w:type="gramStart"/>
      <w:r w:rsidR="002811FD">
        <w:rPr>
          <w:rFonts w:ascii="Arial" w:hAnsi="Arial" w:cs="Arial"/>
          <w:sz w:val="22"/>
        </w:rPr>
        <w:t xml:space="preserve">was </w:t>
      </w:r>
      <w:r w:rsidR="00121B4D">
        <w:rPr>
          <w:rFonts w:ascii="Arial" w:hAnsi="Arial" w:cs="Arial"/>
          <w:sz w:val="22"/>
        </w:rPr>
        <w:t>being done</w:t>
      </w:r>
      <w:proofErr w:type="gramEnd"/>
      <w:r w:rsidR="00121B4D">
        <w:rPr>
          <w:rFonts w:ascii="Arial" w:hAnsi="Arial" w:cs="Arial"/>
          <w:sz w:val="22"/>
        </w:rPr>
        <w:t xml:space="preserve">. </w:t>
      </w:r>
      <w:r w:rsidR="00595E78">
        <w:rPr>
          <w:rFonts w:ascii="Arial" w:hAnsi="Arial" w:cs="Arial"/>
          <w:sz w:val="22"/>
        </w:rPr>
        <w:t xml:space="preserve"> </w:t>
      </w:r>
    </w:p>
    <w:p w14:paraId="4A0F7362" w14:textId="0BA28523" w:rsidR="000B08EC" w:rsidRDefault="000B08EC" w:rsidP="00B23792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7029E532" w14:textId="03D2D3AE" w:rsidR="00B32657" w:rsidRPr="00D90069" w:rsidRDefault="00B32657" w:rsidP="00B2379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90069">
        <w:rPr>
          <w:rFonts w:ascii="Arial" w:hAnsi="Arial" w:cs="Arial"/>
          <w:b/>
          <w:sz w:val="24"/>
          <w:szCs w:val="26"/>
        </w:rPr>
        <w:t>What will happen to my blood samples if I agree to take part?</w:t>
      </w:r>
    </w:p>
    <w:p w14:paraId="6F13216A" w14:textId="26E8A8B5" w:rsidR="00197E5F" w:rsidRDefault="0093039A" w:rsidP="00197E5F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 will </w:t>
      </w:r>
      <w:r w:rsidR="00942DFA" w:rsidRPr="009E0DFB">
        <w:rPr>
          <w:rFonts w:ascii="Arial" w:hAnsi="Arial" w:cs="Arial"/>
          <w:szCs w:val="24"/>
        </w:rPr>
        <w:t>isolat</w:t>
      </w:r>
      <w:r>
        <w:rPr>
          <w:rFonts w:ascii="Arial" w:hAnsi="Arial" w:cs="Arial"/>
          <w:szCs w:val="24"/>
        </w:rPr>
        <w:t>e, count and test</w:t>
      </w:r>
      <w:r w:rsidR="00942DFA" w:rsidRPr="009E0DFB">
        <w:rPr>
          <w:rFonts w:ascii="Arial" w:hAnsi="Arial" w:cs="Arial"/>
          <w:szCs w:val="24"/>
        </w:rPr>
        <w:t xml:space="preserve"> certain components of your blo</w:t>
      </w:r>
      <w:r w:rsidR="00D91309" w:rsidRPr="009E0DFB">
        <w:rPr>
          <w:rFonts w:ascii="Arial" w:hAnsi="Arial" w:cs="Arial"/>
          <w:szCs w:val="24"/>
        </w:rPr>
        <w:t>od such as immune cells, proteins, lipids</w:t>
      </w:r>
      <w:r>
        <w:rPr>
          <w:rFonts w:ascii="Arial" w:hAnsi="Arial" w:cs="Arial"/>
          <w:szCs w:val="24"/>
        </w:rPr>
        <w:t>, metabolites</w:t>
      </w:r>
      <w:r w:rsidR="00D91309" w:rsidRPr="009E0DFB">
        <w:rPr>
          <w:rFonts w:ascii="Arial" w:hAnsi="Arial" w:cs="Arial"/>
          <w:szCs w:val="24"/>
        </w:rPr>
        <w:t xml:space="preserve"> and other biomarkers. </w:t>
      </w:r>
      <w:r w:rsidR="00C06D17" w:rsidRPr="009E0DFB">
        <w:rPr>
          <w:rFonts w:ascii="Arial" w:hAnsi="Arial" w:cs="Arial"/>
          <w:szCs w:val="24"/>
        </w:rPr>
        <w:t>We will also isolate DNA</w:t>
      </w:r>
      <w:r w:rsidR="007800F4">
        <w:rPr>
          <w:rFonts w:ascii="Arial" w:hAnsi="Arial" w:cs="Arial"/>
          <w:szCs w:val="24"/>
        </w:rPr>
        <w:t>/RNA</w:t>
      </w:r>
      <w:r w:rsidR="00C06D17" w:rsidRPr="009E0DFB">
        <w:rPr>
          <w:rFonts w:ascii="Arial" w:hAnsi="Arial" w:cs="Arial"/>
          <w:szCs w:val="24"/>
        </w:rPr>
        <w:t xml:space="preserve"> from your samples to help us determine genetic factors that play a role in immune function</w:t>
      </w:r>
      <w:r w:rsidR="00197E5F">
        <w:rPr>
          <w:rFonts w:ascii="Arial" w:hAnsi="Arial" w:cs="Arial"/>
          <w:szCs w:val="24"/>
        </w:rPr>
        <w:t xml:space="preserve"> and depression</w:t>
      </w:r>
      <w:r w:rsidR="00C06D17" w:rsidRPr="009E0DFB">
        <w:rPr>
          <w:rFonts w:ascii="Arial" w:hAnsi="Arial" w:cs="Arial"/>
          <w:szCs w:val="24"/>
        </w:rPr>
        <w:t xml:space="preserve">. All samples </w:t>
      </w:r>
      <w:proofErr w:type="gramStart"/>
      <w:r w:rsidR="00C06D17" w:rsidRPr="009E0DFB">
        <w:rPr>
          <w:rFonts w:ascii="Arial" w:hAnsi="Arial" w:cs="Arial"/>
          <w:szCs w:val="24"/>
        </w:rPr>
        <w:t>will be anonymised</w:t>
      </w:r>
      <w:proofErr w:type="gramEnd"/>
      <w:r w:rsidR="00C06D17" w:rsidRPr="009E0DFB">
        <w:rPr>
          <w:rFonts w:ascii="Arial" w:hAnsi="Arial" w:cs="Arial"/>
          <w:szCs w:val="24"/>
        </w:rPr>
        <w:t xml:space="preserve"> before being sent to the laboratory for analysis</w:t>
      </w:r>
      <w:r w:rsidR="00197E5F">
        <w:rPr>
          <w:rFonts w:ascii="Arial" w:hAnsi="Arial" w:cs="Arial"/>
          <w:szCs w:val="24"/>
        </w:rPr>
        <w:t>;</w:t>
      </w:r>
      <w:r w:rsidR="00197E5F" w:rsidRPr="00197E5F">
        <w:rPr>
          <w:rFonts w:ascii="Arial" w:hAnsi="Arial" w:cs="Arial"/>
          <w:szCs w:val="24"/>
        </w:rPr>
        <w:t xml:space="preserve"> </w:t>
      </w:r>
      <w:r w:rsidR="0032106F">
        <w:rPr>
          <w:rFonts w:ascii="Arial" w:hAnsi="Arial" w:cs="Arial"/>
          <w:szCs w:val="24"/>
        </w:rPr>
        <w:t xml:space="preserve">sample labels </w:t>
      </w:r>
      <w:r w:rsidR="00197E5F">
        <w:rPr>
          <w:rFonts w:ascii="Arial" w:hAnsi="Arial" w:cs="Arial"/>
          <w:szCs w:val="24"/>
        </w:rPr>
        <w:t xml:space="preserve">will contain </w:t>
      </w:r>
      <w:r w:rsidR="0032106F">
        <w:rPr>
          <w:rFonts w:ascii="Arial" w:hAnsi="Arial" w:cs="Arial"/>
          <w:szCs w:val="24"/>
        </w:rPr>
        <w:t xml:space="preserve">participant ID and minimal </w:t>
      </w:r>
      <w:r w:rsidR="00197E5F">
        <w:rPr>
          <w:rFonts w:ascii="Arial" w:hAnsi="Arial" w:cs="Arial"/>
        </w:rPr>
        <w:t>personal identifying information (</w:t>
      </w:r>
      <w:r w:rsidR="0032106F">
        <w:rPr>
          <w:rFonts w:ascii="Arial" w:hAnsi="Arial" w:cs="Arial"/>
        </w:rPr>
        <w:t>sex</w:t>
      </w:r>
      <w:r w:rsidR="00197E5F">
        <w:rPr>
          <w:rFonts w:ascii="Arial" w:hAnsi="Arial" w:cs="Arial"/>
        </w:rPr>
        <w:t>, date of birth</w:t>
      </w:r>
      <w:r w:rsidR="0032106F">
        <w:rPr>
          <w:rFonts w:ascii="Arial" w:hAnsi="Arial" w:cs="Arial"/>
        </w:rPr>
        <w:t>)</w:t>
      </w:r>
      <w:r w:rsidR="00197E5F">
        <w:rPr>
          <w:rFonts w:ascii="Arial" w:hAnsi="Arial" w:cs="Arial"/>
        </w:rPr>
        <w:t xml:space="preserve"> so that you cannot be recognized</w:t>
      </w:r>
      <w:r w:rsidR="00730075">
        <w:rPr>
          <w:rFonts w:ascii="Arial" w:hAnsi="Arial" w:cs="Arial"/>
        </w:rPr>
        <w:t xml:space="preserve"> from it</w:t>
      </w:r>
      <w:r w:rsidR="00C06D17" w:rsidRPr="009E0DFB">
        <w:rPr>
          <w:rFonts w:ascii="Arial" w:hAnsi="Arial" w:cs="Arial"/>
          <w:szCs w:val="24"/>
        </w:rPr>
        <w:t xml:space="preserve">. </w:t>
      </w:r>
      <w:r w:rsidR="00197E5F" w:rsidRPr="00197E5F">
        <w:rPr>
          <w:rFonts w:ascii="Arial" w:hAnsi="Arial" w:cs="Arial"/>
          <w:szCs w:val="24"/>
        </w:rPr>
        <w:t xml:space="preserve">Samples may be stored </w:t>
      </w:r>
      <w:proofErr w:type="gramStart"/>
      <w:r w:rsidR="00817FDF">
        <w:rPr>
          <w:rFonts w:ascii="Arial" w:hAnsi="Arial" w:cs="Arial"/>
          <w:szCs w:val="24"/>
        </w:rPr>
        <w:t xml:space="preserve">at the University of Cambridge </w:t>
      </w:r>
      <w:r w:rsidR="00885FF0">
        <w:rPr>
          <w:rFonts w:ascii="Arial" w:hAnsi="Arial" w:cs="Arial"/>
          <w:szCs w:val="24"/>
        </w:rPr>
        <w:t xml:space="preserve">in a secure freezer </w:t>
      </w:r>
      <w:r w:rsidR="00197E5F" w:rsidRPr="00197E5F">
        <w:rPr>
          <w:rFonts w:ascii="Arial" w:hAnsi="Arial" w:cs="Arial"/>
          <w:szCs w:val="24"/>
        </w:rPr>
        <w:t>for up to 10 years after the completion of the study for additional research</w:t>
      </w:r>
      <w:proofErr w:type="gramEnd"/>
      <w:r w:rsidR="00197E5F" w:rsidRPr="00197E5F">
        <w:rPr>
          <w:rFonts w:ascii="Arial" w:hAnsi="Arial" w:cs="Arial"/>
          <w:szCs w:val="24"/>
        </w:rPr>
        <w:t>.</w:t>
      </w:r>
      <w:r w:rsidR="00197E5F">
        <w:rPr>
          <w:rFonts w:ascii="Arial" w:hAnsi="Arial" w:cs="Arial"/>
          <w:szCs w:val="24"/>
        </w:rPr>
        <w:t xml:space="preserve"> </w:t>
      </w:r>
      <w:r w:rsidR="00197E5F" w:rsidRPr="00197E5F">
        <w:rPr>
          <w:rFonts w:ascii="Arial" w:hAnsi="Arial" w:cs="Arial"/>
          <w:szCs w:val="24"/>
        </w:rPr>
        <w:t xml:space="preserve">Samples </w:t>
      </w:r>
      <w:proofErr w:type="gramStart"/>
      <w:r w:rsidR="00197E5F" w:rsidRPr="00197E5F">
        <w:rPr>
          <w:rFonts w:ascii="Arial" w:hAnsi="Arial" w:cs="Arial"/>
          <w:szCs w:val="24"/>
        </w:rPr>
        <w:t>will only be used</w:t>
      </w:r>
      <w:proofErr w:type="gramEnd"/>
      <w:r w:rsidR="00197E5F" w:rsidRPr="00197E5F">
        <w:rPr>
          <w:rFonts w:ascii="Arial" w:hAnsi="Arial" w:cs="Arial"/>
          <w:szCs w:val="24"/>
        </w:rPr>
        <w:t xml:space="preserve"> to understand the role of inflammation in depression, and to develop tests/assays/drugs related to inflammation and/or depression. The research may begin at any time during the study or</w:t>
      </w:r>
      <w:r w:rsidR="00197E5F">
        <w:rPr>
          <w:rFonts w:ascii="Arial" w:hAnsi="Arial" w:cs="Arial"/>
          <w:szCs w:val="24"/>
        </w:rPr>
        <w:t xml:space="preserve"> the post-study storage period. </w:t>
      </w:r>
      <w:r w:rsidR="00197E5F" w:rsidRPr="00197E5F">
        <w:rPr>
          <w:rFonts w:ascii="Arial" w:hAnsi="Arial" w:cs="Arial"/>
          <w:szCs w:val="24"/>
        </w:rPr>
        <w:t xml:space="preserve">Stored samples </w:t>
      </w:r>
      <w:proofErr w:type="gramStart"/>
      <w:r w:rsidR="00197E5F" w:rsidRPr="00197E5F">
        <w:rPr>
          <w:rFonts w:ascii="Arial" w:hAnsi="Arial" w:cs="Arial"/>
          <w:szCs w:val="24"/>
        </w:rPr>
        <w:t xml:space="preserve">will be </w:t>
      </w:r>
      <w:r w:rsidR="009542F4">
        <w:rPr>
          <w:rFonts w:ascii="Arial" w:hAnsi="Arial" w:cs="Arial"/>
          <w:szCs w:val="24"/>
        </w:rPr>
        <w:t>anonymised</w:t>
      </w:r>
      <w:proofErr w:type="gramEnd"/>
      <w:r w:rsidR="00197E5F" w:rsidRPr="00197E5F">
        <w:rPr>
          <w:rFonts w:ascii="Arial" w:hAnsi="Arial" w:cs="Arial"/>
          <w:szCs w:val="24"/>
        </w:rPr>
        <w:t xml:space="preserve"> throughout the sample storage and analysis process</w:t>
      </w:r>
      <w:r w:rsidR="00AD5DD1">
        <w:rPr>
          <w:rFonts w:ascii="Arial" w:hAnsi="Arial" w:cs="Arial"/>
          <w:szCs w:val="24"/>
        </w:rPr>
        <w:t>; samples</w:t>
      </w:r>
      <w:r w:rsidR="00197E5F" w:rsidRPr="00197E5F">
        <w:rPr>
          <w:rFonts w:ascii="Arial" w:hAnsi="Arial" w:cs="Arial"/>
          <w:szCs w:val="24"/>
        </w:rPr>
        <w:t xml:space="preserve"> will be labelled with </w:t>
      </w:r>
      <w:r w:rsidR="00D67EB5">
        <w:rPr>
          <w:rFonts w:ascii="Arial" w:hAnsi="Arial" w:cs="Arial"/>
          <w:szCs w:val="24"/>
        </w:rPr>
        <w:t xml:space="preserve">participant ID and date of birth, </w:t>
      </w:r>
      <w:r w:rsidR="00125EC8">
        <w:rPr>
          <w:rFonts w:ascii="Arial" w:hAnsi="Arial" w:cs="Arial"/>
          <w:szCs w:val="24"/>
        </w:rPr>
        <w:t>and</w:t>
      </w:r>
      <w:r w:rsidR="00D67EB5">
        <w:rPr>
          <w:rFonts w:ascii="Arial" w:hAnsi="Arial" w:cs="Arial"/>
          <w:szCs w:val="24"/>
        </w:rPr>
        <w:t xml:space="preserve"> no other </w:t>
      </w:r>
      <w:r w:rsidR="00197E5F" w:rsidRPr="00197E5F">
        <w:rPr>
          <w:rFonts w:ascii="Arial" w:hAnsi="Arial" w:cs="Arial"/>
          <w:szCs w:val="24"/>
        </w:rPr>
        <w:t xml:space="preserve">personal identifiers. </w:t>
      </w:r>
      <w:r w:rsidR="00197E5F">
        <w:rPr>
          <w:rFonts w:ascii="Arial" w:hAnsi="Arial" w:cs="Arial"/>
          <w:szCs w:val="24"/>
        </w:rPr>
        <w:t xml:space="preserve">You </w:t>
      </w:r>
      <w:r w:rsidR="00197E5F" w:rsidRPr="00197E5F">
        <w:rPr>
          <w:rFonts w:ascii="Arial" w:hAnsi="Arial" w:cs="Arial"/>
          <w:szCs w:val="24"/>
        </w:rPr>
        <w:t xml:space="preserve">may withdraw consent for </w:t>
      </w:r>
      <w:r w:rsidR="00635724">
        <w:rPr>
          <w:rFonts w:ascii="Arial" w:hAnsi="Arial" w:cs="Arial"/>
          <w:szCs w:val="24"/>
        </w:rPr>
        <w:t xml:space="preserve">your </w:t>
      </w:r>
      <w:r w:rsidR="00197E5F" w:rsidRPr="00197E5F">
        <w:rPr>
          <w:rFonts w:ascii="Arial" w:hAnsi="Arial" w:cs="Arial"/>
          <w:szCs w:val="24"/>
        </w:rPr>
        <w:t xml:space="preserve">samples to be stored for </w:t>
      </w:r>
      <w:r w:rsidR="00635724">
        <w:rPr>
          <w:rFonts w:ascii="Arial" w:hAnsi="Arial" w:cs="Arial"/>
          <w:szCs w:val="24"/>
        </w:rPr>
        <w:t xml:space="preserve">future </w:t>
      </w:r>
      <w:r w:rsidR="00197E5F" w:rsidRPr="00197E5F">
        <w:rPr>
          <w:rFonts w:ascii="Arial" w:hAnsi="Arial" w:cs="Arial"/>
          <w:szCs w:val="24"/>
        </w:rPr>
        <w:t>research.</w:t>
      </w:r>
    </w:p>
    <w:p w14:paraId="74B4D7EB" w14:textId="0DF80CDA" w:rsidR="009C77FA" w:rsidRDefault="009C77FA" w:rsidP="00B23792">
      <w:pPr>
        <w:spacing w:after="0" w:line="240" w:lineRule="auto"/>
        <w:rPr>
          <w:rFonts w:ascii="Arial" w:hAnsi="Arial" w:cs="Arial"/>
          <w:szCs w:val="24"/>
        </w:rPr>
      </w:pPr>
    </w:p>
    <w:p w14:paraId="1F2F298B" w14:textId="4A1A8B71" w:rsidR="00147C2A" w:rsidRPr="00BC7B1F" w:rsidRDefault="00147C2A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6"/>
          <w:lang w:val="en-US"/>
        </w:rPr>
      </w:pPr>
      <w:proofErr w:type="gramStart"/>
      <w:r w:rsidRPr="00BC7B1F">
        <w:rPr>
          <w:rFonts w:ascii="Arial" w:hAnsi="Arial" w:cs="Arial"/>
          <w:b/>
          <w:bCs/>
          <w:sz w:val="24"/>
          <w:szCs w:val="26"/>
          <w:lang w:val="en-US"/>
        </w:rPr>
        <w:t>What if relevant new information becomes available?</w:t>
      </w:r>
      <w:proofErr w:type="gramEnd"/>
    </w:p>
    <w:p w14:paraId="2B010B58" w14:textId="37258E3B" w:rsidR="003372C4" w:rsidRDefault="0010022B" w:rsidP="00AB78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szCs w:val="24"/>
        </w:rPr>
        <w:t>If new information pertaining</w:t>
      </w:r>
      <w:r w:rsidR="00931758">
        <w:rPr>
          <w:rFonts w:ascii="Arial" w:hAnsi="Arial" w:cs="Arial"/>
          <w:szCs w:val="24"/>
        </w:rPr>
        <w:t xml:space="preserve"> specifically to your health becomes available, you and your GP will be informed. </w:t>
      </w:r>
      <w:r w:rsidR="00284FAA">
        <w:rPr>
          <w:rFonts w:ascii="Arial" w:hAnsi="Arial" w:cs="Arial"/>
          <w:szCs w:val="24"/>
        </w:rPr>
        <w:t xml:space="preserve">If the screening tests completed as part of the study produce </w:t>
      </w:r>
      <w:r w:rsidR="00284FAA" w:rsidRPr="00284FAA">
        <w:rPr>
          <w:rFonts w:ascii="Arial" w:hAnsi="Arial" w:cs="Arial"/>
          <w:szCs w:val="24"/>
        </w:rPr>
        <w:t>findings of clinical significance</w:t>
      </w:r>
      <w:r w:rsidR="00284FAA">
        <w:rPr>
          <w:rFonts w:ascii="Arial" w:hAnsi="Arial" w:cs="Arial"/>
          <w:szCs w:val="24"/>
        </w:rPr>
        <w:t xml:space="preserve">, we will inform you and your GP requesting referral for further investigations. </w:t>
      </w:r>
      <w:r w:rsidR="00931758">
        <w:rPr>
          <w:rFonts w:ascii="Arial" w:hAnsi="Arial" w:cs="Arial"/>
          <w:szCs w:val="24"/>
        </w:rPr>
        <w:t xml:space="preserve">Otherwise, any scientific findings from the research </w:t>
      </w:r>
      <w:proofErr w:type="gramStart"/>
      <w:r w:rsidR="00931758">
        <w:rPr>
          <w:rFonts w:ascii="Arial" w:hAnsi="Arial" w:cs="Arial"/>
          <w:szCs w:val="24"/>
        </w:rPr>
        <w:t>will be published</w:t>
      </w:r>
      <w:proofErr w:type="gramEnd"/>
      <w:r w:rsidR="00931758">
        <w:rPr>
          <w:rFonts w:ascii="Arial" w:hAnsi="Arial" w:cs="Arial"/>
          <w:szCs w:val="24"/>
        </w:rPr>
        <w:t xml:space="preserve"> in journal articles, websites and other outlets as usual. </w:t>
      </w:r>
      <w:r w:rsidR="00363E22">
        <w:rPr>
          <w:rFonts w:ascii="Arial" w:hAnsi="Arial" w:cs="Arial"/>
          <w:szCs w:val="24"/>
        </w:rPr>
        <w:t xml:space="preserve">We will not include any personal identifiable information in publications. </w:t>
      </w:r>
    </w:p>
    <w:p w14:paraId="4ABCA5E3" w14:textId="77777777" w:rsidR="003372C4" w:rsidRDefault="003372C4" w:rsidP="00B237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</w:rPr>
      </w:pPr>
    </w:p>
    <w:p w14:paraId="06F96F40" w14:textId="77777777" w:rsidR="00444B63" w:rsidRDefault="00444B63" w:rsidP="00B237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</w:rPr>
      </w:pPr>
      <w:bookmarkStart w:id="0" w:name="_GoBack"/>
      <w:bookmarkEnd w:id="0"/>
    </w:p>
    <w:p w14:paraId="5A667D73" w14:textId="7D74D875" w:rsidR="00234809" w:rsidRPr="00DD7F51" w:rsidRDefault="00B32657" w:rsidP="00B237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</w:rPr>
      </w:pPr>
      <w:r w:rsidRPr="00DD7F51">
        <w:rPr>
          <w:rFonts w:ascii="Arial" w:hAnsi="Arial" w:cs="Arial"/>
          <w:b/>
          <w:bCs/>
          <w:sz w:val="24"/>
          <w:szCs w:val="26"/>
        </w:rPr>
        <w:t>What will happen to the results of this research study?</w:t>
      </w:r>
    </w:p>
    <w:p w14:paraId="532B7DDE" w14:textId="6A447B11" w:rsidR="00B32657" w:rsidRDefault="008B1A91" w:rsidP="001934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 will analyse and write up the results and present them in scientific conferences. We will also publish the findings in scientific journals. However, </w:t>
      </w:r>
      <w:r w:rsidR="00234809" w:rsidRPr="009E0DFB">
        <w:rPr>
          <w:rFonts w:ascii="Arial" w:hAnsi="Arial" w:cs="Arial"/>
          <w:szCs w:val="24"/>
        </w:rPr>
        <w:t>there will be nothing in published</w:t>
      </w:r>
      <w:r w:rsidR="00C1066B">
        <w:rPr>
          <w:rFonts w:ascii="Arial" w:hAnsi="Arial" w:cs="Arial"/>
          <w:szCs w:val="24"/>
        </w:rPr>
        <w:t xml:space="preserve"> </w:t>
      </w:r>
      <w:proofErr w:type="gramStart"/>
      <w:r w:rsidR="00234809" w:rsidRPr="009E0DFB">
        <w:rPr>
          <w:rFonts w:ascii="Arial" w:hAnsi="Arial" w:cs="Arial"/>
          <w:szCs w:val="24"/>
        </w:rPr>
        <w:t>results which</w:t>
      </w:r>
      <w:proofErr w:type="gramEnd"/>
      <w:r w:rsidR="00234809" w:rsidRPr="009E0DFB">
        <w:rPr>
          <w:rFonts w:ascii="Arial" w:hAnsi="Arial" w:cs="Arial"/>
          <w:szCs w:val="24"/>
        </w:rPr>
        <w:t xml:space="preserve"> could identify individual participants. </w:t>
      </w:r>
      <w:r w:rsidR="004D07EA">
        <w:rPr>
          <w:rFonts w:ascii="Arial" w:hAnsi="Arial" w:cs="Arial"/>
          <w:szCs w:val="24"/>
        </w:rPr>
        <w:t xml:space="preserve">All data will be stored securely for ten years. </w:t>
      </w:r>
      <w:r w:rsidR="0019343E">
        <w:rPr>
          <w:rFonts w:ascii="Arial" w:hAnsi="Arial" w:cs="Arial"/>
          <w:szCs w:val="24"/>
        </w:rPr>
        <w:t xml:space="preserve">If you wish, you </w:t>
      </w:r>
      <w:proofErr w:type="gramStart"/>
      <w:r w:rsidR="0019343E">
        <w:rPr>
          <w:rFonts w:ascii="Arial" w:hAnsi="Arial" w:cs="Arial"/>
          <w:szCs w:val="24"/>
        </w:rPr>
        <w:t>will be notified</w:t>
      </w:r>
      <w:proofErr w:type="gramEnd"/>
      <w:r w:rsidR="0019343E">
        <w:rPr>
          <w:rFonts w:ascii="Arial" w:hAnsi="Arial" w:cs="Arial"/>
          <w:szCs w:val="24"/>
        </w:rPr>
        <w:t xml:space="preserve"> of the study findings when these become available.</w:t>
      </w:r>
    </w:p>
    <w:p w14:paraId="02C9D0CA" w14:textId="77777777" w:rsidR="00DB7B07" w:rsidRPr="009E0DFB" w:rsidRDefault="00DB7B07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50AC9E41" w14:textId="03D5B81E" w:rsidR="00D36E86" w:rsidRPr="00D22DB1" w:rsidRDefault="00D36E86" w:rsidP="00B237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</w:rPr>
      </w:pPr>
      <w:r w:rsidRPr="00D22DB1">
        <w:rPr>
          <w:rFonts w:ascii="Arial" w:hAnsi="Arial" w:cs="Arial"/>
          <w:b/>
          <w:bCs/>
          <w:sz w:val="24"/>
          <w:szCs w:val="26"/>
        </w:rPr>
        <w:t>Who is organising and funding the research?</w:t>
      </w:r>
    </w:p>
    <w:p w14:paraId="0D2EDA15" w14:textId="60E68823" w:rsidR="00D22DB1" w:rsidRDefault="001B304E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The study is being organised </w:t>
      </w:r>
      <w:r w:rsidR="00B959DF">
        <w:rPr>
          <w:rFonts w:ascii="Arial" w:hAnsi="Arial" w:cs="Arial"/>
          <w:bCs/>
          <w:szCs w:val="24"/>
        </w:rPr>
        <w:t xml:space="preserve">jointly </w:t>
      </w:r>
      <w:r>
        <w:rPr>
          <w:rFonts w:ascii="Arial" w:hAnsi="Arial" w:cs="Arial"/>
          <w:bCs/>
          <w:szCs w:val="24"/>
        </w:rPr>
        <w:t>by the University of Cambridge</w:t>
      </w:r>
      <w:r w:rsidR="00B959DF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and Cambridgeshire and Peterborough NHS Foundation Trust. </w:t>
      </w:r>
      <w:r w:rsidR="00015696">
        <w:rPr>
          <w:rFonts w:ascii="Arial" w:hAnsi="Arial" w:cs="Arial"/>
          <w:bCs/>
          <w:szCs w:val="24"/>
        </w:rPr>
        <w:t xml:space="preserve">The study </w:t>
      </w:r>
      <w:proofErr w:type="gramStart"/>
      <w:r w:rsidR="00015696">
        <w:rPr>
          <w:rFonts w:ascii="Arial" w:hAnsi="Arial" w:cs="Arial"/>
          <w:bCs/>
          <w:szCs w:val="24"/>
        </w:rPr>
        <w:t>is supported</w:t>
      </w:r>
      <w:proofErr w:type="gramEnd"/>
      <w:r w:rsidR="00015696">
        <w:rPr>
          <w:rFonts w:ascii="Arial" w:hAnsi="Arial" w:cs="Arial"/>
          <w:bCs/>
          <w:szCs w:val="24"/>
        </w:rPr>
        <w:t xml:space="preserve"> by funding from the </w:t>
      </w:r>
      <w:proofErr w:type="spellStart"/>
      <w:r w:rsidR="00015696">
        <w:rPr>
          <w:rFonts w:ascii="Arial" w:hAnsi="Arial" w:cs="Arial"/>
          <w:bCs/>
          <w:szCs w:val="24"/>
        </w:rPr>
        <w:t>Wellcome</w:t>
      </w:r>
      <w:proofErr w:type="spellEnd"/>
      <w:r w:rsidR="00015696">
        <w:rPr>
          <w:rFonts w:ascii="Arial" w:hAnsi="Arial" w:cs="Arial"/>
          <w:bCs/>
          <w:szCs w:val="24"/>
        </w:rPr>
        <w:t xml:space="preserve"> Trust.</w:t>
      </w:r>
      <w:r w:rsidR="00FF624E">
        <w:rPr>
          <w:rFonts w:ascii="Arial" w:hAnsi="Arial" w:cs="Arial"/>
          <w:bCs/>
          <w:szCs w:val="24"/>
        </w:rPr>
        <w:t xml:space="preserve"> </w:t>
      </w:r>
      <w:r w:rsidR="001A63C2">
        <w:rPr>
          <w:rFonts w:ascii="Arial" w:hAnsi="Arial" w:cs="Arial"/>
          <w:bCs/>
          <w:szCs w:val="24"/>
        </w:rPr>
        <w:t>GP practices and mental health services in Cambridgeshire, Suffolk and Norfolk are taking part in this research as recruitment site</w:t>
      </w:r>
      <w:r w:rsidR="00536842">
        <w:rPr>
          <w:rFonts w:ascii="Arial" w:hAnsi="Arial" w:cs="Arial"/>
          <w:bCs/>
          <w:szCs w:val="24"/>
        </w:rPr>
        <w:t>s</w:t>
      </w:r>
      <w:r w:rsidR="001A63C2">
        <w:rPr>
          <w:rFonts w:ascii="Arial" w:hAnsi="Arial" w:cs="Arial"/>
          <w:bCs/>
          <w:szCs w:val="24"/>
        </w:rPr>
        <w:t xml:space="preserve">.  </w:t>
      </w:r>
    </w:p>
    <w:p w14:paraId="7AA7DE5C" w14:textId="66FAA95B" w:rsidR="005B1E5B" w:rsidRDefault="005B1E5B" w:rsidP="00B237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22F30784" w14:textId="3C67F17B" w:rsidR="00234809" w:rsidRPr="00F35C36" w:rsidRDefault="00B32657" w:rsidP="00B237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6"/>
        </w:rPr>
      </w:pPr>
      <w:r w:rsidRPr="00F35C36">
        <w:rPr>
          <w:rFonts w:ascii="Arial" w:hAnsi="Arial" w:cs="Arial"/>
          <w:b/>
          <w:bCs/>
          <w:sz w:val="24"/>
          <w:szCs w:val="26"/>
        </w:rPr>
        <w:t>Who has reviewed this study?</w:t>
      </w:r>
    </w:p>
    <w:p w14:paraId="27F28B04" w14:textId="603218AF" w:rsidR="00D36E86" w:rsidRDefault="00234809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proofErr w:type="gramStart"/>
      <w:r w:rsidRPr="009E0DFB">
        <w:rPr>
          <w:rFonts w:ascii="Arial" w:hAnsi="Arial" w:cs="Arial"/>
          <w:szCs w:val="24"/>
        </w:rPr>
        <w:t>All research in the NHS is approved by a Research Ethics Committee</w:t>
      </w:r>
      <w:proofErr w:type="gramEnd"/>
      <w:r w:rsidR="00DE3651">
        <w:rPr>
          <w:rFonts w:ascii="Arial" w:hAnsi="Arial" w:cs="Arial"/>
          <w:szCs w:val="24"/>
        </w:rPr>
        <w:t>; this is</w:t>
      </w:r>
      <w:r w:rsidRPr="009E0DFB">
        <w:rPr>
          <w:rFonts w:ascii="Arial" w:hAnsi="Arial" w:cs="Arial"/>
          <w:szCs w:val="24"/>
        </w:rPr>
        <w:t xml:space="preserve"> an independent group of people who are there to protect your safety, rights, wellbeing and dignity. This study has been reviewed and given favourable opinion by the [REC name] Research Ethics Committee [Ref. number</w:t>
      </w:r>
      <w:r w:rsidR="00E62C6D">
        <w:rPr>
          <w:rFonts w:ascii="Arial" w:hAnsi="Arial" w:cs="Arial"/>
          <w:szCs w:val="24"/>
        </w:rPr>
        <w:t xml:space="preserve"> XXXX</w:t>
      </w:r>
      <w:r w:rsidRPr="009E0DFB">
        <w:rPr>
          <w:rFonts w:ascii="Arial" w:hAnsi="Arial" w:cs="Arial"/>
          <w:szCs w:val="24"/>
        </w:rPr>
        <w:t>].</w:t>
      </w:r>
    </w:p>
    <w:p w14:paraId="1D381FC3" w14:textId="77AA96EA" w:rsidR="00721241" w:rsidRDefault="00721241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666C99EC" w14:textId="35FBA534" w:rsidR="00721241" w:rsidRPr="00721241" w:rsidRDefault="00721241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if there is a problem?</w:t>
      </w:r>
    </w:p>
    <w:p w14:paraId="342AF283" w14:textId="54EA179C" w:rsidR="00F35C36" w:rsidRDefault="000243E9" w:rsidP="0058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6"/>
        </w:rPr>
        <w:t xml:space="preserve">If you have a concern about any aspect of the study, you should ask to speak to the researchers who will do their best to answer your questions. </w:t>
      </w:r>
      <w:r w:rsidR="001F50DF">
        <w:rPr>
          <w:rFonts w:ascii="Arial" w:hAnsi="Arial" w:cs="Arial"/>
          <w:bCs/>
          <w:szCs w:val="26"/>
        </w:rPr>
        <w:t xml:space="preserve">If this is not satisfactory, you are encouraged to speak to The Patient Advice and Liaison (PALS) service, who can offer support and advice regarding complaints. </w:t>
      </w:r>
      <w:r w:rsidR="00E92D0E">
        <w:rPr>
          <w:rFonts w:ascii="Arial" w:hAnsi="Arial" w:cs="Arial"/>
          <w:bCs/>
          <w:szCs w:val="26"/>
        </w:rPr>
        <w:t xml:space="preserve">PLAS can be contacted </w:t>
      </w:r>
      <w:r w:rsidR="0058511D">
        <w:rPr>
          <w:rFonts w:ascii="Arial" w:hAnsi="Arial" w:cs="Arial"/>
          <w:bCs/>
          <w:szCs w:val="26"/>
        </w:rPr>
        <w:t xml:space="preserve">on Freephone </w:t>
      </w:r>
      <w:r w:rsidR="0058511D" w:rsidRPr="00143043">
        <w:rPr>
          <w:rFonts w:ascii="Arial" w:hAnsi="Arial" w:cs="Arial"/>
          <w:szCs w:val="24"/>
        </w:rPr>
        <w:t>0800 376 0775</w:t>
      </w:r>
      <w:r w:rsidR="0058511D">
        <w:rPr>
          <w:rFonts w:ascii="Arial" w:hAnsi="Arial" w:cs="Arial"/>
          <w:szCs w:val="24"/>
        </w:rPr>
        <w:t xml:space="preserve"> or by email</w:t>
      </w:r>
      <w:r w:rsidR="0058511D" w:rsidRPr="00143043">
        <w:rPr>
          <w:rFonts w:ascii="Arial" w:hAnsi="Arial" w:cs="Arial"/>
          <w:szCs w:val="24"/>
        </w:rPr>
        <w:t xml:space="preserve"> </w:t>
      </w:r>
      <w:hyperlink r:id="rId9" w:history="1">
        <w:r w:rsidR="0058511D" w:rsidRPr="00384C09">
          <w:rPr>
            <w:rStyle w:val="Hyperlink"/>
            <w:rFonts w:ascii="Arial" w:hAnsi="Arial" w:cs="Arial"/>
            <w:szCs w:val="24"/>
          </w:rPr>
          <w:t>pals@cpft.nhs.uk</w:t>
        </w:r>
      </w:hyperlink>
      <w:r w:rsidR="0058511D">
        <w:rPr>
          <w:rFonts w:ascii="Arial" w:hAnsi="Arial" w:cs="Arial"/>
          <w:szCs w:val="24"/>
        </w:rPr>
        <w:t xml:space="preserve"> </w:t>
      </w:r>
    </w:p>
    <w:p w14:paraId="33989A4F" w14:textId="4245E333" w:rsidR="000B08EC" w:rsidRDefault="000B08EC" w:rsidP="0058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E29E509" w14:textId="7CE9E5C9" w:rsidR="000B08EC" w:rsidRPr="00721241" w:rsidRDefault="000B08EC" w:rsidP="0058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6"/>
        </w:rPr>
      </w:pPr>
      <w:r w:rsidRPr="000B08EC">
        <w:rPr>
          <w:rFonts w:ascii="Arial" w:hAnsi="Arial" w:cs="Arial"/>
          <w:bCs/>
          <w:szCs w:val="26"/>
        </w:rPr>
        <w:t xml:space="preserve">In the unlikely event of anything-untoward happening, insurance </w:t>
      </w:r>
      <w:proofErr w:type="gramStart"/>
      <w:r w:rsidRPr="000B08EC">
        <w:rPr>
          <w:rFonts w:ascii="Arial" w:hAnsi="Arial" w:cs="Arial"/>
          <w:bCs/>
          <w:szCs w:val="26"/>
        </w:rPr>
        <w:t>has been taken out</w:t>
      </w:r>
      <w:proofErr w:type="gramEnd"/>
      <w:r w:rsidRPr="000B08EC">
        <w:rPr>
          <w:rFonts w:ascii="Arial" w:hAnsi="Arial" w:cs="Arial"/>
          <w:bCs/>
          <w:szCs w:val="26"/>
        </w:rPr>
        <w:t xml:space="preserve"> to cover this study. </w:t>
      </w:r>
      <w:r w:rsidR="006C5737">
        <w:rPr>
          <w:rFonts w:ascii="Arial" w:hAnsi="Arial" w:cs="Arial"/>
          <w:bCs/>
          <w:szCs w:val="26"/>
        </w:rPr>
        <w:t xml:space="preserve">The </w:t>
      </w:r>
      <w:r w:rsidRPr="000B08EC">
        <w:rPr>
          <w:rFonts w:ascii="Arial" w:hAnsi="Arial" w:cs="Arial"/>
          <w:bCs/>
          <w:szCs w:val="26"/>
        </w:rPr>
        <w:t xml:space="preserve">University </w:t>
      </w:r>
      <w:r w:rsidR="006C5737">
        <w:rPr>
          <w:rFonts w:ascii="Arial" w:hAnsi="Arial" w:cs="Arial"/>
          <w:bCs/>
          <w:szCs w:val="26"/>
        </w:rPr>
        <w:t xml:space="preserve">of Cambridge </w:t>
      </w:r>
      <w:r w:rsidRPr="000B08EC">
        <w:rPr>
          <w:rFonts w:ascii="Arial" w:hAnsi="Arial" w:cs="Arial"/>
          <w:bCs/>
          <w:szCs w:val="26"/>
        </w:rPr>
        <w:t xml:space="preserve">has public liability and professional indemnity insurance </w:t>
      </w:r>
      <w:r w:rsidR="006C5737">
        <w:rPr>
          <w:rFonts w:ascii="Arial" w:hAnsi="Arial" w:cs="Arial"/>
          <w:bCs/>
          <w:szCs w:val="26"/>
        </w:rPr>
        <w:t xml:space="preserve">in place </w:t>
      </w:r>
      <w:r w:rsidRPr="000B08EC">
        <w:rPr>
          <w:rFonts w:ascii="Arial" w:hAnsi="Arial" w:cs="Arial"/>
          <w:bCs/>
          <w:szCs w:val="26"/>
        </w:rPr>
        <w:t>to cover negligent harm</w:t>
      </w:r>
      <w:r>
        <w:rPr>
          <w:rFonts w:ascii="Arial" w:hAnsi="Arial" w:cs="Arial"/>
          <w:bCs/>
          <w:szCs w:val="26"/>
        </w:rPr>
        <w:t>.</w:t>
      </w:r>
    </w:p>
    <w:p w14:paraId="3C0CEFB3" w14:textId="77777777" w:rsidR="00721241" w:rsidRDefault="00721241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8845989" w14:textId="31E3AC43" w:rsidR="00294BE0" w:rsidRPr="00052B8E" w:rsidRDefault="00294BE0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proofErr w:type="gramStart"/>
      <w:r w:rsidRPr="00052B8E">
        <w:rPr>
          <w:rFonts w:ascii="Arial" w:hAnsi="Arial" w:cs="Arial"/>
          <w:b/>
          <w:bCs/>
          <w:sz w:val="24"/>
          <w:szCs w:val="26"/>
        </w:rPr>
        <w:t>Who</w:t>
      </w:r>
      <w:proofErr w:type="gramEnd"/>
      <w:r w:rsidRPr="00052B8E">
        <w:rPr>
          <w:rFonts w:ascii="Arial" w:hAnsi="Arial" w:cs="Arial"/>
          <w:b/>
          <w:bCs/>
          <w:sz w:val="24"/>
          <w:szCs w:val="26"/>
        </w:rPr>
        <w:t xml:space="preserve"> should I contact for </w:t>
      </w:r>
      <w:r w:rsidR="00052B8E" w:rsidRPr="00052B8E">
        <w:rPr>
          <w:rFonts w:ascii="Arial" w:hAnsi="Arial" w:cs="Arial"/>
          <w:b/>
          <w:bCs/>
          <w:sz w:val="24"/>
          <w:szCs w:val="26"/>
        </w:rPr>
        <w:t>more</w:t>
      </w:r>
      <w:r w:rsidRPr="00052B8E">
        <w:rPr>
          <w:rFonts w:ascii="Arial" w:hAnsi="Arial" w:cs="Arial"/>
          <w:b/>
          <w:bCs/>
          <w:sz w:val="24"/>
          <w:szCs w:val="26"/>
        </w:rPr>
        <w:t xml:space="preserve"> information?</w:t>
      </w:r>
    </w:p>
    <w:p w14:paraId="52537BB2" w14:textId="62C38C32" w:rsidR="00B32657" w:rsidRPr="009E0DFB" w:rsidRDefault="00294BE0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9E0DFB">
        <w:rPr>
          <w:rFonts w:ascii="Arial" w:hAnsi="Arial" w:cs="Arial"/>
          <w:bCs/>
          <w:szCs w:val="24"/>
        </w:rPr>
        <w:t xml:space="preserve">If you have any questions or require more information about this study, please </w:t>
      </w:r>
      <w:r w:rsidR="00646319">
        <w:rPr>
          <w:rFonts w:ascii="Arial" w:hAnsi="Arial" w:cs="Arial"/>
          <w:bCs/>
          <w:szCs w:val="24"/>
        </w:rPr>
        <w:t xml:space="preserve">do not hesitate to </w:t>
      </w:r>
      <w:r w:rsidRPr="009E0DFB">
        <w:rPr>
          <w:rFonts w:ascii="Arial" w:hAnsi="Arial" w:cs="Arial"/>
          <w:bCs/>
          <w:szCs w:val="24"/>
        </w:rPr>
        <w:t xml:space="preserve">contact </w:t>
      </w:r>
      <w:r w:rsidR="00646319">
        <w:rPr>
          <w:rFonts w:ascii="Arial" w:hAnsi="Arial" w:cs="Arial"/>
          <w:bCs/>
          <w:szCs w:val="24"/>
        </w:rPr>
        <w:t xml:space="preserve">members of </w:t>
      </w:r>
      <w:r w:rsidR="00AE03D1">
        <w:rPr>
          <w:rFonts w:ascii="Arial" w:hAnsi="Arial" w:cs="Arial"/>
          <w:bCs/>
          <w:szCs w:val="24"/>
        </w:rPr>
        <w:t>the study team</w:t>
      </w:r>
      <w:r w:rsidR="00D67FC6">
        <w:rPr>
          <w:rFonts w:ascii="Arial" w:hAnsi="Arial" w:cs="Arial"/>
          <w:bCs/>
          <w:szCs w:val="24"/>
        </w:rPr>
        <w:t>. Contact details:</w:t>
      </w:r>
      <w:r w:rsidRPr="009E0DFB">
        <w:rPr>
          <w:rFonts w:ascii="Arial" w:hAnsi="Arial" w:cs="Arial"/>
          <w:bCs/>
          <w:szCs w:val="24"/>
        </w:rPr>
        <w:t xml:space="preserve"> </w:t>
      </w:r>
    </w:p>
    <w:p w14:paraId="374F6455" w14:textId="4F2613AD" w:rsidR="00B33AE5" w:rsidRDefault="00B33AE5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42CAEDB4" w14:textId="0CF8A5D6" w:rsidR="00294BE0" w:rsidDel="00875B03" w:rsidRDefault="00294BE0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9E0DFB" w:rsidDel="00875B03">
        <w:rPr>
          <w:rFonts w:ascii="Arial" w:hAnsi="Arial" w:cs="Arial"/>
          <w:szCs w:val="24"/>
        </w:rPr>
        <w:t>Bianca Oltean</w:t>
      </w:r>
    </w:p>
    <w:p w14:paraId="325CA81D" w14:textId="7C6A8AF6" w:rsidR="00F111A3" w:rsidRPr="009E0DFB" w:rsidDel="00875B03" w:rsidRDefault="00F111A3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Del="00875B03">
        <w:rPr>
          <w:rFonts w:ascii="Arial" w:hAnsi="Arial" w:cs="Arial"/>
          <w:szCs w:val="24"/>
        </w:rPr>
        <w:t>Research Assistant, Insight Study</w:t>
      </w:r>
    </w:p>
    <w:p w14:paraId="59AC9E1F" w14:textId="2D8878F7" w:rsidR="00294BE0" w:rsidRPr="009E0DFB" w:rsidDel="00875B03" w:rsidRDefault="00294BE0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9E0DFB" w:rsidDel="00875B03">
        <w:rPr>
          <w:rFonts w:ascii="Arial" w:hAnsi="Arial" w:cs="Arial"/>
          <w:szCs w:val="24"/>
        </w:rPr>
        <w:t>Department of Psychiatry, University of Cambridge</w:t>
      </w:r>
    </w:p>
    <w:p w14:paraId="0842EAE6" w14:textId="3FD12EBB" w:rsidR="00143043" w:rsidDel="00875B03" w:rsidRDefault="00143043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proofErr w:type="spellStart"/>
      <w:r w:rsidDel="00875B03">
        <w:rPr>
          <w:rFonts w:ascii="Arial" w:hAnsi="Arial" w:cs="Arial"/>
          <w:szCs w:val="24"/>
        </w:rPr>
        <w:t>Herchel</w:t>
      </w:r>
      <w:proofErr w:type="spellEnd"/>
      <w:r w:rsidDel="00875B03">
        <w:rPr>
          <w:rFonts w:ascii="Arial" w:hAnsi="Arial" w:cs="Arial"/>
          <w:szCs w:val="24"/>
        </w:rPr>
        <w:t xml:space="preserve"> Smith Building for Brain and Mind Sciences</w:t>
      </w:r>
      <w:r w:rsidR="00294BE0" w:rsidRPr="009E0DFB" w:rsidDel="00875B03">
        <w:rPr>
          <w:rFonts w:ascii="Arial" w:hAnsi="Arial" w:cs="Arial"/>
          <w:szCs w:val="24"/>
        </w:rPr>
        <w:t xml:space="preserve"> </w:t>
      </w:r>
    </w:p>
    <w:p w14:paraId="447F679A" w14:textId="296D3329" w:rsidR="00294BE0" w:rsidRPr="009E0DFB" w:rsidDel="00875B03" w:rsidRDefault="00294BE0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9E0DFB" w:rsidDel="00875B03">
        <w:rPr>
          <w:rFonts w:ascii="Arial" w:hAnsi="Arial" w:cs="Arial"/>
          <w:szCs w:val="24"/>
        </w:rPr>
        <w:t>Cambridge Biomedical Campus</w:t>
      </w:r>
      <w:r w:rsidR="00143043" w:rsidDel="00875B03">
        <w:rPr>
          <w:rFonts w:ascii="Arial" w:hAnsi="Arial" w:cs="Arial"/>
          <w:szCs w:val="24"/>
        </w:rPr>
        <w:t>, Cambridge, CB2 0SZ</w:t>
      </w:r>
      <w:r w:rsidRPr="009E0DFB" w:rsidDel="00875B03">
        <w:rPr>
          <w:rFonts w:ascii="Arial" w:hAnsi="Arial" w:cs="Arial"/>
          <w:szCs w:val="24"/>
        </w:rPr>
        <w:t>, UK</w:t>
      </w:r>
    </w:p>
    <w:p w14:paraId="31D661F0" w14:textId="64F06C29" w:rsidR="00B33AE5" w:rsidDel="00875B03" w:rsidRDefault="00B33AE5" w:rsidP="00B33A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9E0DFB" w:rsidDel="00875B03">
        <w:rPr>
          <w:rFonts w:ascii="Arial" w:hAnsi="Arial" w:cs="Arial"/>
          <w:szCs w:val="24"/>
        </w:rPr>
        <w:t>Tel: 01223 768503</w:t>
      </w:r>
    </w:p>
    <w:p w14:paraId="7DA878F4" w14:textId="1F858284" w:rsidR="00294BE0" w:rsidRPr="009E0DFB" w:rsidRDefault="00294BE0" w:rsidP="00B237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9E0DFB" w:rsidDel="00875B03">
        <w:rPr>
          <w:rFonts w:ascii="Arial" w:hAnsi="Arial" w:cs="Arial"/>
          <w:szCs w:val="24"/>
        </w:rPr>
        <w:t xml:space="preserve">Email: </w:t>
      </w:r>
      <w:hyperlink r:id="rId10" w:history="1">
        <w:r w:rsidR="00B33AE5" w:rsidRPr="00384C09" w:rsidDel="00875B03">
          <w:rPr>
            <w:rStyle w:val="Hyperlink"/>
            <w:rFonts w:ascii="Arial" w:hAnsi="Arial" w:cs="Arial"/>
            <w:szCs w:val="24"/>
          </w:rPr>
          <w:t>bo276@medschl.cam.ac.uk</w:t>
        </w:r>
      </w:hyperlink>
      <w:r w:rsidR="00B33AE5">
        <w:rPr>
          <w:rFonts w:ascii="Arial" w:hAnsi="Arial" w:cs="Arial"/>
          <w:szCs w:val="24"/>
        </w:rPr>
        <w:t xml:space="preserve"> </w:t>
      </w:r>
      <w:r w:rsidRPr="009E0DFB">
        <w:rPr>
          <w:rFonts w:ascii="Arial" w:hAnsi="Arial" w:cs="Arial"/>
          <w:szCs w:val="24"/>
        </w:rPr>
        <w:t xml:space="preserve"> </w:t>
      </w:r>
    </w:p>
    <w:p w14:paraId="1896CC0B" w14:textId="77777777" w:rsidR="00B33AE5" w:rsidRDefault="00B33AE5" w:rsidP="00B23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5DF09654" w14:textId="51F138F2" w:rsidR="002C7407" w:rsidRDefault="00294BE0" w:rsidP="001A5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9E0DFB">
        <w:rPr>
          <w:rFonts w:ascii="Arial" w:hAnsi="Arial" w:cs="Arial"/>
          <w:szCs w:val="24"/>
        </w:rPr>
        <w:t xml:space="preserve">Dr Golam Khandaker </w:t>
      </w:r>
    </w:p>
    <w:p w14:paraId="2DFC31E9" w14:textId="2341EF38" w:rsidR="002C7407" w:rsidRPr="009E0DFB" w:rsidRDefault="002C7407" w:rsidP="00DE1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Chief Investigator, Insight Study</w:t>
      </w:r>
      <w:r w:rsidRPr="009E0DFB">
        <w:rPr>
          <w:rFonts w:ascii="Arial" w:hAnsi="Arial" w:cs="Arial"/>
          <w:szCs w:val="24"/>
        </w:rPr>
        <w:t xml:space="preserve"> </w:t>
      </w:r>
    </w:p>
    <w:p w14:paraId="777E581B" w14:textId="4237B7C9" w:rsidR="00294BE0" w:rsidRPr="009E0DFB" w:rsidRDefault="00294BE0" w:rsidP="00CB1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9E0DFB">
        <w:rPr>
          <w:rFonts w:ascii="Arial" w:hAnsi="Arial" w:cs="Arial"/>
          <w:szCs w:val="24"/>
        </w:rPr>
        <w:t>Department of Psychiatry, University of Cambridge</w:t>
      </w:r>
    </w:p>
    <w:p w14:paraId="4D8E2F5E" w14:textId="57F3BFB5" w:rsidR="00143043" w:rsidRDefault="001430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Herchel</w:t>
      </w:r>
      <w:proofErr w:type="spellEnd"/>
      <w:r>
        <w:rPr>
          <w:rFonts w:ascii="Arial" w:hAnsi="Arial" w:cs="Arial"/>
          <w:szCs w:val="24"/>
        </w:rPr>
        <w:t xml:space="preserve"> Smith Building for Brain and Mind Sciences</w:t>
      </w:r>
      <w:r w:rsidRPr="009E0DFB">
        <w:rPr>
          <w:rFonts w:ascii="Arial" w:hAnsi="Arial" w:cs="Arial"/>
          <w:szCs w:val="24"/>
        </w:rPr>
        <w:t xml:space="preserve"> </w:t>
      </w:r>
    </w:p>
    <w:p w14:paraId="664A6769" w14:textId="331FAAF5" w:rsidR="00294BE0" w:rsidRPr="009E0DFB" w:rsidRDefault="00294B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9E0DFB">
        <w:rPr>
          <w:rFonts w:ascii="Arial" w:hAnsi="Arial" w:cs="Arial"/>
          <w:szCs w:val="24"/>
        </w:rPr>
        <w:t>Cambridge Biomedical Campus</w:t>
      </w:r>
      <w:r w:rsidR="00143043">
        <w:rPr>
          <w:rFonts w:ascii="Arial" w:hAnsi="Arial" w:cs="Arial"/>
          <w:szCs w:val="24"/>
        </w:rPr>
        <w:t>, Cambridge, CB2 0SZ</w:t>
      </w:r>
      <w:r w:rsidRPr="009E0DFB">
        <w:rPr>
          <w:rFonts w:ascii="Arial" w:hAnsi="Arial" w:cs="Arial"/>
          <w:szCs w:val="24"/>
        </w:rPr>
        <w:t xml:space="preserve">, UK </w:t>
      </w:r>
    </w:p>
    <w:p w14:paraId="0531F647" w14:textId="30352DEE" w:rsidR="00B33AE5" w:rsidRDefault="00B33AE5">
      <w:pPr>
        <w:spacing w:after="0" w:line="240" w:lineRule="auto"/>
        <w:rPr>
          <w:rFonts w:ascii="Arial" w:hAnsi="Arial" w:cs="Arial"/>
          <w:szCs w:val="24"/>
        </w:rPr>
      </w:pPr>
      <w:r w:rsidRPr="009E0DFB">
        <w:rPr>
          <w:rFonts w:ascii="Arial" w:hAnsi="Arial" w:cs="Arial"/>
          <w:szCs w:val="24"/>
        </w:rPr>
        <w:t>Tel: 01223 768510</w:t>
      </w:r>
    </w:p>
    <w:p w14:paraId="3C1D3649" w14:textId="3F204453" w:rsidR="00294BE0" w:rsidRPr="009E0DFB" w:rsidRDefault="00294B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E0DFB">
        <w:rPr>
          <w:rFonts w:ascii="Arial" w:hAnsi="Arial" w:cs="Arial"/>
          <w:szCs w:val="24"/>
        </w:rPr>
        <w:t xml:space="preserve">Email: </w:t>
      </w:r>
      <w:hyperlink r:id="rId11" w:history="1">
        <w:r w:rsidR="00B33AE5" w:rsidRPr="00384C09">
          <w:rPr>
            <w:rStyle w:val="Hyperlink"/>
            <w:rFonts w:ascii="Arial" w:hAnsi="Arial" w:cs="Arial"/>
            <w:szCs w:val="24"/>
          </w:rPr>
          <w:t>gmk24@medschl.cam.ac.uk</w:t>
        </w:r>
      </w:hyperlink>
      <w:r w:rsidR="00B33AE5">
        <w:rPr>
          <w:rFonts w:ascii="Arial" w:hAnsi="Arial" w:cs="Arial"/>
          <w:szCs w:val="24"/>
        </w:rPr>
        <w:t xml:space="preserve"> </w:t>
      </w:r>
      <w:r w:rsidRPr="009E0DFB">
        <w:rPr>
          <w:rFonts w:ascii="Arial" w:hAnsi="Arial" w:cs="Arial"/>
          <w:szCs w:val="24"/>
        </w:rPr>
        <w:t xml:space="preserve"> </w:t>
      </w:r>
    </w:p>
    <w:p w14:paraId="1B13DC54" w14:textId="77777777" w:rsidR="00977200" w:rsidRPr="009E0DFB" w:rsidRDefault="00977200">
      <w:pPr>
        <w:spacing w:after="0" w:line="240" w:lineRule="auto"/>
        <w:rPr>
          <w:rFonts w:ascii="Arial" w:hAnsi="Arial" w:cs="Arial"/>
          <w:szCs w:val="24"/>
        </w:rPr>
      </w:pPr>
    </w:p>
    <w:p w14:paraId="58F4EECA" w14:textId="53EA00EA" w:rsidR="00B5288C" w:rsidRDefault="00B5288C">
      <w:pPr>
        <w:spacing w:after="0" w:line="240" w:lineRule="auto"/>
        <w:contextualSpacing/>
        <w:rPr>
          <w:rFonts w:ascii="Arial" w:hAnsi="Arial" w:cs="Arial"/>
          <w:b/>
          <w:sz w:val="24"/>
          <w:szCs w:val="26"/>
        </w:rPr>
      </w:pPr>
    </w:p>
    <w:p w14:paraId="65894B41" w14:textId="33B00383" w:rsidR="004E34A1" w:rsidRPr="009E0DFB" w:rsidRDefault="00B32657" w:rsidP="00AB789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E0DFB">
        <w:rPr>
          <w:rFonts w:ascii="Arial" w:hAnsi="Arial" w:cs="Arial"/>
          <w:b/>
          <w:sz w:val="24"/>
          <w:szCs w:val="26"/>
        </w:rPr>
        <w:t xml:space="preserve">Thank you for taking the time to consider participating in the </w:t>
      </w:r>
      <w:r w:rsidR="008864D4">
        <w:rPr>
          <w:rFonts w:ascii="Arial" w:hAnsi="Arial" w:cs="Arial"/>
          <w:b/>
          <w:sz w:val="24"/>
          <w:szCs w:val="26"/>
        </w:rPr>
        <w:t>I</w:t>
      </w:r>
      <w:r w:rsidR="00441A2D">
        <w:rPr>
          <w:rFonts w:ascii="Arial" w:hAnsi="Arial" w:cs="Arial"/>
          <w:b/>
          <w:sz w:val="24"/>
          <w:szCs w:val="26"/>
        </w:rPr>
        <w:t>nsight</w:t>
      </w:r>
      <w:r w:rsidR="006F0231" w:rsidRPr="009E0DFB">
        <w:rPr>
          <w:rFonts w:ascii="Arial" w:hAnsi="Arial" w:cs="Arial"/>
          <w:b/>
          <w:sz w:val="24"/>
          <w:szCs w:val="26"/>
        </w:rPr>
        <w:t xml:space="preserve"> </w:t>
      </w:r>
      <w:r w:rsidR="00537FF7" w:rsidRPr="009E0DFB">
        <w:rPr>
          <w:rFonts w:ascii="Arial" w:hAnsi="Arial" w:cs="Arial"/>
          <w:b/>
          <w:sz w:val="24"/>
          <w:szCs w:val="26"/>
        </w:rPr>
        <w:t>Study</w:t>
      </w:r>
      <w:r w:rsidR="00642FE4">
        <w:rPr>
          <w:rFonts w:ascii="Arial" w:hAnsi="Arial" w:cs="Arial"/>
          <w:b/>
          <w:sz w:val="24"/>
          <w:szCs w:val="26"/>
        </w:rPr>
        <w:t>!</w:t>
      </w:r>
    </w:p>
    <w:sectPr w:rsidR="004E34A1" w:rsidRPr="009E0DFB" w:rsidSect="00082875">
      <w:headerReference w:type="default" r:id="rId12"/>
      <w:footerReference w:type="default" r:id="rId13"/>
      <w:pgSz w:w="11906" w:h="16838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19C4C" w14:textId="77777777" w:rsidR="007700F9" w:rsidRDefault="007700F9" w:rsidP="00701182">
      <w:pPr>
        <w:spacing w:after="0" w:line="240" w:lineRule="auto"/>
      </w:pPr>
      <w:r>
        <w:separator/>
      </w:r>
    </w:p>
  </w:endnote>
  <w:endnote w:type="continuationSeparator" w:id="0">
    <w:p w14:paraId="7C318923" w14:textId="77777777" w:rsidR="007700F9" w:rsidRDefault="007700F9" w:rsidP="0070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122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7ED94" w14:textId="36A7C0BA" w:rsidR="00C05B80" w:rsidRDefault="00C05B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58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0119B9C" w14:textId="069A83B8" w:rsidR="002415F9" w:rsidRPr="000035B3" w:rsidRDefault="000035B3" w:rsidP="00AB7892">
    <w:pPr>
      <w:spacing w:after="0" w:line="360" w:lineRule="auto"/>
      <w:jc w:val="center"/>
      <w:rPr>
        <w:rFonts w:cs="Times New Roman"/>
        <w:szCs w:val="24"/>
      </w:rPr>
    </w:pPr>
    <w:r w:rsidRPr="00BB1893">
      <w:rPr>
        <w:rFonts w:cs="Times New Roman"/>
        <w:szCs w:val="24"/>
      </w:rPr>
      <w:t xml:space="preserve">IRAS </w:t>
    </w:r>
    <w:r>
      <w:rPr>
        <w:rFonts w:cs="Times New Roman"/>
        <w:szCs w:val="24"/>
      </w:rPr>
      <w:t>ID</w:t>
    </w:r>
    <w:r w:rsidRPr="00BB1893">
      <w:rPr>
        <w:rFonts w:cs="Times New Roman"/>
        <w:szCs w:val="24"/>
      </w:rPr>
      <w:t>:</w:t>
    </w:r>
    <w:r w:rsidRPr="00BB1893">
      <w:rPr>
        <w:rFonts w:cs="Times New Roman"/>
        <w:b/>
        <w:szCs w:val="24"/>
      </w:rPr>
      <w:t xml:space="preserve"> </w:t>
    </w:r>
    <w:r w:rsidRPr="00BB1893">
      <w:rPr>
        <w:rFonts w:cs="Times New Roman"/>
        <w:szCs w:val="24"/>
      </w:rPr>
      <w:t>238297</w:t>
    </w:r>
    <w:r>
      <w:rPr>
        <w:rFonts w:cs="Times New Roman"/>
        <w:szCs w:val="24"/>
      </w:rPr>
      <w:t>, v</w:t>
    </w:r>
    <w:r w:rsidR="00CB3BBC">
      <w:rPr>
        <w:rFonts w:cs="Times New Roman"/>
        <w:szCs w:val="24"/>
      </w:rPr>
      <w:t>2</w:t>
    </w:r>
    <w:r>
      <w:rPr>
        <w:rFonts w:cs="Times New Roman"/>
        <w:szCs w:val="24"/>
      </w:rPr>
      <w:t xml:space="preserve">, </w:t>
    </w:r>
    <w:r w:rsidR="00270CFC">
      <w:rPr>
        <w:rFonts w:cs="Times New Roman"/>
        <w:szCs w:val="24"/>
      </w:rPr>
      <w:t>03</w:t>
    </w:r>
    <w:r>
      <w:rPr>
        <w:rFonts w:cs="Times New Roman"/>
        <w:szCs w:val="24"/>
      </w:rPr>
      <w:t>.0</w:t>
    </w:r>
    <w:r w:rsidR="00270CFC">
      <w:rPr>
        <w:rFonts w:cs="Times New Roman"/>
        <w:szCs w:val="24"/>
      </w:rPr>
      <w:t>4</w:t>
    </w:r>
    <w:r>
      <w:rPr>
        <w:rFonts w:cs="Times New Roman"/>
        <w:szCs w:val="24"/>
      </w:rPr>
      <w:t>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1946D" w14:textId="77777777" w:rsidR="007700F9" w:rsidRDefault="007700F9" w:rsidP="00701182">
      <w:pPr>
        <w:spacing w:after="0" w:line="240" w:lineRule="auto"/>
      </w:pPr>
      <w:r>
        <w:separator/>
      </w:r>
    </w:p>
  </w:footnote>
  <w:footnote w:type="continuationSeparator" w:id="0">
    <w:p w14:paraId="1F63546F" w14:textId="77777777" w:rsidR="007700F9" w:rsidRDefault="007700F9" w:rsidP="0070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49F30" w14:textId="63FD5B46" w:rsidR="00A17A36" w:rsidRPr="00D235F9" w:rsidRDefault="006470CD" w:rsidP="00A17A36">
    <w:pPr>
      <w:pStyle w:val="Header"/>
      <w:rPr>
        <w:sz w:val="24"/>
        <w:szCs w:val="24"/>
        <w:vertAlign w:val="superscript"/>
      </w:rPr>
    </w:pPr>
    <w:r>
      <w:rPr>
        <w:noProof/>
        <w:sz w:val="24"/>
        <w:szCs w:val="24"/>
        <w:vertAlign w:val="superscript"/>
        <w:lang w:eastAsia="en-GB"/>
      </w:rPr>
      <w:drawing>
        <wp:anchor distT="0" distB="0" distL="114300" distR="114300" simplePos="0" relativeHeight="251658240" behindDoc="0" locked="0" layoutInCell="1" allowOverlap="1" wp14:anchorId="7FD46EDE" wp14:editId="6549E2EB">
          <wp:simplePos x="0" y="0"/>
          <wp:positionH relativeFrom="margin">
            <wp:align>right</wp:align>
          </wp:positionH>
          <wp:positionV relativeFrom="paragraph">
            <wp:posOffset>308610</wp:posOffset>
          </wp:positionV>
          <wp:extent cx="1804035" cy="457835"/>
          <wp:effectExtent l="0" t="0" r="571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5F9">
      <w:rPr>
        <w:noProof/>
        <w:lang w:eastAsia="en-GB"/>
      </w:rPr>
      <w:drawing>
        <wp:inline distT="0" distB="0" distL="0" distR="0" wp14:anchorId="0D7A1A70" wp14:editId="2054FDE7">
          <wp:extent cx="1504950" cy="775747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F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496" cy="78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7A36" w:rsidRPr="00AB7892">
      <w:rPr>
        <w:rFonts w:ascii="Verdana" w:hAnsi="Verdana"/>
        <w:sz w:val="24"/>
        <w:szCs w:val="24"/>
        <w:vertAlign w:val="superscrip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060"/>
    <w:multiLevelType w:val="hybridMultilevel"/>
    <w:tmpl w:val="B2DC26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9389D"/>
    <w:multiLevelType w:val="multilevel"/>
    <w:tmpl w:val="532C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02E29"/>
    <w:multiLevelType w:val="hybridMultilevel"/>
    <w:tmpl w:val="C7C8FC0C"/>
    <w:lvl w:ilvl="0" w:tplc="11BA8CB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7F57"/>
    <w:multiLevelType w:val="hybridMultilevel"/>
    <w:tmpl w:val="E79E5DF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5D24D3"/>
    <w:multiLevelType w:val="hybridMultilevel"/>
    <w:tmpl w:val="D5FEF708"/>
    <w:lvl w:ilvl="0" w:tplc="A6F69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60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88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40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C6A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0E7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CB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A8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E9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DE3FB1"/>
    <w:multiLevelType w:val="hybridMultilevel"/>
    <w:tmpl w:val="3990A9B8"/>
    <w:lvl w:ilvl="0" w:tplc="6A468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A8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CA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85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A6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82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A0A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F6C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07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C4358B"/>
    <w:multiLevelType w:val="hybridMultilevel"/>
    <w:tmpl w:val="A9F45F2E"/>
    <w:lvl w:ilvl="0" w:tplc="E690B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763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0D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40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2B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208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4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E6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81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B914E7"/>
    <w:multiLevelType w:val="hybridMultilevel"/>
    <w:tmpl w:val="47087F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5366FF"/>
    <w:multiLevelType w:val="hybridMultilevel"/>
    <w:tmpl w:val="16CA962A"/>
    <w:lvl w:ilvl="0" w:tplc="279840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90188"/>
    <w:multiLevelType w:val="hybridMultilevel"/>
    <w:tmpl w:val="CFD808E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176358E"/>
    <w:multiLevelType w:val="hybridMultilevel"/>
    <w:tmpl w:val="7B587B80"/>
    <w:lvl w:ilvl="0" w:tplc="3DC89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48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05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F4E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329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24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03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802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E3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1C64557"/>
    <w:multiLevelType w:val="hybridMultilevel"/>
    <w:tmpl w:val="E6C83CB0"/>
    <w:lvl w:ilvl="0" w:tplc="5FFCA03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B10B8"/>
    <w:multiLevelType w:val="hybridMultilevel"/>
    <w:tmpl w:val="BBD66F8E"/>
    <w:lvl w:ilvl="0" w:tplc="11BA8CB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059F"/>
    <w:multiLevelType w:val="hybridMultilevel"/>
    <w:tmpl w:val="A8D20B46"/>
    <w:lvl w:ilvl="0" w:tplc="E4C63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6B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8C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2B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8F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EC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F8F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0C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AC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B0253B6"/>
    <w:multiLevelType w:val="hybridMultilevel"/>
    <w:tmpl w:val="04DA7FD4"/>
    <w:lvl w:ilvl="0" w:tplc="11BA8CB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C0AEC"/>
    <w:multiLevelType w:val="hybridMultilevel"/>
    <w:tmpl w:val="2CC04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F7EE3"/>
    <w:multiLevelType w:val="hybridMultilevel"/>
    <w:tmpl w:val="26C22FA2"/>
    <w:lvl w:ilvl="0" w:tplc="D41CB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4D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4B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C2B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8E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AF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6F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8E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625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D0E0C04"/>
    <w:multiLevelType w:val="hybridMultilevel"/>
    <w:tmpl w:val="616E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E0D16"/>
    <w:multiLevelType w:val="hybridMultilevel"/>
    <w:tmpl w:val="4C98C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4"/>
  </w:num>
  <w:num w:numId="5">
    <w:abstractNumId w:val="11"/>
  </w:num>
  <w:num w:numId="6">
    <w:abstractNumId w:val="0"/>
  </w:num>
  <w:num w:numId="7">
    <w:abstractNumId w:val="18"/>
  </w:num>
  <w:num w:numId="8">
    <w:abstractNumId w:val="8"/>
  </w:num>
  <w:num w:numId="9">
    <w:abstractNumId w:val="7"/>
  </w:num>
  <w:num w:numId="10">
    <w:abstractNumId w:val="3"/>
  </w:num>
  <w:num w:numId="11">
    <w:abstractNumId w:val="17"/>
  </w:num>
  <w:num w:numId="12">
    <w:abstractNumId w:val="9"/>
  </w:num>
  <w:num w:numId="13">
    <w:abstractNumId w:val="5"/>
  </w:num>
  <w:num w:numId="14">
    <w:abstractNumId w:val="6"/>
  </w:num>
  <w:num w:numId="15">
    <w:abstractNumId w:val="16"/>
  </w:num>
  <w:num w:numId="16">
    <w:abstractNumId w:val="10"/>
  </w:num>
  <w:num w:numId="17">
    <w:abstractNumId w:val="13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82"/>
    <w:rsid w:val="0000121B"/>
    <w:rsid w:val="000035B3"/>
    <w:rsid w:val="00003943"/>
    <w:rsid w:val="00003DEF"/>
    <w:rsid w:val="00004456"/>
    <w:rsid w:val="000064BD"/>
    <w:rsid w:val="000115B0"/>
    <w:rsid w:val="00011AD0"/>
    <w:rsid w:val="000131CF"/>
    <w:rsid w:val="00014CF9"/>
    <w:rsid w:val="00015696"/>
    <w:rsid w:val="00015C94"/>
    <w:rsid w:val="00016CBF"/>
    <w:rsid w:val="000243E9"/>
    <w:rsid w:val="000252B5"/>
    <w:rsid w:val="0002690E"/>
    <w:rsid w:val="00033E52"/>
    <w:rsid w:val="00040B9D"/>
    <w:rsid w:val="00041D48"/>
    <w:rsid w:val="00044E42"/>
    <w:rsid w:val="00046A50"/>
    <w:rsid w:val="00046A54"/>
    <w:rsid w:val="000471CF"/>
    <w:rsid w:val="00051270"/>
    <w:rsid w:val="0005239D"/>
    <w:rsid w:val="00052780"/>
    <w:rsid w:val="000528C8"/>
    <w:rsid w:val="00052B8E"/>
    <w:rsid w:val="00054017"/>
    <w:rsid w:val="00055A9E"/>
    <w:rsid w:val="000576CC"/>
    <w:rsid w:val="000616CC"/>
    <w:rsid w:val="0006330C"/>
    <w:rsid w:val="000709AC"/>
    <w:rsid w:val="00076B06"/>
    <w:rsid w:val="00080E3A"/>
    <w:rsid w:val="000811F0"/>
    <w:rsid w:val="000819C6"/>
    <w:rsid w:val="00082875"/>
    <w:rsid w:val="000846B0"/>
    <w:rsid w:val="0008543E"/>
    <w:rsid w:val="00091CAC"/>
    <w:rsid w:val="00092673"/>
    <w:rsid w:val="00093E1D"/>
    <w:rsid w:val="0009547A"/>
    <w:rsid w:val="000A0492"/>
    <w:rsid w:val="000A1482"/>
    <w:rsid w:val="000A287B"/>
    <w:rsid w:val="000A36C4"/>
    <w:rsid w:val="000B08EC"/>
    <w:rsid w:val="000B3122"/>
    <w:rsid w:val="000C1930"/>
    <w:rsid w:val="000C1BF3"/>
    <w:rsid w:val="000C4EF2"/>
    <w:rsid w:val="000C5896"/>
    <w:rsid w:val="000C7BC5"/>
    <w:rsid w:val="000C7EC7"/>
    <w:rsid w:val="000D1B25"/>
    <w:rsid w:val="000D3A92"/>
    <w:rsid w:val="000D4F99"/>
    <w:rsid w:val="000E1269"/>
    <w:rsid w:val="000E25ED"/>
    <w:rsid w:val="000E2BBD"/>
    <w:rsid w:val="000E49CB"/>
    <w:rsid w:val="000E536F"/>
    <w:rsid w:val="000F536E"/>
    <w:rsid w:val="000F58C7"/>
    <w:rsid w:val="000F595D"/>
    <w:rsid w:val="000F6324"/>
    <w:rsid w:val="000F7221"/>
    <w:rsid w:val="0010022B"/>
    <w:rsid w:val="00101998"/>
    <w:rsid w:val="00102A71"/>
    <w:rsid w:val="00106C1E"/>
    <w:rsid w:val="00107A86"/>
    <w:rsid w:val="00111FB6"/>
    <w:rsid w:val="0011406A"/>
    <w:rsid w:val="00115073"/>
    <w:rsid w:val="00115DC2"/>
    <w:rsid w:val="00121B4D"/>
    <w:rsid w:val="00121F6F"/>
    <w:rsid w:val="00125EC8"/>
    <w:rsid w:val="001260B5"/>
    <w:rsid w:val="00143043"/>
    <w:rsid w:val="001435B5"/>
    <w:rsid w:val="001468A2"/>
    <w:rsid w:val="00146C5C"/>
    <w:rsid w:val="00147C2A"/>
    <w:rsid w:val="00151B49"/>
    <w:rsid w:val="00152A97"/>
    <w:rsid w:val="00153C8C"/>
    <w:rsid w:val="00161682"/>
    <w:rsid w:val="001616C9"/>
    <w:rsid w:val="001623E5"/>
    <w:rsid w:val="00164627"/>
    <w:rsid w:val="0017034F"/>
    <w:rsid w:val="001718ED"/>
    <w:rsid w:val="00171CBD"/>
    <w:rsid w:val="00174B4F"/>
    <w:rsid w:val="00176179"/>
    <w:rsid w:val="00177BB6"/>
    <w:rsid w:val="001853E0"/>
    <w:rsid w:val="00185572"/>
    <w:rsid w:val="00186C10"/>
    <w:rsid w:val="00190071"/>
    <w:rsid w:val="0019343E"/>
    <w:rsid w:val="00197912"/>
    <w:rsid w:val="00197E5F"/>
    <w:rsid w:val="001A0944"/>
    <w:rsid w:val="001A5A71"/>
    <w:rsid w:val="001A5B6C"/>
    <w:rsid w:val="001A63C2"/>
    <w:rsid w:val="001A6E2D"/>
    <w:rsid w:val="001A6E98"/>
    <w:rsid w:val="001A758C"/>
    <w:rsid w:val="001A7E08"/>
    <w:rsid w:val="001B304E"/>
    <w:rsid w:val="001B4313"/>
    <w:rsid w:val="001B53CF"/>
    <w:rsid w:val="001B61D7"/>
    <w:rsid w:val="001C4007"/>
    <w:rsid w:val="001C4B19"/>
    <w:rsid w:val="001D789B"/>
    <w:rsid w:val="001D79C2"/>
    <w:rsid w:val="001E2032"/>
    <w:rsid w:val="001E5553"/>
    <w:rsid w:val="001F1A4B"/>
    <w:rsid w:val="001F50DF"/>
    <w:rsid w:val="001F5D21"/>
    <w:rsid w:val="001F5D26"/>
    <w:rsid w:val="001F79BC"/>
    <w:rsid w:val="001F7E6C"/>
    <w:rsid w:val="00202824"/>
    <w:rsid w:val="00204A0D"/>
    <w:rsid w:val="0021094B"/>
    <w:rsid w:val="00216141"/>
    <w:rsid w:val="00216425"/>
    <w:rsid w:val="002165AB"/>
    <w:rsid w:val="0021693C"/>
    <w:rsid w:val="00217229"/>
    <w:rsid w:val="002214E2"/>
    <w:rsid w:val="002237C9"/>
    <w:rsid w:val="00223D25"/>
    <w:rsid w:val="0022653C"/>
    <w:rsid w:val="00227983"/>
    <w:rsid w:val="0023114F"/>
    <w:rsid w:val="002312FE"/>
    <w:rsid w:val="002347E8"/>
    <w:rsid w:val="00234809"/>
    <w:rsid w:val="002348D8"/>
    <w:rsid w:val="00235A80"/>
    <w:rsid w:val="00237C62"/>
    <w:rsid w:val="0024001C"/>
    <w:rsid w:val="00240C96"/>
    <w:rsid w:val="002415F9"/>
    <w:rsid w:val="002417B0"/>
    <w:rsid w:val="002419D8"/>
    <w:rsid w:val="002442DE"/>
    <w:rsid w:val="00251D5C"/>
    <w:rsid w:val="002532F8"/>
    <w:rsid w:val="00253843"/>
    <w:rsid w:val="002568F7"/>
    <w:rsid w:val="00270CFC"/>
    <w:rsid w:val="00271A41"/>
    <w:rsid w:val="00272C85"/>
    <w:rsid w:val="0027687E"/>
    <w:rsid w:val="00280624"/>
    <w:rsid w:val="00280B0D"/>
    <w:rsid w:val="00280D73"/>
    <w:rsid w:val="002811FD"/>
    <w:rsid w:val="00284610"/>
    <w:rsid w:val="00284FAA"/>
    <w:rsid w:val="002852E0"/>
    <w:rsid w:val="00285754"/>
    <w:rsid w:val="002930D8"/>
    <w:rsid w:val="002947DE"/>
    <w:rsid w:val="00294BE0"/>
    <w:rsid w:val="00295AA9"/>
    <w:rsid w:val="002A095B"/>
    <w:rsid w:val="002A146F"/>
    <w:rsid w:val="002B7168"/>
    <w:rsid w:val="002B776A"/>
    <w:rsid w:val="002B784B"/>
    <w:rsid w:val="002C17CC"/>
    <w:rsid w:val="002C2D7B"/>
    <w:rsid w:val="002C65D9"/>
    <w:rsid w:val="002C7407"/>
    <w:rsid w:val="002D0FC8"/>
    <w:rsid w:val="002D2D1C"/>
    <w:rsid w:val="002D3108"/>
    <w:rsid w:val="002D34FB"/>
    <w:rsid w:val="002E1880"/>
    <w:rsid w:val="002E60D7"/>
    <w:rsid w:val="002F114B"/>
    <w:rsid w:val="002F18CE"/>
    <w:rsid w:val="002F2170"/>
    <w:rsid w:val="002F2E93"/>
    <w:rsid w:val="002F4093"/>
    <w:rsid w:val="002F6F79"/>
    <w:rsid w:val="002F74E4"/>
    <w:rsid w:val="002F7656"/>
    <w:rsid w:val="002F78C5"/>
    <w:rsid w:val="002F7B69"/>
    <w:rsid w:val="003001AC"/>
    <w:rsid w:val="00301D83"/>
    <w:rsid w:val="00307659"/>
    <w:rsid w:val="003171B6"/>
    <w:rsid w:val="0032106F"/>
    <w:rsid w:val="00322208"/>
    <w:rsid w:val="003232EC"/>
    <w:rsid w:val="003248BD"/>
    <w:rsid w:val="00324FF7"/>
    <w:rsid w:val="00326B66"/>
    <w:rsid w:val="00330742"/>
    <w:rsid w:val="003308FF"/>
    <w:rsid w:val="00331927"/>
    <w:rsid w:val="003372C4"/>
    <w:rsid w:val="00342336"/>
    <w:rsid w:val="00342EED"/>
    <w:rsid w:val="00344749"/>
    <w:rsid w:val="003467AE"/>
    <w:rsid w:val="00353449"/>
    <w:rsid w:val="00354B62"/>
    <w:rsid w:val="00354C92"/>
    <w:rsid w:val="003627A4"/>
    <w:rsid w:val="00362FA0"/>
    <w:rsid w:val="00363E22"/>
    <w:rsid w:val="0036492B"/>
    <w:rsid w:val="00364B4B"/>
    <w:rsid w:val="00370EC4"/>
    <w:rsid w:val="00371E9C"/>
    <w:rsid w:val="0037669D"/>
    <w:rsid w:val="00381D94"/>
    <w:rsid w:val="00382C09"/>
    <w:rsid w:val="00385A7C"/>
    <w:rsid w:val="00387842"/>
    <w:rsid w:val="003956B3"/>
    <w:rsid w:val="0039717F"/>
    <w:rsid w:val="003A0F42"/>
    <w:rsid w:val="003A3F76"/>
    <w:rsid w:val="003A4D11"/>
    <w:rsid w:val="003B3927"/>
    <w:rsid w:val="003B4487"/>
    <w:rsid w:val="003B4EB4"/>
    <w:rsid w:val="003B5272"/>
    <w:rsid w:val="003B6D33"/>
    <w:rsid w:val="003B7185"/>
    <w:rsid w:val="003B7BF1"/>
    <w:rsid w:val="003C02E6"/>
    <w:rsid w:val="003C0D6F"/>
    <w:rsid w:val="003C3482"/>
    <w:rsid w:val="003C5DB4"/>
    <w:rsid w:val="003C65EF"/>
    <w:rsid w:val="003C7B5E"/>
    <w:rsid w:val="003D0490"/>
    <w:rsid w:val="003D0D15"/>
    <w:rsid w:val="003D42F9"/>
    <w:rsid w:val="003D6560"/>
    <w:rsid w:val="003E082D"/>
    <w:rsid w:val="003E58E6"/>
    <w:rsid w:val="003F006F"/>
    <w:rsid w:val="003F2661"/>
    <w:rsid w:val="003F3105"/>
    <w:rsid w:val="003F658B"/>
    <w:rsid w:val="00402491"/>
    <w:rsid w:val="00411591"/>
    <w:rsid w:val="00411978"/>
    <w:rsid w:val="00413145"/>
    <w:rsid w:val="004133BE"/>
    <w:rsid w:val="00413C03"/>
    <w:rsid w:val="004161AD"/>
    <w:rsid w:val="00421194"/>
    <w:rsid w:val="0042227D"/>
    <w:rsid w:val="00422C22"/>
    <w:rsid w:val="00423BEA"/>
    <w:rsid w:val="0042518D"/>
    <w:rsid w:val="0042592B"/>
    <w:rsid w:val="00425C99"/>
    <w:rsid w:val="004304AD"/>
    <w:rsid w:val="00434D90"/>
    <w:rsid w:val="0043607E"/>
    <w:rsid w:val="00437A0D"/>
    <w:rsid w:val="00441A2D"/>
    <w:rsid w:val="00441C68"/>
    <w:rsid w:val="00442106"/>
    <w:rsid w:val="00443092"/>
    <w:rsid w:val="00444B63"/>
    <w:rsid w:val="004478B4"/>
    <w:rsid w:val="00452FC8"/>
    <w:rsid w:val="00455CFA"/>
    <w:rsid w:val="004605B8"/>
    <w:rsid w:val="004632E6"/>
    <w:rsid w:val="0047660A"/>
    <w:rsid w:val="00483EEB"/>
    <w:rsid w:val="00484B49"/>
    <w:rsid w:val="00484F31"/>
    <w:rsid w:val="004867E6"/>
    <w:rsid w:val="004900B1"/>
    <w:rsid w:val="004937F7"/>
    <w:rsid w:val="0049750B"/>
    <w:rsid w:val="004A731F"/>
    <w:rsid w:val="004B3B3E"/>
    <w:rsid w:val="004B73C3"/>
    <w:rsid w:val="004B75EE"/>
    <w:rsid w:val="004C41FD"/>
    <w:rsid w:val="004C7984"/>
    <w:rsid w:val="004D07EA"/>
    <w:rsid w:val="004D1420"/>
    <w:rsid w:val="004D16FD"/>
    <w:rsid w:val="004D571F"/>
    <w:rsid w:val="004E34A1"/>
    <w:rsid w:val="004E46C2"/>
    <w:rsid w:val="004E5876"/>
    <w:rsid w:val="004F1529"/>
    <w:rsid w:val="004F15D3"/>
    <w:rsid w:val="004F4270"/>
    <w:rsid w:val="005040B4"/>
    <w:rsid w:val="00505F48"/>
    <w:rsid w:val="00507CE2"/>
    <w:rsid w:val="00510946"/>
    <w:rsid w:val="00512493"/>
    <w:rsid w:val="00521328"/>
    <w:rsid w:val="00521EEC"/>
    <w:rsid w:val="00523455"/>
    <w:rsid w:val="005239EE"/>
    <w:rsid w:val="00523D62"/>
    <w:rsid w:val="005247A7"/>
    <w:rsid w:val="00524C0C"/>
    <w:rsid w:val="005315A2"/>
    <w:rsid w:val="00533830"/>
    <w:rsid w:val="00535296"/>
    <w:rsid w:val="005355C6"/>
    <w:rsid w:val="00536842"/>
    <w:rsid w:val="005378F4"/>
    <w:rsid w:val="00537FF7"/>
    <w:rsid w:val="005405CE"/>
    <w:rsid w:val="005441C0"/>
    <w:rsid w:val="005468A8"/>
    <w:rsid w:val="005506CC"/>
    <w:rsid w:val="00552AEC"/>
    <w:rsid w:val="00554495"/>
    <w:rsid w:val="005754C3"/>
    <w:rsid w:val="00575607"/>
    <w:rsid w:val="00581C93"/>
    <w:rsid w:val="00581DD9"/>
    <w:rsid w:val="005824B8"/>
    <w:rsid w:val="005828DD"/>
    <w:rsid w:val="005829E5"/>
    <w:rsid w:val="0058511D"/>
    <w:rsid w:val="00591AE5"/>
    <w:rsid w:val="005943DD"/>
    <w:rsid w:val="00595E78"/>
    <w:rsid w:val="005A03BF"/>
    <w:rsid w:val="005A1532"/>
    <w:rsid w:val="005A23BA"/>
    <w:rsid w:val="005A64A7"/>
    <w:rsid w:val="005B04B1"/>
    <w:rsid w:val="005B0C18"/>
    <w:rsid w:val="005B1E5B"/>
    <w:rsid w:val="005B2C38"/>
    <w:rsid w:val="005B7BEE"/>
    <w:rsid w:val="005C0599"/>
    <w:rsid w:val="005C3571"/>
    <w:rsid w:val="005C56B4"/>
    <w:rsid w:val="005C6CC0"/>
    <w:rsid w:val="005D2F88"/>
    <w:rsid w:val="005D3D60"/>
    <w:rsid w:val="005D76BB"/>
    <w:rsid w:val="005E1146"/>
    <w:rsid w:val="005E39BD"/>
    <w:rsid w:val="005E434E"/>
    <w:rsid w:val="005E6695"/>
    <w:rsid w:val="005F002F"/>
    <w:rsid w:val="005F0E1A"/>
    <w:rsid w:val="005F0EED"/>
    <w:rsid w:val="005F140E"/>
    <w:rsid w:val="005F5959"/>
    <w:rsid w:val="005F6143"/>
    <w:rsid w:val="00600FE0"/>
    <w:rsid w:val="00607E1D"/>
    <w:rsid w:val="00610741"/>
    <w:rsid w:val="00610C97"/>
    <w:rsid w:val="006118A0"/>
    <w:rsid w:val="0061215F"/>
    <w:rsid w:val="00613C1E"/>
    <w:rsid w:val="00616D39"/>
    <w:rsid w:val="006210A2"/>
    <w:rsid w:val="006279B6"/>
    <w:rsid w:val="00633DDF"/>
    <w:rsid w:val="00634928"/>
    <w:rsid w:val="00635724"/>
    <w:rsid w:val="00637DE2"/>
    <w:rsid w:val="00640991"/>
    <w:rsid w:val="00641993"/>
    <w:rsid w:val="00641DA6"/>
    <w:rsid w:val="006427BB"/>
    <w:rsid w:val="00642BA6"/>
    <w:rsid w:val="00642FE4"/>
    <w:rsid w:val="00644F5D"/>
    <w:rsid w:val="00646319"/>
    <w:rsid w:val="006470CD"/>
    <w:rsid w:val="006555B8"/>
    <w:rsid w:val="006558E3"/>
    <w:rsid w:val="006567A0"/>
    <w:rsid w:val="00656D91"/>
    <w:rsid w:val="00665476"/>
    <w:rsid w:val="00665E60"/>
    <w:rsid w:val="006723A3"/>
    <w:rsid w:val="006769C6"/>
    <w:rsid w:val="00676E74"/>
    <w:rsid w:val="00680CA1"/>
    <w:rsid w:val="00684DF6"/>
    <w:rsid w:val="0068541F"/>
    <w:rsid w:val="00685784"/>
    <w:rsid w:val="00691656"/>
    <w:rsid w:val="00691CF3"/>
    <w:rsid w:val="00691FC5"/>
    <w:rsid w:val="00692D69"/>
    <w:rsid w:val="00693F99"/>
    <w:rsid w:val="006A2447"/>
    <w:rsid w:val="006A29E6"/>
    <w:rsid w:val="006A2F8D"/>
    <w:rsid w:val="006A3C20"/>
    <w:rsid w:val="006A4BA0"/>
    <w:rsid w:val="006A6DAF"/>
    <w:rsid w:val="006A7A17"/>
    <w:rsid w:val="006B25CB"/>
    <w:rsid w:val="006B4665"/>
    <w:rsid w:val="006B6E15"/>
    <w:rsid w:val="006B7A96"/>
    <w:rsid w:val="006C3B6E"/>
    <w:rsid w:val="006C5737"/>
    <w:rsid w:val="006C632E"/>
    <w:rsid w:val="006C6E15"/>
    <w:rsid w:val="006D4579"/>
    <w:rsid w:val="006D5957"/>
    <w:rsid w:val="006D792D"/>
    <w:rsid w:val="006E0410"/>
    <w:rsid w:val="006E13D8"/>
    <w:rsid w:val="006E7BD9"/>
    <w:rsid w:val="006F0231"/>
    <w:rsid w:val="006F172E"/>
    <w:rsid w:val="006F173E"/>
    <w:rsid w:val="006F386A"/>
    <w:rsid w:val="006F4E16"/>
    <w:rsid w:val="006F4EF3"/>
    <w:rsid w:val="006F688B"/>
    <w:rsid w:val="007006F8"/>
    <w:rsid w:val="00701182"/>
    <w:rsid w:val="00701EC2"/>
    <w:rsid w:val="0070564E"/>
    <w:rsid w:val="00706752"/>
    <w:rsid w:val="007169D4"/>
    <w:rsid w:val="00717875"/>
    <w:rsid w:val="007178A0"/>
    <w:rsid w:val="00720E9C"/>
    <w:rsid w:val="00721241"/>
    <w:rsid w:val="00727397"/>
    <w:rsid w:val="00730075"/>
    <w:rsid w:val="00731ACE"/>
    <w:rsid w:val="007323E9"/>
    <w:rsid w:val="00736D78"/>
    <w:rsid w:val="007411B7"/>
    <w:rsid w:val="007415A0"/>
    <w:rsid w:val="0074360A"/>
    <w:rsid w:val="007459E2"/>
    <w:rsid w:val="007508C7"/>
    <w:rsid w:val="00755F80"/>
    <w:rsid w:val="0076371D"/>
    <w:rsid w:val="00765849"/>
    <w:rsid w:val="007667C2"/>
    <w:rsid w:val="007700F9"/>
    <w:rsid w:val="007706E5"/>
    <w:rsid w:val="00770A89"/>
    <w:rsid w:val="00772D6A"/>
    <w:rsid w:val="007800F4"/>
    <w:rsid w:val="007845D4"/>
    <w:rsid w:val="00786A79"/>
    <w:rsid w:val="00787427"/>
    <w:rsid w:val="00790DEB"/>
    <w:rsid w:val="0079159E"/>
    <w:rsid w:val="0079161A"/>
    <w:rsid w:val="00794E9E"/>
    <w:rsid w:val="00795784"/>
    <w:rsid w:val="007A61FF"/>
    <w:rsid w:val="007B4868"/>
    <w:rsid w:val="007B61BF"/>
    <w:rsid w:val="007B714D"/>
    <w:rsid w:val="007C0344"/>
    <w:rsid w:val="007C126A"/>
    <w:rsid w:val="007C199F"/>
    <w:rsid w:val="007C54F2"/>
    <w:rsid w:val="007D195C"/>
    <w:rsid w:val="007D406F"/>
    <w:rsid w:val="007D5B44"/>
    <w:rsid w:val="007E156E"/>
    <w:rsid w:val="007E27E1"/>
    <w:rsid w:val="007E6263"/>
    <w:rsid w:val="007E6C71"/>
    <w:rsid w:val="007F315D"/>
    <w:rsid w:val="00817FDF"/>
    <w:rsid w:val="008226A0"/>
    <w:rsid w:val="00822763"/>
    <w:rsid w:val="0082466B"/>
    <w:rsid w:val="00825427"/>
    <w:rsid w:val="00826CD4"/>
    <w:rsid w:val="008301BB"/>
    <w:rsid w:val="008316BA"/>
    <w:rsid w:val="00836A63"/>
    <w:rsid w:val="00837F4D"/>
    <w:rsid w:val="00845ED9"/>
    <w:rsid w:val="008478F1"/>
    <w:rsid w:val="00847ABA"/>
    <w:rsid w:val="00855771"/>
    <w:rsid w:val="008566E9"/>
    <w:rsid w:val="0085768C"/>
    <w:rsid w:val="008600BF"/>
    <w:rsid w:val="00861065"/>
    <w:rsid w:val="008673BA"/>
    <w:rsid w:val="00867AC5"/>
    <w:rsid w:val="00870B68"/>
    <w:rsid w:val="00873247"/>
    <w:rsid w:val="00873FDB"/>
    <w:rsid w:val="00874650"/>
    <w:rsid w:val="00875B03"/>
    <w:rsid w:val="008769B1"/>
    <w:rsid w:val="0087703C"/>
    <w:rsid w:val="00881112"/>
    <w:rsid w:val="00882994"/>
    <w:rsid w:val="008844C0"/>
    <w:rsid w:val="00885547"/>
    <w:rsid w:val="00885FF0"/>
    <w:rsid w:val="008864D4"/>
    <w:rsid w:val="008904AD"/>
    <w:rsid w:val="00892786"/>
    <w:rsid w:val="0089289F"/>
    <w:rsid w:val="008934EE"/>
    <w:rsid w:val="008941AF"/>
    <w:rsid w:val="00897E30"/>
    <w:rsid w:val="008A1309"/>
    <w:rsid w:val="008A1613"/>
    <w:rsid w:val="008B1A91"/>
    <w:rsid w:val="008B216E"/>
    <w:rsid w:val="008B299C"/>
    <w:rsid w:val="008B643F"/>
    <w:rsid w:val="008C12CB"/>
    <w:rsid w:val="008C1E74"/>
    <w:rsid w:val="008C363B"/>
    <w:rsid w:val="008C3A4F"/>
    <w:rsid w:val="008D4CCD"/>
    <w:rsid w:val="008E1943"/>
    <w:rsid w:val="008F06DC"/>
    <w:rsid w:val="008F0F84"/>
    <w:rsid w:val="008F2759"/>
    <w:rsid w:val="008F298A"/>
    <w:rsid w:val="008F318F"/>
    <w:rsid w:val="008F436E"/>
    <w:rsid w:val="008F437C"/>
    <w:rsid w:val="009069BA"/>
    <w:rsid w:val="00910EC1"/>
    <w:rsid w:val="0091395E"/>
    <w:rsid w:val="00917C3F"/>
    <w:rsid w:val="00923FC7"/>
    <w:rsid w:val="00924A3D"/>
    <w:rsid w:val="0093039A"/>
    <w:rsid w:val="00930780"/>
    <w:rsid w:val="009315D5"/>
    <w:rsid w:val="00931758"/>
    <w:rsid w:val="00932824"/>
    <w:rsid w:val="00935404"/>
    <w:rsid w:val="00936948"/>
    <w:rsid w:val="00942DFA"/>
    <w:rsid w:val="00943872"/>
    <w:rsid w:val="009441A7"/>
    <w:rsid w:val="009542B4"/>
    <w:rsid w:val="009542F4"/>
    <w:rsid w:val="00955884"/>
    <w:rsid w:val="009560B9"/>
    <w:rsid w:val="00956DDB"/>
    <w:rsid w:val="00957534"/>
    <w:rsid w:val="0096340B"/>
    <w:rsid w:val="00966358"/>
    <w:rsid w:val="00967F97"/>
    <w:rsid w:val="00972AF8"/>
    <w:rsid w:val="00973B1D"/>
    <w:rsid w:val="0097428E"/>
    <w:rsid w:val="00977082"/>
    <w:rsid w:val="00977200"/>
    <w:rsid w:val="009843D8"/>
    <w:rsid w:val="00987987"/>
    <w:rsid w:val="009975A3"/>
    <w:rsid w:val="009A2045"/>
    <w:rsid w:val="009A233D"/>
    <w:rsid w:val="009A47F8"/>
    <w:rsid w:val="009B037B"/>
    <w:rsid w:val="009B3217"/>
    <w:rsid w:val="009B4221"/>
    <w:rsid w:val="009B5D83"/>
    <w:rsid w:val="009C0823"/>
    <w:rsid w:val="009C77FA"/>
    <w:rsid w:val="009D2EEE"/>
    <w:rsid w:val="009D3822"/>
    <w:rsid w:val="009D4E38"/>
    <w:rsid w:val="009D5F1E"/>
    <w:rsid w:val="009D6A61"/>
    <w:rsid w:val="009E040C"/>
    <w:rsid w:val="009E07C6"/>
    <w:rsid w:val="009E0DFB"/>
    <w:rsid w:val="009E22C8"/>
    <w:rsid w:val="009E53A8"/>
    <w:rsid w:val="009E7156"/>
    <w:rsid w:val="009F35A1"/>
    <w:rsid w:val="009F7999"/>
    <w:rsid w:val="00A004F9"/>
    <w:rsid w:val="00A00B4D"/>
    <w:rsid w:val="00A1175B"/>
    <w:rsid w:val="00A125BA"/>
    <w:rsid w:val="00A17A36"/>
    <w:rsid w:val="00A208D1"/>
    <w:rsid w:val="00A22E14"/>
    <w:rsid w:val="00A2540F"/>
    <w:rsid w:val="00A26A23"/>
    <w:rsid w:val="00A27F84"/>
    <w:rsid w:val="00A31A69"/>
    <w:rsid w:val="00A3236E"/>
    <w:rsid w:val="00A33587"/>
    <w:rsid w:val="00A36655"/>
    <w:rsid w:val="00A36F3B"/>
    <w:rsid w:val="00A42741"/>
    <w:rsid w:val="00A44EF5"/>
    <w:rsid w:val="00A45A03"/>
    <w:rsid w:val="00A47A3C"/>
    <w:rsid w:val="00A50E76"/>
    <w:rsid w:val="00A520C1"/>
    <w:rsid w:val="00A52190"/>
    <w:rsid w:val="00A55FAD"/>
    <w:rsid w:val="00A56B27"/>
    <w:rsid w:val="00A56E65"/>
    <w:rsid w:val="00A60371"/>
    <w:rsid w:val="00A60428"/>
    <w:rsid w:val="00A62BE3"/>
    <w:rsid w:val="00A63567"/>
    <w:rsid w:val="00A671EF"/>
    <w:rsid w:val="00A67BA9"/>
    <w:rsid w:val="00A72588"/>
    <w:rsid w:val="00A73676"/>
    <w:rsid w:val="00A76925"/>
    <w:rsid w:val="00A82EDC"/>
    <w:rsid w:val="00A84B2E"/>
    <w:rsid w:val="00A8527A"/>
    <w:rsid w:val="00A876A5"/>
    <w:rsid w:val="00A90EE4"/>
    <w:rsid w:val="00A9220A"/>
    <w:rsid w:val="00A92B42"/>
    <w:rsid w:val="00A964F0"/>
    <w:rsid w:val="00AA2A84"/>
    <w:rsid w:val="00AA2CA2"/>
    <w:rsid w:val="00AA40FA"/>
    <w:rsid w:val="00AB25DC"/>
    <w:rsid w:val="00AB3CAF"/>
    <w:rsid w:val="00AB45AC"/>
    <w:rsid w:val="00AB6EA5"/>
    <w:rsid w:val="00AB70F5"/>
    <w:rsid w:val="00AB7892"/>
    <w:rsid w:val="00AC4E07"/>
    <w:rsid w:val="00AC74D4"/>
    <w:rsid w:val="00AD39FE"/>
    <w:rsid w:val="00AD3FC7"/>
    <w:rsid w:val="00AD44D2"/>
    <w:rsid w:val="00AD5DD1"/>
    <w:rsid w:val="00AE03D1"/>
    <w:rsid w:val="00AE50AF"/>
    <w:rsid w:val="00AF0B69"/>
    <w:rsid w:val="00AF1B8D"/>
    <w:rsid w:val="00AF21AB"/>
    <w:rsid w:val="00AF347D"/>
    <w:rsid w:val="00AF4462"/>
    <w:rsid w:val="00AF5848"/>
    <w:rsid w:val="00AF793A"/>
    <w:rsid w:val="00B00F6C"/>
    <w:rsid w:val="00B05CB3"/>
    <w:rsid w:val="00B147E8"/>
    <w:rsid w:val="00B2127D"/>
    <w:rsid w:val="00B23792"/>
    <w:rsid w:val="00B2474F"/>
    <w:rsid w:val="00B26D26"/>
    <w:rsid w:val="00B31997"/>
    <w:rsid w:val="00B32657"/>
    <w:rsid w:val="00B33AE5"/>
    <w:rsid w:val="00B37B1F"/>
    <w:rsid w:val="00B42BFC"/>
    <w:rsid w:val="00B51A7A"/>
    <w:rsid w:val="00B522DB"/>
    <w:rsid w:val="00B5288C"/>
    <w:rsid w:val="00B52935"/>
    <w:rsid w:val="00B5318B"/>
    <w:rsid w:val="00B5408B"/>
    <w:rsid w:val="00B540E3"/>
    <w:rsid w:val="00B541FE"/>
    <w:rsid w:val="00B557EE"/>
    <w:rsid w:val="00B55A98"/>
    <w:rsid w:val="00B60A26"/>
    <w:rsid w:val="00B63304"/>
    <w:rsid w:val="00B640ED"/>
    <w:rsid w:val="00B643E6"/>
    <w:rsid w:val="00B706DD"/>
    <w:rsid w:val="00B74455"/>
    <w:rsid w:val="00B7494A"/>
    <w:rsid w:val="00B75299"/>
    <w:rsid w:val="00B75B47"/>
    <w:rsid w:val="00B77C79"/>
    <w:rsid w:val="00B77C9F"/>
    <w:rsid w:val="00B8430F"/>
    <w:rsid w:val="00B84774"/>
    <w:rsid w:val="00B8637A"/>
    <w:rsid w:val="00B90FAB"/>
    <w:rsid w:val="00B91CD1"/>
    <w:rsid w:val="00B92EB3"/>
    <w:rsid w:val="00B94375"/>
    <w:rsid w:val="00B95226"/>
    <w:rsid w:val="00B959DF"/>
    <w:rsid w:val="00B96170"/>
    <w:rsid w:val="00B974C5"/>
    <w:rsid w:val="00BA3DC6"/>
    <w:rsid w:val="00BA448D"/>
    <w:rsid w:val="00BB3021"/>
    <w:rsid w:val="00BC169E"/>
    <w:rsid w:val="00BC3907"/>
    <w:rsid w:val="00BC40D7"/>
    <w:rsid w:val="00BC4252"/>
    <w:rsid w:val="00BC4E0E"/>
    <w:rsid w:val="00BC73DA"/>
    <w:rsid w:val="00BC7B1F"/>
    <w:rsid w:val="00BD2BC7"/>
    <w:rsid w:val="00BD50EC"/>
    <w:rsid w:val="00BD58EC"/>
    <w:rsid w:val="00BD71E1"/>
    <w:rsid w:val="00BE0487"/>
    <w:rsid w:val="00BE12EF"/>
    <w:rsid w:val="00BE21C2"/>
    <w:rsid w:val="00BE3594"/>
    <w:rsid w:val="00BE4F6B"/>
    <w:rsid w:val="00BE5AD5"/>
    <w:rsid w:val="00BE645E"/>
    <w:rsid w:val="00BE7AB1"/>
    <w:rsid w:val="00BF13E9"/>
    <w:rsid w:val="00BF3252"/>
    <w:rsid w:val="00C01FF2"/>
    <w:rsid w:val="00C0441A"/>
    <w:rsid w:val="00C05B80"/>
    <w:rsid w:val="00C061E4"/>
    <w:rsid w:val="00C06D17"/>
    <w:rsid w:val="00C10426"/>
    <w:rsid w:val="00C1066B"/>
    <w:rsid w:val="00C10B24"/>
    <w:rsid w:val="00C11E5E"/>
    <w:rsid w:val="00C136F8"/>
    <w:rsid w:val="00C16340"/>
    <w:rsid w:val="00C27E65"/>
    <w:rsid w:val="00C30AA8"/>
    <w:rsid w:val="00C3326D"/>
    <w:rsid w:val="00C35C7C"/>
    <w:rsid w:val="00C36C3B"/>
    <w:rsid w:val="00C5141C"/>
    <w:rsid w:val="00C576FC"/>
    <w:rsid w:val="00C57F9C"/>
    <w:rsid w:val="00C60093"/>
    <w:rsid w:val="00C65373"/>
    <w:rsid w:val="00C70844"/>
    <w:rsid w:val="00C708EC"/>
    <w:rsid w:val="00C70EFC"/>
    <w:rsid w:val="00C7219E"/>
    <w:rsid w:val="00C73679"/>
    <w:rsid w:val="00C74AA3"/>
    <w:rsid w:val="00C76417"/>
    <w:rsid w:val="00C773C0"/>
    <w:rsid w:val="00C800B0"/>
    <w:rsid w:val="00C8047C"/>
    <w:rsid w:val="00C80769"/>
    <w:rsid w:val="00C8172E"/>
    <w:rsid w:val="00C81B79"/>
    <w:rsid w:val="00C8270B"/>
    <w:rsid w:val="00C8320B"/>
    <w:rsid w:val="00C83DD4"/>
    <w:rsid w:val="00C87B81"/>
    <w:rsid w:val="00C921E3"/>
    <w:rsid w:val="00C927DB"/>
    <w:rsid w:val="00C93B81"/>
    <w:rsid w:val="00C9538B"/>
    <w:rsid w:val="00C95541"/>
    <w:rsid w:val="00CA2F37"/>
    <w:rsid w:val="00CB1D1B"/>
    <w:rsid w:val="00CB1E26"/>
    <w:rsid w:val="00CB207E"/>
    <w:rsid w:val="00CB3022"/>
    <w:rsid w:val="00CB3BBC"/>
    <w:rsid w:val="00CB6118"/>
    <w:rsid w:val="00CB6508"/>
    <w:rsid w:val="00CB6C31"/>
    <w:rsid w:val="00CB749A"/>
    <w:rsid w:val="00CC13DC"/>
    <w:rsid w:val="00CD7C92"/>
    <w:rsid w:val="00CE10B7"/>
    <w:rsid w:val="00CE442D"/>
    <w:rsid w:val="00CE56F4"/>
    <w:rsid w:val="00CE588D"/>
    <w:rsid w:val="00CE7510"/>
    <w:rsid w:val="00CF05D7"/>
    <w:rsid w:val="00CF3948"/>
    <w:rsid w:val="00CF4ECA"/>
    <w:rsid w:val="00CF6702"/>
    <w:rsid w:val="00D0032D"/>
    <w:rsid w:val="00D0444B"/>
    <w:rsid w:val="00D05911"/>
    <w:rsid w:val="00D1037F"/>
    <w:rsid w:val="00D10847"/>
    <w:rsid w:val="00D11AFF"/>
    <w:rsid w:val="00D12FBF"/>
    <w:rsid w:val="00D13A1E"/>
    <w:rsid w:val="00D14D89"/>
    <w:rsid w:val="00D15CBA"/>
    <w:rsid w:val="00D165F5"/>
    <w:rsid w:val="00D22347"/>
    <w:rsid w:val="00D22DB1"/>
    <w:rsid w:val="00D235F9"/>
    <w:rsid w:val="00D23A06"/>
    <w:rsid w:val="00D27C67"/>
    <w:rsid w:val="00D30D6B"/>
    <w:rsid w:val="00D3167D"/>
    <w:rsid w:val="00D31AC8"/>
    <w:rsid w:val="00D31B21"/>
    <w:rsid w:val="00D36E86"/>
    <w:rsid w:val="00D40F1B"/>
    <w:rsid w:val="00D43279"/>
    <w:rsid w:val="00D46F6D"/>
    <w:rsid w:val="00D5328F"/>
    <w:rsid w:val="00D535CD"/>
    <w:rsid w:val="00D53B8F"/>
    <w:rsid w:val="00D607BD"/>
    <w:rsid w:val="00D61B71"/>
    <w:rsid w:val="00D64B06"/>
    <w:rsid w:val="00D6505C"/>
    <w:rsid w:val="00D67EB5"/>
    <w:rsid w:val="00D67FC6"/>
    <w:rsid w:val="00D8006C"/>
    <w:rsid w:val="00D90069"/>
    <w:rsid w:val="00D91309"/>
    <w:rsid w:val="00D9440C"/>
    <w:rsid w:val="00D956ED"/>
    <w:rsid w:val="00D95E9F"/>
    <w:rsid w:val="00D9621D"/>
    <w:rsid w:val="00D96B87"/>
    <w:rsid w:val="00DA2194"/>
    <w:rsid w:val="00DA7697"/>
    <w:rsid w:val="00DB0BF7"/>
    <w:rsid w:val="00DB192C"/>
    <w:rsid w:val="00DB1CA8"/>
    <w:rsid w:val="00DB36C1"/>
    <w:rsid w:val="00DB4439"/>
    <w:rsid w:val="00DB5C76"/>
    <w:rsid w:val="00DB654D"/>
    <w:rsid w:val="00DB7B07"/>
    <w:rsid w:val="00DC28BF"/>
    <w:rsid w:val="00DC2DA0"/>
    <w:rsid w:val="00DC3B43"/>
    <w:rsid w:val="00DC4358"/>
    <w:rsid w:val="00DD079B"/>
    <w:rsid w:val="00DD3F14"/>
    <w:rsid w:val="00DD5382"/>
    <w:rsid w:val="00DD7F51"/>
    <w:rsid w:val="00DE1522"/>
    <w:rsid w:val="00DE16B4"/>
    <w:rsid w:val="00DE30E6"/>
    <w:rsid w:val="00DE3651"/>
    <w:rsid w:val="00DE4E15"/>
    <w:rsid w:val="00DF0AD4"/>
    <w:rsid w:val="00DF732E"/>
    <w:rsid w:val="00E00B95"/>
    <w:rsid w:val="00E028F0"/>
    <w:rsid w:val="00E13B5F"/>
    <w:rsid w:val="00E14F4D"/>
    <w:rsid w:val="00E154F3"/>
    <w:rsid w:val="00E25E45"/>
    <w:rsid w:val="00E311D6"/>
    <w:rsid w:val="00E3171E"/>
    <w:rsid w:val="00E3544C"/>
    <w:rsid w:val="00E4246F"/>
    <w:rsid w:val="00E45C5C"/>
    <w:rsid w:val="00E51498"/>
    <w:rsid w:val="00E54981"/>
    <w:rsid w:val="00E54F57"/>
    <w:rsid w:val="00E56858"/>
    <w:rsid w:val="00E62C6D"/>
    <w:rsid w:val="00E7321C"/>
    <w:rsid w:val="00E76C5A"/>
    <w:rsid w:val="00E77342"/>
    <w:rsid w:val="00E77399"/>
    <w:rsid w:val="00E823D1"/>
    <w:rsid w:val="00E853E2"/>
    <w:rsid w:val="00E8765C"/>
    <w:rsid w:val="00E92D0E"/>
    <w:rsid w:val="00E92D60"/>
    <w:rsid w:val="00E93382"/>
    <w:rsid w:val="00E946D6"/>
    <w:rsid w:val="00E95915"/>
    <w:rsid w:val="00EA0753"/>
    <w:rsid w:val="00EA14F5"/>
    <w:rsid w:val="00EA33BC"/>
    <w:rsid w:val="00EA74BE"/>
    <w:rsid w:val="00EB1AC1"/>
    <w:rsid w:val="00EB2EAE"/>
    <w:rsid w:val="00EB382F"/>
    <w:rsid w:val="00EB5220"/>
    <w:rsid w:val="00EC0B85"/>
    <w:rsid w:val="00EC504F"/>
    <w:rsid w:val="00ED1A55"/>
    <w:rsid w:val="00ED3CC8"/>
    <w:rsid w:val="00ED49EF"/>
    <w:rsid w:val="00ED582D"/>
    <w:rsid w:val="00EE192A"/>
    <w:rsid w:val="00EE700B"/>
    <w:rsid w:val="00EF3E7C"/>
    <w:rsid w:val="00EF425B"/>
    <w:rsid w:val="00EF7275"/>
    <w:rsid w:val="00F00CF7"/>
    <w:rsid w:val="00F01341"/>
    <w:rsid w:val="00F0298B"/>
    <w:rsid w:val="00F111A3"/>
    <w:rsid w:val="00F116C2"/>
    <w:rsid w:val="00F1323D"/>
    <w:rsid w:val="00F257BE"/>
    <w:rsid w:val="00F3209E"/>
    <w:rsid w:val="00F32F3E"/>
    <w:rsid w:val="00F35C36"/>
    <w:rsid w:val="00F36D34"/>
    <w:rsid w:val="00F36DC9"/>
    <w:rsid w:val="00F37396"/>
    <w:rsid w:val="00F47460"/>
    <w:rsid w:val="00F47FF5"/>
    <w:rsid w:val="00F53D13"/>
    <w:rsid w:val="00F579BF"/>
    <w:rsid w:val="00F602B3"/>
    <w:rsid w:val="00F61716"/>
    <w:rsid w:val="00F74486"/>
    <w:rsid w:val="00F7582E"/>
    <w:rsid w:val="00F76741"/>
    <w:rsid w:val="00F80D41"/>
    <w:rsid w:val="00F81B7A"/>
    <w:rsid w:val="00F8299E"/>
    <w:rsid w:val="00F863C7"/>
    <w:rsid w:val="00F86998"/>
    <w:rsid w:val="00F97B11"/>
    <w:rsid w:val="00FA0A24"/>
    <w:rsid w:val="00FA538C"/>
    <w:rsid w:val="00FA5AB4"/>
    <w:rsid w:val="00FA6AE8"/>
    <w:rsid w:val="00FB7A27"/>
    <w:rsid w:val="00FC0936"/>
    <w:rsid w:val="00FC2157"/>
    <w:rsid w:val="00FC3DEC"/>
    <w:rsid w:val="00FC709B"/>
    <w:rsid w:val="00FC743A"/>
    <w:rsid w:val="00FD2B99"/>
    <w:rsid w:val="00FD3A1E"/>
    <w:rsid w:val="00FD60EC"/>
    <w:rsid w:val="00FD656A"/>
    <w:rsid w:val="00FF09E3"/>
    <w:rsid w:val="00FF0A9A"/>
    <w:rsid w:val="00FF240B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."/>
  <w:listSeparator w:val=","/>
  <w14:docId w14:val="74128E2F"/>
  <w15:docId w15:val="{7E8AF8A0-0324-4F7E-89B2-7D96429F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182"/>
  </w:style>
  <w:style w:type="paragraph" w:styleId="Footer">
    <w:name w:val="footer"/>
    <w:basedOn w:val="Normal"/>
    <w:link w:val="FooterChar"/>
    <w:uiPriority w:val="99"/>
    <w:unhideWhenUsed/>
    <w:rsid w:val="00701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182"/>
  </w:style>
  <w:style w:type="paragraph" w:styleId="BalloonText">
    <w:name w:val="Balloon Text"/>
    <w:basedOn w:val="Normal"/>
    <w:link w:val="BalloonTextChar"/>
    <w:uiPriority w:val="99"/>
    <w:semiHidden/>
    <w:unhideWhenUsed/>
    <w:rsid w:val="00A7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7DE"/>
    <w:pPr>
      <w:ind w:left="720"/>
      <w:contextualSpacing/>
    </w:pPr>
  </w:style>
  <w:style w:type="paragraph" w:customStyle="1" w:styleId="Default">
    <w:name w:val="Default"/>
    <w:rsid w:val="004E34A1"/>
    <w:pPr>
      <w:autoSpaceDE w:val="0"/>
      <w:autoSpaceDN w:val="0"/>
      <w:adjustRightInd w:val="0"/>
      <w:spacing w:after="0" w:line="240" w:lineRule="auto"/>
    </w:pPr>
    <w:rPr>
      <w:rFonts w:ascii="Dotum" w:eastAsia="Dotum" w:cs="Dotum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4B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0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4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40C"/>
    <w:rPr>
      <w:b/>
      <w:bCs/>
      <w:sz w:val="20"/>
      <w:szCs w:val="20"/>
    </w:rPr>
  </w:style>
  <w:style w:type="paragraph" w:customStyle="1" w:styleId="Standard">
    <w:name w:val="Standard"/>
    <w:rsid w:val="0074360A"/>
    <w:pPr>
      <w:suppressAutoHyphens/>
      <w:autoSpaceDN w:val="0"/>
      <w:spacing w:after="0" w:line="240" w:lineRule="auto"/>
      <w:textAlignment w:val="baseline"/>
    </w:pPr>
    <w:rPr>
      <w:rFonts w:ascii="Dotum" w:eastAsia="Dotum" w:hAnsi="Dotum" w:cs="Dotum"/>
      <w:color w:val="000000"/>
      <w:kern w:val="3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6C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mk24@medschl.cam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276@medschl.c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s@cpft.nhs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688B9F-2DB3-4FE3-97CE-A5F729AB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 Prabhu</dc:creator>
  <cp:lastModifiedBy>Bianca Oltean</cp:lastModifiedBy>
  <cp:revision>3</cp:revision>
  <cp:lastPrinted>2017-04-03T08:01:00Z</cp:lastPrinted>
  <dcterms:created xsi:type="dcterms:W3CDTF">2018-04-12T14:56:00Z</dcterms:created>
  <dcterms:modified xsi:type="dcterms:W3CDTF">2018-04-12T14:57:00Z</dcterms:modified>
</cp:coreProperties>
</file>