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ED59A" w14:textId="77777777" w:rsidR="00FB2E54" w:rsidRDefault="000D242F" w:rsidP="00667137">
      <w:pPr>
        <w:ind w:left="4320" w:firstLine="720"/>
        <w:rPr>
          <w:rFonts w:ascii="Arial" w:hAnsi="Arial"/>
          <w:sz w:val="16"/>
        </w:rPr>
      </w:pPr>
      <w:bookmarkStart w:id="0" w:name="_GoBack"/>
      <w:bookmarkEnd w:id="0"/>
      <w:r>
        <w:rPr>
          <w:rFonts w:ascii="Arial" w:hAnsi="Arial" w:cs="Arial"/>
          <w:b/>
          <w:caps/>
          <w:noProof/>
          <w:lang w:eastAsia="en-GB"/>
        </w:rPr>
        <w:drawing>
          <wp:anchor distT="0" distB="0" distL="114300" distR="114300" simplePos="0" relativeHeight="251657216" behindDoc="0" locked="0" layoutInCell="1" allowOverlap="1" wp14:anchorId="6DA3FAF8" wp14:editId="46DFF507">
            <wp:simplePos x="0" y="0"/>
            <wp:positionH relativeFrom="column">
              <wp:posOffset>-533400</wp:posOffset>
            </wp:positionH>
            <wp:positionV relativeFrom="paragraph">
              <wp:posOffset>152400</wp:posOffset>
            </wp:positionV>
            <wp:extent cx="2310130" cy="607695"/>
            <wp:effectExtent l="0" t="0" r="0" b="1905"/>
            <wp:wrapNone/>
            <wp:docPr id="6" name="Picture 6"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perial mono"/>
                    <pic:cNvPicPr>
                      <a:picLocks noChangeAspect="1" noChangeArrowheads="1"/>
                    </pic:cNvPicPr>
                  </pic:nvPicPr>
                  <pic:blipFill>
                    <a:blip r:embed="rId9" cstate="print">
                      <a:lum contrast="42000"/>
                      <a:extLst>
                        <a:ext uri="{28A0092B-C50C-407E-A947-70E740481C1C}">
                          <a14:useLocalDpi xmlns:a14="http://schemas.microsoft.com/office/drawing/2010/main" val="0"/>
                        </a:ext>
                      </a:extLst>
                    </a:blip>
                    <a:srcRect/>
                    <a:stretch>
                      <a:fillRect/>
                    </a:stretch>
                  </pic:blipFill>
                  <pic:spPr bwMode="auto">
                    <a:xfrm>
                      <a:off x="0" y="0"/>
                      <a:ext cx="2310130" cy="607695"/>
                    </a:xfrm>
                    <a:prstGeom prst="rect">
                      <a:avLst/>
                    </a:prstGeom>
                    <a:noFill/>
                  </pic:spPr>
                </pic:pic>
              </a:graphicData>
            </a:graphic>
            <wp14:sizeRelH relativeFrom="page">
              <wp14:pctWidth>0</wp14:pctWidth>
            </wp14:sizeRelH>
            <wp14:sizeRelV relativeFrom="page">
              <wp14:pctHeight>0</wp14:pctHeight>
            </wp14:sizeRelV>
          </wp:anchor>
        </w:drawing>
      </w:r>
      <w:r w:rsidR="00DC1BA2" w:rsidRPr="00A12363">
        <w:t xml:space="preserve">     </w:t>
      </w:r>
      <w:r w:rsidR="00DC1BA2" w:rsidRPr="00A12363">
        <w:tab/>
      </w:r>
      <w:r w:rsidR="00DC1BA2" w:rsidRPr="00A12363">
        <w:tab/>
      </w:r>
      <w:r w:rsidR="00DC1BA2" w:rsidRPr="00A12363">
        <w:tab/>
      </w:r>
      <w:r w:rsidR="00DC1BA2" w:rsidRPr="00A12363">
        <w:tab/>
      </w:r>
      <w:r w:rsidR="00DC1BA2" w:rsidRPr="00A12363">
        <w:tab/>
      </w:r>
      <w:r w:rsidR="00DC1BA2" w:rsidRPr="00A12363">
        <w:rPr>
          <w:rFonts w:hint="eastAsia"/>
          <w:lang w:eastAsia="ko-KR"/>
        </w:rPr>
        <w:t xml:space="preserve">   </w:t>
      </w:r>
      <w:r w:rsidR="0089122E">
        <w:rPr>
          <w:rFonts w:ascii="Arial" w:hAnsi="Arial"/>
          <w:sz w:val="16"/>
        </w:rPr>
        <w:tab/>
      </w:r>
    </w:p>
    <w:p w14:paraId="35556411" w14:textId="77777777" w:rsidR="00FB2E54" w:rsidRDefault="00FB2E54" w:rsidP="00667137">
      <w:pPr>
        <w:ind w:left="4320" w:firstLine="720"/>
        <w:rPr>
          <w:rFonts w:ascii="Arial" w:hAnsi="Arial"/>
          <w:sz w:val="16"/>
        </w:rPr>
      </w:pPr>
    </w:p>
    <w:p w14:paraId="27ECA20A" w14:textId="77777777" w:rsidR="00FB2E54" w:rsidRDefault="00FB2E54" w:rsidP="00667137">
      <w:pPr>
        <w:ind w:left="4320" w:firstLine="720"/>
        <w:rPr>
          <w:rFonts w:ascii="Arial" w:hAnsi="Arial"/>
          <w:sz w:val="16"/>
        </w:rPr>
      </w:pPr>
    </w:p>
    <w:p w14:paraId="3C112683" w14:textId="77777777" w:rsidR="00FB2E54" w:rsidRPr="00E11B9A" w:rsidRDefault="00FB2E54" w:rsidP="00FB2E54">
      <w:pPr>
        <w:jc w:val="both"/>
        <w:rPr>
          <w:rFonts w:ascii="Arial" w:hAnsi="Arial"/>
          <w:b/>
          <w:sz w:val="16"/>
        </w:rPr>
      </w:pPr>
      <w:r>
        <w:rPr>
          <w:rFonts w:ascii="Arial" w:hAnsi="Arial" w:cs="Arial"/>
          <w:sz w:val="16"/>
        </w:rPr>
        <w:t>Division of Surgery</w:t>
      </w:r>
    </w:p>
    <w:p w14:paraId="78FF3100" w14:textId="77777777" w:rsidR="00FB2E54" w:rsidRPr="00FB2E54" w:rsidRDefault="00FB2E54" w:rsidP="00FB2E54">
      <w:pPr>
        <w:ind w:left="4320" w:right="-180"/>
        <w:jc w:val="right"/>
        <w:rPr>
          <w:rFonts w:ascii="Arial" w:hAnsi="Arial"/>
          <w:sz w:val="18"/>
          <w:szCs w:val="18"/>
        </w:rPr>
      </w:pPr>
      <w:r>
        <w:rPr>
          <w:rFonts w:ascii="Arial" w:hAnsi="Arial"/>
          <w:sz w:val="16"/>
        </w:rPr>
        <w:t xml:space="preserve">                </w:t>
      </w:r>
      <w:r w:rsidRPr="00FB2E54">
        <w:rPr>
          <w:rFonts w:ascii="Arial" w:hAnsi="Arial"/>
          <w:sz w:val="18"/>
          <w:szCs w:val="18"/>
        </w:rPr>
        <w:tab/>
        <w:t>Department of Surgery &amp; Cancer</w:t>
      </w:r>
    </w:p>
    <w:p w14:paraId="7107BCCA" w14:textId="77777777" w:rsidR="00FB2E54" w:rsidRPr="00FB2E54" w:rsidRDefault="00FB2E54" w:rsidP="00FB2E54">
      <w:pPr>
        <w:jc w:val="right"/>
        <w:rPr>
          <w:rFonts w:ascii="Arial" w:hAnsi="Arial"/>
          <w:b/>
          <w:sz w:val="18"/>
          <w:szCs w:val="18"/>
        </w:rPr>
      </w:pP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b/>
          <w:sz w:val="18"/>
          <w:szCs w:val="18"/>
        </w:rPr>
        <w:t>Imperial College London</w:t>
      </w:r>
    </w:p>
    <w:p w14:paraId="50E291E2" w14:textId="77777777" w:rsidR="00FB2E54" w:rsidRPr="00FB2E54" w:rsidRDefault="00FB2E54" w:rsidP="00FB2E54">
      <w:pPr>
        <w:ind w:left="4320" w:firstLine="720"/>
        <w:jc w:val="right"/>
        <w:rPr>
          <w:rFonts w:ascii="Arial" w:hAnsi="Arial"/>
          <w:sz w:val="18"/>
          <w:szCs w:val="18"/>
        </w:rPr>
      </w:pPr>
      <w:r w:rsidRPr="00FB2E54">
        <w:rPr>
          <w:rFonts w:ascii="Arial" w:hAnsi="Arial"/>
          <w:sz w:val="18"/>
          <w:szCs w:val="18"/>
        </w:rPr>
        <w:t>10</w:t>
      </w:r>
      <w:r w:rsidRPr="00FB2E54">
        <w:rPr>
          <w:rFonts w:ascii="Arial" w:hAnsi="Arial"/>
          <w:sz w:val="18"/>
          <w:szCs w:val="18"/>
          <w:vertAlign w:val="superscript"/>
        </w:rPr>
        <w:t>th</w:t>
      </w:r>
      <w:r w:rsidRPr="00FB2E54">
        <w:rPr>
          <w:rFonts w:ascii="Arial" w:hAnsi="Arial"/>
          <w:sz w:val="18"/>
          <w:szCs w:val="18"/>
        </w:rPr>
        <w:t xml:space="preserve"> Floor, QEQM Building</w:t>
      </w:r>
    </w:p>
    <w:p w14:paraId="1F0378B9" w14:textId="77777777" w:rsidR="00FB2E54" w:rsidRPr="00FB2E54" w:rsidRDefault="00FB2E54" w:rsidP="00FB2E54">
      <w:pPr>
        <w:ind w:left="4320" w:firstLine="720"/>
        <w:jc w:val="right"/>
        <w:rPr>
          <w:rFonts w:ascii="Arial" w:hAnsi="Arial"/>
          <w:sz w:val="18"/>
          <w:szCs w:val="18"/>
        </w:rPr>
      </w:pPr>
      <w:r w:rsidRPr="00FB2E54">
        <w:rPr>
          <w:rFonts w:ascii="Arial" w:hAnsi="Arial"/>
          <w:sz w:val="18"/>
          <w:szCs w:val="18"/>
        </w:rPr>
        <w:t>St Mary’s Hospital</w:t>
      </w:r>
    </w:p>
    <w:p w14:paraId="633B2114" w14:textId="77777777" w:rsidR="00FB2E54" w:rsidRPr="00FB2E54" w:rsidRDefault="00FB2E54" w:rsidP="00FB2E54">
      <w:pPr>
        <w:ind w:left="4320" w:firstLine="720"/>
        <w:jc w:val="right"/>
        <w:rPr>
          <w:rFonts w:ascii="Arial" w:hAnsi="Arial"/>
          <w:sz w:val="18"/>
          <w:szCs w:val="18"/>
        </w:rPr>
      </w:pPr>
      <w:r w:rsidRPr="00FB2E54">
        <w:rPr>
          <w:rFonts w:ascii="Arial" w:hAnsi="Arial"/>
          <w:sz w:val="18"/>
          <w:szCs w:val="18"/>
        </w:rPr>
        <w:t>Praed Street, London  W2 1NY</w:t>
      </w:r>
    </w:p>
    <w:p w14:paraId="6E70EE3B" w14:textId="77777777" w:rsidR="00FB2E54" w:rsidRPr="00FB2E54" w:rsidRDefault="00FB2E54" w:rsidP="00FB2E54">
      <w:pPr>
        <w:jc w:val="right"/>
        <w:rPr>
          <w:rFonts w:ascii="Arial" w:hAnsi="Arial"/>
          <w:sz w:val="18"/>
          <w:szCs w:val="18"/>
        </w:rPr>
      </w:pP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r>
      <w:r w:rsidRPr="00FB2E54">
        <w:rPr>
          <w:rFonts w:ascii="Arial" w:hAnsi="Arial"/>
          <w:sz w:val="18"/>
          <w:szCs w:val="18"/>
        </w:rPr>
        <w:tab/>
        <w:t xml:space="preserve">Tel: +44(0)20 7886 2125  </w:t>
      </w:r>
    </w:p>
    <w:p w14:paraId="7D7031D6" w14:textId="77777777" w:rsidR="00FB2E54" w:rsidRPr="00FB2E54" w:rsidRDefault="00FB2E54" w:rsidP="00FB2E54">
      <w:pPr>
        <w:ind w:left="4320" w:firstLine="720"/>
        <w:jc w:val="right"/>
        <w:rPr>
          <w:rFonts w:ascii="Arial" w:hAnsi="Arial"/>
          <w:sz w:val="18"/>
          <w:szCs w:val="18"/>
        </w:rPr>
      </w:pPr>
      <w:r w:rsidRPr="00FB2E54">
        <w:rPr>
          <w:rFonts w:ascii="Arial" w:hAnsi="Arial"/>
          <w:sz w:val="18"/>
          <w:szCs w:val="18"/>
        </w:rPr>
        <w:t>Fax: +44(0)20 7413 0470</w:t>
      </w:r>
    </w:p>
    <w:p w14:paraId="5434C7DE" w14:textId="77777777" w:rsidR="00FB2E54" w:rsidRDefault="00FB2E54" w:rsidP="00FB2E54">
      <w:pPr>
        <w:ind w:left="4320" w:firstLine="720"/>
        <w:jc w:val="right"/>
        <w:rPr>
          <w:rFonts w:ascii="Arial" w:hAnsi="Arial"/>
          <w:sz w:val="16"/>
        </w:rPr>
      </w:pPr>
    </w:p>
    <w:p w14:paraId="07E4637F" w14:textId="77777777" w:rsidR="00667137" w:rsidRPr="00643F2A" w:rsidRDefault="00667137" w:rsidP="00667137">
      <w:pPr>
        <w:ind w:firstLine="720"/>
        <w:rPr>
          <w:rFonts w:ascii="Arial" w:hAnsi="Arial"/>
          <w:snapToGrid w:val="0"/>
          <w:color w:val="000000"/>
          <w:sz w:val="16"/>
          <w:lang w:val="fr-FR"/>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p>
    <w:p w14:paraId="5FC9BC6D" w14:textId="77777777" w:rsidR="00667137" w:rsidRDefault="00667137" w:rsidP="00667137">
      <w:pPr>
        <w:rPr>
          <w:rFonts w:ascii="Arial" w:hAnsi="Arial"/>
          <w:snapToGrid w:val="0"/>
          <w:color w:val="000000"/>
          <w:sz w:val="16"/>
        </w:rPr>
      </w:pPr>
    </w:p>
    <w:p w14:paraId="594E91C4" w14:textId="77777777" w:rsidR="00667137" w:rsidRPr="00FB2E54" w:rsidRDefault="00667137" w:rsidP="00667137">
      <w:pPr>
        <w:ind w:left="720" w:firstLine="720"/>
        <w:rPr>
          <w:rFonts w:ascii="Arial" w:hAnsi="Arial"/>
          <w:sz w:val="20"/>
          <w:szCs w:val="20"/>
        </w:rPr>
      </w:pPr>
      <w:r>
        <w:rPr>
          <w:rFonts w:ascii="Arial" w:hAnsi="Arial"/>
          <w:sz w:val="22"/>
        </w:rPr>
        <w:tab/>
      </w:r>
      <w:r>
        <w:rPr>
          <w:rFonts w:ascii="Arial" w:hAnsi="Arial"/>
          <w:sz w:val="22"/>
        </w:rPr>
        <w:tab/>
      </w:r>
      <w:r>
        <w:rPr>
          <w:rFonts w:ascii="Arial" w:hAnsi="Arial"/>
          <w:sz w:val="22"/>
        </w:rPr>
        <w:tab/>
      </w:r>
      <w:r>
        <w:rPr>
          <w:rFonts w:ascii="Arial" w:hAnsi="Arial"/>
          <w:sz w:val="22"/>
        </w:rPr>
        <w:tab/>
      </w:r>
      <w:r w:rsidR="0089122E">
        <w:rPr>
          <w:rFonts w:ascii="Arial" w:hAnsi="Arial"/>
          <w:sz w:val="22"/>
        </w:rPr>
        <w:tab/>
      </w:r>
      <w:r w:rsidR="0089122E" w:rsidRPr="00FB2E54">
        <w:rPr>
          <w:rFonts w:ascii="Arial" w:hAnsi="Arial"/>
          <w:b/>
          <w:sz w:val="20"/>
          <w:szCs w:val="20"/>
        </w:rPr>
        <w:t xml:space="preserve">Professor </w:t>
      </w:r>
      <w:r w:rsidRPr="00FB2E54">
        <w:rPr>
          <w:rFonts w:ascii="Arial" w:hAnsi="Arial"/>
          <w:b/>
          <w:sz w:val="20"/>
          <w:szCs w:val="20"/>
        </w:rPr>
        <w:t xml:space="preserve">George Hanna </w:t>
      </w:r>
      <w:r w:rsidR="0089122E" w:rsidRPr="00FB2E54">
        <w:rPr>
          <w:rFonts w:ascii="Arial" w:hAnsi="Arial"/>
          <w:bCs/>
          <w:sz w:val="20"/>
          <w:szCs w:val="20"/>
        </w:rPr>
        <w:t xml:space="preserve">PhD </w:t>
      </w:r>
      <w:r w:rsidRPr="00FB2E54">
        <w:rPr>
          <w:rFonts w:ascii="Arial" w:hAnsi="Arial"/>
          <w:bCs/>
          <w:sz w:val="20"/>
          <w:szCs w:val="20"/>
        </w:rPr>
        <w:t>FRCS</w:t>
      </w:r>
    </w:p>
    <w:p w14:paraId="363AE2D2" w14:textId="77777777" w:rsidR="0089122E" w:rsidRPr="00FB2E54" w:rsidRDefault="0089122E" w:rsidP="0089122E">
      <w:pPr>
        <w:rPr>
          <w:rFonts w:ascii="Arial" w:hAnsi="Arial" w:cs="Arial"/>
          <w:sz w:val="20"/>
          <w:szCs w:val="20"/>
        </w:rPr>
      </w:pPr>
      <w:r w:rsidRPr="00FB2E54">
        <w:rPr>
          <w:rFonts w:ascii="Arial" w:hAnsi="Arial"/>
          <w:sz w:val="20"/>
          <w:szCs w:val="20"/>
        </w:rPr>
        <w:t xml:space="preserve">        </w:t>
      </w:r>
      <w:r w:rsidRPr="00FB2E54">
        <w:rPr>
          <w:rFonts w:ascii="Arial" w:hAnsi="Arial"/>
          <w:sz w:val="20"/>
          <w:szCs w:val="20"/>
        </w:rPr>
        <w:tab/>
      </w:r>
      <w:r w:rsidRPr="00FB2E54">
        <w:rPr>
          <w:rFonts w:ascii="Arial" w:hAnsi="Arial"/>
          <w:sz w:val="20"/>
          <w:szCs w:val="20"/>
        </w:rPr>
        <w:tab/>
      </w:r>
      <w:r w:rsidRPr="00FB2E54">
        <w:rPr>
          <w:rFonts w:ascii="Arial" w:hAnsi="Arial"/>
          <w:sz w:val="20"/>
          <w:szCs w:val="20"/>
        </w:rPr>
        <w:tab/>
      </w:r>
      <w:r w:rsidRPr="00FB2E54">
        <w:rPr>
          <w:rFonts w:ascii="Arial" w:hAnsi="Arial"/>
          <w:sz w:val="20"/>
          <w:szCs w:val="20"/>
        </w:rPr>
        <w:tab/>
      </w:r>
      <w:r w:rsidRPr="00FB2E54">
        <w:rPr>
          <w:rFonts w:ascii="Arial" w:hAnsi="Arial"/>
          <w:sz w:val="20"/>
          <w:szCs w:val="20"/>
        </w:rPr>
        <w:tab/>
      </w:r>
      <w:r w:rsidRPr="00FB2E54">
        <w:rPr>
          <w:rFonts w:ascii="Arial" w:hAnsi="Arial"/>
          <w:sz w:val="20"/>
          <w:szCs w:val="20"/>
        </w:rPr>
        <w:tab/>
      </w:r>
      <w:r w:rsidRPr="00FB2E54">
        <w:rPr>
          <w:rFonts w:ascii="Arial" w:hAnsi="Arial"/>
          <w:sz w:val="20"/>
          <w:szCs w:val="20"/>
        </w:rPr>
        <w:tab/>
        <w:t>Professor of Surgical Sciences</w:t>
      </w:r>
    </w:p>
    <w:p w14:paraId="0C1C6B3C" w14:textId="77777777" w:rsidR="00667137" w:rsidRPr="00FB2E54" w:rsidRDefault="0089122E" w:rsidP="0089122E">
      <w:pPr>
        <w:rPr>
          <w:rFonts w:ascii="Arial" w:hAnsi="Arial" w:cs="Arial"/>
          <w:sz w:val="20"/>
          <w:szCs w:val="20"/>
        </w:rPr>
      </w:pPr>
      <w:r w:rsidRPr="00FB2E54">
        <w:rPr>
          <w:rFonts w:ascii="Arial" w:hAnsi="Arial" w:cs="Arial"/>
          <w:sz w:val="20"/>
          <w:szCs w:val="20"/>
        </w:rPr>
        <w:tab/>
      </w:r>
      <w:r w:rsidRPr="00FB2E54">
        <w:rPr>
          <w:rFonts w:ascii="Arial" w:hAnsi="Arial" w:cs="Arial"/>
          <w:sz w:val="20"/>
          <w:szCs w:val="20"/>
        </w:rPr>
        <w:tab/>
      </w:r>
      <w:r w:rsidRPr="00FB2E54">
        <w:rPr>
          <w:rFonts w:ascii="Arial" w:hAnsi="Arial" w:cs="Arial"/>
          <w:sz w:val="20"/>
          <w:szCs w:val="20"/>
        </w:rPr>
        <w:tab/>
      </w:r>
      <w:r w:rsidRPr="00FB2E54">
        <w:rPr>
          <w:rFonts w:ascii="Arial" w:hAnsi="Arial" w:cs="Arial"/>
          <w:sz w:val="20"/>
          <w:szCs w:val="20"/>
        </w:rPr>
        <w:tab/>
      </w:r>
      <w:r w:rsidRPr="00FB2E54">
        <w:rPr>
          <w:rFonts w:ascii="Arial" w:hAnsi="Arial" w:cs="Arial"/>
          <w:sz w:val="20"/>
          <w:szCs w:val="20"/>
        </w:rPr>
        <w:tab/>
      </w:r>
      <w:r w:rsidRPr="00FB2E54">
        <w:rPr>
          <w:rFonts w:ascii="Arial" w:hAnsi="Arial" w:cs="Arial"/>
          <w:sz w:val="20"/>
          <w:szCs w:val="20"/>
        </w:rPr>
        <w:tab/>
      </w:r>
      <w:r w:rsidRPr="00FB2E54">
        <w:rPr>
          <w:rFonts w:ascii="Arial" w:hAnsi="Arial" w:cs="Arial"/>
          <w:sz w:val="20"/>
          <w:szCs w:val="20"/>
        </w:rPr>
        <w:tab/>
      </w:r>
      <w:hyperlink r:id="rId10" w:history="1">
        <w:r w:rsidR="00667137" w:rsidRPr="00FB2E54">
          <w:rPr>
            <w:rStyle w:val="Hyperlink"/>
            <w:rFonts w:ascii="Arial" w:hAnsi="Arial"/>
            <w:sz w:val="20"/>
            <w:szCs w:val="20"/>
            <w:lang w:val="fr-FR"/>
          </w:rPr>
          <w:t>g.hanna@imperial.ac.uk</w:t>
        </w:r>
      </w:hyperlink>
    </w:p>
    <w:p w14:paraId="394A8136" w14:textId="77777777" w:rsidR="00DC1BA2" w:rsidRPr="00FB2E54" w:rsidRDefault="00667137">
      <w:pPr>
        <w:jc w:val="both"/>
        <w:rPr>
          <w:rFonts w:ascii="Arial" w:hAnsi="Arial" w:cs="Arial"/>
          <w:sz w:val="20"/>
          <w:szCs w:val="20"/>
        </w:rPr>
      </w:pPr>
      <w:r w:rsidRPr="00FB2E54">
        <w:rPr>
          <w:rFonts w:ascii="Arial" w:hAnsi="Arial"/>
          <w:sz w:val="20"/>
          <w:szCs w:val="20"/>
          <w:lang w:val="fr-FR"/>
        </w:rPr>
        <w:tab/>
      </w:r>
      <w:r w:rsidRPr="00FB2E54">
        <w:rPr>
          <w:rFonts w:ascii="Arial" w:hAnsi="Arial"/>
          <w:sz w:val="20"/>
          <w:szCs w:val="20"/>
          <w:lang w:val="fr-FR"/>
        </w:rPr>
        <w:tab/>
      </w:r>
      <w:r w:rsidRPr="00FB2E54">
        <w:rPr>
          <w:rFonts w:ascii="Arial" w:hAnsi="Arial"/>
          <w:sz w:val="20"/>
          <w:szCs w:val="20"/>
          <w:lang w:val="fr-FR"/>
        </w:rPr>
        <w:tab/>
      </w:r>
      <w:r w:rsidRPr="00FB2E54">
        <w:rPr>
          <w:rFonts w:ascii="Arial" w:hAnsi="Arial"/>
          <w:sz w:val="20"/>
          <w:szCs w:val="20"/>
          <w:lang w:val="fr-FR"/>
        </w:rPr>
        <w:tab/>
      </w:r>
      <w:r w:rsidRPr="00FB2E54">
        <w:rPr>
          <w:rFonts w:ascii="Arial" w:hAnsi="Arial"/>
          <w:sz w:val="20"/>
          <w:szCs w:val="20"/>
          <w:lang w:val="fr-FR"/>
        </w:rPr>
        <w:tab/>
        <w:t xml:space="preserve">                          </w:t>
      </w:r>
      <w:hyperlink r:id="rId11" w:history="1">
        <w:r w:rsidRPr="00FB2E54">
          <w:rPr>
            <w:rStyle w:val="Hyperlink"/>
            <w:rFonts w:ascii="Arial" w:hAnsi="Arial"/>
            <w:sz w:val="20"/>
            <w:szCs w:val="20"/>
            <w:lang w:val="fr-FR"/>
          </w:rPr>
          <w:t>www.imperial.ac.uk</w:t>
        </w:r>
      </w:hyperlink>
    </w:p>
    <w:p w14:paraId="7A4BD918" w14:textId="77777777" w:rsidR="00DC1BA2" w:rsidRPr="00FB2E54" w:rsidRDefault="00DC1BA2">
      <w:pPr>
        <w:jc w:val="both"/>
        <w:rPr>
          <w:rFonts w:ascii="Arial" w:hAnsi="Arial" w:cs="Arial"/>
          <w:b/>
          <w:caps/>
          <w:sz w:val="20"/>
          <w:szCs w:val="20"/>
          <w:lang w:eastAsia="ko-KR"/>
        </w:rPr>
      </w:pPr>
    </w:p>
    <w:p w14:paraId="4AD45DD0" w14:textId="77777777" w:rsidR="00DC1BA2" w:rsidRPr="00FB2E54" w:rsidRDefault="00DC1BA2">
      <w:pPr>
        <w:jc w:val="both"/>
        <w:rPr>
          <w:rFonts w:ascii="Arial" w:hAnsi="Arial" w:cs="Arial"/>
          <w:b/>
          <w:caps/>
          <w:sz w:val="36"/>
          <w:szCs w:val="36"/>
        </w:rPr>
      </w:pPr>
    </w:p>
    <w:p w14:paraId="501FC436" w14:textId="77777777" w:rsidR="00DC1BA2" w:rsidRDefault="00DC1BA2">
      <w:pPr>
        <w:jc w:val="center"/>
        <w:rPr>
          <w:rFonts w:ascii="Arial" w:hAnsi="Arial" w:cs="Arial"/>
          <w:b/>
          <w:caps/>
          <w:sz w:val="36"/>
          <w:szCs w:val="36"/>
          <w:u w:val="single"/>
        </w:rPr>
      </w:pPr>
      <w:r w:rsidRPr="00C323FD">
        <w:rPr>
          <w:rFonts w:ascii="Arial" w:hAnsi="Arial" w:cs="Arial"/>
          <w:b/>
          <w:caps/>
          <w:sz w:val="36"/>
          <w:szCs w:val="36"/>
          <w:u w:val="single"/>
        </w:rPr>
        <w:t>Pa</w:t>
      </w:r>
      <w:r w:rsidR="00B85B08" w:rsidRPr="00C323FD">
        <w:rPr>
          <w:rFonts w:ascii="Arial" w:hAnsi="Arial" w:cs="Arial"/>
          <w:b/>
          <w:caps/>
          <w:sz w:val="36"/>
          <w:szCs w:val="36"/>
          <w:u w:val="single"/>
        </w:rPr>
        <w:t>RTICIPANT</w:t>
      </w:r>
      <w:r w:rsidRPr="00C323FD">
        <w:rPr>
          <w:rFonts w:ascii="Arial" w:hAnsi="Arial" w:cs="Arial"/>
          <w:b/>
          <w:caps/>
          <w:sz w:val="36"/>
          <w:szCs w:val="36"/>
          <w:u w:val="single"/>
        </w:rPr>
        <w:t xml:space="preserve"> Information Leaflet</w:t>
      </w:r>
    </w:p>
    <w:p w14:paraId="6DB728AD" w14:textId="77777777" w:rsidR="00ED0CA0" w:rsidRDefault="00ED0CA0">
      <w:pPr>
        <w:jc w:val="center"/>
        <w:rPr>
          <w:rFonts w:ascii="Arial" w:hAnsi="Arial" w:cs="Arial"/>
          <w:b/>
          <w:caps/>
          <w:sz w:val="36"/>
          <w:szCs w:val="36"/>
          <w:u w:val="single"/>
        </w:rPr>
      </w:pPr>
    </w:p>
    <w:p w14:paraId="26A0659E" w14:textId="77777777" w:rsidR="00ED0CA0" w:rsidRDefault="00ED0CA0">
      <w:pPr>
        <w:jc w:val="center"/>
        <w:rPr>
          <w:rFonts w:ascii="Arial" w:hAnsi="Arial" w:cs="Arial"/>
          <w:b/>
          <w:caps/>
          <w:sz w:val="36"/>
          <w:szCs w:val="36"/>
          <w:u w:val="single"/>
        </w:rPr>
      </w:pPr>
      <w:r>
        <w:rPr>
          <w:rFonts w:ascii="Arial" w:hAnsi="Arial" w:cs="Arial"/>
          <w:b/>
          <w:caps/>
          <w:sz w:val="36"/>
          <w:szCs w:val="36"/>
          <w:u w:val="single"/>
        </w:rPr>
        <w:t>(NASOGASTRIC TUBE GROUP)</w:t>
      </w:r>
    </w:p>
    <w:p w14:paraId="7267201C" w14:textId="77777777" w:rsidR="009611E5" w:rsidRPr="00C323FD" w:rsidRDefault="009611E5">
      <w:pPr>
        <w:jc w:val="center"/>
        <w:rPr>
          <w:rFonts w:ascii="Arial" w:hAnsi="Arial" w:cs="Arial"/>
          <w:b/>
          <w:sz w:val="36"/>
          <w:szCs w:val="36"/>
          <w:u w:val="single"/>
        </w:rPr>
      </w:pPr>
    </w:p>
    <w:p w14:paraId="7947B779" w14:textId="77777777" w:rsidR="00DC1BA2" w:rsidRPr="00C323FD" w:rsidRDefault="009611E5">
      <w:pPr>
        <w:jc w:val="both"/>
        <w:rPr>
          <w:rFonts w:ascii="Arial" w:hAnsi="Arial" w:cs="Arial"/>
          <w:b/>
        </w:rPr>
      </w:pPr>
      <w:r>
        <w:rPr>
          <w:rFonts w:ascii="Arial" w:hAnsi="Arial" w:cs="Arial"/>
          <w:b/>
        </w:rPr>
        <w:t>A diagnostic</w:t>
      </w:r>
      <w:r w:rsidR="00E9099F">
        <w:rPr>
          <w:rFonts w:ascii="Arial" w:hAnsi="Arial" w:cs="Arial"/>
          <w:b/>
        </w:rPr>
        <w:t xml:space="preserve"> accuracy</w:t>
      </w:r>
      <w:r>
        <w:rPr>
          <w:rFonts w:ascii="Arial" w:hAnsi="Arial" w:cs="Arial"/>
          <w:b/>
        </w:rPr>
        <w:t xml:space="preserve"> study of a Point of Care Lipase pH test strip to confirm the </w:t>
      </w:r>
      <w:r w:rsidR="00E9099F">
        <w:rPr>
          <w:rFonts w:ascii="Arial" w:hAnsi="Arial" w:cs="Arial"/>
          <w:b/>
        </w:rPr>
        <w:t>correct nasogastric</w:t>
      </w:r>
      <w:r>
        <w:rPr>
          <w:rFonts w:ascii="Arial" w:hAnsi="Arial" w:cs="Arial"/>
          <w:b/>
        </w:rPr>
        <w:t xml:space="preserve"> tube</w:t>
      </w:r>
      <w:r w:rsidR="001D0727">
        <w:rPr>
          <w:rFonts w:ascii="Arial" w:hAnsi="Arial" w:cs="Arial"/>
          <w:b/>
        </w:rPr>
        <w:t xml:space="preserve"> position</w:t>
      </w:r>
    </w:p>
    <w:p w14:paraId="4F568CF9" w14:textId="77777777" w:rsidR="000D3065" w:rsidRPr="00C323FD" w:rsidRDefault="000D3065" w:rsidP="000D3065">
      <w:pPr>
        <w:rPr>
          <w:rFonts w:ascii="Arial" w:hAnsi="Arial" w:cs="Arial"/>
          <w:sz w:val="20"/>
          <w:szCs w:val="20"/>
        </w:rPr>
      </w:pPr>
    </w:p>
    <w:p w14:paraId="466B1B93" w14:textId="77777777" w:rsidR="000430F2" w:rsidRPr="000430F2" w:rsidRDefault="000430F2" w:rsidP="000430F2">
      <w:pPr>
        <w:jc w:val="both"/>
        <w:rPr>
          <w:rFonts w:ascii="Arial" w:hAnsi="Arial" w:cs="Arial"/>
        </w:rPr>
      </w:pPr>
      <w:r w:rsidRPr="000430F2">
        <w:rPr>
          <w:rFonts w:ascii="Arial" w:hAnsi="Arial" w:cs="Arial"/>
        </w:rPr>
        <w:t xml:space="preserve">IRAS </w:t>
      </w:r>
      <w:r>
        <w:rPr>
          <w:rFonts w:ascii="Arial" w:hAnsi="Arial" w:cs="Arial"/>
        </w:rPr>
        <w:t xml:space="preserve">Study </w:t>
      </w:r>
      <w:r w:rsidRPr="000430F2">
        <w:rPr>
          <w:rFonts w:ascii="Arial" w:hAnsi="Arial" w:cs="Arial"/>
        </w:rPr>
        <w:t>Number: 192968</w:t>
      </w:r>
    </w:p>
    <w:p w14:paraId="160DBE8E" w14:textId="77777777" w:rsidR="00FB2E54" w:rsidRPr="00C323FD" w:rsidRDefault="00FB2E54" w:rsidP="00FB2E54">
      <w:pPr>
        <w:jc w:val="both"/>
        <w:rPr>
          <w:rFonts w:ascii="Arial" w:hAnsi="Arial" w:cs="Arial"/>
          <w:lang w:eastAsia="ko-KR"/>
        </w:rPr>
      </w:pPr>
    </w:p>
    <w:p w14:paraId="2854137F" w14:textId="77777777" w:rsidR="00FB2E54" w:rsidRPr="00C323FD" w:rsidRDefault="00FB2E54" w:rsidP="00FB2E54">
      <w:pPr>
        <w:rPr>
          <w:rFonts w:ascii="Arial" w:hAnsi="Arial" w:cs="Arial"/>
          <w:sz w:val="22"/>
          <w:szCs w:val="22"/>
        </w:rPr>
      </w:pPr>
      <w:r w:rsidRPr="00C323FD">
        <w:rPr>
          <w:rFonts w:ascii="Arial" w:hAnsi="Arial" w:cs="Arial"/>
          <w:sz w:val="22"/>
          <w:szCs w:val="22"/>
        </w:rPr>
        <w:t xml:space="preserve">Principal Investigator: </w:t>
      </w:r>
    </w:p>
    <w:p w14:paraId="3C7CB4AC" w14:textId="77777777" w:rsidR="00FB2E54" w:rsidRPr="00C323FD" w:rsidRDefault="00FB2E54" w:rsidP="00FB2E54">
      <w:pPr>
        <w:rPr>
          <w:rFonts w:ascii="Arial" w:hAnsi="Arial" w:cs="Arial"/>
          <w:sz w:val="22"/>
          <w:szCs w:val="22"/>
        </w:rPr>
      </w:pPr>
    </w:p>
    <w:p w14:paraId="172BF38B" w14:textId="77777777" w:rsidR="00FB2E54" w:rsidRPr="00C323FD" w:rsidRDefault="00FB2E54" w:rsidP="00FB2E54">
      <w:pPr>
        <w:rPr>
          <w:rFonts w:ascii="Arial" w:hAnsi="Arial" w:cs="Arial"/>
          <w:b/>
          <w:sz w:val="22"/>
          <w:szCs w:val="22"/>
          <w:u w:val="single"/>
        </w:rPr>
      </w:pPr>
      <w:r w:rsidRPr="00C323FD">
        <w:rPr>
          <w:rFonts w:ascii="Arial" w:hAnsi="Arial" w:cs="Arial"/>
          <w:sz w:val="22"/>
          <w:szCs w:val="22"/>
        </w:rPr>
        <w:t>Professor George Hanna PhD FRCS</w:t>
      </w:r>
    </w:p>
    <w:p w14:paraId="0C2AD2CC" w14:textId="77777777" w:rsidR="00FB2E54" w:rsidRPr="00C323FD" w:rsidRDefault="00FB2E54" w:rsidP="00FB2E54">
      <w:pPr>
        <w:rPr>
          <w:rFonts w:ascii="Arial" w:hAnsi="Arial" w:cs="Arial"/>
          <w:sz w:val="22"/>
          <w:szCs w:val="22"/>
        </w:rPr>
      </w:pPr>
      <w:r w:rsidRPr="00C323FD">
        <w:rPr>
          <w:rFonts w:ascii="Arial" w:hAnsi="Arial" w:cs="Arial"/>
          <w:sz w:val="22"/>
          <w:szCs w:val="22"/>
        </w:rPr>
        <w:t>Professor of Surgical Sciences / Consultant Surgeon</w:t>
      </w:r>
    </w:p>
    <w:p w14:paraId="61E59188" w14:textId="77777777" w:rsidR="00FB2E54" w:rsidRPr="00C323FD" w:rsidRDefault="00FB2E54" w:rsidP="00FB2E54">
      <w:pPr>
        <w:rPr>
          <w:rFonts w:ascii="Arial" w:hAnsi="Arial" w:cs="Arial"/>
          <w:sz w:val="22"/>
          <w:szCs w:val="22"/>
        </w:rPr>
      </w:pPr>
      <w:r w:rsidRPr="00C323FD">
        <w:rPr>
          <w:rFonts w:ascii="Arial" w:hAnsi="Arial" w:cs="Arial"/>
          <w:sz w:val="22"/>
          <w:szCs w:val="22"/>
        </w:rPr>
        <w:t>Imperial College</w:t>
      </w:r>
      <w:r w:rsidRPr="00C323FD">
        <w:rPr>
          <w:rFonts w:ascii="Arial" w:hAnsi="Arial" w:cs="Arial"/>
          <w:sz w:val="22"/>
          <w:szCs w:val="22"/>
          <w:lang w:eastAsia="ko-KR"/>
        </w:rPr>
        <w:t>,</w:t>
      </w:r>
      <w:r w:rsidRPr="00C323FD">
        <w:rPr>
          <w:rFonts w:ascii="Arial" w:hAnsi="Arial" w:cs="Arial"/>
          <w:sz w:val="22"/>
          <w:szCs w:val="22"/>
        </w:rPr>
        <w:t xml:space="preserve"> St Mary’s Hospital</w:t>
      </w:r>
      <w:r w:rsidRPr="00C323FD">
        <w:rPr>
          <w:rFonts w:ascii="Arial" w:hAnsi="Arial" w:cs="Arial"/>
          <w:sz w:val="22"/>
          <w:szCs w:val="22"/>
          <w:lang w:eastAsia="ko-KR"/>
        </w:rPr>
        <w:t>, London</w:t>
      </w:r>
    </w:p>
    <w:p w14:paraId="3F0CFBCD" w14:textId="77777777" w:rsidR="00FB2E54" w:rsidRPr="00C323FD" w:rsidRDefault="00FB2E54" w:rsidP="00FB2E54">
      <w:pPr>
        <w:rPr>
          <w:rFonts w:ascii="Arial" w:hAnsi="Arial" w:cs="Arial"/>
          <w:sz w:val="22"/>
          <w:szCs w:val="22"/>
        </w:rPr>
      </w:pPr>
    </w:p>
    <w:p w14:paraId="7024C8CD" w14:textId="77777777" w:rsidR="00FB2E54" w:rsidRDefault="00FB2E54" w:rsidP="00FB2E54">
      <w:pPr>
        <w:rPr>
          <w:rFonts w:ascii="Arial" w:hAnsi="Arial" w:cs="Arial"/>
          <w:sz w:val="22"/>
          <w:szCs w:val="22"/>
        </w:rPr>
      </w:pPr>
      <w:r w:rsidRPr="00C323FD">
        <w:rPr>
          <w:rFonts w:ascii="Arial" w:hAnsi="Arial" w:cs="Arial"/>
          <w:sz w:val="22"/>
          <w:szCs w:val="22"/>
        </w:rPr>
        <w:t>Co-investigator:</w:t>
      </w:r>
    </w:p>
    <w:p w14:paraId="4E385ECD" w14:textId="77777777" w:rsidR="003A7EF5" w:rsidRDefault="003A7EF5" w:rsidP="00FB2E54">
      <w:pPr>
        <w:rPr>
          <w:rFonts w:ascii="Arial" w:hAnsi="Arial" w:cs="Arial"/>
          <w:sz w:val="22"/>
          <w:szCs w:val="22"/>
        </w:rPr>
      </w:pPr>
    </w:p>
    <w:p w14:paraId="6399C1E7" w14:textId="2B45A7EF" w:rsidR="002B1C0E" w:rsidRDefault="00B5193C" w:rsidP="00FB2E54">
      <w:pPr>
        <w:rPr>
          <w:rFonts w:ascii="Arial" w:hAnsi="Arial" w:cs="Arial"/>
          <w:sz w:val="22"/>
          <w:szCs w:val="22"/>
        </w:rPr>
      </w:pPr>
      <w:r>
        <w:rPr>
          <w:rFonts w:ascii="Arial" w:hAnsi="Arial" w:cs="Arial"/>
          <w:sz w:val="22"/>
          <w:szCs w:val="22"/>
        </w:rPr>
        <w:t xml:space="preserve">Sophie Doran </w:t>
      </w:r>
    </w:p>
    <w:p w14:paraId="1CB0962F" w14:textId="77777777" w:rsidR="002B1C0E" w:rsidRDefault="002B1C0E" w:rsidP="00FB2E54">
      <w:pPr>
        <w:rPr>
          <w:rFonts w:ascii="Arial" w:hAnsi="Arial" w:cs="Arial"/>
          <w:sz w:val="22"/>
          <w:szCs w:val="22"/>
        </w:rPr>
      </w:pPr>
      <w:r>
        <w:rPr>
          <w:rFonts w:ascii="Arial" w:hAnsi="Arial" w:cs="Arial"/>
          <w:sz w:val="22"/>
          <w:szCs w:val="22"/>
        </w:rPr>
        <w:t>Clinical Research Fellow</w:t>
      </w:r>
    </w:p>
    <w:p w14:paraId="3D7E45B1" w14:textId="77777777" w:rsidR="002B1C0E" w:rsidRDefault="002B1C0E" w:rsidP="00FB2E54">
      <w:pPr>
        <w:rPr>
          <w:rFonts w:ascii="Arial" w:hAnsi="Arial" w:cs="Arial"/>
          <w:sz w:val="22"/>
          <w:szCs w:val="22"/>
        </w:rPr>
      </w:pPr>
      <w:r>
        <w:rPr>
          <w:rFonts w:ascii="Arial" w:hAnsi="Arial" w:cs="Arial"/>
          <w:sz w:val="22"/>
          <w:szCs w:val="22"/>
        </w:rPr>
        <w:t>Imperial College London</w:t>
      </w:r>
    </w:p>
    <w:p w14:paraId="30446F1E" w14:textId="77777777" w:rsidR="009A03D8" w:rsidRDefault="009A03D8" w:rsidP="00FB2E54">
      <w:pPr>
        <w:rPr>
          <w:rFonts w:ascii="Arial" w:hAnsi="Arial" w:cs="Arial"/>
          <w:sz w:val="22"/>
          <w:szCs w:val="22"/>
        </w:rPr>
      </w:pPr>
    </w:p>
    <w:p w14:paraId="4C67A73E" w14:textId="73211E2E" w:rsidR="00C861BE" w:rsidRPr="00C323FD" w:rsidRDefault="00DC1BA2" w:rsidP="00C861BE">
      <w:pPr>
        <w:pStyle w:val="BodyTextIndent2"/>
        <w:ind w:left="5760"/>
        <w:jc w:val="both"/>
        <w:rPr>
          <w:rFonts w:ascii="Arial" w:hAnsi="Arial" w:cs="Arial"/>
        </w:rPr>
      </w:pPr>
      <w:r w:rsidRPr="00C323FD">
        <w:rPr>
          <w:rFonts w:ascii="Arial" w:hAnsi="Arial" w:cs="Arial"/>
        </w:rPr>
        <w:t xml:space="preserve">   </w:t>
      </w:r>
      <w:r w:rsidR="00E9245D" w:rsidRPr="00C323FD">
        <w:rPr>
          <w:rFonts w:ascii="Arial" w:hAnsi="Arial" w:cs="Arial"/>
        </w:rPr>
        <w:t>Date</w:t>
      </w:r>
      <w:r w:rsidR="00E9245D" w:rsidRPr="00B5193C">
        <w:rPr>
          <w:rFonts w:ascii="Arial" w:hAnsi="Arial" w:cs="Arial"/>
        </w:rPr>
        <w:t xml:space="preserve">: </w:t>
      </w:r>
      <w:r w:rsidR="00456D54" w:rsidRPr="00B5193C">
        <w:rPr>
          <w:rFonts w:ascii="Arial" w:hAnsi="Arial" w:cs="Arial"/>
        </w:rPr>
        <w:t>23/10</w:t>
      </w:r>
      <w:r w:rsidR="00C861BE" w:rsidRPr="00B5193C">
        <w:rPr>
          <w:rFonts w:ascii="Arial" w:hAnsi="Arial" w:cs="Arial"/>
        </w:rPr>
        <w:t>/</w:t>
      </w:r>
      <w:r w:rsidR="00E9245D" w:rsidRPr="00B5193C">
        <w:rPr>
          <w:rFonts w:ascii="Arial" w:hAnsi="Arial" w:cs="Arial"/>
        </w:rPr>
        <w:t>201</w:t>
      </w:r>
      <w:r w:rsidR="00E9099F" w:rsidRPr="00B5193C">
        <w:rPr>
          <w:rFonts w:ascii="Arial" w:hAnsi="Arial" w:cs="Arial"/>
        </w:rPr>
        <w:t>6</w:t>
      </w:r>
    </w:p>
    <w:p w14:paraId="7543721F" w14:textId="77777777" w:rsidR="00C861BE" w:rsidRPr="00C323FD" w:rsidRDefault="00C861BE" w:rsidP="001860F3">
      <w:pPr>
        <w:jc w:val="both"/>
        <w:rPr>
          <w:rFonts w:ascii="Arial" w:hAnsi="Arial" w:cs="Arial"/>
        </w:rPr>
      </w:pPr>
    </w:p>
    <w:p w14:paraId="377E14DC" w14:textId="77777777" w:rsidR="00C24E44" w:rsidRDefault="00C861BE" w:rsidP="001860F3">
      <w:pPr>
        <w:jc w:val="both"/>
        <w:rPr>
          <w:rFonts w:ascii="Arial" w:hAnsi="Arial" w:cs="Arial"/>
        </w:rPr>
      </w:pPr>
      <w:r w:rsidRPr="00C323FD">
        <w:rPr>
          <w:rFonts w:ascii="Arial" w:hAnsi="Arial" w:cs="Arial"/>
        </w:rPr>
        <w:t xml:space="preserve">You are being invited to take part in </w:t>
      </w:r>
      <w:r w:rsidR="00C24E44">
        <w:rPr>
          <w:rFonts w:ascii="Arial" w:hAnsi="Arial" w:cs="Arial"/>
        </w:rPr>
        <w:t xml:space="preserve">a </w:t>
      </w:r>
      <w:r w:rsidRPr="00C323FD">
        <w:rPr>
          <w:rFonts w:ascii="Arial" w:hAnsi="Arial" w:cs="Arial"/>
        </w:rPr>
        <w:t>study</w:t>
      </w:r>
      <w:r w:rsidR="00C24E44">
        <w:rPr>
          <w:rFonts w:ascii="Arial" w:hAnsi="Arial" w:cs="Arial"/>
        </w:rPr>
        <w:t xml:space="preserve"> that will be looking to see if we can check the correct nasogastric tube position (the tube that goes from your nose down </w:t>
      </w:r>
      <w:r w:rsidR="00E10C62">
        <w:rPr>
          <w:rFonts w:ascii="Arial" w:hAnsi="Arial" w:cs="Arial"/>
        </w:rPr>
        <w:t xml:space="preserve">into </w:t>
      </w:r>
      <w:r w:rsidR="000E10FE">
        <w:rPr>
          <w:rFonts w:ascii="Arial" w:hAnsi="Arial" w:cs="Arial"/>
        </w:rPr>
        <w:t xml:space="preserve">your </w:t>
      </w:r>
      <w:r w:rsidR="00C24E44">
        <w:rPr>
          <w:rFonts w:ascii="Arial" w:hAnsi="Arial" w:cs="Arial"/>
        </w:rPr>
        <w:t>stomach) using a sample of fluid that will be tested on a strip of special paper that shows us if the tube is in the right place</w:t>
      </w:r>
      <w:r w:rsidR="00463C4F">
        <w:rPr>
          <w:rFonts w:ascii="Arial" w:hAnsi="Arial" w:cs="Arial"/>
        </w:rPr>
        <w:t>.</w:t>
      </w:r>
    </w:p>
    <w:p w14:paraId="7AF310AA" w14:textId="77777777" w:rsidR="00463C4F" w:rsidRDefault="00463C4F" w:rsidP="001860F3">
      <w:pPr>
        <w:jc w:val="both"/>
        <w:rPr>
          <w:rFonts w:ascii="Arial" w:hAnsi="Arial" w:cs="Arial"/>
        </w:rPr>
      </w:pPr>
    </w:p>
    <w:p w14:paraId="59D3344E" w14:textId="77777777" w:rsidR="00C861BE" w:rsidRPr="00C323FD" w:rsidRDefault="00C861BE" w:rsidP="001860F3">
      <w:pPr>
        <w:jc w:val="both"/>
        <w:rPr>
          <w:rFonts w:ascii="Arial" w:hAnsi="Arial" w:cs="Arial"/>
        </w:rPr>
      </w:pPr>
      <w:r w:rsidRPr="00C323FD">
        <w:rPr>
          <w:rFonts w:ascii="Arial" w:hAnsi="Arial" w:cs="Arial"/>
        </w:rPr>
        <w:t xml:space="preserve">This information sheet explains the nature of the research being undertaken and what the process involves. Please take your time to read the following information and discuss with others if you wish. Should you require any further information or have any questions, please ask </w:t>
      </w:r>
      <w:r w:rsidR="00463C4F">
        <w:rPr>
          <w:rFonts w:ascii="Arial" w:hAnsi="Arial" w:cs="Arial"/>
        </w:rPr>
        <w:t xml:space="preserve">a member of the research team, </w:t>
      </w:r>
      <w:r w:rsidR="00463C4F">
        <w:rPr>
          <w:rFonts w:ascii="Arial" w:hAnsi="Arial" w:cs="Arial"/>
        </w:rPr>
        <w:lastRenderedPageBreak/>
        <w:t>one of whom will introduce themselves to you when they ask for your consent to take part in the study</w:t>
      </w:r>
      <w:r w:rsidR="000E10FE">
        <w:rPr>
          <w:rFonts w:ascii="Arial" w:hAnsi="Arial" w:cs="Arial"/>
        </w:rPr>
        <w:t>. C</w:t>
      </w:r>
      <w:r w:rsidR="00463C4F">
        <w:rPr>
          <w:rFonts w:ascii="Arial" w:hAnsi="Arial" w:cs="Arial"/>
        </w:rPr>
        <w:t>ontact details are also provided at the bottom of this information sheet.</w:t>
      </w:r>
      <w:r w:rsidRPr="00C323FD">
        <w:rPr>
          <w:rFonts w:ascii="Arial" w:hAnsi="Arial" w:cs="Arial"/>
        </w:rPr>
        <w:t xml:space="preserve"> Take time to decide whether or not you wish to participate. Thank you for reading this information sheet. </w:t>
      </w:r>
    </w:p>
    <w:p w14:paraId="168A7991" w14:textId="77777777" w:rsidR="00C861BE" w:rsidRPr="00C323FD" w:rsidRDefault="00DC1BA2" w:rsidP="001860F3">
      <w:pPr>
        <w:pStyle w:val="BodyTextIndent2"/>
        <w:jc w:val="both"/>
        <w:rPr>
          <w:rFonts w:ascii="Arial" w:hAnsi="Arial" w:cs="Arial"/>
        </w:rPr>
      </w:pPr>
      <w:r w:rsidRPr="00C323FD">
        <w:rPr>
          <w:rFonts w:ascii="Arial" w:hAnsi="Arial" w:cs="Arial"/>
        </w:rPr>
        <w:t xml:space="preserve">             </w:t>
      </w:r>
    </w:p>
    <w:p w14:paraId="5966725C" w14:textId="77777777" w:rsidR="00DC1BA2" w:rsidRDefault="00DC1BA2" w:rsidP="001860F3">
      <w:pPr>
        <w:pStyle w:val="Heading1"/>
        <w:rPr>
          <w:rFonts w:ascii="Arial" w:hAnsi="Arial" w:cs="Arial"/>
        </w:rPr>
      </w:pPr>
      <w:r w:rsidRPr="00870EC3">
        <w:rPr>
          <w:rFonts w:ascii="Arial" w:hAnsi="Arial" w:cs="Arial"/>
          <w:sz w:val="22"/>
          <w:szCs w:val="22"/>
        </w:rPr>
        <w:t xml:space="preserve">What </w:t>
      </w:r>
      <w:r w:rsidR="00EC5EB9" w:rsidRPr="00870EC3">
        <w:rPr>
          <w:rFonts w:ascii="Arial" w:hAnsi="Arial" w:cs="Arial" w:hint="eastAsia"/>
          <w:sz w:val="22"/>
          <w:szCs w:val="22"/>
          <w:lang w:eastAsia="ko-KR"/>
        </w:rPr>
        <w:t>is</w:t>
      </w:r>
      <w:r w:rsidR="00EC5EB9" w:rsidRPr="00870EC3">
        <w:rPr>
          <w:rFonts w:ascii="Arial" w:hAnsi="Arial" w:cs="Arial"/>
          <w:sz w:val="22"/>
          <w:szCs w:val="22"/>
        </w:rPr>
        <w:t xml:space="preserve"> </w:t>
      </w:r>
      <w:r w:rsidRPr="00870EC3">
        <w:rPr>
          <w:rFonts w:ascii="Arial" w:hAnsi="Arial" w:cs="Arial" w:hint="eastAsia"/>
          <w:sz w:val="22"/>
          <w:szCs w:val="22"/>
          <w:lang w:eastAsia="ko-KR"/>
        </w:rPr>
        <w:t xml:space="preserve">the </w:t>
      </w:r>
      <w:r w:rsidR="00EC5EB9" w:rsidRPr="00870EC3">
        <w:rPr>
          <w:rFonts w:ascii="Arial" w:hAnsi="Arial" w:cs="Arial" w:hint="eastAsia"/>
          <w:sz w:val="22"/>
          <w:szCs w:val="22"/>
          <w:lang w:eastAsia="ko-KR"/>
        </w:rPr>
        <w:t xml:space="preserve">purpose </w:t>
      </w:r>
      <w:r w:rsidRPr="00870EC3">
        <w:rPr>
          <w:rFonts w:ascii="Arial" w:hAnsi="Arial" w:cs="Arial" w:hint="eastAsia"/>
          <w:sz w:val="22"/>
          <w:szCs w:val="22"/>
          <w:lang w:eastAsia="ko-KR"/>
        </w:rPr>
        <w:t xml:space="preserve">of the </w:t>
      </w:r>
      <w:r w:rsidR="00EC5EB9" w:rsidRPr="00870EC3">
        <w:rPr>
          <w:rFonts w:ascii="Arial" w:hAnsi="Arial" w:cs="Arial" w:hint="eastAsia"/>
          <w:sz w:val="22"/>
          <w:szCs w:val="22"/>
          <w:lang w:eastAsia="ko-KR"/>
        </w:rPr>
        <w:t>study</w:t>
      </w:r>
      <w:r w:rsidRPr="00C323FD">
        <w:rPr>
          <w:rFonts w:ascii="Arial" w:hAnsi="Arial" w:cs="Arial"/>
        </w:rPr>
        <w:t>?</w:t>
      </w:r>
      <w:r w:rsidR="00E10C62">
        <w:rPr>
          <w:rFonts w:ascii="Arial" w:hAnsi="Arial" w:cs="Arial"/>
        </w:rPr>
        <w:t xml:space="preserve"> </w:t>
      </w:r>
    </w:p>
    <w:p w14:paraId="4A3E2696" w14:textId="77777777" w:rsidR="00B00615" w:rsidRPr="00B00615" w:rsidRDefault="00B00615" w:rsidP="00B00615"/>
    <w:p w14:paraId="4D5B294D" w14:textId="77777777" w:rsidR="00BD6CF4" w:rsidRDefault="00870EC3" w:rsidP="001860F3">
      <w:pPr>
        <w:jc w:val="both"/>
        <w:rPr>
          <w:rFonts w:ascii="Arial" w:hAnsi="Arial" w:cs="Arial"/>
        </w:rPr>
      </w:pPr>
      <w:r>
        <w:rPr>
          <w:rFonts w:ascii="Arial" w:hAnsi="Arial" w:cs="Arial"/>
        </w:rPr>
        <w:t>The purpose of this study is</w:t>
      </w:r>
      <w:r w:rsidR="002E0C86" w:rsidRPr="00C323FD">
        <w:rPr>
          <w:rFonts w:ascii="Arial" w:hAnsi="Arial" w:cs="Arial"/>
        </w:rPr>
        <w:t xml:space="preserve"> to </w:t>
      </w:r>
      <w:r w:rsidR="00E10C62">
        <w:rPr>
          <w:rFonts w:ascii="Arial" w:hAnsi="Arial" w:cs="Arial"/>
        </w:rPr>
        <w:t xml:space="preserve">look at </w:t>
      </w:r>
      <w:r w:rsidR="00B00615">
        <w:rPr>
          <w:rFonts w:ascii="Arial" w:hAnsi="Arial" w:cs="Arial"/>
        </w:rPr>
        <w:t>the use of a new test to check that your nasogastric tube is in the correct position.</w:t>
      </w:r>
      <w:r w:rsidR="000E10FE">
        <w:rPr>
          <w:rFonts w:ascii="Arial" w:hAnsi="Arial" w:cs="Arial"/>
        </w:rPr>
        <w:t xml:space="preserve"> This is important as if a nasogastric tube is not in the correct position (when the tip of the tube is not in the stomach) then using it to deliver feed or medications can lead to harm.</w:t>
      </w:r>
      <w:r w:rsidR="00B00615">
        <w:rPr>
          <w:rFonts w:ascii="Arial" w:hAnsi="Arial" w:cs="Arial"/>
        </w:rPr>
        <w:t xml:space="preserve"> Currently, the position is checked by measuring the amount of acid in a sample of fluid that is taken from the nasogastric tube. As the stomach produces acid, an acidic sample </w:t>
      </w:r>
      <w:r w:rsidR="00BD6CF4">
        <w:rPr>
          <w:rFonts w:ascii="Arial" w:hAnsi="Arial" w:cs="Arial"/>
        </w:rPr>
        <w:t>demonstrates the tube to be in the correct place. If there is uncertainty a chest x-ray is undertaken.</w:t>
      </w:r>
    </w:p>
    <w:p w14:paraId="3D4C3C86" w14:textId="77777777" w:rsidR="00BD6CF4" w:rsidRDefault="00BD6CF4" w:rsidP="001860F3">
      <w:pPr>
        <w:jc w:val="both"/>
        <w:rPr>
          <w:rFonts w:ascii="Arial" w:hAnsi="Arial" w:cs="Arial"/>
        </w:rPr>
      </w:pPr>
    </w:p>
    <w:p w14:paraId="30BABA72" w14:textId="77777777" w:rsidR="00B00615" w:rsidRDefault="00BD6CF4" w:rsidP="001860F3">
      <w:pPr>
        <w:jc w:val="both"/>
        <w:rPr>
          <w:rFonts w:ascii="Arial" w:hAnsi="Arial" w:cs="Arial"/>
        </w:rPr>
      </w:pPr>
      <w:r>
        <w:rPr>
          <w:rFonts w:ascii="Arial" w:hAnsi="Arial" w:cs="Arial"/>
        </w:rPr>
        <w:t>However, this has problems as many patients take medications that</w:t>
      </w:r>
      <w:r w:rsidR="00B00615">
        <w:rPr>
          <w:rFonts w:ascii="Arial" w:hAnsi="Arial" w:cs="Arial"/>
        </w:rPr>
        <w:t xml:space="preserve"> </w:t>
      </w:r>
      <w:r>
        <w:rPr>
          <w:rFonts w:ascii="Arial" w:hAnsi="Arial" w:cs="Arial"/>
        </w:rPr>
        <w:t>reduce the amount of acid in the stomach. Therefore</w:t>
      </w:r>
      <w:r w:rsidR="000E10FE">
        <w:rPr>
          <w:rFonts w:ascii="Arial" w:hAnsi="Arial" w:cs="Arial"/>
        </w:rPr>
        <w:t>,</w:t>
      </w:r>
      <w:r>
        <w:rPr>
          <w:rFonts w:ascii="Arial" w:hAnsi="Arial" w:cs="Arial"/>
        </w:rPr>
        <w:t xml:space="preserve"> the</w:t>
      </w:r>
      <w:r w:rsidR="000E10FE">
        <w:rPr>
          <w:rFonts w:ascii="Arial" w:hAnsi="Arial" w:cs="Arial"/>
        </w:rPr>
        <w:t xml:space="preserve"> samples taken from the tube are</w:t>
      </w:r>
      <w:r>
        <w:rPr>
          <w:rFonts w:ascii="Arial" w:hAnsi="Arial" w:cs="Arial"/>
        </w:rPr>
        <w:t xml:space="preserve"> not acidic even when the tube is in the correct place</w:t>
      </w:r>
      <w:r w:rsidR="000E10FE">
        <w:rPr>
          <w:rFonts w:ascii="Arial" w:hAnsi="Arial" w:cs="Arial"/>
        </w:rPr>
        <w:t>. This leads</w:t>
      </w:r>
      <w:r>
        <w:rPr>
          <w:rFonts w:ascii="Arial" w:hAnsi="Arial" w:cs="Arial"/>
        </w:rPr>
        <w:t xml:space="preserve"> to unnecessary chest x-rays.</w:t>
      </w:r>
    </w:p>
    <w:p w14:paraId="068F721F" w14:textId="77777777" w:rsidR="00BD6CF4" w:rsidRDefault="00BD6CF4" w:rsidP="001860F3">
      <w:pPr>
        <w:jc w:val="both"/>
        <w:rPr>
          <w:rFonts w:ascii="Arial" w:hAnsi="Arial" w:cs="Arial"/>
        </w:rPr>
      </w:pPr>
    </w:p>
    <w:p w14:paraId="4819C669" w14:textId="77777777" w:rsidR="00BD6CF4" w:rsidRDefault="00BD6CF4" w:rsidP="001860F3">
      <w:pPr>
        <w:jc w:val="both"/>
        <w:rPr>
          <w:rFonts w:ascii="Arial" w:hAnsi="Arial" w:cs="Arial"/>
        </w:rPr>
      </w:pPr>
      <w:r>
        <w:rPr>
          <w:rFonts w:ascii="Arial" w:hAnsi="Arial" w:cs="Arial"/>
        </w:rPr>
        <w:t>Our new test recognises the presence of lipase in the sample. Lipase is a chemical produced in the stomach that helps with the abs</w:t>
      </w:r>
      <w:r w:rsidR="000E10FE">
        <w:rPr>
          <w:rFonts w:ascii="Arial" w:hAnsi="Arial" w:cs="Arial"/>
        </w:rPr>
        <w:t>orption of food. Therefore,</w:t>
      </w:r>
      <w:r>
        <w:rPr>
          <w:rFonts w:ascii="Arial" w:hAnsi="Arial" w:cs="Arial"/>
        </w:rPr>
        <w:t xml:space="preserve"> the test </w:t>
      </w:r>
      <w:r w:rsidR="000E10FE">
        <w:rPr>
          <w:rFonts w:ascii="Arial" w:hAnsi="Arial" w:cs="Arial"/>
        </w:rPr>
        <w:t>will give a positive result</w:t>
      </w:r>
      <w:r>
        <w:rPr>
          <w:rFonts w:ascii="Arial" w:hAnsi="Arial" w:cs="Arial"/>
        </w:rPr>
        <w:t xml:space="preserve"> when the tube is in the stomach even if acid is not present. </w:t>
      </w:r>
    </w:p>
    <w:p w14:paraId="1FDD77FF" w14:textId="77777777" w:rsidR="00BD6CF4" w:rsidRDefault="00BD6CF4" w:rsidP="001860F3">
      <w:pPr>
        <w:jc w:val="both"/>
        <w:rPr>
          <w:rFonts w:ascii="Arial" w:hAnsi="Arial" w:cs="Arial"/>
        </w:rPr>
      </w:pPr>
    </w:p>
    <w:p w14:paraId="0E5140EA" w14:textId="77777777" w:rsidR="00B00615" w:rsidRDefault="00BD6CF4" w:rsidP="001860F3">
      <w:pPr>
        <w:jc w:val="both"/>
        <w:rPr>
          <w:rFonts w:ascii="Arial" w:hAnsi="Arial" w:cs="Arial"/>
        </w:rPr>
      </w:pPr>
      <w:r>
        <w:rPr>
          <w:rFonts w:ascii="Arial" w:hAnsi="Arial" w:cs="Arial"/>
        </w:rPr>
        <w:t>This study aims to look at how good our new test is at ensuring that the nasogastric tube is in the correct place by comparing it to the acid test that is currently used</w:t>
      </w:r>
      <w:r w:rsidR="000E10FE">
        <w:rPr>
          <w:rFonts w:ascii="Arial" w:hAnsi="Arial" w:cs="Arial"/>
        </w:rPr>
        <w:t>. We will also look at</w:t>
      </w:r>
      <w:r>
        <w:rPr>
          <w:rFonts w:ascii="Arial" w:hAnsi="Arial" w:cs="Arial"/>
        </w:rPr>
        <w:t xml:space="preserve"> whether using the test leads to fewer patients needing an x-ray. </w:t>
      </w:r>
    </w:p>
    <w:p w14:paraId="5E340B3A" w14:textId="77777777" w:rsidR="00AF53F7" w:rsidRDefault="00AF53F7" w:rsidP="001860F3">
      <w:pPr>
        <w:jc w:val="both"/>
        <w:rPr>
          <w:rFonts w:ascii="Arial" w:hAnsi="Arial" w:cs="Arial"/>
        </w:rPr>
      </w:pPr>
    </w:p>
    <w:p w14:paraId="0D9F8F15" w14:textId="77777777" w:rsidR="00833A73" w:rsidRPr="00870EC3" w:rsidRDefault="00833A73" w:rsidP="001860F3">
      <w:pPr>
        <w:jc w:val="both"/>
        <w:rPr>
          <w:rFonts w:ascii="Arial Black" w:hAnsi="Arial Black" w:cs="Arial"/>
          <w:sz w:val="22"/>
          <w:szCs w:val="22"/>
          <w:u w:val="single"/>
        </w:rPr>
      </w:pPr>
      <w:r w:rsidRPr="00870EC3">
        <w:rPr>
          <w:rFonts w:ascii="Arial Black" w:hAnsi="Arial Black" w:cs="Arial"/>
          <w:sz w:val="22"/>
          <w:szCs w:val="22"/>
          <w:u w:val="single"/>
        </w:rPr>
        <w:t xml:space="preserve">Why have I been </w:t>
      </w:r>
      <w:r w:rsidR="00463C4F">
        <w:rPr>
          <w:rFonts w:ascii="Arial Black" w:hAnsi="Arial Black" w:cs="Arial"/>
          <w:sz w:val="22"/>
          <w:szCs w:val="22"/>
          <w:u w:val="single"/>
        </w:rPr>
        <w:t>i</w:t>
      </w:r>
      <w:r w:rsidR="000D42D8">
        <w:rPr>
          <w:rFonts w:ascii="Arial Black" w:hAnsi="Arial Black" w:cs="Arial"/>
          <w:sz w:val="22"/>
          <w:szCs w:val="22"/>
          <w:u w:val="single"/>
        </w:rPr>
        <w:t xml:space="preserve">nvited </w:t>
      </w:r>
      <w:r w:rsidR="00E10C62">
        <w:rPr>
          <w:rFonts w:ascii="Arial Black" w:hAnsi="Arial Black" w:cs="Arial"/>
          <w:sz w:val="22"/>
          <w:szCs w:val="22"/>
          <w:u w:val="single"/>
        </w:rPr>
        <w:t xml:space="preserve">to participate? </w:t>
      </w:r>
    </w:p>
    <w:p w14:paraId="3D40D865" w14:textId="77777777" w:rsidR="00833A73" w:rsidRPr="00870EC3" w:rsidRDefault="00833A73" w:rsidP="001860F3">
      <w:pPr>
        <w:jc w:val="both"/>
        <w:rPr>
          <w:rFonts w:ascii="Arial Black" w:hAnsi="Arial Black" w:cs="Arial"/>
          <w:sz w:val="22"/>
          <w:szCs w:val="22"/>
          <w:u w:val="single"/>
        </w:rPr>
      </w:pPr>
    </w:p>
    <w:p w14:paraId="7BBA6445" w14:textId="77777777" w:rsidR="007A44E6" w:rsidRDefault="00833A73" w:rsidP="001860F3">
      <w:pPr>
        <w:jc w:val="both"/>
        <w:rPr>
          <w:rFonts w:ascii="Arial" w:hAnsi="Arial" w:cs="Arial"/>
        </w:rPr>
      </w:pPr>
      <w:r>
        <w:rPr>
          <w:rFonts w:ascii="Arial" w:hAnsi="Arial" w:cs="Arial"/>
        </w:rPr>
        <w:t xml:space="preserve">You have been </w:t>
      </w:r>
      <w:r w:rsidR="000D42D8">
        <w:rPr>
          <w:rFonts w:ascii="Arial" w:hAnsi="Arial" w:cs="Arial"/>
        </w:rPr>
        <w:t xml:space="preserve">invited </w:t>
      </w:r>
      <w:r w:rsidR="00AF53F7">
        <w:rPr>
          <w:rFonts w:ascii="Arial" w:hAnsi="Arial" w:cs="Arial"/>
        </w:rPr>
        <w:t xml:space="preserve">to participate </w:t>
      </w:r>
      <w:r>
        <w:rPr>
          <w:rFonts w:ascii="Arial" w:hAnsi="Arial" w:cs="Arial"/>
        </w:rPr>
        <w:t xml:space="preserve">because </w:t>
      </w:r>
      <w:r w:rsidR="007A44E6">
        <w:rPr>
          <w:rFonts w:ascii="Arial" w:hAnsi="Arial" w:cs="Arial"/>
        </w:rPr>
        <w:t>of the nasogastric tube that you have</w:t>
      </w:r>
      <w:r w:rsidR="000E10FE">
        <w:rPr>
          <w:rFonts w:ascii="Arial" w:hAnsi="Arial" w:cs="Arial"/>
        </w:rPr>
        <w:t xml:space="preserve"> or will have</w:t>
      </w:r>
      <w:r w:rsidR="007A44E6">
        <w:rPr>
          <w:rFonts w:ascii="Arial" w:hAnsi="Arial" w:cs="Arial"/>
        </w:rPr>
        <w:t xml:space="preserve"> in </w:t>
      </w:r>
      <w:r w:rsidR="00E9099F">
        <w:rPr>
          <w:rFonts w:ascii="Arial" w:hAnsi="Arial" w:cs="Arial"/>
        </w:rPr>
        <w:t xml:space="preserve">place </w:t>
      </w:r>
      <w:r w:rsidR="000E10FE">
        <w:rPr>
          <w:rFonts w:ascii="Arial" w:hAnsi="Arial" w:cs="Arial"/>
        </w:rPr>
        <w:t>as a</w:t>
      </w:r>
      <w:r w:rsidR="00AF53F7">
        <w:rPr>
          <w:rFonts w:ascii="Arial" w:hAnsi="Arial" w:cs="Arial"/>
        </w:rPr>
        <w:t xml:space="preserve"> </w:t>
      </w:r>
      <w:r w:rsidR="00870EC3">
        <w:rPr>
          <w:rFonts w:ascii="Arial" w:hAnsi="Arial" w:cs="Arial"/>
        </w:rPr>
        <w:t>part of your clinical care</w:t>
      </w:r>
      <w:r w:rsidR="00DA3273">
        <w:rPr>
          <w:rFonts w:ascii="Arial" w:hAnsi="Arial" w:cs="Arial"/>
        </w:rPr>
        <w:t>.</w:t>
      </w:r>
      <w:r w:rsidR="007A44E6">
        <w:rPr>
          <w:rFonts w:ascii="Arial" w:hAnsi="Arial" w:cs="Arial"/>
        </w:rPr>
        <w:t xml:space="preserve"> </w:t>
      </w:r>
    </w:p>
    <w:p w14:paraId="38A59325" w14:textId="77777777" w:rsidR="00EE5226" w:rsidRDefault="00EE5226" w:rsidP="001860F3">
      <w:pPr>
        <w:jc w:val="both"/>
        <w:rPr>
          <w:rFonts w:ascii="Arial" w:hAnsi="Arial" w:cs="Arial"/>
        </w:rPr>
      </w:pPr>
    </w:p>
    <w:p w14:paraId="430AB175" w14:textId="77777777" w:rsidR="00DC1BA2" w:rsidRPr="008007AC" w:rsidRDefault="007A44E6" w:rsidP="001860F3">
      <w:pPr>
        <w:jc w:val="both"/>
        <w:rPr>
          <w:rFonts w:ascii="Arial" w:hAnsi="Arial" w:cs="Arial"/>
          <w:b/>
        </w:rPr>
      </w:pPr>
      <w:r w:rsidRPr="008007AC">
        <w:rPr>
          <w:rFonts w:ascii="Arial" w:hAnsi="Arial" w:cs="Arial"/>
          <w:b/>
        </w:rPr>
        <w:t>Do I have</w:t>
      </w:r>
      <w:r w:rsidR="00DC1BA2" w:rsidRPr="008007AC">
        <w:rPr>
          <w:rFonts w:ascii="Arial" w:hAnsi="Arial" w:cs="Arial"/>
          <w:b/>
        </w:rPr>
        <w:t xml:space="preserve"> to take part?</w:t>
      </w:r>
    </w:p>
    <w:p w14:paraId="0C46A621" w14:textId="77777777" w:rsidR="000D42D8" w:rsidRDefault="00C861BE" w:rsidP="001860F3">
      <w:pPr>
        <w:contextualSpacing/>
        <w:jc w:val="both"/>
        <w:rPr>
          <w:rFonts w:ascii="Arial" w:hAnsi="Arial" w:cs="Arial"/>
        </w:rPr>
      </w:pPr>
      <w:r>
        <w:rPr>
          <w:rFonts w:ascii="Arial" w:hAnsi="Arial" w:cs="Arial"/>
        </w:rPr>
        <w:t>Participation in this research study is entirely voluntary</w:t>
      </w:r>
      <w:r w:rsidR="00EE5226">
        <w:rPr>
          <w:rFonts w:ascii="Arial" w:hAnsi="Arial" w:cs="Arial"/>
        </w:rPr>
        <w:t>. It is your decision whether you want to take part or not on the study. If you cho</w:t>
      </w:r>
      <w:r w:rsidR="00463C4F">
        <w:rPr>
          <w:rFonts w:ascii="Arial" w:hAnsi="Arial" w:cs="Arial"/>
        </w:rPr>
        <w:t>o</w:t>
      </w:r>
      <w:r w:rsidR="00EE5226">
        <w:rPr>
          <w:rFonts w:ascii="Arial" w:hAnsi="Arial" w:cs="Arial"/>
        </w:rPr>
        <w:t>se to take part</w:t>
      </w:r>
      <w:r w:rsidR="00364224">
        <w:rPr>
          <w:rFonts w:ascii="Arial" w:hAnsi="Arial" w:cs="Arial"/>
        </w:rPr>
        <w:t xml:space="preserve">, a copy of </w:t>
      </w:r>
      <w:r w:rsidR="00E9099F">
        <w:rPr>
          <w:rFonts w:ascii="Arial" w:hAnsi="Arial" w:cs="Arial"/>
        </w:rPr>
        <w:t>the participation</w:t>
      </w:r>
      <w:r w:rsidR="00364224">
        <w:rPr>
          <w:rFonts w:ascii="Arial" w:hAnsi="Arial" w:cs="Arial"/>
        </w:rPr>
        <w:t xml:space="preserve"> information sheet will be provided to</w:t>
      </w:r>
      <w:r w:rsidR="00212F8C">
        <w:rPr>
          <w:rFonts w:ascii="Arial" w:hAnsi="Arial" w:cs="Arial"/>
        </w:rPr>
        <w:t xml:space="preserve"> </w:t>
      </w:r>
      <w:r w:rsidR="00364224">
        <w:rPr>
          <w:rFonts w:ascii="Arial" w:hAnsi="Arial" w:cs="Arial"/>
        </w:rPr>
        <w:t>keep and</w:t>
      </w:r>
      <w:r w:rsidR="00212F8C">
        <w:rPr>
          <w:rFonts w:ascii="Arial" w:hAnsi="Arial" w:cs="Arial"/>
        </w:rPr>
        <w:t xml:space="preserve"> </w:t>
      </w:r>
      <w:r w:rsidR="000D42D8">
        <w:rPr>
          <w:rFonts w:ascii="Arial" w:hAnsi="Arial" w:cs="Arial"/>
        </w:rPr>
        <w:t xml:space="preserve">you will be asked </w:t>
      </w:r>
      <w:r w:rsidR="008007AC">
        <w:rPr>
          <w:rFonts w:ascii="Arial" w:hAnsi="Arial" w:cs="Arial"/>
        </w:rPr>
        <w:t>to</w:t>
      </w:r>
      <w:r w:rsidR="00364224">
        <w:rPr>
          <w:rFonts w:ascii="Arial" w:hAnsi="Arial" w:cs="Arial"/>
        </w:rPr>
        <w:t xml:space="preserve"> sign </w:t>
      </w:r>
      <w:r w:rsidR="00463C4F">
        <w:rPr>
          <w:rFonts w:ascii="Arial" w:hAnsi="Arial" w:cs="Arial"/>
        </w:rPr>
        <w:t>a</w:t>
      </w:r>
      <w:r w:rsidR="00364224">
        <w:rPr>
          <w:rFonts w:ascii="Arial" w:hAnsi="Arial" w:cs="Arial"/>
        </w:rPr>
        <w:t xml:space="preserve"> consent form. </w:t>
      </w:r>
    </w:p>
    <w:p w14:paraId="0D60048D" w14:textId="77777777" w:rsidR="000D42D8" w:rsidRDefault="000D42D8" w:rsidP="001860F3">
      <w:pPr>
        <w:contextualSpacing/>
        <w:jc w:val="both"/>
        <w:rPr>
          <w:rFonts w:ascii="Arial" w:hAnsi="Arial" w:cs="Arial"/>
        </w:rPr>
      </w:pPr>
    </w:p>
    <w:p w14:paraId="379B506B" w14:textId="77777777" w:rsidR="00364224" w:rsidRDefault="00463C4F" w:rsidP="001860F3">
      <w:pPr>
        <w:contextualSpacing/>
        <w:jc w:val="both"/>
        <w:rPr>
          <w:rFonts w:ascii="Arial" w:hAnsi="Arial" w:cs="Arial"/>
        </w:rPr>
      </w:pPr>
      <w:r>
        <w:rPr>
          <w:rFonts w:ascii="Arial" w:hAnsi="Arial" w:cs="Arial"/>
        </w:rPr>
        <w:t>In the event you decide</w:t>
      </w:r>
      <w:r w:rsidR="00364224">
        <w:rPr>
          <w:rFonts w:ascii="Arial" w:hAnsi="Arial" w:cs="Arial"/>
        </w:rPr>
        <w:t xml:space="preserve"> not </w:t>
      </w:r>
      <w:r>
        <w:rPr>
          <w:rFonts w:ascii="Arial" w:hAnsi="Arial" w:cs="Arial"/>
        </w:rPr>
        <w:t xml:space="preserve">to continue in </w:t>
      </w:r>
      <w:r w:rsidR="00364224">
        <w:rPr>
          <w:rFonts w:ascii="Arial" w:hAnsi="Arial" w:cs="Arial"/>
        </w:rPr>
        <w:t>the study, you are free to withdraw anytime without providing any reasons and it will not affect the standard of care you receive throughout your treatment.</w:t>
      </w:r>
    </w:p>
    <w:p w14:paraId="5C68DF61" w14:textId="77777777" w:rsidR="00C861BE" w:rsidRDefault="00364224" w:rsidP="001860F3">
      <w:pPr>
        <w:contextualSpacing/>
        <w:jc w:val="both"/>
        <w:rPr>
          <w:rFonts w:ascii="Arial" w:hAnsi="Arial" w:cs="Arial"/>
          <w:b/>
        </w:rPr>
      </w:pPr>
      <w:r>
        <w:rPr>
          <w:rFonts w:ascii="Arial" w:hAnsi="Arial" w:cs="Arial"/>
        </w:rPr>
        <w:t xml:space="preserve">  </w:t>
      </w:r>
      <w:r w:rsidR="00C861BE">
        <w:rPr>
          <w:rFonts w:ascii="Arial" w:hAnsi="Arial" w:cs="Arial"/>
        </w:rPr>
        <w:t xml:space="preserve"> </w:t>
      </w:r>
    </w:p>
    <w:p w14:paraId="3E4E6328" w14:textId="77777777" w:rsidR="000E10FE" w:rsidRDefault="000E10FE" w:rsidP="001860F3">
      <w:pPr>
        <w:jc w:val="both"/>
        <w:rPr>
          <w:rFonts w:ascii="Arial" w:hAnsi="Arial" w:cs="Arial"/>
          <w:b/>
        </w:rPr>
      </w:pPr>
    </w:p>
    <w:p w14:paraId="603EC3FB" w14:textId="77777777" w:rsidR="00DC1BA2" w:rsidRPr="00A12363" w:rsidRDefault="00DC1BA2" w:rsidP="001860F3">
      <w:pPr>
        <w:jc w:val="both"/>
        <w:rPr>
          <w:rFonts w:ascii="Arial" w:hAnsi="Arial" w:cs="Arial"/>
          <w:b/>
        </w:rPr>
      </w:pPr>
      <w:r w:rsidRPr="00A12363">
        <w:rPr>
          <w:rFonts w:ascii="Arial" w:hAnsi="Arial" w:cs="Arial"/>
          <w:b/>
        </w:rPr>
        <w:t>What do I have to do?</w:t>
      </w:r>
    </w:p>
    <w:p w14:paraId="62F154D7" w14:textId="77777777" w:rsidR="000D42D8" w:rsidRDefault="000D42D8" w:rsidP="001860F3">
      <w:pPr>
        <w:contextualSpacing/>
        <w:jc w:val="both"/>
        <w:rPr>
          <w:rFonts w:ascii="Arial" w:hAnsi="Arial" w:cs="Arial"/>
        </w:rPr>
      </w:pPr>
      <w:r>
        <w:rPr>
          <w:rFonts w:ascii="Arial" w:hAnsi="Arial" w:cs="Arial"/>
        </w:rPr>
        <w:lastRenderedPageBreak/>
        <w:t xml:space="preserve">We will need to take a sample of fluid from your nasogastric tube. </w:t>
      </w:r>
      <w:r w:rsidR="00B00615">
        <w:rPr>
          <w:rFonts w:ascii="Arial" w:hAnsi="Arial" w:cs="Arial"/>
        </w:rPr>
        <w:t>This may be up to once a day during the time that you have the tube in place. This is</w:t>
      </w:r>
      <w:r w:rsidR="007F6CEF">
        <w:rPr>
          <w:rFonts w:ascii="Arial" w:hAnsi="Arial" w:cs="Arial"/>
        </w:rPr>
        <w:t xml:space="preserve"> </w:t>
      </w:r>
      <w:r w:rsidR="00B00615">
        <w:rPr>
          <w:rFonts w:ascii="Arial" w:hAnsi="Arial" w:cs="Arial"/>
        </w:rPr>
        <w:t xml:space="preserve">often </w:t>
      </w:r>
      <w:r w:rsidR="00212F8C">
        <w:rPr>
          <w:rFonts w:ascii="Arial" w:hAnsi="Arial" w:cs="Arial"/>
        </w:rPr>
        <w:t>carried out</w:t>
      </w:r>
      <w:r w:rsidR="00B00615">
        <w:rPr>
          <w:rFonts w:ascii="Arial" w:hAnsi="Arial" w:cs="Arial"/>
        </w:rPr>
        <w:t xml:space="preserve"> anyway</w:t>
      </w:r>
      <w:r w:rsidR="00212F8C">
        <w:rPr>
          <w:rFonts w:ascii="Arial" w:hAnsi="Arial" w:cs="Arial"/>
        </w:rPr>
        <w:t xml:space="preserve"> as a routine procedure to check the nasogastric tube is in </w:t>
      </w:r>
      <w:r w:rsidR="00B00615">
        <w:rPr>
          <w:rFonts w:ascii="Arial" w:hAnsi="Arial" w:cs="Arial"/>
        </w:rPr>
        <w:t xml:space="preserve">the </w:t>
      </w:r>
      <w:r w:rsidR="00212F8C">
        <w:rPr>
          <w:rFonts w:ascii="Arial" w:hAnsi="Arial" w:cs="Arial"/>
        </w:rPr>
        <w:t>correct position before using</w:t>
      </w:r>
      <w:r w:rsidR="00B00615">
        <w:rPr>
          <w:rFonts w:ascii="Arial" w:hAnsi="Arial" w:cs="Arial"/>
        </w:rPr>
        <w:t xml:space="preserve"> it</w:t>
      </w:r>
      <w:r w:rsidR="00212F8C">
        <w:rPr>
          <w:rFonts w:ascii="Arial" w:hAnsi="Arial" w:cs="Arial"/>
        </w:rPr>
        <w:t xml:space="preserve"> for feeding or administration of medications.</w:t>
      </w:r>
      <w:r w:rsidR="000430F2">
        <w:rPr>
          <w:rFonts w:ascii="Arial" w:hAnsi="Arial" w:cs="Arial"/>
        </w:rPr>
        <w:t xml:space="preserve"> The procedure will involve the nurse attaching a syringe to the end of your nasogastric tube and gently suctioning out a small amount of fluid from your stomach. This is </w:t>
      </w:r>
      <w:r w:rsidR="000E10FE">
        <w:rPr>
          <w:rFonts w:ascii="Arial" w:hAnsi="Arial" w:cs="Arial"/>
        </w:rPr>
        <w:t xml:space="preserve">safe and </w:t>
      </w:r>
      <w:r w:rsidR="000430F2">
        <w:rPr>
          <w:rFonts w:ascii="Arial" w:hAnsi="Arial" w:cs="Arial"/>
        </w:rPr>
        <w:t>painless.</w:t>
      </w:r>
      <w:r w:rsidR="00212F8C">
        <w:rPr>
          <w:rFonts w:ascii="Arial" w:hAnsi="Arial" w:cs="Arial"/>
        </w:rPr>
        <w:t xml:space="preserve"> </w:t>
      </w:r>
    </w:p>
    <w:p w14:paraId="5F50A215" w14:textId="77777777" w:rsidR="000E10FE" w:rsidRDefault="000E10FE" w:rsidP="001860F3">
      <w:pPr>
        <w:contextualSpacing/>
        <w:jc w:val="both"/>
        <w:rPr>
          <w:rFonts w:ascii="Arial" w:hAnsi="Arial" w:cs="Arial"/>
        </w:rPr>
      </w:pPr>
    </w:p>
    <w:p w14:paraId="3366E1A3" w14:textId="77777777" w:rsidR="00C861BE" w:rsidRDefault="00C861BE" w:rsidP="001860F3">
      <w:pPr>
        <w:contextualSpacing/>
        <w:jc w:val="both"/>
        <w:rPr>
          <w:rFonts w:ascii="Arial" w:hAnsi="Arial" w:cs="Arial"/>
        </w:rPr>
      </w:pPr>
      <w:r>
        <w:rPr>
          <w:rFonts w:ascii="Arial" w:hAnsi="Arial" w:cs="Arial"/>
        </w:rPr>
        <w:t xml:space="preserve">We also </w:t>
      </w:r>
      <w:r w:rsidR="000D42D8">
        <w:rPr>
          <w:rFonts w:ascii="Arial" w:hAnsi="Arial" w:cs="Arial"/>
        </w:rPr>
        <w:t xml:space="preserve">need to </w:t>
      </w:r>
      <w:r>
        <w:rPr>
          <w:rFonts w:ascii="Arial" w:hAnsi="Arial" w:cs="Arial"/>
        </w:rPr>
        <w:t xml:space="preserve">request your permission to access your hospital records for the purpose of the research study only, including blood tests, radiology and pathology results. All your hospital records shall be handled with strict confidentiality in accordance with the Data Protection Act 1998. </w:t>
      </w:r>
    </w:p>
    <w:p w14:paraId="0CEAF42C" w14:textId="77777777" w:rsidR="00DC1BA2" w:rsidRDefault="00DC1BA2" w:rsidP="001860F3">
      <w:pPr>
        <w:pStyle w:val="Heading1"/>
        <w:rPr>
          <w:rFonts w:ascii="Arial" w:hAnsi="Arial" w:cs="Arial"/>
        </w:rPr>
      </w:pPr>
    </w:p>
    <w:p w14:paraId="2CA5FA2D" w14:textId="77777777" w:rsidR="009A0756" w:rsidRPr="009A0756" w:rsidRDefault="00DC1BA2" w:rsidP="00953866">
      <w:pPr>
        <w:pStyle w:val="Heading1"/>
      </w:pPr>
      <w:r w:rsidRPr="00A12363">
        <w:rPr>
          <w:rFonts w:ascii="Arial" w:hAnsi="Arial" w:cs="Arial"/>
        </w:rPr>
        <w:t xml:space="preserve">How much </w:t>
      </w:r>
      <w:r w:rsidR="009A0756">
        <w:rPr>
          <w:rFonts w:ascii="Arial" w:hAnsi="Arial" w:cs="Arial"/>
        </w:rPr>
        <w:t>aspiration</w:t>
      </w:r>
      <w:r w:rsidR="000E10FE">
        <w:rPr>
          <w:rFonts w:ascii="Arial" w:hAnsi="Arial" w:cs="Arial"/>
        </w:rPr>
        <w:t xml:space="preserve"> fluid</w:t>
      </w:r>
      <w:r w:rsidR="009A0756">
        <w:rPr>
          <w:rFonts w:ascii="Arial" w:hAnsi="Arial" w:cs="Arial"/>
        </w:rPr>
        <w:t xml:space="preserve"> from the nasogastric tube is needed to test the </w:t>
      </w:r>
      <w:r w:rsidR="002B1C0E">
        <w:rPr>
          <w:rFonts w:ascii="Arial" w:hAnsi="Arial" w:cs="Arial"/>
        </w:rPr>
        <w:t>pH</w:t>
      </w:r>
      <w:r w:rsidR="009A0756">
        <w:rPr>
          <w:rFonts w:ascii="Arial" w:hAnsi="Arial" w:cs="Arial"/>
        </w:rPr>
        <w:t>?</w:t>
      </w:r>
    </w:p>
    <w:p w14:paraId="767B610B" w14:textId="77777777" w:rsidR="00221C49" w:rsidRDefault="009A0756" w:rsidP="001860F3">
      <w:pPr>
        <w:jc w:val="both"/>
        <w:rPr>
          <w:rFonts w:ascii="Arial" w:hAnsi="Arial" w:cs="Arial"/>
        </w:rPr>
      </w:pPr>
      <w:r>
        <w:rPr>
          <w:rFonts w:ascii="Arial" w:hAnsi="Arial" w:cs="Arial"/>
        </w:rPr>
        <w:t>Aspiration of 0.5</w:t>
      </w:r>
      <w:r w:rsidR="0020636C">
        <w:rPr>
          <w:rFonts w:ascii="Arial" w:hAnsi="Arial" w:cs="Arial"/>
        </w:rPr>
        <w:t>-</w:t>
      </w:r>
      <w:r>
        <w:rPr>
          <w:rFonts w:ascii="Arial" w:hAnsi="Arial" w:cs="Arial"/>
        </w:rPr>
        <w:t xml:space="preserve">1.0 </w:t>
      </w:r>
      <w:r w:rsidR="00463C4F">
        <w:rPr>
          <w:rFonts w:ascii="Arial" w:hAnsi="Arial" w:cs="Arial"/>
        </w:rPr>
        <w:t>ml</w:t>
      </w:r>
      <w:r>
        <w:rPr>
          <w:rFonts w:ascii="Arial" w:hAnsi="Arial" w:cs="Arial"/>
        </w:rPr>
        <w:t xml:space="preserve"> </w:t>
      </w:r>
      <w:r w:rsidR="000D42D8">
        <w:rPr>
          <w:rFonts w:ascii="Arial" w:hAnsi="Arial" w:cs="Arial"/>
        </w:rPr>
        <w:t xml:space="preserve">(about a teaspoon) </w:t>
      </w:r>
      <w:r w:rsidR="00463C4F">
        <w:rPr>
          <w:rFonts w:ascii="Arial" w:hAnsi="Arial" w:cs="Arial"/>
        </w:rPr>
        <w:t xml:space="preserve">of </w:t>
      </w:r>
      <w:r>
        <w:rPr>
          <w:rFonts w:ascii="Arial" w:hAnsi="Arial" w:cs="Arial"/>
        </w:rPr>
        <w:t>gastric content from the nas</w:t>
      </w:r>
      <w:r w:rsidR="0020636C">
        <w:rPr>
          <w:rFonts w:ascii="Arial" w:hAnsi="Arial" w:cs="Arial"/>
        </w:rPr>
        <w:t>ogastric tube is needed for the</w:t>
      </w:r>
      <w:r>
        <w:rPr>
          <w:rFonts w:ascii="Arial" w:hAnsi="Arial" w:cs="Arial"/>
        </w:rPr>
        <w:t xml:space="preserve"> p</w:t>
      </w:r>
      <w:r w:rsidR="002B1C0E">
        <w:rPr>
          <w:rFonts w:ascii="Arial" w:hAnsi="Arial" w:cs="Arial"/>
        </w:rPr>
        <w:t>H</w:t>
      </w:r>
      <w:r>
        <w:rPr>
          <w:rFonts w:ascii="Arial" w:hAnsi="Arial" w:cs="Arial"/>
        </w:rPr>
        <w:t xml:space="preserve"> test</w:t>
      </w:r>
      <w:r w:rsidR="007559E3">
        <w:rPr>
          <w:rFonts w:ascii="Arial" w:hAnsi="Arial" w:cs="Arial"/>
        </w:rPr>
        <w:t>.</w:t>
      </w:r>
    </w:p>
    <w:p w14:paraId="7646D4E2" w14:textId="77777777" w:rsidR="009A0756" w:rsidRPr="00A12363" w:rsidRDefault="009A0756" w:rsidP="001860F3">
      <w:pPr>
        <w:jc w:val="both"/>
        <w:rPr>
          <w:rFonts w:ascii="Arial" w:hAnsi="Arial" w:cs="Arial"/>
          <w:b/>
        </w:rPr>
      </w:pPr>
    </w:p>
    <w:p w14:paraId="1661E5E7" w14:textId="77777777" w:rsidR="00DC1BA2" w:rsidRDefault="00DC1BA2" w:rsidP="001860F3">
      <w:pPr>
        <w:jc w:val="both"/>
        <w:rPr>
          <w:rFonts w:ascii="Arial" w:hAnsi="Arial" w:cs="Arial"/>
          <w:b/>
        </w:rPr>
      </w:pPr>
      <w:r w:rsidRPr="00A12363">
        <w:rPr>
          <w:rFonts w:ascii="Arial" w:hAnsi="Arial" w:cs="Arial"/>
          <w:b/>
        </w:rPr>
        <w:t xml:space="preserve">What will happen to the </w:t>
      </w:r>
      <w:r w:rsidRPr="00A12363">
        <w:rPr>
          <w:rFonts w:ascii="Arial" w:hAnsi="Arial" w:cs="Arial" w:hint="eastAsia"/>
          <w:b/>
          <w:lang w:eastAsia="ko-KR"/>
        </w:rPr>
        <w:t>samples</w:t>
      </w:r>
      <w:r w:rsidRPr="00A12363">
        <w:rPr>
          <w:rFonts w:ascii="Arial" w:hAnsi="Arial" w:cs="Arial"/>
          <w:b/>
        </w:rPr>
        <w:t>?</w:t>
      </w:r>
    </w:p>
    <w:p w14:paraId="44BD95E0" w14:textId="77777777" w:rsidR="001860F3" w:rsidRDefault="001860F3" w:rsidP="001860F3">
      <w:pPr>
        <w:jc w:val="both"/>
        <w:rPr>
          <w:rFonts w:ascii="Arial" w:hAnsi="Arial" w:cs="Arial"/>
        </w:rPr>
      </w:pPr>
      <w:r>
        <w:rPr>
          <w:rFonts w:ascii="Arial" w:hAnsi="Arial" w:cs="Arial"/>
        </w:rPr>
        <w:t xml:space="preserve">All </w:t>
      </w:r>
      <w:r w:rsidR="009A0756">
        <w:rPr>
          <w:rFonts w:ascii="Arial" w:hAnsi="Arial" w:cs="Arial"/>
        </w:rPr>
        <w:t xml:space="preserve">gastric content samples </w:t>
      </w:r>
      <w:r w:rsidR="0020636C">
        <w:rPr>
          <w:rFonts w:ascii="Arial" w:hAnsi="Arial" w:cs="Arial"/>
        </w:rPr>
        <w:t>will</w:t>
      </w:r>
      <w:r>
        <w:rPr>
          <w:rFonts w:ascii="Arial" w:hAnsi="Arial" w:cs="Arial"/>
        </w:rPr>
        <w:t xml:space="preserve"> be discarded</w:t>
      </w:r>
      <w:r w:rsidR="00ED0CA0">
        <w:rPr>
          <w:rFonts w:ascii="Arial" w:hAnsi="Arial" w:cs="Arial"/>
        </w:rPr>
        <w:t xml:space="preserve"> immediately</w:t>
      </w:r>
      <w:r>
        <w:rPr>
          <w:rFonts w:ascii="Arial" w:hAnsi="Arial" w:cs="Arial"/>
        </w:rPr>
        <w:t xml:space="preserve"> after </w:t>
      </w:r>
      <w:r w:rsidR="009A0756">
        <w:rPr>
          <w:rFonts w:ascii="Arial" w:hAnsi="Arial" w:cs="Arial"/>
        </w:rPr>
        <w:t>p</w:t>
      </w:r>
      <w:r w:rsidR="002B1C0E">
        <w:rPr>
          <w:rFonts w:ascii="Arial" w:hAnsi="Arial" w:cs="Arial"/>
        </w:rPr>
        <w:t>H</w:t>
      </w:r>
      <w:r w:rsidR="009A0756">
        <w:rPr>
          <w:rFonts w:ascii="Arial" w:hAnsi="Arial" w:cs="Arial"/>
        </w:rPr>
        <w:t xml:space="preserve"> test has been </w:t>
      </w:r>
      <w:r w:rsidR="00734FA3">
        <w:rPr>
          <w:rFonts w:ascii="Arial" w:hAnsi="Arial" w:cs="Arial"/>
        </w:rPr>
        <w:t>performed</w:t>
      </w:r>
      <w:r w:rsidR="009A0756">
        <w:rPr>
          <w:rFonts w:ascii="Arial" w:hAnsi="Arial" w:cs="Arial"/>
        </w:rPr>
        <w:t>.</w:t>
      </w:r>
    </w:p>
    <w:p w14:paraId="67D28196" w14:textId="77777777" w:rsidR="00456D54" w:rsidRDefault="00456D54" w:rsidP="001860F3">
      <w:pPr>
        <w:jc w:val="both"/>
        <w:rPr>
          <w:rFonts w:ascii="Arial" w:hAnsi="Arial" w:cs="Arial"/>
        </w:rPr>
      </w:pPr>
    </w:p>
    <w:p w14:paraId="1F14E895" w14:textId="1BF929C4" w:rsidR="00456D54" w:rsidRPr="00B5193C" w:rsidRDefault="00456D54" w:rsidP="001860F3">
      <w:pPr>
        <w:jc w:val="both"/>
        <w:rPr>
          <w:rFonts w:ascii="Arial" w:hAnsi="Arial" w:cs="Arial"/>
          <w:b/>
        </w:rPr>
      </w:pPr>
      <w:r w:rsidRPr="00B5193C">
        <w:rPr>
          <w:rFonts w:ascii="Arial" w:hAnsi="Arial" w:cs="Arial"/>
          <w:b/>
        </w:rPr>
        <w:t>Where and for how long will study data be stored?</w:t>
      </w:r>
    </w:p>
    <w:p w14:paraId="002B6184" w14:textId="2BE8A19A" w:rsidR="00456D54" w:rsidRDefault="00456D54" w:rsidP="001860F3">
      <w:pPr>
        <w:jc w:val="both"/>
        <w:rPr>
          <w:rFonts w:ascii="Arial" w:hAnsi="Arial" w:cs="Arial"/>
        </w:rPr>
      </w:pPr>
      <w:r w:rsidRPr="00B5193C">
        <w:rPr>
          <w:rFonts w:ascii="Arial" w:hAnsi="Arial" w:cs="Arial"/>
          <w:lang w:val="en-US"/>
        </w:rPr>
        <w:t>All study data will be kept anonymously by allocating each participant a participant study number. A key to match participant study number to hospital patient identification number will be kept in a locked document cupboard within a locked university office in the Department of Surgery &amp; Cancer, St Mary’s Hospital, Praed Street, London, W2 1NY. Consent forms will be stored in the same way. This is so that the study data can be linked to participants’ medication use and chest x-rays (when undertaken) if required.</w:t>
      </w:r>
    </w:p>
    <w:p w14:paraId="382B8CBD" w14:textId="77777777" w:rsidR="000430F2" w:rsidRDefault="000430F2" w:rsidP="001860F3">
      <w:pPr>
        <w:jc w:val="both"/>
        <w:rPr>
          <w:rFonts w:ascii="Arial" w:hAnsi="Arial" w:cs="Arial"/>
        </w:rPr>
      </w:pPr>
    </w:p>
    <w:p w14:paraId="79C30ABE" w14:textId="77777777" w:rsidR="000430F2" w:rsidRDefault="000430F2" w:rsidP="000430F2">
      <w:pPr>
        <w:jc w:val="both"/>
        <w:rPr>
          <w:rFonts w:ascii="Arial" w:hAnsi="Arial" w:cs="Arial"/>
          <w:b/>
        </w:rPr>
      </w:pPr>
      <w:r w:rsidRPr="00A12363">
        <w:rPr>
          <w:rFonts w:ascii="Arial" w:hAnsi="Arial" w:cs="Arial"/>
          <w:b/>
        </w:rPr>
        <w:t xml:space="preserve">What </w:t>
      </w:r>
      <w:r>
        <w:rPr>
          <w:rFonts w:ascii="Arial" w:hAnsi="Arial" w:cs="Arial"/>
          <w:b/>
        </w:rPr>
        <w:t>are the advantages of participating</w:t>
      </w:r>
      <w:r w:rsidRPr="00A12363">
        <w:rPr>
          <w:rFonts w:ascii="Arial" w:hAnsi="Arial" w:cs="Arial"/>
          <w:b/>
        </w:rPr>
        <w:t>?</w:t>
      </w:r>
    </w:p>
    <w:p w14:paraId="4A80244B" w14:textId="6B3F2BA7" w:rsidR="000430F2" w:rsidRDefault="000430F2" w:rsidP="001860F3">
      <w:pPr>
        <w:jc w:val="both"/>
        <w:rPr>
          <w:rFonts w:ascii="Arial" w:hAnsi="Arial" w:cs="Arial"/>
        </w:rPr>
      </w:pPr>
      <w:r>
        <w:rPr>
          <w:rFonts w:ascii="Arial" w:hAnsi="Arial" w:cs="Arial"/>
        </w:rPr>
        <w:t xml:space="preserve">There will be no direct advantage to participating in the study as your care and treatment will not be </w:t>
      </w:r>
      <w:r w:rsidRPr="00456D54">
        <w:rPr>
          <w:rFonts w:ascii="Arial" w:hAnsi="Arial" w:cs="Arial"/>
        </w:rPr>
        <w:t>affected.</w:t>
      </w:r>
      <w:r w:rsidR="006666D2" w:rsidRPr="00456D54">
        <w:rPr>
          <w:rFonts w:ascii="Arial" w:hAnsi="Arial" w:cs="Arial"/>
        </w:rPr>
        <w:t xml:space="preserve"> The only exception to this would be if the tests we undertake as part of the study suggest that your nasogastric tube may not be in the correct place. If this is the case then we will tell your clinical team so that they may check this before using the tube.  Through your participation</w:t>
      </w:r>
      <w:r w:rsidRPr="00456D54">
        <w:rPr>
          <w:rFonts w:ascii="Arial" w:hAnsi="Arial" w:cs="Arial"/>
        </w:rPr>
        <w:t xml:space="preserve">, you will be contributing to the development of </w:t>
      </w:r>
      <w:r w:rsidR="000D42D8" w:rsidRPr="00456D54">
        <w:rPr>
          <w:rFonts w:ascii="Arial" w:hAnsi="Arial" w:cs="Arial"/>
        </w:rPr>
        <w:t xml:space="preserve">research </w:t>
      </w:r>
      <w:r w:rsidRPr="00456D54">
        <w:rPr>
          <w:rFonts w:ascii="Arial" w:hAnsi="Arial" w:cs="Arial"/>
        </w:rPr>
        <w:t>that may improve future patient care</w:t>
      </w:r>
      <w:r>
        <w:rPr>
          <w:rFonts w:ascii="Arial" w:hAnsi="Arial" w:cs="Arial"/>
        </w:rPr>
        <w:t>.</w:t>
      </w:r>
    </w:p>
    <w:p w14:paraId="30FD2218" w14:textId="77777777" w:rsidR="000430F2" w:rsidRDefault="000430F2" w:rsidP="001860F3">
      <w:pPr>
        <w:jc w:val="both"/>
        <w:rPr>
          <w:rFonts w:ascii="Arial" w:hAnsi="Arial" w:cs="Arial"/>
        </w:rPr>
      </w:pPr>
    </w:p>
    <w:p w14:paraId="7A11CC2E" w14:textId="77777777" w:rsidR="000430F2" w:rsidRDefault="000430F2" w:rsidP="000430F2">
      <w:pPr>
        <w:jc w:val="both"/>
        <w:rPr>
          <w:rFonts w:ascii="Arial" w:hAnsi="Arial" w:cs="Arial"/>
          <w:b/>
        </w:rPr>
      </w:pPr>
      <w:r w:rsidRPr="00A12363">
        <w:rPr>
          <w:rFonts w:ascii="Arial" w:hAnsi="Arial" w:cs="Arial"/>
          <w:b/>
        </w:rPr>
        <w:t xml:space="preserve">What </w:t>
      </w:r>
      <w:r>
        <w:rPr>
          <w:rFonts w:ascii="Arial" w:hAnsi="Arial" w:cs="Arial"/>
          <w:b/>
        </w:rPr>
        <w:t>are the disadvantages of participating</w:t>
      </w:r>
      <w:r w:rsidRPr="00A12363">
        <w:rPr>
          <w:rFonts w:ascii="Arial" w:hAnsi="Arial" w:cs="Arial"/>
          <w:b/>
        </w:rPr>
        <w:t>?</w:t>
      </w:r>
    </w:p>
    <w:p w14:paraId="17D2FC45" w14:textId="77777777" w:rsidR="000430F2" w:rsidRDefault="000430F2" w:rsidP="000430F2">
      <w:pPr>
        <w:jc w:val="both"/>
        <w:rPr>
          <w:rFonts w:ascii="Arial" w:hAnsi="Arial" w:cs="Arial"/>
        </w:rPr>
      </w:pPr>
      <w:r>
        <w:rPr>
          <w:rFonts w:ascii="Arial" w:hAnsi="Arial" w:cs="Arial"/>
        </w:rPr>
        <w:t>The</w:t>
      </w:r>
      <w:r w:rsidR="000D42D8">
        <w:rPr>
          <w:rFonts w:ascii="Arial" w:hAnsi="Arial" w:cs="Arial"/>
        </w:rPr>
        <w:t xml:space="preserve">re is no real disadvantage </w:t>
      </w:r>
      <w:r w:rsidR="00463C4F">
        <w:rPr>
          <w:rFonts w:ascii="Arial" w:hAnsi="Arial" w:cs="Arial"/>
        </w:rPr>
        <w:t>of participating</w:t>
      </w:r>
      <w:r>
        <w:rPr>
          <w:rFonts w:ascii="Arial" w:hAnsi="Arial" w:cs="Arial"/>
        </w:rPr>
        <w:t xml:space="preserve"> </w:t>
      </w:r>
      <w:r w:rsidR="000D42D8">
        <w:rPr>
          <w:rFonts w:ascii="Arial" w:hAnsi="Arial" w:cs="Arial"/>
        </w:rPr>
        <w:t xml:space="preserve">as </w:t>
      </w:r>
      <w:r>
        <w:rPr>
          <w:rFonts w:ascii="Arial" w:hAnsi="Arial" w:cs="Arial"/>
        </w:rPr>
        <w:t xml:space="preserve">aspiration of fluid from your nasogastric tube is often performed </w:t>
      </w:r>
      <w:r w:rsidR="00463C4F">
        <w:rPr>
          <w:rFonts w:ascii="Arial" w:hAnsi="Arial" w:cs="Arial"/>
        </w:rPr>
        <w:t>as part of</w:t>
      </w:r>
      <w:r w:rsidR="000D42D8">
        <w:rPr>
          <w:rFonts w:ascii="Arial" w:hAnsi="Arial" w:cs="Arial"/>
        </w:rPr>
        <w:t xml:space="preserve"> your </w:t>
      </w:r>
      <w:r w:rsidR="000E10FE">
        <w:rPr>
          <w:rFonts w:ascii="Arial" w:hAnsi="Arial" w:cs="Arial"/>
        </w:rPr>
        <w:t>ongoing</w:t>
      </w:r>
      <w:r w:rsidR="000D42D8">
        <w:rPr>
          <w:rFonts w:ascii="Arial" w:hAnsi="Arial" w:cs="Arial"/>
        </w:rPr>
        <w:t xml:space="preserve"> care </w:t>
      </w:r>
      <w:r>
        <w:rPr>
          <w:rFonts w:ascii="Arial" w:hAnsi="Arial" w:cs="Arial"/>
        </w:rPr>
        <w:t>and is a painless safe procedure.</w:t>
      </w:r>
    </w:p>
    <w:p w14:paraId="1424AAC7" w14:textId="77777777" w:rsidR="000430F2" w:rsidRDefault="000430F2" w:rsidP="001860F3">
      <w:pPr>
        <w:jc w:val="both"/>
        <w:rPr>
          <w:rFonts w:ascii="Arial" w:hAnsi="Arial" w:cs="Arial"/>
        </w:rPr>
      </w:pPr>
    </w:p>
    <w:p w14:paraId="5DB84140" w14:textId="77777777" w:rsidR="00DC1BA2" w:rsidRDefault="00DC1BA2" w:rsidP="001860F3">
      <w:pPr>
        <w:pStyle w:val="Heading1"/>
        <w:rPr>
          <w:rFonts w:ascii="Arial" w:hAnsi="Arial" w:cs="Arial"/>
        </w:rPr>
      </w:pPr>
      <w:r w:rsidRPr="00A12363">
        <w:rPr>
          <w:rFonts w:ascii="Arial" w:hAnsi="Arial" w:cs="Arial"/>
        </w:rPr>
        <w:t>Will I be contacted again in the future?</w:t>
      </w:r>
    </w:p>
    <w:p w14:paraId="00AC0D7E" w14:textId="77777777" w:rsidR="0035390C" w:rsidRDefault="00B00615" w:rsidP="00734FA3">
      <w:pPr>
        <w:rPr>
          <w:rFonts w:ascii="Arial" w:hAnsi="Arial" w:cs="Arial"/>
        </w:rPr>
      </w:pPr>
      <w:r>
        <w:rPr>
          <w:rFonts w:ascii="Arial" w:hAnsi="Arial" w:cs="Arial"/>
        </w:rPr>
        <w:t>You may be asked to provide up to one sample each day that you have your nasogastric tube in place.</w:t>
      </w:r>
    </w:p>
    <w:p w14:paraId="638E5B0F" w14:textId="77777777" w:rsidR="00B00615" w:rsidRDefault="00B00615" w:rsidP="00734FA3">
      <w:pPr>
        <w:rPr>
          <w:rFonts w:ascii="Arial" w:hAnsi="Arial" w:cs="Arial"/>
        </w:rPr>
      </w:pPr>
    </w:p>
    <w:p w14:paraId="674848CE" w14:textId="77777777" w:rsidR="00734FA3" w:rsidRPr="00E9099F" w:rsidRDefault="00B00615" w:rsidP="00734FA3">
      <w:pPr>
        <w:rPr>
          <w:rFonts w:ascii="Arial" w:hAnsi="Arial" w:cs="Arial"/>
        </w:rPr>
      </w:pPr>
      <w:r>
        <w:rPr>
          <w:rFonts w:ascii="Arial" w:hAnsi="Arial" w:cs="Arial"/>
        </w:rPr>
        <w:lastRenderedPageBreak/>
        <w:t>The study is planned to continue until the end of 2016. If</w:t>
      </w:r>
      <w:r w:rsidR="00953866" w:rsidRPr="00E9099F">
        <w:rPr>
          <w:rFonts w:ascii="Arial" w:hAnsi="Arial" w:cs="Arial"/>
        </w:rPr>
        <w:t xml:space="preserve"> you would like to see the results of the study when it is completed, </w:t>
      </w:r>
      <w:r>
        <w:rPr>
          <w:rFonts w:ascii="Arial" w:hAnsi="Arial" w:cs="Arial"/>
        </w:rPr>
        <w:t>we would be happy to send you a summary of the results and details of any publications that have resulted from the study. A member of the research team will ask if you would like this information to be sent to you.</w:t>
      </w:r>
    </w:p>
    <w:p w14:paraId="5B1E03E4" w14:textId="77777777" w:rsidR="00953866" w:rsidRDefault="00953866" w:rsidP="00734FA3">
      <w:pPr>
        <w:rPr>
          <w:sz w:val="28"/>
          <w:szCs w:val="28"/>
        </w:rPr>
      </w:pPr>
    </w:p>
    <w:p w14:paraId="298821BD" w14:textId="77777777" w:rsidR="00EC5EB9" w:rsidRPr="00A12363" w:rsidRDefault="00EC5EB9" w:rsidP="001575F6">
      <w:pPr>
        <w:contextualSpacing/>
        <w:jc w:val="both"/>
        <w:rPr>
          <w:rFonts w:ascii="Arial" w:hAnsi="Arial" w:cs="Arial"/>
        </w:rPr>
      </w:pPr>
      <w:r w:rsidRPr="00A12363">
        <w:rPr>
          <w:rFonts w:ascii="Arial" w:hAnsi="Arial" w:cs="Arial"/>
          <w:b/>
          <w:bCs/>
        </w:rPr>
        <w:t>What if something goes wrong?</w:t>
      </w:r>
    </w:p>
    <w:p w14:paraId="66831651" w14:textId="77777777" w:rsidR="000430F2" w:rsidRDefault="00953866" w:rsidP="000430F2">
      <w:pPr>
        <w:jc w:val="both"/>
        <w:outlineLvl w:val="0"/>
        <w:rPr>
          <w:rFonts w:ascii="Helvetica" w:hAnsi="Helvetica" w:cs="Helvetica"/>
          <w:lang w:val="en-US" w:eastAsia="zh-CN"/>
        </w:rPr>
      </w:pPr>
      <w:r>
        <w:rPr>
          <w:rFonts w:ascii="Arial" w:hAnsi="Arial" w:cs="Arial"/>
        </w:rPr>
        <w:t>We do not believe that you would be harmed by donating these samples during this study.</w:t>
      </w:r>
      <w:r w:rsidR="00A85894">
        <w:rPr>
          <w:rFonts w:ascii="Arial" w:hAnsi="Arial" w:cs="Arial"/>
        </w:rPr>
        <w:t xml:space="preserve"> Your treatment pathwa</w:t>
      </w:r>
      <w:r w:rsidR="00463C4F">
        <w:rPr>
          <w:rFonts w:ascii="Arial" w:hAnsi="Arial" w:cs="Arial"/>
        </w:rPr>
        <w:t>y shall remain the same</w:t>
      </w:r>
      <w:r w:rsidR="001860F3">
        <w:rPr>
          <w:rFonts w:ascii="Arial" w:hAnsi="Arial" w:cs="Arial"/>
        </w:rPr>
        <w:t xml:space="preserve"> </w:t>
      </w:r>
      <w:r w:rsidR="00A85894">
        <w:rPr>
          <w:rFonts w:ascii="Arial" w:hAnsi="Arial" w:cs="Arial"/>
        </w:rPr>
        <w:t xml:space="preserve">if you choose to participate </w:t>
      </w:r>
      <w:r w:rsidR="0035390C">
        <w:rPr>
          <w:rFonts w:ascii="Arial" w:hAnsi="Arial" w:cs="Arial"/>
        </w:rPr>
        <w:t xml:space="preserve">on not </w:t>
      </w:r>
      <w:r w:rsidR="00A85894">
        <w:rPr>
          <w:rFonts w:ascii="Arial" w:hAnsi="Arial" w:cs="Arial"/>
        </w:rPr>
        <w:t>in this research study.</w:t>
      </w:r>
      <w:r w:rsidR="007D1B5B">
        <w:rPr>
          <w:rFonts w:ascii="Helvetica" w:hAnsi="Helvetica" w:cs="Helvetica"/>
          <w:lang w:val="en-US" w:eastAsia="zh-CN"/>
        </w:rPr>
        <w:t xml:space="preserve"> </w:t>
      </w:r>
    </w:p>
    <w:p w14:paraId="4DFC0647" w14:textId="77777777" w:rsidR="000430F2" w:rsidRDefault="000430F2" w:rsidP="000430F2">
      <w:pPr>
        <w:jc w:val="both"/>
        <w:outlineLvl w:val="0"/>
        <w:rPr>
          <w:rFonts w:ascii="Helvetica" w:hAnsi="Helvetica" w:cs="Helvetica"/>
          <w:lang w:val="en-US" w:eastAsia="zh-CN"/>
        </w:rPr>
      </w:pPr>
    </w:p>
    <w:p w14:paraId="5889BE5D" w14:textId="77777777" w:rsidR="000430F2" w:rsidRDefault="000430F2" w:rsidP="000430F2">
      <w:pPr>
        <w:jc w:val="both"/>
        <w:outlineLvl w:val="0"/>
        <w:rPr>
          <w:rFonts w:ascii="Arial" w:hAnsi="Arial" w:cs="Arial"/>
          <w:lang w:val="en-US"/>
        </w:rPr>
      </w:pPr>
      <w:r w:rsidRPr="000430F2">
        <w:rPr>
          <w:rFonts w:ascii="Arial" w:hAnsi="Arial" w:cs="Arial"/>
          <w:lang w:val="en-US"/>
        </w:rPr>
        <w:t xml:space="preserve">Imperial College London holds insurance </w:t>
      </w:r>
      <w:r w:rsidR="00463C4F" w:rsidRPr="000430F2">
        <w:rPr>
          <w:rFonts w:ascii="Arial" w:hAnsi="Arial" w:cs="Arial"/>
          <w:lang w:val="en-US"/>
        </w:rPr>
        <w:t>policies that</w:t>
      </w:r>
      <w:r w:rsidRPr="000430F2">
        <w:rPr>
          <w:rFonts w:ascii="Arial" w:hAnsi="Arial" w:cs="Arial"/>
          <w:lang w:val="en-US"/>
        </w:rPr>
        <w:t xml:space="preserve"> apply to this study.  If you experience serious and enduring harm or injury as a result of taking part in this study, you may be eligible to claim compensation without having to prove that Imperial College is at fault.  This does not affect your legal rights to seek compensation.</w:t>
      </w:r>
    </w:p>
    <w:p w14:paraId="3758D731" w14:textId="77777777" w:rsidR="007F6CEF" w:rsidRPr="000430F2" w:rsidRDefault="007F6CEF" w:rsidP="000430F2">
      <w:pPr>
        <w:jc w:val="both"/>
        <w:outlineLvl w:val="0"/>
        <w:rPr>
          <w:rFonts w:ascii="Arial" w:hAnsi="Arial" w:cs="Arial"/>
          <w:lang w:val="en-US"/>
        </w:rPr>
      </w:pPr>
    </w:p>
    <w:p w14:paraId="664451BC" w14:textId="75AE55C3" w:rsidR="001860F3" w:rsidRDefault="000430F2" w:rsidP="000430F2">
      <w:pPr>
        <w:jc w:val="both"/>
        <w:outlineLvl w:val="0"/>
        <w:rPr>
          <w:rFonts w:ascii="Arial" w:hAnsi="Arial"/>
          <w:b/>
        </w:rPr>
      </w:pPr>
      <w:r w:rsidRPr="000430F2">
        <w:rPr>
          <w:rFonts w:ascii="Arial" w:hAnsi="Arial" w:cs="Arial"/>
          <w:lang w:val="en-US"/>
        </w:rPr>
        <w:t>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w:t>
      </w:r>
      <w:r w:rsidR="00B5193C">
        <w:rPr>
          <w:rFonts w:ascii="Arial" w:hAnsi="Arial" w:cs="Arial"/>
          <w:lang w:val="en-US"/>
        </w:rPr>
        <w:t xml:space="preserve">Sophie Doran Email: </w:t>
      </w:r>
      <w:hyperlink r:id="rId12" w:history="1">
        <w:r w:rsidR="003E7621" w:rsidRPr="00EC0289">
          <w:rPr>
            <w:rStyle w:val="Hyperlink"/>
            <w:rFonts w:ascii="Arial" w:hAnsi="Arial" w:cs="Arial"/>
            <w:lang w:val="en-US"/>
          </w:rPr>
          <w:t>s.doran@imperial.ac.uk</w:t>
        </w:r>
      </w:hyperlink>
      <w:r w:rsidR="003E7621">
        <w:rPr>
          <w:rFonts w:ascii="Arial" w:hAnsi="Arial" w:cs="Arial"/>
          <w:lang w:val="en-US"/>
        </w:rPr>
        <w:t xml:space="preserve"> or Frances Domingo Email: </w:t>
      </w:r>
      <w:hyperlink r:id="rId13" w:history="1">
        <w:r w:rsidR="003E7621" w:rsidRPr="00EC0289">
          <w:rPr>
            <w:rStyle w:val="Hyperlink"/>
            <w:rFonts w:ascii="Arial" w:hAnsi="Arial" w:cs="Arial"/>
            <w:lang w:val="en-US"/>
          </w:rPr>
          <w:t>f.domingo@imperial.ac.uk</w:t>
        </w:r>
      </w:hyperlink>
      <w:r w:rsidR="003E7621">
        <w:rPr>
          <w:rFonts w:ascii="Arial" w:hAnsi="Arial" w:cs="Arial"/>
          <w:lang w:val="en-US"/>
        </w:rPr>
        <w:t xml:space="preserve"> </w:t>
      </w:r>
      <w:r w:rsidRPr="000430F2">
        <w:rPr>
          <w:rFonts w:ascii="Arial" w:hAnsi="Arial" w:cs="Arial"/>
          <w:lang w:val="en-US"/>
        </w:rPr>
        <w:t xml:space="preserve">).  The normal National Health Service complaints mechanisms are also available to you.  If you are still </w:t>
      </w:r>
      <w:r w:rsidR="00463C4F">
        <w:rPr>
          <w:rFonts w:ascii="Arial" w:hAnsi="Arial" w:cs="Arial"/>
          <w:lang w:val="en-US"/>
        </w:rPr>
        <w:t>not satisfied with the response</w:t>
      </w:r>
      <w:r w:rsidRPr="000430F2">
        <w:rPr>
          <w:rFonts w:ascii="Arial" w:hAnsi="Arial" w:cs="Arial"/>
          <w:lang w:val="en-US"/>
        </w:rPr>
        <w:t xml:space="preserve"> you may contact the Imperial AHSC Joint Research Compliance Office</w:t>
      </w:r>
      <w:r w:rsidR="00463C4F">
        <w:rPr>
          <w:rFonts w:ascii="Arial" w:hAnsi="Arial" w:cs="Arial"/>
          <w:lang w:val="en-US"/>
        </w:rPr>
        <w:t xml:space="preserve"> (contact details below)</w:t>
      </w:r>
      <w:r w:rsidRPr="000430F2">
        <w:rPr>
          <w:rFonts w:ascii="Arial" w:hAnsi="Arial" w:cs="Arial"/>
          <w:lang w:val="en-US"/>
        </w:rPr>
        <w:t>.</w:t>
      </w:r>
    </w:p>
    <w:p w14:paraId="66007874" w14:textId="77777777" w:rsidR="001860F3" w:rsidRDefault="001860F3" w:rsidP="00EC5EB9">
      <w:pPr>
        <w:outlineLvl w:val="0"/>
        <w:rPr>
          <w:rFonts w:ascii="Arial" w:hAnsi="Arial"/>
          <w:b/>
        </w:rPr>
      </w:pPr>
    </w:p>
    <w:p w14:paraId="3B19EE35" w14:textId="77777777" w:rsidR="00DC1BA2" w:rsidRPr="00A12363" w:rsidRDefault="00DC1BA2">
      <w:pPr>
        <w:pStyle w:val="Heading1"/>
        <w:rPr>
          <w:rFonts w:ascii="Arial" w:hAnsi="Arial" w:cs="Arial"/>
        </w:rPr>
      </w:pPr>
      <w:r w:rsidRPr="00A12363">
        <w:rPr>
          <w:rFonts w:ascii="Arial" w:hAnsi="Arial" w:cs="Arial"/>
        </w:rPr>
        <w:t xml:space="preserve">Will I receive payment for the </w:t>
      </w:r>
      <w:r w:rsidRPr="00A12363">
        <w:rPr>
          <w:rFonts w:ascii="Arial" w:hAnsi="Arial" w:cs="Arial" w:hint="eastAsia"/>
          <w:lang w:eastAsia="ko-KR"/>
        </w:rPr>
        <w:t>samples</w:t>
      </w:r>
      <w:r w:rsidRPr="00A12363">
        <w:rPr>
          <w:rFonts w:ascii="Arial" w:hAnsi="Arial" w:cs="Arial"/>
        </w:rPr>
        <w:t xml:space="preserve"> that I donate to the </w:t>
      </w:r>
      <w:r w:rsidRPr="00A12363">
        <w:rPr>
          <w:rFonts w:ascii="Arial" w:hAnsi="Arial" w:cs="Arial" w:hint="eastAsia"/>
          <w:lang w:eastAsia="ko-KR"/>
        </w:rPr>
        <w:t>study</w:t>
      </w:r>
      <w:r w:rsidRPr="00A12363">
        <w:rPr>
          <w:rFonts w:ascii="Arial" w:hAnsi="Arial" w:cs="Arial"/>
        </w:rPr>
        <w:t>?</w:t>
      </w:r>
    </w:p>
    <w:p w14:paraId="6CD42897" w14:textId="77777777" w:rsidR="001860F3" w:rsidRDefault="001860F3" w:rsidP="001860F3">
      <w:pPr>
        <w:contextualSpacing/>
        <w:jc w:val="both"/>
        <w:rPr>
          <w:rFonts w:ascii="Arial" w:hAnsi="Arial" w:cs="Arial"/>
        </w:rPr>
      </w:pPr>
      <w:r>
        <w:rPr>
          <w:rFonts w:ascii="Arial" w:hAnsi="Arial" w:cs="Arial"/>
        </w:rPr>
        <w:t xml:space="preserve">There shall be no payment for any sample provided and you would </w:t>
      </w:r>
      <w:r w:rsidR="0035390C">
        <w:rPr>
          <w:rFonts w:ascii="Arial" w:hAnsi="Arial" w:cs="Arial"/>
        </w:rPr>
        <w:t>hand over</w:t>
      </w:r>
      <w:r>
        <w:rPr>
          <w:rFonts w:ascii="Arial" w:hAnsi="Arial" w:cs="Arial"/>
        </w:rPr>
        <w:t xml:space="preserve"> any interest in the samples provided.</w:t>
      </w:r>
    </w:p>
    <w:p w14:paraId="222611AF" w14:textId="77777777" w:rsidR="00DC1BA2" w:rsidRPr="00A12363" w:rsidRDefault="00DC1BA2">
      <w:pPr>
        <w:pStyle w:val="Heading1"/>
        <w:rPr>
          <w:rFonts w:ascii="Arial" w:hAnsi="Arial" w:cs="Arial"/>
          <w:lang w:eastAsia="ko-KR"/>
        </w:rPr>
      </w:pPr>
    </w:p>
    <w:p w14:paraId="29811E8C" w14:textId="77777777" w:rsidR="00DC1BA2" w:rsidRDefault="00DC1BA2">
      <w:pPr>
        <w:jc w:val="both"/>
        <w:rPr>
          <w:rFonts w:ascii="Arial" w:hAnsi="Arial" w:cs="Arial"/>
          <w:b/>
        </w:rPr>
      </w:pPr>
      <w:r w:rsidRPr="00A12363">
        <w:rPr>
          <w:rFonts w:ascii="Arial" w:hAnsi="Arial" w:cs="Arial"/>
          <w:b/>
        </w:rPr>
        <w:t xml:space="preserve">Who is organising and </w:t>
      </w:r>
      <w:r w:rsidR="00B00615">
        <w:rPr>
          <w:rFonts w:ascii="Arial" w:hAnsi="Arial" w:cs="Arial"/>
          <w:b/>
        </w:rPr>
        <w:t>paying for</w:t>
      </w:r>
      <w:r w:rsidRPr="00A12363">
        <w:rPr>
          <w:rFonts w:ascii="Arial" w:hAnsi="Arial" w:cs="Arial" w:hint="eastAsia"/>
          <w:b/>
          <w:lang w:eastAsia="ko-KR"/>
        </w:rPr>
        <w:t xml:space="preserve"> the study</w:t>
      </w:r>
      <w:r w:rsidRPr="00A12363">
        <w:rPr>
          <w:rFonts w:ascii="Arial" w:hAnsi="Arial" w:cs="Arial"/>
          <w:b/>
        </w:rPr>
        <w:t>?</w:t>
      </w:r>
    </w:p>
    <w:p w14:paraId="597DAEA2" w14:textId="77777777" w:rsidR="0046050E" w:rsidRPr="00E9099F" w:rsidRDefault="00463C4F">
      <w:pPr>
        <w:jc w:val="both"/>
        <w:rPr>
          <w:rFonts w:ascii="Arial" w:hAnsi="Arial" w:cs="Arial"/>
        </w:rPr>
      </w:pPr>
      <w:r>
        <w:rPr>
          <w:rFonts w:ascii="Arial" w:hAnsi="Arial" w:cs="Arial"/>
        </w:rPr>
        <w:t xml:space="preserve">The study is organised by the NIHR Diagnostic Evidence Co-operative London that is based at Imperial College. </w:t>
      </w:r>
      <w:r w:rsidR="00B00615" w:rsidRPr="00E9099F">
        <w:rPr>
          <w:rFonts w:ascii="Arial" w:hAnsi="Arial" w:cs="Arial"/>
        </w:rPr>
        <w:t>Innovate UK has paid for the study</w:t>
      </w:r>
      <w:r w:rsidR="00E9099F">
        <w:rPr>
          <w:rFonts w:ascii="Arial" w:hAnsi="Arial" w:cs="Arial"/>
        </w:rPr>
        <w:t>.</w:t>
      </w:r>
      <w:r w:rsidR="00FC2F5B">
        <w:rPr>
          <w:rFonts w:ascii="Arial" w:hAnsi="Arial" w:cs="Arial"/>
        </w:rPr>
        <w:t xml:space="preserve"> The study is being sponsored </w:t>
      </w:r>
      <w:r w:rsidR="00FC2F5B" w:rsidRPr="00033C56">
        <w:rPr>
          <w:rFonts w:ascii="Arial" w:hAnsi="Arial" w:cs="Arial"/>
        </w:rPr>
        <w:t>by Imperial College</w:t>
      </w:r>
      <w:r w:rsidR="001C7C60" w:rsidRPr="00033C56">
        <w:rPr>
          <w:rFonts w:ascii="Arial" w:hAnsi="Arial" w:cs="Arial"/>
        </w:rPr>
        <w:t xml:space="preserve"> London.</w:t>
      </w:r>
    </w:p>
    <w:p w14:paraId="45A16B85" w14:textId="77777777" w:rsidR="00A85894" w:rsidRDefault="00A85894">
      <w:pPr>
        <w:jc w:val="both"/>
        <w:rPr>
          <w:rFonts w:ascii="Arial" w:hAnsi="Arial" w:cs="Arial"/>
          <w:b/>
        </w:rPr>
      </w:pPr>
    </w:p>
    <w:p w14:paraId="5CA6B205" w14:textId="77777777" w:rsidR="00DC1BA2" w:rsidRDefault="00DC1BA2">
      <w:pPr>
        <w:jc w:val="both"/>
        <w:rPr>
          <w:rFonts w:ascii="Arial" w:hAnsi="Arial" w:cs="Arial"/>
          <w:b/>
        </w:rPr>
      </w:pPr>
      <w:r w:rsidRPr="00A12363">
        <w:rPr>
          <w:rFonts w:ascii="Arial" w:hAnsi="Arial" w:cs="Arial"/>
          <w:b/>
        </w:rPr>
        <w:t xml:space="preserve">Who has reviewed the </w:t>
      </w:r>
      <w:r w:rsidRPr="00A12363">
        <w:rPr>
          <w:rFonts w:ascii="Arial" w:hAnsi="Arial" w:cs="Arial" w:hint="eastAsia"/>
          <w:b/>
          <w:lang w:eastAsia="ko-KR"/>
        </w:rPr>
        <w:t xml:space="preserve">ethical </w:t>
      </w:r>
      <w:r w:rsidRPr="00A12363">
        <w:rPr>
          <w:rFonts w:ascii="Arial" w:hAnsi="Arial" w:cs="Arial"/>
          <w:b/>
          <w:lang w:eastAsia="ko-KR"/>
        </w:rPr>
        <w:t>considerations</w:t>
      </w:r>
      <w:r w:rsidRPr="00A12363">
        <w:rPr>
          <w:rFonts w:ascii="Arial" w:hAnsi="Arial" w:cs="Arial" w:hint="eastAsia"/>
          <w:b/>
          <w:lang w:eastAsia="ko-KR"/>
        </w:rPr>
        <w:t xml:space="preserve"> of the study</w:t>
      </w:r>
      <w:r w:rsidRPr="00A12363">
        <w:rPr>
          <w:rFonts w:ascii="Arial" w:hAnsi="Arial" w:cs="Arial"/>
          <w:b/>
        </w:rPr>
        <w:t>?</w:t>
      </w:r>
    </w:p>
    <w:p w14:paraId="3378FE1B" w14:textId="77777777" w:rsidR="006666D2" w:rsidRPr="00E9099F" w:rsidRDefault="006666D2" w:rsidP="006666D2">
      <w:pPr>
        <w:jc w:val="both"/>
        <w:rPr>
          <w:rFonts w:ascii="Arial" w:hAnsi="Arial" w:cs="Arial"/>
        </w:rPr>
      </w:pPr>
      <w:r w:rsidRPr="00456D54">
        <w:rPr>
          <w:rFonts w:ascii="Arial" w:hAnsi="Arial" w:cs="Arial"/>
        </w:rPr>
        <w:t>This study has received ethical approval from the London - Chelsea Research Ethics Committee (Reference 16/LO/0998).</w:t>
      </w:r>
    </w:p>
    <w:p w14:paraId="12D04D6E" w14:textId="77777777" w:rsidR="00B0167F" w:rsidRDefault="00B0167F" w:rsidP="00B0167F">
      <w:pPr>
        <w:jc w:val="both"/>
        <w:rPr>
          <w:rFonts w:ascii="Arial" w:hAnsi="Arial" w:cs="Arial"/>
          <w:b/>
        </w:rPr>
      </w:pPr>
    </w:p>
    <w:p w14:paraId="5C372CC9" w14:textId="77777777" w:rsidR="00E9099F" w:rsidRDefault="00E9099F" w:rsidP="00E9099F">
      <w:pPr>
        <w:jc w:val="both"/>
        <w:rPr>
          <w:rFonts w:ascii="Arial" w:hAnsi="Arial" w:cs="Arial"/>
          <w:b/>
        </w:rPr>
      </w:pPr>
      <w:r w:rsidRPr="00E9099F">
        <w:rPr>
          <w:rFonts w:ascii="Arial" w:hAnsi="Arial" w:cs="Arial"/>
          <w:b/>
        </w:rPr>
        <w:t xml:space="preserve">I have some more questions, </w:t>
      </w:r>
      <w:r w:rsidR="0035390C">
        <w:rPr>
          <w:rFonts w:ascii="Arial" w:hAnsi="Arial" w:cs="Arial"/>
          <w:b/>
        </w:rPr>
        <w:t xml:space="preserve">who do I </w:t>
      </w:r>
      <w:r w:rsidRPr="00E9099F">
        <w:rPr>
          <w:rFonts w:ascii="Arial" w:hAnsi="Arial" w:cs="Arial"/>
          <w:b/>
        </w:rPr>
        <w:t>contact?</w:t>
      </w:r>
    </w:p>
    <w:p w14:paraId="4BBDF1DC" w14:textId="77777777" w:rsidR="00E9099F" w:rsidRPr="00E9099F" w:rsidRDefault="0035390C" w:rsidP="00E9099F">
      <w:pPr>
        <w:jc w:val="both"/>
        <w:rPr>
          <w:rFonts w:ascii="Arial" w:hAnsi="Arial" w:cs="Arial"/>
        </w:rPr>
      </w:pPr>
      <w:r>
        <w:rPr>
          <w:rFonts w:ascii="Arial" w:hAnsi="Arial" w:cs="Arial"/>
        </w:rPr>
        <w:t>P</w:t>
      </w:r>
      <w:r w:rsidR="00E9099F" w:rsidRPr="00E9099F">
        <w:rPr>
          <w:rFonts w:ascii="Arial" w:hAnsi="Arial" w:cs="Arial"/>
        </w:rPr>
        <w:t xml:space="preserve">lease direct any questions, queries or concerns to the co-investigators for this study: </w:t>
      </w:r>
    </w:p>
    <w:p w14:paraId="50F472C4" w14:textId="42F7BF5F" w:rsidR="00E9099F" w:rsidRDefault="00B5193C" w:rsidP="00E9099F">
      <w:pPr>
        <w:jc w:val="both"/>
        <w:rPr>
          <w:rFonts w:ascii="Arial" w:hAnsi="Arial" w:cs="Arial"/>
        </w:rPr>
      </w:pPr>
      <w:r>
        <w:rPr>
          <w:rFonts w:ascii="Arial" w:hAnsi="Arial" w:cs="Arial"/>
        </w:rPr>
        <w:t>Ms Sophie Doran</w:t>
      </w:r>
      <w:r w:rsidR="00E9099F" w:rsidRPr="00E9099F">
        <w:rPr>
          <w:rFonts w:ascii="Arial" w:hAnsi="Arial" w:cs="Arial"/>
        </w:rPr>
        <w:t xml:space="preserve"> email: </w:t>
      </w:r>
      <w:hyperlink r:id="rId14" w:history="1">
        <w:r w:rsidRPr="00B72F80">
          <w:rPr>
            <w:rStyle w:val="Hyperlink"/>
            <w:rFonts w:ascii="Arial" w:hAnsi="Arial" w:cs="Arial"/>
          </w:rPr>
          <w:t>s.doran@imperial.ac.uk</w:t>
        </w:r>
      </w:hyperlink>
      <w:r w:rsidR="00E9099F" w:rsidRPr="00E9099F">
        <w:rPr>
          <w:rFonts w:ascii="Arial" w:hAnsi="Arial" w:cs="Arial"/>
        </w:rPr>
        <w:t xml:space="preserve"> </w:t>
      </w:r>
    </w:p>
    <w:p w14:paraId="4CACC129" w14:textId="456FEE0D" w:rsidR="003E7621" w:rsidRPr="00E9099F" w:rsidRDefault="003E7621" w:rsidP="00E9099F">
      <w:pPr>
        <w:jc w:val="both"/>
        <w:rPr>
          <w:rFonts w:ascii="Arial" w:hAnsi="Arial" w:cs="Arial"/>
        </w:rPr>
      </w:pPr>
      <w:r>
        <w:rPr>
          <w:rFonts w:ascii="Arial" w:hAnsi="Arial" w:cs="Arial"/>
        </w:rPr>
        <w:t xml:space="preserve">Ms Frances Domingo email: </w:t>
      </w:r>
      <w:hyperlink r:id="rId15" w:history="1">
        <w:r w:rsidRPr="00EC0289">
          <w:rPr>
            <w:rStyle w:val="Hyperlink"/>
            <w:rFonts w:ascii="Arial" w:hAnsi="Arial" w:cs="Arial"/>
          </w:rPr>
          <w:t>f.domingo@imperial.ac.uk</w:t>
        </w:r>
      </w:hyperlink>
      <w:r>
        <w:rPr>
          <w:rFonts w:ascii="Arial" w:hAnsi="Arial" w:cs="Arial"/>
        </w:rPr>
        <w:t xml:space="preserve"> </w:t>
      </w:r>
    </w:p>
    <w:p w14:paraId="4CE3ADFB" w14:textId="77777777" w:rsidR="00E9099F" w:rsidRPr="00E9099F" w:rsidRDefault="00E9099F" w:rsidP="00E9099F">
      <w:pPr>
        <w:jc w:val="both"/>
        <w:rPr>
          <w:rFonts w:ascii="Arial" w:hAnsi="Arial" w:cs="Arial"/>
          <w:b/>
        </w:rPr>
      </w:pPr>
    </w:p>
    <w:p w14:paraId="55965BC9" w14:textId="77777777" w:rsidR="00E9099F" w:rsidRPr="00E9099F" w:rsidRDefault="00E9099F" w:rsidP="00E9099F">
      <w:pPr>
        <w:jc w:val="both"/>
        <w:rPr>
          <w:rFonts w:ascii="Arial" w:hAnsi="Arial" w:cs="Arial"/>
        </w:rPr>
      </w:pPr>
      <w:r w:rsidRPr="00E9099F">
        <w:rPr>
          <w:rFonts w:ascii="Arial" w:hAnsi="Arial" w:cs="Arial"/>
        </w:rPr>
        <w:t>Alternatively, you can seek impartial advice from the Patient Advice and Liaison Service (PALS), at PALS, Ground Floor QEQM, St Mary’s Hospital, 41 Praed Street, London W2 1NY, Tel: +44(0)2078867777, Fax: +44(0)2078861753</w:t>
      </w:r>
    </w:p>
    <w:p w14:paraId="044C138D" w14:textId="77777777" w:rsidR="00E9099F" w:rsidRPr="00E9099F" w:rsidRDefault="00E9099F" w:rsidP="00E9099F">
      <w:pPr>
        <w:jc w:val="both"/>
        <w:rPr>
          <w:rFonts w:ascii="Arial" w:hAnsi="Arial" w:cs="Arial"/>
        </w:rPr>
      </w:pPr>
    </w:p>
    <w:p w14:paraId="7596C06A" w14:textId="77777777" w:rsidR="00E9099F" w:rsidRPr="00E9099F" w:rsidRDefault="00E9099F" w:rsidP="00E9099F">
      <w:pPr>
        <w:jc w:val="both"/>
        <w:rPr>
          <w:rFonts w:ascii="Arial" w:hAnsi="Arial" w:cs="Arial"/>
        </w:rPr>
      </w:pPr>
      <w:r w:rsidRPr="00E9099F">
        <w:rPr>
          <w:rFonts w:ascii="Arial" w:hAnsi="Arial" w:cs="Arial"/>
        </w:rPr>
        <w:lastRenderedPageBreak/>
        <w:t xml:space="preserve">Lastly, the trust R&amp;D provide a third point of contact: Ms </w:t>
      </w:r>
      <w:r>
        <w:rPr>
          <w:rFonts w:ascii="Arial" w:hAnsi="Arial" w:cs="Arial"/>
        </w:rPr>
        <w:t>Ruth Nicholson</w:t>
      </w:r>
      <w:r w:rsidRPr="00E9099F">
        <w:rPr>
          <w:rFonts w:ascii="Arial" w:hAnsi="Arial" w:cs="Arial"/>
        </w:rPr>
        <w:t xml:space="preserve"> AHSC Joint Research Compliance Office, 510B, 5th Floor Lab Block, Charing Cross Hospital, Fulham Palace Road, London, W6 8RF Tel: +44 (0) 203 311 0212 Fax: +44 (0) 203 311 0203 </w:t>
      </w:r>
      <w:hyperlink r:id="rId16" w:history="1">
        <w:r>
          <w:rPr>
            <w:rStyle w:val="Hyperlink"/>
            <w:rFonts w:ascii="Arial" w:hAnsi="Arial" w:cs="Arial"/>
          </w:rPr>
          <w:t>r.nicholson</w:t>
        </w:r>
        <w:r w:rsidRPr="00E9099F">
          <w:rPr>
            <w:rStyle w:val="Hyperlink"/>
            <w:rFonts w:ascii="Arial" w:hAnsi="Arial" w:cs="Arial"/>
          </w:rPr>
          <w:t>@imperial.ac.uk</w:t>
        </w:r>
      </w:hyperlink>
    </w:p>
    <w:p w14:paraId="3360AB8E" w14:textId="77777777" w:rsidR="00E9099F" w:rsidRDefault="00E9099F" w:rsidP="00E9099F">
      <w:pPr>
        <w:jc w:val="both"/>
        <w:rPr>
          <w:rFonts w:ascii="Arial" w:hAnsi="Arial" w:cs="Arial"/>
          <w:i/>
          <w:sz w:val="36"/>
          <w:szCs w:val="36"/>
        </w:rPr>
      </w:pPr>
    </w:p>
    <w:p w14:paraId="1EA2229B" w14:textId="77777777" w:rsidR="00E9099F" w:rsidRPr="009C3570" w:rsidRDefault="00E9099F" w:rsidP="00E9099F">
      <w:pPr>
        <w:jc w:val="both"/>
        <w:rPr>
          <w:rFonts w:ascii="Arial" w:hAnsi="Arial" w:cs="Arial"/>
          <w:i/>
          <w:sz w:val="36"/>
          <w:szCs w:val="36"/>
        </w:rPr>
      </w:pPr>
      <w:r>
        <w:rPr>
          <w:rFonts w:ascii="Arial" w:hAnsi="Arial" w:cs="Arial"/>
          <w:i/>
          <w:sz w:val="36"/>
          <w:szCs w:val="36"/>
        </w:rPr>
        <w:t xml:space="preserve">Thank you again for taking time to </w:t>
      </w:r>
      <w:r w:rsidRPr="009C3570">
        <w:rPr>
          <w:rFonts w:ascii="Arial" w:hAnsi="Arial" w:cs="Arial"/>
          <w:i/>
          <w:sz w:val="36"/>
          <w:szCs w:val="36"/>
        </w:rPr>
        <w:t>read this information leaflet. Your participation in this research is most appreciated.</w:t>
      </w:r>
    </w:p>
    <w:p w14:paraId="4D165ABE" w14:textId="77777777" w:rsidR="00FB2E54" w:rsidRPr="00A12363" w:rsidRDefault="00FB2E54" w:rsidP="00667137">
      <w:pPr>
        <w:jc w:val="both"/>
        <w:rPr>
          <w:lang w:eastAsia="ko-KR"/>
        </w:rPr>
      </w:pPr>
    </w:p>
    <w:sectPr w:rsidR="00FB2E54" w:rsidRPr="00A12363" w:rsidSect="00296620">
      <w:footerReference w:type="even" r:id="rId17"/>
      <w:footerReference w:type="default" r:id="rId18"/>
      <w:pgSz w:w="12240" w:h="15840"/>
      <w:pgMar w:top="72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29DF8" w14:textId="77777777" w:rsidR="0038688F" w:rsidRDefault="0038688F">
      <w:r>
        <w:separator/>
      </w:r>
    </w:p>
  </w:endnote>
  <w:endnote w:type="continuationSeparator" w:id="0">
    <w:p w14:paraId="35E31C72" w14:textId="77777777" w:rsidR="0038688F" w:rsidRDefault="0038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B4778" w14:textId="77777777" w:rsidR="003272ED" w:rsidRDefault="00327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1A0BC" w14:textId="77777777" w:rsidR="003272ED" w:rsidRDefault="00327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81E97" w14:textId="04EE8E1D" w:rsidR="003272ED" w:rsidRDefault="00327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79C">
      <w:rPr>
        <w:rStyle w:val="PageNumber"/>
        <w:noProof/>
      </w:rPr>
      <w:t>2</w:t>
    </w:r>
    <w:r>
      <w:rPr>
        <w:rStyle w:val="PageNumber"/>
      </w:rPr>
      <w:fldChar w:fldCharType="end"/>
    </w:r>
  </w:p>
  <w:p w14:paraId="383A56A8" w14:textId="706F3A6D" w:rsidR="003272ED" w:rsidRPr="00AE5E3D" w:rsidRDefault="003272ED">
    <w:pPr>
      <w:pStyle w:val="Footer"/>
      <w:rPr>
        <w:rFonts w:ascii="Arial" w:hAnsi="Arial" w:cs="Arial"/>
        <w:i/>
        <w:sz w:val="16"/>
        <w:szCs w:val="16"/>
        <w:lang w:eastAsia="ko-KR"/>
      </w:rPr>
    </w:pPr>
    <w:r>
      <w:rPr>
        <w:rFonts w:ascii="Arial" w:hAnsi="Arial" w:cs="Arial"/>
        <w:i/>
        <w:sz w:val="16"/>
        <w:szCs w:val="16"/>
        <w:lang w:eastAsia="ko-KR"/>
      </w:rPr>
      <w:t>Patie</w:t>
    </w:r>
    <w:r w:rsidR="00467B3B">
      <w:rPr>
        <w:rFonts w:ascii="Arial" w:hAnsi="Arial" w:cs="Arial"/>
        <w:i/>
        <w:sz w:val="16"/>
        <w:szCs w:val="16"/>
        <w:lang w:eastAsia="ko-KR"/>
      </w:rPr>
      <w:t xml:space="preserve">nt Information Sheet / </w:t>
    </w:r>
    <w:r w:rsidR="00456D54" w:rsidRPr="00B5193C">
      <w:rPr>
        <w:rFonts w:ascii="Arial" w:hAnsi="Arial" w:cs="Arial"/>
        <w:i/>
        <w:sz w:val="16"/>
        <w:szCs w:val="16"/>
        <w:lang w:eastAsia="ko-KR"/>
      </w:rPr>
      <w:t>Version 8</w:t>
    </w:r>
    <w:r w:rsidRPr="00B5193C">
      <w:rPr>
        <w:rFonts w:ascii="Arial" w:hAnsi="Arial" w:cs="Arial"/>
        <w:i/>
        <w:sz w:val="16"/>
        <w:szCs w:val="16"/>
        <w:lang w:eastAsia="ko-KR"/>
      </w:rPr>
      <w:t>.0 /</w:t>
    </w:r>
    <w:r w:rsidR="00456D54" w:rsidRPr="00B5193C">
      <w:rPr>
        <w:rFonts w:ascii="Arial" w:hAnsi="Arial" w:cs="Arial"/>
        <w:i/>
        <w:sz w:val="16"/>
        <w:szCs w:val="16"/>
        <w:lang w:eastAsia="ko-KR"/>
      </w:rPr>
      <w:t xml:space="preserve"> 23/10</w:t>
    </w:r>
    <w:r w:rsidRPr="00B5193C">
      <w:rPr>
        <w:rFonts w:ascii="Arial" w:hAnsi="Arial" w:cs="Arial"/>
        <w:i/>
        <w:sz w:val="16"/>
        <w:szCs w:val="16"/>
        <w:lang w:eastAsia="ko-KR"/>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837B7" w14:textId="77777777" w:rsidR="0038688F" w:rsidRDefault="0038688F">
      <w:r>
        <w:separator/>
      </w:r>
    </w:p>
  </w:footnote>
  <w:footnote w:type="continuationSeparator" w:id="0">
    <w:p w14:paraId="15792AB4" w14:textId="77777777" w:rsidR="0038688F" w:rsidRDefault="00386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26005"/>
    <w:multiLevelType w:val="hybridMultilevel"/>
    <w:tmpl w:val="CA64E86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F3070B8"/>
    <w:multiLevelType w:val="hybridMultilevel"/>
    <w:tmpl w:val="25A81690"/>
    <w:lvl w:ilvl="0" w:tplc="05C6FCB2">
      <w:start w:val="1"/>
      <w:numFmt w:val="decimal"/>
      <w:lvlText w:val="%1."/>
      <w:lvlJc w:val="left"/>
      <w:pPr>
        <w:tabs>
          <w:tab w:val="num" w:pos="432"/>
        </w:tabs>
        <w:ind w:left="432" w:hanging="432"/>
      </w:pPr>
      <w:rPr>
        <w:rFonts w:hint="default"/>
        <w:b/>
      </w:rPr>
    </w:lvl>
    <w:lvl w:ilvl="1" w:tplc="954E746C">
      <w:start w:val="1"/>
      <w:numFmt w:val="decimal"/>
      <w:lvlText w:val="%2."/>
      <w:lvlJc w:val="left"/>
      <w:pPr>
        <w:tabs>
          <w:tab w:val="num" w:pos="1440"/>
        </w:tabs>
        <w:ind w:left="1440" w:hanging="36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A839AE"/>
    <w:multiLevelType w:val="hybridMultilevel"/>
    <w:tmpl w:val="2692F68E"/>
    <w:lvl w:ilvl="0" w:tplc="FB185064">
      <w:start w:val="5"/>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A074E9"/>
    <w:multiLevelType w:val="multilevel"/>
    <w:tmpl w:val="25A81690"/>
    <w:lvl w:ilvl="0">
      <w:start w:val="1"/>
      <w:numFmt w:val="decimal"/>
      <w:lvlText w:val="%1."/>
      <w:lvlJc w:val="left"/>
      <w:pPr>
        <w:tabs>
          <w:tab w:val="num" w:pos="432"/>
        </w:tabs>
        <w:ind w:left="432" w:hanging="432"/>
      </w:pPr>
      <w:rPr>
        <w:rFonts w:hint="default"/>
        <w:b/>
      </w:rPr>
    </w:lvl>
    <w:lvl w:ilvl="1">
      <w:start w:val="1"/>
      <w:numFmt w:val="decimal"/>
      <w:lvlText w:val="%2."/>
      <w:lvlJc w:val="left"/>
      <w:pPr>
        <w:tabs>
          <w:tab w:val="num" w:pos="1440"/>
        </w:tabs>
        <w:ind w:left="1440" w:hanging="36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5752341"/>
    <w:multiLevelType w:val="hybridMultilevel"/>
    <w:tmpl w:val="53463848"/>
    <w:lvl w:ilvl="0" w:tplc="0A8E33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A2"/>
    <w:rsid w:val="00033C56"/>
    <w:rsid w:val="000430F2"/>
    <w:rsid w:val="00050404"/>
    <w:rsid w:val="000849A3"/>
    <w:rsid w:val="000B1815"/>
    <w:rsid w:val="000D220F"/>
    <w:rsid w:val="000D242F"/>
    <w:rsid w:val="000D3065"/>
    <w:rsid w:val="000D42D8"/>
    <w:rsid w:val="000E10FE"/>
    <w:rsid w:val="001575F6"/>
    <w:rsid w:val="001642B9"/>
    <w:rsid w:val="0017666B"/>
    <w:rsid w:val="00185065"/>
    <w:rsid w:val="001860F3"/>
    <w:rsid w:val="001B54BC"/>
    <w:rsid w:val="001C7C60"/>
    <w:rsid w:val="001D0727"/>
    <w:rsid w:val="001D0E00"/>
    <w:rsid w:val="001D4B0C"/>
    <w:rsid w:val="001F233A"/>
    <w:rsid w:val="001F3571"/>
    <w:rsid w:val="0020636C"/>
    <w:rsid w:val="00212F8C"/>
    <w:rsid w:val="00221C49"/>
    <w:rsid w:val="00275B56"/>
    <w:rsid w:val="00296620"/>
    <w:rsid w:val="002B005B"/>
    <w:rsid w:val="002B1C0E"/>
    <w:rsid w:val="002D6FD9"/>
    <w:rsid w:val="002E0C86"/>
    <w:rsid w:val="002F1364"/>
    <w:rsid w:val="0030567A"/>
    <w:rsid w:val="003272ED"/>
    <w:rsid w:val="00330F5F"/>
    <w:rsid w:val="00330FCB"/>
    <w:rsid w:val="0035390C"/>
    <w:rsid w:val="00356587"/>
    <w:rsid w:val="00360750"/>
    <w:rsid w:val="00364224"/>
    <w:rsid w:val="003830E9"/>
    <w:rsid w:val="0038688F"/>
    <w:rsid w:val="003A0CC6"/>
    <w:rsid w:val="003A7EF5"/>
    <w:rsid w:val="003C7FDE"/>
    <w:rsid w:val="003E7621"/>
    <w:rsid w:val="0042568F"/>
    <w:rsid w:val="00456D54"/>
    <w:rsid w:val="0046050E"/>
    <w:rsid w:val="00462807"/>
    <w:rsid w:val="004629C5"/>
    <w:rsid w:val="00463C4F"/>
    <w:rsid w:val="00467B3B"/>
    <w:rsid w:val="004C1991"/>
    <w:rsid w:val="004D1453"/>
    <w:rsid w:val="004E6031"/>
    <w:rsid w:val="004E7C80"/>
    <w:rsid w:val="0051475F"/>
    <w:rsid w:val="00524D0E"/>
    <w:rsid w:val="005350CE"/>
    <w:rsid w:val="00537AC7"/>
    <w:rsid w:val="00550901"/>
    <w:rsid w:val="00571C27"/>
    <w:rsid w:val="00582768"/>
    <w:rsid w:val="005A2670"/>
    <w:rsid w:val="005B5D38"/>
    <w:rsid w:val="005C5B5C"/>
    <w:rsid w:val="00626802"/>
    <w:rsid w:val="00635C37"/>
    <w:rsid w:val="006666D2"/>
    <w:rsid w:val="00667137"/>
    <w:rsid w:val="00685546"/>
    <w:rsid w:val="006C7E64"/>
    <w:rsid w:val="006E1657"/>
    <w:rsid w:val="006F1A90"/>
    <w:rsid w:val="00734FA3"/>
    <w:rsid w:val="00752A53"/>
    <w:rsid w:val="00753D5C"/>
    <w:rsid w:val="007559E3"/>
    <w:rsid w:val="00760439"/>
    <w:rsid w:val="007A44E6"/>
    <w:rsid w:val="007B766F"/>
    <w:rsid w:val="007C4281"/>
    <w:rsid w:val="007D1B5B"/>
    <w:rsid w:val="007D4E68"/>
    <w:rsid w:val="007F6CEF"/>
    <w:rsid w:val="008007AC"/>
    <w:rsid w:val="00800EA6"/>
    <w:rsid w:val="00833A73"/>
    <w:rsid w:val="00840A54"/>
    <w:rsid w:val="008476A9"/>
    <w:rsid w:val="00854071"/>
    <w:rsid w:val="008573F7"/>
    <w:rsid w:val="0087018D"/>
    <w:rsid w:val="00870EC3"/>
    <w:rsid w:val="008857FE"/>
    <w:rsid w:val="0089122E"/>
    <w:rsid w:val="00895B0B"/>
    <w:rsid w:val="008C3441"/>
    <w:rsid w:val="008E594C"/>
    <w:rsid w:val="008E670F"/>
    <w:rsid w:val="009047D6"/>
    <w:rsid w:val="00916AAD"/>
    <w:rsid w:val="0092555E"/>
    <w:rsid w:val="009305A5"/>
    <w:rsid w:val="00946CF7"/>
    <w:rsid w:val="00953866"/>
    <w:rsid w:val="009611E5"/>
    <w:rsid w:val="009A03D8"/>
    <w:rsid w:val="009A0756"/>
    <w:rsid w:val="009A55B6"/>
    <w:rsid w:val="009B461C"/>
    <w:rsid w:val="00A016BD"/>
    <w:rsid w:val="00A12363"/>
    <w:rsid w:val="00A32734"/>
    <w:rsid w:val="00A819F0"/>
    <w:rsid w:val="00A85894"/>
    <w:rsid w:val="00AA0E63"/>
    <w:rsid w:val="00AB6FF1"/>
    <w:rsid w:val="00AC079C"/>
    <w:rsid w:val="00AE5E3D"/>
    <w:rsid w:val="00AF53F7"/>
    <w:rsid w:val="00B00615"/>
    <w:rsid w:val="00B0167F"/>
    <w:rsid w:val="00B43BE8"/>
    <w:rsid w:val="00B45997"/>
    <w:rsid w:val="00B5193C"/>
    <w:rsid w:val="00B85B08"/>
    <w:rsid w:val="00BD6CF4"/>
    <w:rsid w:val="00BE71F4"/>
    <w:rsid w:val="00BE77AF"/>
    <w:rsid w:val="00C12183"/>
    <w:rsid w:val="00C173F7"/>
    <w:rsid w:val="00C24E44"/>
    <w:rsid w:val="00C323FD"/>
    <w:rsid w:val="00C403F1"/>
    <w:rsid w:val="00C861BE"/>
    <w:rsid w:val="00CA0E09"/>
    <w:rsid w:val="00CA4F29"/>
    <w:rsid w:val="00CB60A8"/>
    <w:rsid w:val="00CC0619"/>
    <w:rsid w:val="00CD747F"/>
    <w:rsid w:val="00D23362"/>
    <w:rsid w:val="00D233EE"/>
    <w:rsid w:val="00D542FD"/>
    <w:rsid w:val="00D544CA"/>
    <w:rsid w:val="00D63FCF"/>
    <w:rsid w:val="00D73EE9"/>
    <w:rsid w:val="00D902D6"/>
    <w:rsid w:val="00DA3273"/>
    <w:rsid w:val="00DB292E"/>
    <w:rsid w:val="00DB45FF"/>
    <w:rsid w:val="00DC1BA2"/>
    <w:rsid w:val="00DC6B27"/>
    <w:rsid w:val="00DF498B"/>
    <w:rsid w:val="00E00A75"/>
    <w:rsid w:val="00E10C62"/>
    <w:rsid w:val="00E20F83"/>
    <w:rsid w:val="00E32839"/>
    <w:rsid w:val="00E341C8"/>
    <w:rsid w:val="00E559BF"/>
    <w:rsid w:val="00E729D2"/>
    <w:rsid w:val="00E9099F"/>
    <w:rsid w:val="00E9245D"/>
    <w:rsid w:val="00E94B3F"/>
    <w:rsid w:val="00EA2EF0"/>
    <w:rsid w:val="00EC5EB9"/>
    <w:rsid w:val="00ED0CA0"/>
    <w:rsid w:val="00EE5226"/>
    <w:rsid w:val="00F12752"/>
    <w:rsid w:val="00F14235"/>
    <w:rsid w:val="00F177E8"/>
    <w:rsid w:val="00F25D61"/>
    <w:rsid w:val="00F46042"/>
    <w:rsid w:val="00F72577"/>
    <w:rsid w:val="00FA3CAE"/>
    <w:rsid w:val="00FB2E54"/>
    <w:rsid w:val="00FC2F5B"/>
    <w:rsid w:val="00FD45A2"/>
    <w:rsid w:val="00FE2D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3">
    <w:name w:val="heading 3"/>
    <w:basedOn w:val="Normal"/>
    <w:next w:val="Normal"/>
    <w:link w:val="Heading3Char"/>
    <w:unhideWhenUsed/>
    <w:qFormat/>
    <w:rsid w:val="00B0167F"/>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76"/>
      <w:jc w:val="both"/>
    </w:pPr>
  </w:style>
  <w:style w:type="paragraph" w:styleId="BodyTextIndent2">
    <w:name w:val="Body Text Indent 2"/>
    <w:basedOn w:val="Normal"/>
    <w:pPr>
      <w:ind w:left="576"/>
    </w:pPr>
  </w:style>
  <w:style w:type="paragraph" w:styleId="BodyTextIndent3">
    <w:name w:val="Body Text Indent 3"/>
    <w:basedOn w:val="Normal"/>
    <w:pPr>
      <w:ind w:left="576"/>
    </w:pPr>
    <w:rPr>
      <w:i/>
      <w:iCs/>
    </w:rPr>
  </w:style>
  <w:style w:type="paragraph" w:styleId="BodyText2">
    <w:name w:val="Body Text 2"/>
    <w:basedOn w:val="Normal"/>
    <w:pPr>
      <w:jc w:val="both"/>
    </w:pPr>
    <w:rPr>
      <w:i/>
      <w:iCs/>
    </w:rPr>
  </w:style>
  <w:style w:type="paragraph" w:styleId="BodyText3">
    <w:name w:val="Body Text 3"/>
    <w:basedOn w:val="Normal"/>
    <w:pPr>
      <w:jc w:val="both"/>
    </w:pPr>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7Char">
    <w:name w:val="Heading 7 Char"/>
    <w:basedOn w:val="DefaultParagraphFont"/>
    <w:link w:val="Heading7"/>
    <w:rsid w:val="00FB2E54"/>
    <w:rPr>
      <w:sz w:val="24"/>
      <w:szCs w:val="24"/>
      <w:lang w:eastAsia="en-US"/>
    </w:rPr>
  </w:style>
  <w:style w:type="character" w:customStyle="1" w:styleId="Heading3Char">
    <w:name w:val="Heading 3 Char"/>
    <w:basedOn w:val="DefaultParagraphFont"/>
    <w:link w:val="Heading3"/>
    <w:rsid w:val="00B0167F"/>
    <w:rPr>
      <w:rFonts w:asciiTheme="majorHAnsi" w:eastAsiaTheme="majorEastAsia" w:hAnsiTheme="majorHAnsi" w:cstheme="majorBidi"/>
      <w:b/>
      <w:bCs/>
      <w:color w:val="4F81BD" w:themeColor="accent1"/>
      <w:sz w:val="24"/>
      <w:szCs w:val="24"/>
      <w:lang w:eastAsia="en-US"/>
    </w:rPr>
  </w:style>
  <w:style w:type="paragraph" w:styleId="Revision">
    <w:name w:val="Revision"/>
    <w:hidden/>
    <w:uiPriority w:val="99"/>
    <w:semiHidden/>
    <w:rsid w:val="00C24E44"/>
    <w:rPr>
      <w:sz w:val="24"/>
      <w:szCs w:val="24"/>
      <w:lang w:eastAsia="en-US"/>
    </w:rPr>
  </w:style>
  <w:style w:type="character" w:customStyle="1" w:styleId="hvr">
    <w:name w:val="hvr"/>
    <w:basedOn w:val="DefaultParagraphFont"/>
    <w:rsid w:val="00E10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3">
    <w:name w:val="heading 3"/>
    <w:basedOn w:val="Normal"/>
    <w:next w:val="Normal"/>
    <w:link w:val="Heading3Char"/>
    <w:unhideWhenUsed/>
    <w:qFormat/>
    <w:rsid w:val="00B0167F"/>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76"/>
      <w:jc w:val="both"/>
    </w:pPr>
  </w:style>
  <w:style w:type="paragraph" w:styleId="BodyTextIndent2">
    <w:name w:val="Body Text Indent 2"/>
    <w:basedOn w:val="Normal"/>
    <w:pPr>
      <w:ind w:left="576"/>
    </w:pPr>
  </w:style>
  <w:style w:type="paragraph" w:styleId="BodyTextIndent3">
    <w:name w:val="Body Text Indent 3"/>
    <w:basedOn w:val="Normal"/>
    <w:pPr>
      <w:ind w:left="576"/>
    </w:pPr>
    <w:rPr>
      <w:i/>
      <w:iCs/>
    </w:rPr>
  </w:style>
  <w:style w:type="paragraph" w:styleId="BodyText2">
    <w:name w:val="Body Text 2"/>
    <w:basedOn w:val="Normal"/>
    <w:pPr>
      <w:jc w:val="both"/>
    </w:pPr>
    <w:rPr>
      <w:i/>
      <w:iCs/>
    </w:rPr>
  </w:style>
  <w:style w:type="paragraph" w:styleId="BodyText3">
    <w:name w:val="Body Text 3"/>
    <w:basedOn w:val="Normal"/>
    <w:pPr>
      <w:jc w:val="both"/>
    </w:pPr>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7Char">
    <w:name w:val="Heading 7 Char"/>
    <w:basedOn w:val="DefaultParagraphFont"/>
    <w:link w:val="Heading7"/>
    <w:rsid w:val="00FB2E54"/>
    <w:rPr>
      <w:sz w:val="24"/>
      <w:szCs w:val="24"/>
      <w:lang w:eastAsia="en-US"/>
    </w:rPr>
  </w:style>
  <w:style w:type="character" w:customStyle="1" w:styleId="Heading3Char">
    <w:name w:val="Heading 3 Char"/>
    <w:basedOn w:val="DefaultParagraphFont"/>
    <w:link w:val="Heading3"/>
    <w:rsid w:val="00B0167F"/>
    <w:rPr>
      <w:rFonts w:asciiTheme="majorHAnsi" w:eastAsiaTheme="majorEastAsia" w:hAnsiTheme="majorHAnsi" w:cstheme="majorBidi"/>
      <w:b/>
      <w:bCs/>
      <w:color w:val="4F81BD" w:themeColor="accent1"/>
      <w:sz w:val="24"/>
      <w:szCs w:val="24"/>
      <w:lang w:eastAsia="en-US"/>
    </w:rPr>
  </w:style>
  <w:style w:type="paragraph" w:styleId="Revision">
    <w:name w:val="Revision"/>
    <w:hidden/>
    <w:uiPriority w:val="99"/>
    <w:semiHidden/>
    <w:rsid w:val="00C24E44"/>
    <w:rPr>
      <w:sz w:val="24"/>
      <w:szCs w:val="24"/>
      <w:lang w:eastAsia="en-US"/>
    </w:rPr>
  </w:style>
  <w:style w:type="character" w:customStyle="1" w:styleId="hvr">
    <w:name w:val="hvr"/>
    <w:basedOn w:val="DefaultParagraphFont"/>
    <w:rsid w:val="00E10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49119">
      <w:bodyDiv w:val="1"/>
      <w:marLeft w:val="0"/>
      <w:marRight w:val="0"/>
      <w:marTop w:val="0"/>
      <w:marBottom w:val="0"/>
      <w:divBdr>
        <w:top w:val="none" w:sz="0" w:space="0" w:color="auto"/>
        <w:left w:val="none" w:sz="0" w:space="0" w:color="auto"/>
        <w:bottom w:val="none" w:sz="0" w:space="0" w:color="auto"/>
        <w:right w:val="none" w:sz="0" w:space="0" w:color="auto"/>
      </w:divBdr>
    </w:div>
    <w:div w:id="69384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domingo@imperial.ac.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doran@imperial.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buicke@imperial.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perial.ac.uk" TargetMode="External"/><Relationship Id="rId5" Type="http://schemas.openxmlformats.org/officeDocument/2006/relationships/settings" Target="settings.xml"/><Relationship Id="rId15" Type="http://schemas.openxmlformats.org/officeDocument/2006/relationships/hyperlink" Target="mailto:f.domingo@imperial.ac.uk" TargetMode="External"/><Relationship Id="rId10" Type="http://schemas.openxmlformats.org/officeDocument/2006/relationships/hyperlink" Target="mailto:a.darzi@imperial.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doran@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0591-CFAB-42A5-B696-1FABE3D1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8236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9804</CharactersWithSpaces>
  <SharedDoc>false</SharedDoc>
  <HLinks>
    <vt:vector size="24" baseType="variant">
      <vt:variant>
        <vt:i4>5242985</vt:i4>
      </vt:variant>
      <vt:variant>
        <vt:i4>9</vt:i4>
      </vt:variant>
      <vt:variant>
        <vt:i4>0</vt:i4>
      </vt:variant>
      <vt:variant>
        <vt:i4>5</vt:i4>
      </vt:variant>
      <vt:variant>
        <vt:lpwstr>mailto:g.hanna@imperial.ac.uk</vt:lpwstr>
      </vt:variant>
      <vt:variant>
        <vt:lpwstr/>
      </vt:variant>
      <vt:variant>
        <vt:i4>7995465</vt:i4>
      </vt:variant>
      <vt:variant>
        <vt:i4>6</vt:i4>
      </vt:variant>
      <vt:variant>
        <vt:i4>0</vt:i4>
      </vt:variant>
      <vt:variant>
        <vt:i4>5</vt:i4>
      </vt:variant>
      <vt:variant>
        <vt:lpwstr>mailto:l.lovat@uclh.nhs.uk</vt:lpwstr>
      </vt:variant>
      <vt:variant>
        <vt:lpwstr/>
      </vt:variant>
      <vt:variant>
        <vt:i4>3539065</vt:i4>
      </vt:variant>
      <vt:variant>
        <vt:i4>3</vt:i4>
      </vt:variant>
      <vt:variant>
        <vt:i4>0</vt:i4>
      </vt:variant>
      <vt:variant>
        <vt:i4>5</vt:i4>
      </vt:variant>
      <vt:variant>
        <vt:lpwstr>http://www.imperial.ac.uk/</vt:lpwstr>
      </vt:variant>
      <vt:variant>
        <vt:lpwstr/>
      </vt:variant>
      <vt:variant>
        <vt:i4>5111933</vt:i4>
      </vt:variant>
      <vt:variant>
        <vt:i4>0</vt:i4>
      </vt:variant>
      <vt:variant>
        <vt:i4>0</vt:i4>
      </vt:variant>
      <vt:variant>
        <vt:i4>5</vt:i4>
      </vt:variant>
      <vt:variant>
        <vt:lpwstr>mailto:a.darzi@imperial.ac.uk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Yakoub</dc:creator>
  <cp:lastModifiedBy>Lippman, Hannah, BioMed Central Ltd.</cp:lastModifiedBy>
  <cp:revision>2</cp:revision>
  <cp:lastPrinted>2006-06-02T10:31:00Z</cp:lastPrinted>
  <dcterms:created xsi:type="dcterms:W3CDTF">2017-05-19T10:11:00Z</dcterms:created>
  <dcterms:modified xsi:type="dcterms:W3CDTF">2017-05-19T10:11:00Z</dcterms:modified>
</cp:coreProperties>
</file>