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92F" w:rsidRDefault="00C83BF1" w:rsidP="006C092F">
      <w:pPr>
        <w:jc w:val="center"/>
      </w:pPr>
      <w:r w:rsidRPr="00C23A69">
        <w:rPr>
          <w:b/>
          <w:noProof/>
          <w:sz w:val="28"/>
          <w:szCs w:val="28"/>
          <w:lang w:eastAsia="en-GB"/>
        </w:rPr>
        <mc:AlternateContent>
          <mc:Choice Requires="wps">
            <w:drawing>
              <wp:anchor distT="45720" distB="45720" distL="114300" distR="114300" simplePos="0" relativeHeight="251682816" behindDoc="0" locked="0" layoutInCell="1" allowOverlap="1" wp14:anchorId="19EF9CAD" wp14:editId="185A5F35">
                <wp:simplePos x="0" y="0"/>
                <wp:positionH relativeFrom="margin">
                  <wp:posOffset>-285750</wp:posOffset>
                </wp:positionH>
                <wp:positionV relativeFrom="paragraph">
                  <wp:posOffset>-209550</wp:posOffset>
                </wp:positionV>
                <wp:extent cx="1524000" cy="6286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628650"/>
                        </a:xfrm>
                        <a:prstGeom prst="rect">
                          <a:avLst/>
                        </a:prstGeom>
                        <a:solidFill>
                          <a:srgbClr val="FF9966"/>
                        </a:solidFill>
                        <a:ln w="9525">
                          <a:solidFill>
                            <a:srgbClr val="FF9966"/>
                          </a:solidFill>
                          <a:miter lim="800000"/>
                          <a:headEnd/>
                          <a:tailEnd/>
                        </a:ln>
                      </wps:spPr>
                      <wps:txbx>
                        <w:txbxContent>
                          <w:p w:rsidR="00C83BF1" w:rsidRPr="00C83BF1" w:rsidRDefault="00C83BF1" w:rsidP="00C83BF1">
                            <w:pPr>
                              <w:spacing w:before="200"/>
                              <w:jc w:val="center"/>
                              <w:rPr>
                                <w:rFonts w:ascii="Calibri" w:hAnsi="Calibri" w:cs="Calibri"/>
                                <w:b/>
                                <w:color w:val="FFFFFF" w:themeColor="background1"/>
                                <w:sz w:val="44"/>
                              </w:rPr>
                            </w:pPr>
                            <w:r w:rsidRPr="00C83BF1">
                              <w:rPr>
                                <w:rFonts w:ascii="Calibri" w:hAnsi="Calibri" w:cs="Calibri"/>
                                <w:b/>
                                <w:color w:val="FFFFFF" w:themeColor="background1"/>
                                <w:sz w:val="44"/>
                              </w:rPr>
                              <w:t>PEACH trial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F9CAD" id="_x0000_t202" coordsize="21600,21600" o:spt="202" path="m,l,21600r21600,l21600,xe">
                <v:stroke joinstyle="miter"/>
                <v:path gradientshapeok="t" o:connecttype="rect"/>
              </v:shapetype>
              <v:shape id="Text Box 2" o:spid="_x0000_s1026" type="#_x0000_t202" style="position:absolute;left:0;text-align:left;margin-left:-22.5pt;margin-top:-16.5pt;width:120pt;height:49.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" fillcolor="#f96" strokecolor="#f96">
                <v:textbox>
                  <w:txbxContent>
                    <w:p w:rsidR="00C83BF1" w:rsidRPr="00C83BF1" w:rsidRDefault="00C83BF1" w:rsidP="00C83BF1">
                      <w:pPr>
                        <w:spacing w:before="200"/>
                        <w:jc w:val="center"/>
                        <w:rPr>
                          <w:rFonts w:ascii="Calibri" w:hAnsi="Calibri" w:cs="Calibri"/>
                          <w:b/>
                          <w:color w:val="FFFFFF" w:themeColor="background1"/>
                          <w:sz w:val="44"/>
                        </w:rPr>
                      </w:pPr>
                      <w:r w:rsidRPr="00C83BF1">
                        <w:rPr>
                          <w:rFonts w:ascii="Calibri" w:hAnsi="Calibri" w:cs="Calibri"/>
                          <w:b/>
                          <w:color w:val="FFFFFF" w:themeColor="background1"/>
                          <w:sz w:val="44"/>
                        </w:rPr>
                        <w:t>PEACH trial</w:t>
                      </w:r>
                    </w:p>
                  </w:txbxContent>
                </v:textbox>
                <w10:wrap anchorx="margin"/>
              </v:shape>
            </w:pict>
          </mc:Fallback>
        </mc:AlternateContent>
      </w:r>
      <w:r w:rsidR="00325AC2">
        <w:rPr>
          <w:noProof/>
          <w:lang w:eastAsia="en-GB"/>
        </w:rPr>
        <mc:AlternateContent>
          <mc:Choice Requires="wps">
            <w:drawing>
              <wp:anchor distT="45720" distB="45720" distL="114300" distR="114300" simplePos="0" relativeHeight="251680768" behindDoc="0" locked="0" layoutInCell="1" allowOverlap="1">
                <wp:simplePos x="0" y="0"/>
                <wp:positionH relativeFrom="margin">
                  <wp:posOffset>1819274</wp:posOffset>
                </wp:positionH>
                <wp:positionV relativeFrom="paragraph">
                  <wp:posOffset>-295275</wp:posOffset>
                </wp:positionV>
                <wp:extent cx="2466975" cy="1404620"/>
                <wp:effectExtent l="0" t="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404620"/>
                        </a:xfrm>
                        <a:prstGeom prst="rect">
                          <a:avLst/>
                        </a:prstGeom>
                        <a:solidFill>
                          <a:srgbClr val="FFFFFF"/>
                        </a:solidFill>
                        <a:ln w="9525">
                          <a:noFill/>
                          <a:miter lim="800000"/>
                          <a:headEnd/>
                          <a:tailEnd/>
                        </a:ln>
                      </wps:spPr>
                      <wps:txbx>
                        <w:txbxContent>
                          <w:p w:rsidR="00325AC2" w:rsidRDefault="00C83BF1">
                            <w:r w:rsidRPr="00C83BF1">
                              <w:rPr>
                                <w:b/>
                                <w:sz w:val="28"/>
                                <w:szCs w:val="26"/>
                              </w:rPr>
                              <w:t>Prospective Evaluation of Application of Compression for wound Healing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43.25pt;margin-top:-23.25pt;width:194.25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" stroked="f">
                <v:textbox style="mso-fit-shape-to-text:t">
                  <w:txbxContent>
                    <w:p w:rsidR="00325AC2" w:rsidRDefault="00C83BF1">
                      <w:r w:rsidRPr="00C83BF1">
                        <w:rPr>
                          <w:b/>
                          <w:sz w:val="28"/>
                          <w:szCs w:val="26"/>
                        </w:rPr>
                        <w:t>Prospective Evaluation of Application of Compression for wound Healing</w:t>
                      </w:r>
                    </w:p>
                  </w:txbxContent>
                </v:textbox>
                <w10:wrap anchorx="margin"/>
              </v:shape>
            </w:pict>
          </mc:Fallback>
        </mc:AlternateContent>
      </w:r>
      <w:r w:rsidR="006C092F">
        <w:rPr>
          <w:noProof/>
          <w:lang w:eastAsia="en-GB"/>
        </w:rPr>
        <w:drawing>
          <wp:anchor distT="0" distB="0" distL="114300" distR="114300" simplePos="0" relativeHeight="251659264" behindDoc="1" locked="0" layoutInCell="1" allowOverlap="1" wp14:anchorId="0140591C" wp14:editId="1CA72EF6">
            <wp:simplePos x="0" y="0"/>
            <wp:positionH relativeFrom="margin">
              <wp:posOffset>4476750</wp:posOffset>
            </wp:positionH>
            <wp:positionV relativeFrom="paragraph">
              <wp:posOffset>-438785</wp:posOffset>
            </wp:positionV>
            <wp:extent cx="1685925" cy="970063"/>
            <wp:effectExtent l="0" t="0" r="0" b="190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bria Partnership NHS Foundation Trust RGB BLUE.jpg"/>
                    <pic:cNvPicPr/>
                  </pic:nvPicPr>
                  <pic:blipFill rotWithShape="1">
                    <a:blip r:embed="rId5" cstate="print">
                      <a:extLst>
                        <a:ext uri="{28A0092B-C50C-407E-A947-70E740481C1C}">
                          <a14:useLocalDpi xmlns:a14="http://schemas.microsoft.com/office/drawing/2010/main" val="0"/>
                        </a:ext>
                      </a:extLst>
                    </a:blip>
                    <a:srcRect t="22807" r="15281"/>
                    <a:stretch/>
                  </pic:blipFill>
                  <pic:spPr bwMode="auto">
                    <a:xfrm>
                      <a:off x="0" y="0"/>
                      <a:ext cx="1685925" cy="9700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C092F" w:rsidRDefault="006C092F" w:rsidP="006C092F">
      <w:pPr>
        <w:jc w:val="center"/>
      </w:pPr>
    </w:p>
    <w:p w:rsidR="006C092F" w:rsidRDefault="006C092F" w:rsidP="006C092F">
      <w:pPr>
        <w:jc w:val="center"/>
      </w:pPr>
    </w:p>
    <w:p w:rsidR="00832C07" w:rsidRDefault="00E9350F" w:rsidP="00832C07">
      <w:pPr>
        <w:jc w:val="center"/>
        <w:rPr>
          <w:rFonts w:ascii="Arial" w:hAnsi="Arial" w:cs="Arial"/>
          <w:sz w:val="24"/>
          <w:szCs w:val="24"/>
        </w:rPr>
      </w:pPr>
      <w:r w:rsidRPr="00AC5937">
        <w:rPr>
          <w:rFonts w:ascii="Arial" w:hAnsi="Arial" w:cs="Arial"/>
          <w:noProof/>
          <w:lang w:eastAsia="en-GB"/>
        </w:rPr>
        <mc:AlternateContent>
          <mc:Choice Requires="wps">
            <w:drawing>
              <wp:anchor distT="45720" distB="45720" distL="114300" distR="114300" simplePos="0" relativeHeight="251671552" behindDoc="0" locked="0" layoutInCell="1" allowOverlap="1" wp14:anchorId="7D8EA29E" wp14:editId="64018EF1">
                <wp:simplePos x="0" y="0"/>
                <wp:positionH relativeFrom="margin">
                  <wp:posOffset>-333375</wp:posOffset>
                </wp:positionH>
                <wp:positionV relativeFrom="paragraph">
                  <wp:posOffset>753110</wp:posOffset>
                </wp:positionV>
                <wp:extent cx="6410325" cy="3409950"/>
                <wp:effectExtent l="0" t="0" r="28575"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09950"/>
                        </a:xfrm>
                        <a:prstGeom prst="rect">
                          <a:avLst/>
                        </a:prstGeom>
                        <a:solidFill>
                          <a:srgbClr val="FFFFFF"/>
                        </a:solidFill>
                        <a:ln w="9525">
                          <a:solidFill>
                            <a:srgbClr val="000000"/>
                          </a:solidFill>
                          <a:miter lim="800000"/>
                          <a:headEnd/>
                          <a:tailEnd/>
                        </a:ln>
                      </wps:spPr>
                      <wps:txbx>
                        <w:txbxContent>
                          <w:p w:rsidR="006F2777" w:rsidRPr="00141DFA" w:rsidRDefault="006F2777" w:rsidP="00DD4402">
                            <w:pPr>
                              <w:spacing w:after="100" w:afterAutospacing="1"/>
                              <w:rPr>
                                <w:rFonts w:ascii="Arial" w:hAnsi="Arial" w:cs="Arial"/>
                                <w:b/>
                                <w:sz w:val="24"/>
                                <w:szCs w:val="24"/>
                              </w:rPr>
                            </w:pPr>
                            <w:r w:rsidRPr="00141DFA">
                              <w:rPr>
                                <w:rFonts w:ascii="Arial" w:hAnsi="Arial" w:cs="Arial"/>
                                <w:b/>
                                <w:sz w:val="24"/>
                                <w:szCs w:val="24"/>
                              </w:rPr>
                              <w:t>What was the research study that I was involved in?</w:t>
                            </w:r>
                          </w:p>
                          <w:p w:rsidR="00D7342A" w:rsidRDefault="00BA4F4D" w:rsidP="00D7342A">
                            <w:pPr>
                              <w:spacing w:after="100" w:afterAutospacing="1"/>
                              <w:rPr>
                                <w:rFonts w:ascii="Arial" w:hAnsi="Arial" w:cs="Arial"/>
                                <w:sz w:val="24"/>
                                <w:szCs w:val="24"/>
                              </w:rPr>
                            </w:pPr>
                            <w:r w:rsidRPr="00325AC2">
                              <w:rPr>
                                <w:rFonts w:ascii="Arial" w:hAnsi="Arial" w:cs="Arial"/>
                                <w:sz w:val="24"/>
                                <w:szCs w:val="24"/>
                              </w:rPr>
                              <w:t xml:space="preserve">The research study was called </w:t>
                            </w:r>
                            <w:r w:rsidR="00325AC2">
                              <w:rPr>
                                <w:rFonts w:ascii="Arial" w:hAnsi="Arial" w:cs="Arial"/>
                                <w:sz w:val="24"/>
                                <w:szCs w:val="24"/>
                              </w:rPr>
                              <w:t xml:space="preserve">the </w:t>
                            </w:r>
                            <w:r w:rsidR="00C83BF1">
                              <w:rPr>
                                <w:rFonts w:ascii="Arial" w:hAnsi="Arial" w:cs="Arial"/>
                                <w:sz w:val="24"/>
                                <w:szCs w:val="24"/>
                              </w:rPr>
                              <w:t>PEACH trial</w:t>
                            </w:r>
                            <w:r w:rsidR="00325AC2">
                              <w:rPr>
                                <w:rFonts w:ascii="Arial" w:hAnsi="Arial" w:cs="Arial"/>
                                <w:sz w:val="24"/>
                                <w:szCs w:val="24"/>
                              </w:rPr>
                              <w:t xml:space="preserve"> (</w:t>
                            </w:r>
                            <w:r w:rsidR="00C83BF1" w:rsidRPr="00C83BF1">
                              <w:rPr>
                                <w:rFonts w:ascii="Arial" w:hAnsi="Arial" w:cs="Arial"/>
                                <w:sz w:val="24"/>
                                <w:szCs w:val="24"/>
                              </w:rPr>
                              <w:t>Prospective Evaluation of Application of Compression for wound Healing</w:t>
                            </w:r>
                            <w:r w:rsidR="00325AC2">
                              <w:rPr>
                                <w:rFonts w:ascii="Arial" w:hAnsi="Arial" w:cs="Arial"/>
                                <w:sz w:val="24"/>
                                <w:szCs w:val="24"/>
                              </w:rPr>
                              <w:t>)</w:t>
                            </w:r>
                            <w:r w:rsidRPr="00325AC2">
                              <w:rPr>
                                <w:rFonts w:ascii="Arial" w:hAnsi="Arial" w:cs="Arial"/>
                                <w:sz w:val="24"/>
                                <w:szCs w:val="24"/>
                              </w:rPr>
                              <w:t>.</w:t>
                            </w:r>
                            <w:r w:rsidR="00870CC2" w:rsidRPr="00325AC2">
                              <w:rPr>
                                <w:rFonts w:ascii="Arial" w:hAnsi="Arial" w:cs="Arial"/>
                                <w:sz w:val="24"/>
                                <w:szCs w:val="24"/>
                              </w:rPr>
                              <w:t xml:space="preserve"> </w:t>
                            </w:r>
                            <w:r w:rsidR="00D7342A">
                              <w:rPr>
                                <w:rFonts w:ascii="Arial" w:hAnsi="Arial" w:cs="Arial"/>
                                <w:sz w:val="24"/>
                                <w:szCs w:val="24"/>
                              </w:rPr>
                              <w:t>Compression bandaging is the recognised standard to treat leg ulcers, because it can help in promoting circulation and lymph drainage of the leg. It is important to try and use the most effective bandaging.</w:t>
                            </w:r>
                          </w:p>
                          <w:p w:rsidR="00C83BF1" w:rsidRDefault="00DD4402" w:rsidP="00C83BF1">
                            <w:pPr>
                              <w:spacing w:after="100" w:afterAutospacing="1"/>
                              <w:rPr>
                                <w:rFonts w:ascii="Arial" w:hAnsi="Arial" w:cs="Arial"/>
                                <w:sz w:val="24"/>
                                <w:szCs w:val="24"/>
                              </w:rPr>
                            </w:pPr>
                            <w:r w:rsidRPr="00325AC2">
                              <w:rPr>
                                <w:rFonts w:ascii="Arial" w:hAnsi="Arial" w:cs="Arial"/>
                                <w:sz w:val="24"/>
                                <w:szCs w:val="24"/>
                              </w:rPr>
                              <w:t>The aim of the study was t</w:t>
                            </w:r>
                            <w:r w:rsidR="007F4641" w:rsidRPr="00325AC2">
                              <w:rPr>
                                <w:rFonts w:ascii="Arial" w:hAnsi="Arial" w:cs="Arial"/>
                                <w:sz w:val="24"/>
                                <w:szCs w:val="24"/>
                              </w:rPr>
                              <w:t xml:space="preserve">o find out </w:t>
                            </w:r>
                            <w:r w:rsidR="00325AC2">
                              <w:rPr>
                                <w:rFonts w:ascii="Arial" w:hAnsi="Arial" w:cs="Arial"/>
                                <w:sz w:val="24"/>
                                <w:szCs w:val="24"/>
                              </w:rPr>
                              <w:t xml:space="preserve">if </w:t>
                            </w:r>
                            <w:r w:rsidR="00C83BF1">
                              <w:rPr>
                                <w:rFonts w:ascii="Arial" w:hAnsi="Arial" w:cs="Arial"/>
                                <w:sz w:val="24"/>
                                <w:szCs w:val="24"/>
                              </w:rPr>
                              <w:t xml:space="preserve">there is a difference in effectiveness of two different compression bandage brands for the treatment of leg ulcers. The two devices were </w:t>
                            </w:r>
                            <w:proofErr w:type="spellStart"/>
                            <w:r w:rsidR="00C83BF1">
                              <w:rPr>
                                <w:rFonts w:ascii="Arial" w:hAnsi="Arial" w:cs="Arial"/>
                                <w:sz w:val="24"/>
                                <w:szCs w:val="24"/>
                              </w:rPr>
                              <w:t>Andoflex</w:t>
                            </w:r>
                            <w:proofErr w:type="spellEnd"/>
                            <w:r w:rsidR="00C83BF1">
                              <w:rPr>
                                <w:rFonts w:ascii="Arial" w:hAnsi="Arial" w:cs="Arial"/>
                                <w:sz w:val="24"/>
                                <w:szCs w:val="24"/>
                              </w:rPr>
                              <w:t xml:space="preserve"> TLC Calamine </w:t>
                            </w:r>
                            <w:proofErr w:type="spellStart"/>
                            <w:r w:rsidR="00C83BF1">
                              <w:rPr>
                                <w:rFonts w:ascii="Arial" w:hAnsi="Arial" w:cs="Arial"/>
                                <w:sz w:val="24"/>
                                <w:szCs w:val="24"/>
                              </w:rPr>
                              <w:t>Lite</w:t>
                            </w:r>
                            <w:proofErr w:type="spellEnd"/>
                            <w:r w:rsidR="00C83BF1">
                              <w:rPr>
                                <w:rFonts w:ascii="Arial" w:hAnsi="Arial" w:cs="Arial"/>
                                <w:sz w:val="24"/>
                                <w:szCs w:val="24"/>
                              </w:rPr>
                              <w:t xml:space="preserve"> and </w:t>
                            </w:r>
                            <w:r w:rsidR="00C83BF1" w:rsidRPr="00C83BF1">
                              <w:rPr>
                                <w:rFonts w:ascii="Arial" w:hAnsi="Arial" w:cs="Arial"/>
                                <w:sz w:val="24"/>
                                <w:szCs w:val="24"/>
                              </w:rPr>
                              <w:t xml:space="preserve">Coban2 </w:t>
                            </w:r>
                            <w:proofErr w:type="spellStart"/>
                            <w:r w:rsidR="00C83BF1" w:rsidRPr="00C83BF1">
                              <w:rPr>
                                <w:rFonts w:ascii="Arial" w:hAnsi="Arial" w:cs="Arial"/>
                                <w:sz w:val="24"/>
                                <w:szCs w:val="24"/>
                              </w:rPr>
                              <w:t>Lite</w:t>
                            </w:r>
                            <w:proofErr w:type="spellEnd"/>
                            <w:r w:rsidR="00C83BF1">
                              <w:rPr>
                                <w:rFonts w:ascii="Arial" w:hAnsi="Arial" w:cs="Arial"/>
                                <w:sz w:val="24"/>
                                <w:szCs w:val="24"/>
                              </w:rPr>
                              <w:t xml:space="preserve">. Both compression bandages use a similar two-layer method and apply similar pressure to the wrapped leg.  </w:t>
                            </w:r>
                          </w:p>
                          <w:p w:rsidR="006F2777" w:rsidRPr="00E9350F" w:rsidRDefault="00E9350F" w:rsidP="00132DB7">
                            <w:pPr>
                              <w:pStyle w:val="ListParagraph"/>
                              <w:numPr>
                                <w:ilvl w:val="0"/>
                                <w:numId w:val="1"/>
                              </w:numPr>
                              <w:spacing w:after="100" w:afterAutospacing="1"/>
                              <w:ind w:left="0"/>
                              <w:rPr>
                                <w:rFonts w:ascii="Arial" w:hAnsi="Arial" w:cs="Arial"/>
                                <w:sz w:val="24"/>
                                <w:szCs w:val="24"/>
                              </w:rPr>
                            </w:pPr>
                            <w:r w:rsidRPr="00E9350F">
                              <w:rPr>
                                <w:rFonts w:ascii="Arial" w:hAnsi="Arial" w:cs="Arial"/>
                                <w:sz w:val="24"/>
                                <w:szCs w:val="24"/>
                              </w:rPr>
                              <w:t xml:space="preserve">In the last year, we invited patients with a leg ulcer (wound) who presented in vascular clinics in North Cumbria. Patients were in the study for up to 12 weeks. At baseline (week ‘0’) and then mid-way through at week 6 </w:t>
                            </w:r>
                            <w:r w:rsidR="00D7342A">
                              <w:rPr>
                                <w:rFonts w:ascii="Arial" w:hAnsi="Arial" w:cs="Arial"/>
                                <w:sz w:val="24"/>
                                <w:szCs w:val="24"/>
                              </w:rPr>
                              <w:t xml:space="preserve">and week 12 the ulcer size was measured, and the status of it determined (healed or not healed). </w:t>
                            </w:r>
                            <w:r w:rsidRPr="00E9350F">
                              <w:rPr>
                                <w:rFonts w:ascii="Arial" w:hAnsi="Arial" w:cs="Arial"/>
                                <w:sz w:val="24"/>
                                <w:szCs w:val="24"/>
                              </w:rPr>
                              <w:t xml:space="preserve">A total of </w:t>
                            </w:r>
                            <w:r w:rsidR="00D7342A">
                              <w:rPr>
                                <w:rFonts w:ascii="Arial" w:hAnsi="Arial" w:cs="Arial"/>
                                <w:sz w:val="24"/>
                                <w:szCs w:val="24"/>
                              </w:rPr>
                              <w:t xml:space="preserve">78 </w:t>
                            </w:r>
                            <w:r w:rsidRPr="00E9350F">
                              <w:rPr>
                                <w:rFonts w:ascii="Arial" w:hAnsi="Arial" w:cs="Arial"/>
                                <w:sz w:val="24"/>
                                <w:szCs w:val="24"/>
                              </w:rPr>
                              <w:t>patients took part</w:t>
                            </w:r>
                            <w:r w:rsidR="00D7342A">
                              <w:rPr>
                                <w:rFonts w:ascii="Arial" w:hAnsi="Arial" w:cs="Arial"/>
                                <w:sz w:val="24"/>
                                <w:szCs w:val="24"/>
                              </w:rPr>
                              <w:t>, and by chance each patient was allocated to treatment with one of the two compression bandages</w:t>
                            </w:r>
                            <w:r w:rsidRPr="00E9350F">
                              <w:rPr>
                                <w:rFonts w:ascii="Arial" w:hAnsi="Arial" w:cs="Arial"/>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8EA29E" id="Text Box 5" o:spid="_x0000_s1028" type="#_x0000_t202" style="position:absolute;left:0;text-align:left;margin-left:-26.25pt;margin-top:59.3pt;width:504.75pt;height:268.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">
                <v:textbox>
                  <w:txbxContent>
                    <w:p w:rsidR="006F2777" w:rsidRPr="00141DFA" w:rsidRDefault="006F2777" w:rsidP="00DD4402">
                      <w:pPr>
                        <w:spacing w:after="100" w:afterAutospacing="1"/>
                        <w:rPr>
                          <w:rFonts w:ascii="Arial" w:hAnsi="Arial" w:cs="Arial"/>
                          <w:b/>
                          <w:sz w:val="24"/>
                          <w:szCs w:val="24"/>
                        </w:rPr>
                      </w:pPr>
                      <w:r w:rsidRPr="00141DFA">
                        <w:rPr>
                          <w:rFonts w:ascii="Arial" w:hAnsi="Arial" w:cs="Arial"/>
                          <w:b/>
                          <w:sz w:val="24"/>
                          <w:szCs w:val="24"/>
                        </w:rPr>
                        <w:t>What was the research study that I was involved in?</w:t>
                      </w:r>
                    </w:p>
                    <w:p w:rsidR="00D7342A" w:rsidRDefault="00BA4F4D" w:rsidP="00D7342A">
                      <w:pPr>
                        <w:spacing w:after="100" w:afterAutospacing="1"/>
                        <w:rPr>
                          <w:rFonts w:ascii="Arial" w:hAnsi="Arial" w:cs="Arial"/>
                          <w:sz w:val="24"/>
                          <w:szCs w:val="24"/>
                        </w:rPr>
                      </w:pPr>
                      <w:r w:rsidRPr="00325AC2">
                        <w:rPr>
                          <w:rFonts w:ascii="Arial" w:hAnsi="Arial" w:cs="Arial"/>
                          <w:sz w:val="24"/>
                          <w:szCs w:val="24"/>
                        </w:rPr>
                        <w:t xml:space="preserve">The research study was called </w:t>
                      </w:r>
                      <w:r w:rsidR="00325AC2">
                        <w:rPr>
                          <w:rFonts w:ascii="Arial" w:hAnsi="Arial" w:cs="Arial"/>
                          <w:sz w:val="24"/>
                          <w:szCs w:val="24"/>
                        </w:rPr>
                        <w:t xml:space="preserve">the </w:t>
                      </w:r>
                      <w:r w:rsidR="00C83BF1">
                        <w:rPr>
                          <w:rFonts w:ascii="Arial" w:hAnsi="Arial" w:cs="Arial"/>
                          <w:sz w:val="24"/>
                          <w:szCs w:val="24"/>
                        </w:rPr>
                        <w:t>PEACH trial</w:t>
                      </w:r>
                      <w:r w:rsidR="00325AC2">
                        <w:rPr>
                          <w:rFonts w:ascii="Arial" w:hAnsi="Arial" w:cs="Arial"/>
                          <w:sz w:val="24"/>
                          <w:szCs w:val="24"/>
                        </w:rPr>
                        <w:t xml:space="preserve"> (</w:t>
                      </w:r>
                      <w:r w:rsidR="00C83BF1" w:rsidRPr="00C83BF1">
                        <w:rPr>
                          <w:rFonts w:ascii="Arial" w:hAnsi="Arial" w:cs="Arial"/>
                          <w:sz w:val="24"/>
                          <w:szCs w:val="24"/>
                        </w:rPr>
                        <w:t>Prospective Evaluation of Application of Compression for wound Healing</w:t>
                      </w:r>
                      <w:r w:rsidR="00325AC2">
                        <w:rPr>
                          <w:rFonts w:ascii="Arial" w:hAnsi="Arial" w:cs="Arial"/>
                          <w:sz w:val="24"/>
                          <w:szCs w:val="24"/>
                        </w:rPr>
                        <w:t>)</w:t>
                      </w:r>
                      <w:r w:rsidRPr="00325AC2">
                        <w:rPr>
                          <w:rFonts w:ascii="Arial" w:hAnsi="Arial" w:cs="Arial"/>
                          <w:sz w:val="24"/>
                          <w:szCs w:val="24"/>
                        </w:rPr>
                        <w:t>.</w:t>
                      </w:r>
                      <w:r w:rsidR="00870CC2" w:rsidRPr="00325AC2">
                        <w:rPr>
                          <w:rFonts w:ascii="Arial" w:hAnsi="Arial" w:cs="Arial"/>
                          <w:sz w:val="24"/>
                          <w:szCs w:val="24"/>
                        </w:rPr>
                        <w:t xml:space="preserve"> </w:t>
                      </w:r>
                      <w:r w:rsidR="00D7342A">
                        <w:rPr>
                          <w:rFonts w:ascii="Arial" w:hAnsi="Arial" w:cs="Arial"/>
                          <w:sz w:val="24"/>
                          <w:szCs w:val="24"/>
                        </w:rPr>
                        <w:t>Compression bandaging is the recognised standard to treat leg ulcers, because it can help in promoting circulation and lymph drainage of the leg.</w:t>
                      </w:r>
                      <w:r w:rsidR="00D7342A">
                        <w:rPr>
                          <w:rFonts w:ascii="Arial" w:hAnsi="Arial" w:cs="Arial"/>
                          <w:sz w:val="24"/>
                          <w:szCs w:val="24"/>
                        </w:rPr>
                        <w:t xml:space="preserve"> It is important to try and use the most effective bandaging.</w:t>
                      </w:r>
                    </w:p>
                    <w:p w:rsidR="00C83BF1" w:rsidRDefault="00DD4402" w:rsidP="00C83BF1">
                      <w:pPr>
                        <w:spacing w:after="100" w:afterAutospacing="1"/>
                        <w:rPr>
                          <w:rFonts w:ascii="Arial" w:hAnsi="Arial" w:cs="Arial"/>
                          <w:sz w:val="24"/>
                          <w:szCs w:val="24"/>
                        </w:rPr>
                      </w:pPr>
                      <w:r w:rsidRPr="00325AC2">
                        <w:rPr>
                          <w:rFonts w:ascii="Arial" w:hAnsi="Arial" w:cs="Arial"/>
                          <w:sz w:val="24"/>
                          <w:szCs w:val="24"/>
                        </w:rPr>
                        <w:t>The aim of the study was t</w:t>
                      </w:r>
                      <w:r w:rsidR="007F4641" w:rsidRPr="00325AC2">
                        <w:rPr>
                          <w:rFonts w:ascii="Arial" w:hAnsi="Arial" w:cs="Arial"/>
                          <w:sz w:val="24"/>
                          <w:szCs w:val="24"/>
                        </w:rPr>
                        <w:t xml:space="preserve">o find out </w:t>
                      </w:r>
                      <w:r w:rsidR="00325AC2">
                        <w:rPr>
                          <w:rFonts w:ascii="Arial" w:hAnsi="Arial" w:cs="Arial"/>
                          <w:sz w:val="24"/>
                          <w:szCs w:val="24"/>
                        </w:rPr>
                        <w:t xml:space="preserve">if </w:t>
                      </w:r>
                      <w:r w:rsidR="00C83BF1">
                        <w:rPr>
                          <w:rFonts w:ascii="Arial" w:hAnsi="Arial" w:cs="Arial"/>
                          <w:sz w:val="24"/>
                          <w:szCs w:val="24"/>
                        </w:rPr>
                        <w:t xml:space="preserve">there is a difference in effectiveness of two different compression bandage brands for the treatment of leg ulcers. The two devices were </w:t>
                      </w:r>
                      <w:proofErr w:type="spellStart"/>
                      <w:r w:rsidR="00C83BF1">
                        <w:rPr>
                          <w:rFonts w:ascii="Arial" w:hAnsi="Arial" w:cs="Arial"/>
                          <w:sz w:val="24"/>
                          <w:szCs w:val="24"/>
                        </w:rPr>
                        <w:t>Andoflex</w:t>
                      </w:r>
                      <w:proofErr w:type="spellEnd"/>
                      <w:r w:rsidR="00C83BF1">
                        <w:rPr>
                          <w:rFonts w:ascii="Arial" w:hAnsi="Arial" w:cs="Arial"/>
                          <w:sz w:val="24"/>
                          <w:szCs w:val="24"/>
                        </w:rPr>
                        <w:t xml:space="preserve"> TLC Calamine </w:t>
                      </w:r>
                      <w:proofErr w:type="spellStart"/>
                      <w:r w:rsidR="00C83BF1">
                        <w:rPr>
                          <w:rFonts w:ascii="Arial" w:hAnsi="Arial" w:cs="Arial"/>
                          <w:sz w:val="24"/>
                          <w:szCs w:val="24"/>
                        </w:rPr>
                        <w:t>Lite</w:t>
                      </w:r>
                      <w:proofErr w:type="spellEnd"/>
                      <w:r w:rsidR="00C83BF1">
                        <w:rPr>
                          <w:rFonts w:ascii="Arial" w:hAnsi="Arial" w:cs="Arial"/>
                          <w:sz w:val="24"/>
                          <w:szCs w:val="24"/>
                        </w:rPr>
                        <w:t xml:space="preserve"> and </w:t>
                      </w:r>
                      <w:r w:rsidR="00C83BF1" w:rsidRPr="00C83BF1">
                        <w:rPr>
                          <w:rFonts w:ascii="Arial" w:hAnsi="Arial" w:cs="Arial"/>
                          <w:sz w:val="24"/>
                          <w:szCs w:val="24"/>
                        </w:rPr>
                        <w:t xml:space="preserve">Coban2 </w:t>
                      </w:r>
                      <w:proofErr w:type="spellStart"/>
                      <w:r w:rsidR="00C83BF1" w:rsidRPr="00C83BF1">
                        <w:rPr>
                          <w:rFonts w:ascii="Arial" w:hAnsi="Arial" w:cs="Arial"/>
                          <w:sz w:val="24"/>
                          <w:szCs w:val="24"/>
                        </w:rPr>
                        <w:t>Lite</w:t>
                      </w:r>
                      <w:proofErr w:type="spellEnd"/>
                      <w:r w:rsidR="00C83BF1">
                        <w:rPr>
                          <w:rFonts w:ascii="Arial" w:hAnsi="Arial" w:cs="Arial"/>
                          <w:sz w:val="24"/>
                          <w:szCs w:val="24"/>
                        </w:rPr>
                        <w:t xml:space="preserve">. Both compression bandages use a similar two-layer method and apply similar pressure to the wrapped leg.  </w:t>
                      </w:r>
                    </w:p>
                    <w:p w:rsidR="006F2777" w:rsidRPr="00E9350F" w:rsidRDefault="00E9350F" w:rsidP="00132DB7">
                      <w:pPr>
                        <w:pStyle w:val="ListParagraph"/>
                        <w:numPr>
                          <w:ilvl w:val="0"/>
                          <w:numId w:val="1"/>
                        </w:numPr>
                        <w:spacing w:after="100" w:afterAutospacing="1"/>
                        <w:ind w:left="0"/>
                        <w:rPr>
                          <w:rFonts w:ascii="Arial" w:hAnsi="Arial" w:cs="Arial"/>
                          <w:sz w:val="24"/>
                          <w:szCs w:val="24"/>
                        </w:rPr>
                      </w:pPr>
                      <w:r w:rsidRPr="00E9350F">
                        <w:rPr>
                          <w:rFonts w:ascii="Arial" w:hAnsi="Arial" w:cs="Arial"/>
                          <w:sz w:val="24"/>
                          <w:szCs w:val="24"/>
                        </w:rPr>
                        <w:t xml:space="preserve">In the last year, we invited patients with a leg ulcer (wound) who presented in vascular clinics in North Cumbria. Patients were in the study for up to 12 weeks. At baseline (week ‘0’) and then mid-way through at week 6 </w:t>
                      </w:r>
                      <w:r w:rsidR="00D7342A">
                        <w:rPr>
                          <w:rFonts w:ascii="Arial" w:hAnsi="Arial" w:cs="Arial"/>
                          <w:sz w:val="24"/>
                          <w:szCs w:val="24"/>
                        </w:rPr>
                        <w:t xml:space="preserve">and week 12 the ulcer size was measured, and the status of it determined (healed or not healed). </w:t>
                      </w:r>
                      <w:r w:rsidRPr="00E9350F">
                        <w:rPr>
                          <w:rFonts w:ascii="Arial" w:hAnsi="Arial" w:cs="Arial"/>
                          <w:sz w:val="24"/>
                          <w:szCs w:val="24"/>
                        </w:rPr>
                        <w:t xml:space="preserve">A total of </w:t>
                      </w:r>
                      <w:r w:rsidR="00D7342A">
                        <w:rPr>
                          <w:rFonts w:ascii="Arial" w:hAnsi="Arial" w:cs="Arial"/>
                          <w:sz w:val="24"/>
                          <w:szCs w:val="24"/>
                        </w:rPr>
                        <w:t xml:space="preserve">78 </w:t>
                      </w:r>
                      <w:r w:rsidRPr="00E9350F">
                        <w:rPr>
                          <w:rFonts w:ascii="Arial" w:hAnsi="Arial" w:cs="Arial"/>
                          <w:sz w:val="24"/>
                          <w:szCs w:val="24"/>
                        </w:rPr>
                        <w:t>patients took part</w:t>
                      </w:r>
                      <w:r w:rsidR="00D7342A">
                        <w:rPr>
                          <w:rFonts w:ascii="Arial" w:hAnsi="Arial" w:cs="Arial"/>
                          <w:sz w:val="24"/>
                          <w:szCs w:val="24"/>
                        </w:rPr>
                        <w:t>, and by chance each patient was allocated to treatment with one of the two compression bandages</w:t>
                      </w:r>
                      <w:r w:rsidRPr="00E9350F">
                        <w:rPr>
                          <w:rFonts w:ascii="Arial" w:hAnsi="Arial" w:cs="Arial"/>
                          <w:sz w:val="24"/>
                          <w:szCs w:val="24"/>
                        </w:rPr>
                        <w:t>.</w:t>
                      </w:r>
                    </w:p>
                  </w:txbxContent>
                </v:textbox>
                <w10:wrap type="square" anchorx="margin"/>
              </v:shape>
            </w:pict>
          </mc:Fallback>
        </mc:AlternateContent>
      </w:r>
      <w:r w:rsidR="00141DFA">
        <w:rPr>
          <w:rFonts w:ascii="Arial" w:hAnsi="Arial" w:cs="Arial"/>
          <w:sz w:val="24"/>
          <w:szCs w:val="24"/>
        </w:rPr>
        <w:t>Y</w:t>
      </w:r>
      <w:r w:rsidR="003219CE" w:rsidRPr="00AC5937">
        <w:rPr>
          <w:rFonts w:ascii="Arial" w:hAnsi="Arial" w:cs="Arial"/>
          <w:sz w:val="24"/>
          <w:szCs w:val="24"/>
        </w:rPr>
        <w:t>ou have</w:t>
      </w:r>
      <w:r w:rsidR="00141DFA">
        <w:rPr>
          <w:rFonts w:ascii="Arial" w:hAnsi="Arial" w:cs="Arial"/>
          <w:sz w:val="24"/>
          <w:szCs w:val="24"/>
        </w:rPr>
        <w:t xml:space="preserve"> previously</w:t>
      </w:r>
      <w:r w:rsidR="003219CE" w:rsidRPr="00AC5937">
        <w:rPr>
          <w:rFonts w:ascii="Arial" w:hAnsi="Arial" w:cs="Arial"/>
          <w:sz w:val="24"/>
          <w:szCs w:val="24"/>
        </w:rPr>
        <w:t xml:space="preserve"> taken part in one of our research studies. At the time you indicated that you would like </w:t>
      </w:r>
      <w:r w:rsidR="00AC5937">
        <w:rPr>
          <w:rFonts w:ascii="Arial" w:hAnsi="Arial" w:cs="Arial"/>
          <w:sz w:val="24"/>
          <w:szCs w:val="24"/>
        </w:rPr>
        <w:t xml:space="preserve">to </w:t>
      </w:r>
      <w:r w:rsidR="003219CE" w:rsidRPr="00AC5937">
        <w:rPr>
          <w:rFonts w:ascii="Arial" w:hAnsi="Arial" w:cs="Arial"/>
          <w:sz w:val="24"/>
          <w:szCs w:val="24"/>
        </w:rPr>
        <w:t xml:space="preserve">receive a summary of the study results. </w:t>
      </w:r>
      <w:r w:rsidR="006F2777" w:rsidRPr="00AC5937">
        <w:rPr>
          <w:rFonts w:ascii="Arial" w:hAnsi="Arial" w:cs="Arial"/>
          <w:sz w:val="24"/>
          <w:szCs w:val="24"/>
        </w:rPr>
        <w:t xml:space="preserve">The study has now finished and we </w:t>
      </w:r>
      <w:r w:rsidR="00325AC2">
        <w:rPr>
          <w:rFonts w:ascii="Arial" w:hAnsi="Arial" w:cs="Arial"/>
          <w:sz w:val="24"/>
          <w:szCs w:val="24"/>
        </w:rPr>
        <w:t>would like to share the</w:t>
      </w:r>
      <w:r w:rsidR="006F2777" w:rsidRPr="00AC5937">
        <w:rPr>
          <w:rFonts w:ascii="Arial" w:hAnsi="Arial" w:cs="Arial"/>
          <w:sz w:val="24"/>
          <w:szCs w:val="24"/>
        </w:rPr>
        <w:t xml:space="preserve"> results with you.</w:t>
      </w:r>
    </w:p>
    <w:p w:rsidR="00832C07" w:rsidRDefault="00E9350F" w:rsidP="00832C07">
      <w:pPr>
        <w:jc w:val="center"/>
        <w:rPr>
          <w:rFonts w:ascii="Arial" w:hAnsi="Arial" w:cs="Arial"/>
          <w:b/>
          <w:sz w:val="24"/>
          <w:szCs w:val="24"/>
        </w:rPr>
      </w:pPr>
      <w:r>
        <w:rPr>
          <w:noProof/>
          <w:lang w:eastAsia="en-GB"/>
        </w:rPr>
        <mc:AlternateContent>
          <mc:Choice Requires="wps">
            <w:drawing>
              <wp:anchor distT="45720" distB="45720" distL="114300" distR="114300" simplePos="0" relativeHeight="251672576" behindDoc="0" locked="0" layoutInCell="1" allowOverlap="1" wp14:anchorId="03659BAB" wp14:editId="6C11AFB5">
                <wp:simplePos x="0" y="0"/>
                <wp:positionH relativeFrom="margin">
                  <wp:posOffset>-333375</wp:posOffset>
                </wp:positionH>
                <wp:positionV relativeFrom="paragraph">
                  <wp:posOffset>3598545</wp:posOffset>
                </wp:positionV>
                <wp:extent cx="6372225" cy="29241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24175"/>
                        </a:xfrm>
                        <a:prstGeom prst="rect">
                          <a:avLst/>
                        </a:prstGeom>
                        <a:solidFill>
                          <a:srgbClr val="FFFFFF"/>
                        </a:solidFill>
                        <a:ln w="9525">
                          <a:solidFill>
                            <a:srgbClr val="000000"/>
                          </a:solidFill>
                          <a:miter lim="800000"/>
                          <a:headEnd/>
                          <a:tailEnd/>
                        </a:ln>
                      </wps:spPr>
                      <wps:txbx>
                        <w:txbxContent>
                          <w:p w:rsidR="006F2777" w:rsidRPr="00141DFA" w:rsidRDefault="006F2777" w:rsidP="006F2777">
                            <w:pPr>
                              <w:rPr>
                                <w:rFonts w:ascii="Arial" w:hAnsi="Arial" w:cs="Arial"/>
                                <w:b/>
                                <w:sz w:val="24"/>
                                <w:szCs w:val="24"/>
                              </w:rPr>
                            </w:pPr>
                            <w:r w:rsidRPr="00141DFA">
                              <w:rPr>
                                <w:rFonts w:ascii="Arial" w:hAnsi="Arial" w:cs="Arial"/>
                                <w:b/>
                                <w:sz w:val="24"/>
                                <w:szCs w:val="24"/>
                              </w:rPr>
                              <w:t>What did we find?</w:t>
                            </w:r>
                          </w:p>
                          <w:p w:rsidR="00DB008D" w:rsidRDefault="00DB008D" w:rsidP="00832C07">
                            <w:pPr>
                              <w:rPr>
                                <w:rFonts w:ascii="Arial" w:hAnsi="Arial" w:cs="Arial"/>
                                <w:sz w:val="24"/>
                                <w:szCs w:val="24"/>
                              </w:rPr>
                            </w:pPr>
                            <w:r>
                              <w:rPr>
                                <w:rFonts w:ascii="Arial" w:hAnsi="Arial" w:cs="Arial"/>
                                <w:sz w:val="24"/>
                                <w:szCs w:val="24"/>
                              </w:rPr>
                              <w:t>The</w:t>
                            </w:r>
                            <w:r w:rsidR="00D7342A">
                              <w:rPr>
                                <w:rFonts w:ascii="Arial" w:hAnsi="Arial" w:cs="Arial"/>
                                <w:sz w:val="24"/>
                                <w:szCs w:val="24"/>
                              </w:rPr>
                              <w:t xml:space="preserve"> main finding was that there is no significant difference in effectiveness of </w:t>
                            </w:r>
                            <w:proofErr w:type="spellStart"/>
                            <w:r w:rsidR="00D7342A" w:rsidRPr="00D7342A">
                              <w:rPr>
                                <w:rFonts w:ascii="Arial" w:hAnsi="Arial" w:cs="Arial"/>
                                <w:sz w:val="24"/>
                                <w:szCs w:val="24"/>
                              </w:rPr>
                              <w:t>Andoflex</w:t>
                            </w:r>
                            <w:proofErr w:type="spellEnd"/>
                            <w:r w:rsidR="00D7342A" w:rsidRPr="00D7342A">
                              <w:rPr>
                                <w:rFonts w:ascii="Arial" w:hAnsi="Arial" w:cs="Arial"/>
                                <w:sz w:val="24"/>
                                <w:szCs w:val="24"/>
                              </w:rPr>
                              <w:t xml:space="preserve"> TLC Calamine </w:t>
                            </w:r>
                            <w:proofErr w:type="spellStart"/>
                            <w:r w:rsidR="00D7342A" w:rsidRPr="00D7342A">
                              <w:rPr>
                                <w:rFonts w:ascii="Arial" w:hAnsi="Arial" w:cs="Arial"/>
                                <w:sz w:val="24"/>
                                <w:szCs w:val="24"/>
                              </w:rPr>
                              <w:t>Lite</w:t>
                            </w:r>
                            <w:proofErr w:type="spellEnd"/>
                            <w:r w:rsidR="00D7342A" w:rsidRPr="00D7342A">
                              <w:rPr>
                                <w:rFonts w:ascii="Arial" w:hAnsi="Arial" w:cs="Arial"/>
                                <w:sz w:val="24"/>
                                <w:szCs w:val="24"/>
                              </w:rPr>
                              <w:t xml:space="preserve"> and Coban2 </w:t>
                            </w:r>
                            <w:proofErr w:type="spellStart"/>
                            <w:r w:rsidR="00D7342A" w:rsidRPr="00D7342A">
                              <w:rPr>
                                <w:rFonts w:ascii="Arial" w:hAnsi="Arial" w:cs="Arial"/>
                                <w:sz w:val="24"/>
                                <w:szCs w:val="24"/>
                              </w:rPr>
                              <w:t>Lite</w:t>
                            </w:r>
                            <w:proofErr w:type="spellEnd"/>
                            <w:r w:rsidR="00D7342A">
                              <w:rPr>
                                <w:rFonts w:ascii="Arial" w:hAnsi="Arial" w:cs="Arial"/>
                                <w:sz w:val="24"/>
                                <w:szCs w:val="24"/>
                              </w:rPr>
                              <w:t xml:space="preserve">. In other words, both compression bandages perform to a similar standard. </w:t>
                            </w:r>
                          </w:p>
                          <w:p w:rsidR="00D7342A" w:rsidRDefault="00D7342A" w:rsidP="00832C07">
                            <w:pPr>
                              <w:rPr>
                                <w:rFonts w:ascii="Arial" w:hAnsi="Arial" w:cs="Arial"/>
                                <w:sz w:val="24"/>
                                <w:szCs w:val="24"/>
                              </w:rPr>
                            </w:pPr>
                            <w:r>
                              <w:rPr>
                                <w:rFonts w:ascii="Arial" w:hAnsi="Arial" w:cs="Arial"/>
                                <w:sz w:val="24"/>
                                <w:szCs w:val="24"/>
                              </w:rPr>
                              <w:t xml:space="preserve">In this study, around 50% of leg ulcers had healed by </w:t>
                            </w:r>
                            <w:r w:rsidR="000B2A88">
                              <w:rPr>
                                <w:rFonts w:ascii="Arial" w:hAnsi="Arial" w:cs="Arial"/>
                                <w:sz w:val="24"/>
                                <w:szCs w:val="24"/>
                              </w:rPr>
                              <w:t xml:space="preserve">the end of the trial period (after 12 </w:t>
                            </w:r>
                            <w:r>
                              <w:rPr>
                                <w:rFonts w:ascii="Arial" w:hAnsi="Arial" w:cs="Arial"/>
                                <w:sz w:val="24"/>
                                <w:szCs w:val="24"/>
                              </w:rPr>
                              <w:t>week</w:t>
                            </w:r>
                            <w:r w:rsidR="000B2A88">
                              <w:rPr>
                                <w:rFonts w:ascii="Arial" w:hAnsi="Arial" w:cs="Arial"/>
                                <w:sz w:val="24"/>
                                <w:szCs w:val="24"/>
                              </w:rPr>
                              <w:t>s of treatment)</w:t>
                            </w:r>
                            <w:r>
                              <w:rPr>
                                <w:rFonts w:ascii="Arial" w:hAnsi="Arial" w:cs="Arial"/>
                                <w:sz w:val="24"/>
                                <w:szCs w:val="24"/>
                              </w:rPr>
                              <w:t xml:space="preserve">. This was achieved with both types of compression bandage. The exact percentage was </w:t>
                            </w:r>
                            <w:r w:rsidR="003D2327">
                              <w:rPr>
                                <w:rFonts w:ascii="Arial" w:hAnsi="Arial" w:cs="Arial"/>
                                <w:sz w:val="24"/>
                                <w:szCs w:val="24"/>
                              </w:rPr>
                              <w:t>53% for</w:t>
                            </w:r>
                            <w:r>
                              <w:rPr>
                                <w:rFonts w:ascii="Arial" w:hAnsi="Arial" w:cs="Arial"/>
                                <w:sz w:val="24"/>
                                <w:szCs w:val="24"/>
                              </w:rPr>
                              <w:t xml:space="preserve"> </w:t>
                            </w:r>
                            <w:proofErr w:type="spellStart"/>
                            <w:r w:rsidRPr="00D7342A">
                              <w:rPr>
                                <w:rFonts w:ascii="Arial" w:hAnsi="Arial" w:cs="Arial"/>
                                <w:sz w:val="24"/>
                                <w:szCs w:val="24"/>
                              </w:rPr>
                              <w:t>Andoflex</w:t>
                            </w:r>
                            <w:proofErr w:type="spellEnd"/>
                            <w:r w:rsidRPr="00D7342A">
                              <w:rPr>
                                <w:rFonts w:ascii="Arial" w:hAnsi="Arial" w:cs="Arial"/>
                                <w:sz w:val="24"/>
                                <w:szCs w:val="24"/>
                              </w:rPr>
                              <w:t xml:space="preserve"> TLC Calamine </w:t>
                            </w:r>
                            <w:proofErr w:type="spellStart"/>
                            <w:r w:rsidRPr="00D7342A">
                              <w:rPr>
                                <w:rFonts w:ascii="Arial" w:hAnsi="Arial" w:cs="Arial"/>
                                <w:sz w:val="24"/>
                                <w:szCs w:val="24"/>
                              </w:rPr>
                              <w:t>Lite</w:t>
                            </w:r>
                            <w:proofErr w:type="spellEnd"/>
                            <w:r w:rsidRPr="00D7342A">
                              <w:rPr>
                                <w:rFonts w:ascii="Arial" w:hAnsi="Arial" w:cs="Arial"/>
                                <w:sz w:val="24"/>
                                <w:szCs w:val="24"/>
                              </w:rPr>
                              <w:t xml:space="preserve"> and</w:t>
                            </w:r>
                            <w:r w:rsidR="003D2327">
                              <w:rPr>
                                <w:rFonts w:ascii="Arial" w:hAnsi="Arial" w:cs="Arial"/>
                                <w:sz w:val="24"/>
                                <w:szCs w:val="24"/>
                              </w:rPr>
                              <w:t xml:space="preserve"> 45% for</w:t>
                            </w:r>
                            <w:r w:rsidRPr="00D7342A">
                              <w:rPr>
                                <w:rFonts w:ascii="Arial" w:hAnsi="Arial" w:cs="Arial"/>
                                <w:sz w:val="24"/>
                                <w:szCs w:val="24"/>
                              </w:rPr>
                              <w:t xml:space="preserve"> Coban2 </w:t>
                            </w:r>
                            <w:proofErr w:type="spellStart"/>
                            <w:r w:rsidRPr="00D7342A">
                              <w:rPr>
                                <w:rFonts w:ascii="Arial" w:hAnsi="Arial" w:cs="Arial"/>
                                <w:sz w:val="24"/>
                                <w:szCs w:val="24"/>
                              </w:rPr>
                              <w:t>Lite</w:t>
                            </w:r>
                            <w:proofErr w:type="spellEnd"/>
                            <w:r>
                              <w:rPr>
                                <w:rFonts w:ascii="Arial" w:hAnsi="Arial" w:cs="Arial"/>
                                <w:sz w:val="24"/>
                                <w:szCs w:val="24"/>
                              </w:rPr>
                              <w:t>.</w:t>
                            </w:r>
                            <w:r w:rsidR="003D2327">
                              <w:rPr>
                                <w:rFonts w:ascii="Arial" w:hAnsi="Arial" w:cs="Arial"/>
                                <w:sz w:val="24"/>
                                <w:szCs w:val="24"/>
                              </w:rPr>
                              <w:t xml:space="preserve"> </w:t>
                            </w:r>
                            <w:r w:rsidR="000C0583">
                              <w:rPr>
                                <w:rFonts w:ascii="Arial" w:hAnsi="Arial" w:cs="Arial"/>
                                <w:sz w:val="24"/>
                                <w:szCs w:val="24"/>
                              </w:rPr>
                              <w:t xml:space="preserve">No major complications with use of either bandage brand </w:t>
                            </w:r>
                            <w:r w:rsidR="003D2327">
                              <w:rPr>
                                <w:rFonts w:ascii="Arial" w:hAnsi="Arial" w:cs="Arial"/>
                                <w:sz w:val="24"/>
                                <w:szCs w:val="24"/>
                              </w:rPr>
                              <w:t>were observed. No difference in levels of itchiness or other discomfort were seen between the two different compression bandage products</w:t>
                            </w:r>
                            <w:r w:rsidR="000C0583">
                              <w:rPr>
                                <w:rFonts w:ascii="Arial" w:hAnsi="Arial" w:cs="Arial"/>
                                <w:sz w:val="24"/>
                                <w:szCs w:val="24"/>
                              </w:rPr>
                              <w:t xml:space="preserve"> either</w:t>
                            </w:r>
                            <w:r w:rsidR="003D2327">
                              <w:rPr>
                                <w:rFonts w:ascii="Arial" w:hAnsi="Arial" w:cs="Arial"/>
                                <w:sz w:val="24"/>
                                <w:szCs w:val="24"/>
                              </w:rPr>
                              <w:t xml:space="preserve">. </w:t>
                            </w:r>
                          </w:p>
                          <w:p w:rsidR="00BB31C2" w:rsidRDefault="00D72E7C" w:rsidP="00832C07">
                            <w:pPr>
                              <w:rPr>
                                <w:rFonts w:ascii="Arial" w:hAnsi="Arial" w:cs="Arial"/>
                                <w:sz w:val="24"/>
                                <w:szCs w:val="24"/>
                              </w:rPr>
                            </w:pPr>
                            <w:r>
                              <w:rPr>
                                <w:rFonts w:ascii="Arial" w:hAnsi="Arial" w:cs="Arial"/>
                                <w:sz w:val="24"/>
                                <w:szCs w:val="24"/>
                              </w:rPr>
                              <w:t xml:space="preserve">In conclusion, </w:t>
                            </w:r>
                            <w:r w:rsidR="00D7342A">
                              <w:rPr>
                                <w:rFonts w:ascii="Arial" w:hAnsi="Arial" w:cs="Arial"/>
                                <w:sz w:val="24"/>
                                <w:szCs w:val="24"/>
                              </w:rPr>
                              <w:t xml:space="preserve">nurses and patients </w:t>
                            </w:r>
                            <w:r w:rsidR="004C3B33">
                              <w:rPr>
                                <w:rFonts w:ascii="Arial" w:hAnsi="Arial" w:cs="Arial"/>
                                <w:sz w:val="24"/>
                                <w:szCs w:val="24"/>
                              </w:rPr>
                              <w:t xml:space="preserve">should be able to </w:t>
                            </w:r>
                            <w:r w:rsidR="00D7342A">
                              <w:rPr>
                                <w:rFonts w:ascii="Arial" w:hAnsi="Arial" w:cs="Arial"/>
                                <w:sz w:val="24"/>
                                <w:szCs w:val="24"/>
                              </w:rPr>
                              <w:t xml:space="preserve">make a decision which </w:t>
                            </w:r>
                            <w:r w:rsidR="00EE07AE">
                              <w:rPr>
                                <w:rFonts w:ascii="Arial" w:hAnsi="Arial" w:cs="Arial"/>
                                <w:sz w:val="24"/>
                                <w:szCs w:val="24"/>
                              </w:rPr>
                              <w:t xml:space="preserve">of these two </w:t>
                            </w:r>
                            <w:r w:rsidR="00D7342A">
                              <w:rPr>
                                <w:rFonts w:ascii="Arial" w:hAnsi="Arial" w:cs="Arial"/>
                                <w:sz w:val="24"/>
                                <w:szCs w:val="24"/>
                              </w:rPr>
                              <w:t xml:space="preserve">compression bandage </w:t>
                            </w:r>
                            <w:r w:rsidR="00EE07AE">
                              <w:rPr>
                                <w:rFonts w:ascii="Arial" w:hAnsi="Arial" w:cs="Arial"/>
                                <w:sz w:val="24"/>
                                <w:szCs w:val="24"/>
                              </w:rPr>
                              <w:t xml:space="preserve">products </w:t>
                            </w:r>
                            <w:r w:rsidR="00D7342A">
                              <w:rPr>
                                <w:rFonts w:ascii="Arial" w:hAnsi="Arial" w:cs="Arial"/>
                                <w:sz w:val="24"/>
                                <w:szCs w:val="24"/>
                              </w:rPr>
                              <w:t>to use. From previous research we know that some patients may prefer one brand over the other in terms of comfort.</w:t>
                            </w:r>
                          </w:p>
                          <w:p w:rsidR="00702A01" w:rsidRPr="00832C07" w:rsidRDefault="00702A01" w:rsidP="00832C07">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59BAB" id="_x0000_t202" coordsize="21600,21600" o:spt="202" path="m,l,21600r21600,l21600,xe">
                <v:stroke joinstyle="miter"/>
                <v:path gradientshapeok="t" o:connecttype="rect"/>
              </v:shapetype>
              <v:shape id="Text Box 4" o:spid="_x0000_s1029" type="#_x0000_t202" style="position:absolute;left:0;text-align:left;margin-left:-26.25pt;margin-top:283.35pt;width:501.75pt;height:230.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">
                <v:textbox>
                  <w:txbxContent>
                    <w:p w:rsidR="006F2777" w:rsidRPr="00141DFA" w:rsidRDefault="006F2777" w:rsidP="006F2777">
                      <w:pPr>
                        <w:rPr>
                          <w:rFonts w:ascii="Arial" w:hAnsi="Arial" w:cs="Arial"/>
                          <w:b/>
                          <w:sz w:val="24"/>
                          <w:szCs w:val="24"/>
                        </w:rPr>
                      </w:pPr>
                      <w:r w:rsidRPr="00141DFA">
                        <w:rPr>
                          <w:rFonts w:ascii="Arial" w:hAnsi="Arial" w:cs="Arial"/>
                          <w:b/>
                          <w:sz w:val="24"/>
                          <w:szCs w:val="24"/>
                        </w:rPr>
                        <w:t>What did we find?</w:t>
                      </w:r>
                    </w:p>
                    <w:p w:rsidR="00DB008D" w:rsidRDefault="00DB008D" w:rsidP="00832C07">
                      <w:pPr>
                        <w:rPr>
                          <w:rFonts w:ascii="Arial" w:hAnsi="Arial" w:cs="Arial"/>
                          <w:sz w:val="24"/>
                          <w:szCs w:val="24"/>
                        </w:rPr>
                      </w:pPr>
                      <w:r>
                        <w:rPr>
                          <w:rFonts w:ascii="Arial" w:hAnsi="Arial" w:cs="Arial"/>
                          <w:sz w:val="24"/>
                          <w:szCs w:val="24"/>
                        </w:rPr>
                        <w:t>The</w:t>
                      </w:r>
                      <w:r w:rsidR="00D7342A">
                        <w:rPr>
                          <w:rFonts w:ascii="Arial" w:hAnsi="Arial" w:cs="Arial"/>
                          <w:sz w:val="24"/>
                          <w:szCs w:val="24"/>
                        </w:rPr>
                        <w:t xml:space="preserve"> main finding was that there is no significant difference in effectiveness of </w:t>
                      </w:r>
                      <w:proofErr w:type="spellStart"/>
                      <w:r w:rsidR="00D7342A" w:rsidRPr="00D7342A">
                        <w:rPr>
                          <w:rFonts w:ascii="Arial" w:hAnsi="Arial" w:cs="Arial"/>
                          <w:sz w:val="24"/>
                          <w:szCs w:val="24"/>
                        </w:rPr>
                        <w:t>Andoflex</w:t>
                      </w:r>
                      <w:proofErr w:type="spellEnd"/>
                      <w:r w:rsidR="00D7342A" w:rsidRPr="00D7342A">
                        <w:rPr>
                          <w:rFonts w:ascii="Arial" w:hAnsi="Arial" w:cs="Arial"/>
                          <w:sz w:val="24"/>
                          <w:szCs w:val="24"/>
                        </w:rPr>
                        <w:t xml:space="preserve"> TLC Calamine </w:t>
                      </w:r>
                      <w:proofErr w:type="spellStart"/>
                      <w:r w:rsidR="00D7342A" w:rsidRPr="00D7342A">
                        <w:rPr>
                          <w:rFonts w:ascii="Arial" w:hAnsi="Arial" w:cs="Arial"/>
                          <w:sz w:val="24"/>
                          <w:szCs w:val="24"/>
                        </w:rPr>
                        <w:t>Lite</w:t>
                      </w:r>
                      <w:proofErr w:type="spellEnd"/>
                      <w:r w:rsidR="00D7342A" w:rsidRPr="00D7342A">
                        <w:rPr>
                          <w:rFonts w:ascii="Arial" w:hAnsi="Arial" w:cs="Arial"/>
                          <w:sz w:val="24"/>
                          <w:szCs w:val="24"/>
                        </w:rPr>
                        <w:t xml:space="preserve"> and Coban2 </w:t>
                      </w:r>
                      <w:proofErr w:type="spellStart"/>
                      <w:r w:rsidR="00D7342A" w:rsidRPr="00D7342A">
                        <w:rPr>
                          <w:rFonts w:ascii="Arial" w:hAnsi="Arial" w:cs="Arial"/>
                          <w:sz w:val="24"/>
                          <w:szCs w:val="24"/>
                        </w:rPr>
                        <w:t>Lite</w:t>
                      </w:r>
                      <w:proofErr w:type="spellEnd"/>
                      <w:r w:rsidR="00D7342A">
                        <w:rPr>
                          <w:rFonts w:ascii="Arial" w:hAnsi="Arial" w:cs="Arial"/>
                          <w:sz w:val="24"/>
                          <w:szCs w:val="24"/>
                        </w:rPr>
                        <w:t xml:space="preserve">. In other words, both compression bandages perform to a similar standard. </w:t>
                      </w:r>
                    </w:p>
                    <w:p w:rsidR="00D7342A" w:rsidRDefault="00D7342A" w:rsidP="00832C07">
                      <w:pPr>
                        <w:rPr>
                          <w:rFonts w:ascii="Arial" w:hAnsi="Arial" w:cs="Arial"/>
                          <w:sz w:val="24"/>
                          <w:szCs w:val="24"/>
                        </w:rPr>
                      </w:pPr>
                      <w:r>
                        <w:rPr>
                          <w:rFonts w:ascii="Arial" w:hAnsi="Arial" w:cs="Arial"/>
                          <w:sz w:val="24"/>
                          <w:szCs w:val="24"/>
                        </w:rPr>
                        <w:t xml:space="preserve">In this study, around 50% of leg ulcers had healed by </w:t>
                      </w:r>
                      <w:r w:rsidR="000B2A88">
                        <w:rPr>
                          <w:rFonts w:ascii="Arial" w:hAnsi="Arial" w:cs="Arial"/>
                          <w:sz w:val="24"/>
                          <w:szCs w:val="24"/>
                        </w:rPr>
                        <w:t xml:space="preserve">the end of the trial period (after 12 </w:t>
                      </w:r>
                      <w:r>
                        <w:rPr>
                          <w:rFonts w:ascii="Arial" w:hAnsi="Arial" w:cs="Arial"/>
                          <w:sz w:val="24"/>
                          <w:szCs w:val="24"/>
                        </w:rPr>
                        <w:t>week</w:t>
                      </w:r>
                      <w:r w:rsidR="000B2A88">
                        <w:rPr>
                          <w:rFonts w:ascii="Arial" w:hAnsi="Arial" w:cs="Arial"/>
                          <w:sz w:val="24"/>
                          <w:szCs w:val="24"/>
                        </w:rPr>
                        <w:t>s of treatment)</w:t>
                      </w:r>
                      <w:r>
                        <w:rPr>
                          <w:rFonts w:ascii="Arial" w:hAnsi="Arial" w:cs="Arial"/>
                          <w:sz w:val="24"/>
                          <w:szCs w:val="24"/>
                        </w:rPr>
                        <w:t xml:space="preserve">. This was achieved with both types of compression bandage. The exact percentage was </w:t>
                      </w:r>
                      <w:r w:rsidR="003D2327">
                        <w:rPr>
                          <w:rFonts w:ascii="Arial" w:hAnsi="Arial" w:cs="Arial"/>
                          <w:sz w:val="24"/>
                          <w:szCs w:val="24"/>
                        </w:rPr>
                        <w:t>53% for</w:t>
                      </w:r>
                      <w:r>
                        <w:rPr>
                          <w:rFonts w:ascii="Arial" w:hAnsi="Arial" w:cs="Arial"/>
                          <w:sz w:val="24"/>
                          <w:szCs w:val="24"/>
                        </w:rPr>
                        <w:t xml:space="preserve"> </w:t>
                      </w:r>
                      <w:proofErr w:type="spellStart"/>
                      <w:r w:rsidRPr="00D7342A">
                        <w:rPr>
                          <w:rFonts w:ascii="Arial" w:hAnsi="Arial" w:cs="Arial"/>
                          <w:sz w:val="24"/>
                          <w:szCs w:val="24"/>
                        </w:rPr>
                        <w:t>Andoflex</w:t>
                      </w:r>
                      <w:proofErr w:type="spellEnd"/>
                      <w:r w:rsidRPr="00D7342A">
                        <w:rPr>
                          <w:rFonts w:ascii="Arial" w:hAnsi="Arial" w:cs="Arial"/>
                          <w:sz w:val="24"/>
                          <w:szCs w:val="24"/>
                        </w:rPr>
                        <w:t xml:space="preserve"> TLC Calamine </w:t>
                      </w:r>
                      <w:proofErr w:type="spellStart"/>
                      <w:r w:rsidRPr="00D7342A">
                        <w:rPr>
                          <w:rFonts w:ascii="Arial" w:hAnsi="Arial" w:cs="Arial"/>
                          <w:sz w:val="24"/>
                          <w:szCs w:val="24"/>
                        </w:rPr>
                        <w:t>Lite</w:t>
                      </w:r>
                      <w:proofErr w:type="spellEnd"/>
                      <w:r w:rsidRPr="00D7342A">
                        <w:rPr>
                          <w:rFonts w:ascii="Arial" w:hAnsi="Arial" w:cs="Arial"/>
                          <w:sz w:val="24"/>
                          <w:szCs w:val="24"/>
                        </w:rPr>
                        <w:t xml:space="preserve"> and</w:t>
                      </w:r>
                      <w:r w:rsidR="003D2327">
                        <w:rPr>
                          <w:rFonts w:ascii="Arial" w:hAnsi="Arial" w:cs="Arial"/>
                          <w:sz w:val="24"/>
                          <w:szCs w:val="24"/>
                        </w:rPr>
                        <w:t xml:space="preserve"> 45% for</w:t>
                      </w:r>
                      <w:r w:rsidRPr="00D7342A">
                        <w:rPr>
                          <w:rFonts w:ascii="Arial" w:hAnsi="Arial" w:cs="Arial"/>
                          <w:sz w:val="24"/>
                          <w:szCs w:val="24"/>
                        </w:rPr>
                        <w:t xml:space="preserve"> Coban2 </w:t>
                      </w:r>
                      <w:proofErr w:type="spellStart"/>
                      <w:r w:rsidRPr="00D7342A">
                        <w:rPr>
                          <w:rFonts w:ascii="Arial" w:hAnsi="Arial" w:cs="Arial"/>
                          <w:sz w:val="24"/>
                          <w:szCs w:val="24"/>
                        </w:rPr>
                        <w:t>Lite</w:t>
                      </w:r>
                      <w:proofErr w:type="spellEnd"/>
                      <w:r>
                        <w:rPr>
                          <w:rFonts w:ascii="Arial" w:hAnsi="Arial" w:cs="Arial"/>
                          <w:sz w:val="24"/>
                          <w:szCs w:val="24"/>
                        </w:rPr>
                        <w:t>.</w:t>
                      </w:r>
                      <w:r w:rsidR="003D2327">
                        <w:rPr>
                          <w:rFonts w:ascii="Arial" w:hAnsi="Arial" w:cs="Arial"/>
                          <w:sz w:val="24"/>
                          <w:szCs w:val="24"/>
                        </w:rPr>
                        <w:t xml:space="preserve"> </w:t>
                      </w:r>
                      <w:r w:rsidR="000C0583">
                        <w:rPr>
                          <w:rFonts w:ascii="Arial" w:hAnsi="Arial" w:cs="Arial"/>
                          <w:sz w:val="24"/>
                          <w:szCs w:val="24"/>
                        </w:rPr>
                        <w:t xml:space="preserve">No major complications with use of either bandage brand </w:t>
                      </w:r>
                      <w:r w:rsidR="003D2327">
                        <w:rPr>
                          <w:rFonts w:ascii="Arial" w:hAnsi="Arial" w:cs="Arial"/>
                          <w:sz w:val="24"/>
                          <w:szCs w:val="24"/>
                        </w:rPr>
                        <w:t>were observed. No difference in levels of itchiness or other discomfort were seen between the two different compression bandage products</w:t>
                      </w:r>
                      <w:r w:rsidR="000C0583">
                        <w:rPr>
                          <w:rFonts w:ascii="Arial" w:hAnsi="Arial" w:cs="Arial"/>
                          <w:sz w:val="24"/>
                          <w:szCs w:val="24"/>
                        </w:rPr>
                        <w:t xml:space="preserve"> either</w:t>
                      </w:r>
                      <w:r w:rsidR="003D2327">
                        <w:rPr>
                          <w:rFonts w:ascii="Arial" w:hAnsi="Arial" w:cs="Arial"/>
                          <w:sz w:val="24"/>
                          <w:szCs w:val="24"/>
                        </w:rPr>
                        <w:t xml:space="preserve">. </w:t>
                      </w:r>
                    </w:p>
                    <w:p w:rsidR="00BB31C2" w:rsidRDefault="00D72E7C" w:rsidP="00832C07">
                      <w:pPr>
                        <w:rPr>
                          <w:rFonts w:ascii="Arial" w:hAnsi="Arial" w:cs="Arial"/>
                          <w:sz w:val="24"/>
                          <w:szCs w:val="24"/>
                        </w:rPr>
                      </w:pPr>
                      <w:r>
                        <w:rPr>
                          <w:rFonts w:ascii="Arial" w:hAnsi="Arial" w:cs="Arial"/>
                          <w:sz w:val="24"/>
                          <w:szCs w:val="24"/>
                        </w:rPr>
                        <w:t xml:space="preserve">In conclusion, </w:t>
                      </w:r>
                      <w:r w:rsidR="00D7342A">
                        <w:rPr>
                          <w:rFonts w:ascii="Arial" w:hAnsi="Arial" w:cs="Arial"/>
                          <w:sz w:val="24"/>
                          <w:szCs w:val="24"/>
                        </w:rPr>
                        <w:t xml:space="preserve">nurses and patients </w:t>
                      </w:r>
                      <w:r w:rsidR="004C3B33">
                        <w:rPr>
                          <w:rFonts w:ascii="Arial" w:hAnsi="Arial" w:cs="Arial"/>
                          <w:sz w:val="24"/>
                          <w:szCs w:val="24"/>
                        </w:rPr>
                        <w:t xml:space="preserve">should be able to </w:t>
                      </w:r>
                      <w:r w:rsidR="00D7342A">
                        <w:rPr>
                          <w:rFonts w:ascii="Arial" w:hAnsi="Arial" w:cs="Arial"/>
                          <w:sz w:val="24"/>
                          <w:szCs w:val="24"/>
                        </w:rPr>
                        <w:t xml:space="preserve">make a decision which </w:t>
                      </w:r>
                      <w:r w:rsidR="00EE07AE">
                        <w:rPr>
                          <w:rFonts w:ascii="Arial" w:hAnsi="Arial" w:cs="Arial"/>
                          <w:sz w:val="24"/>
                          <w:szCs w:val="24"/>
                        </w:rPr>
                        <w:t xml:space="preserve">of these two </w:t>
                      </w:r>
                      <w:r w:rsidR="00D7342A">
                        <w:rPr>
                          <w:rFonts w:ascii="Arial" w:hAnsi="Arial" w:cs="Arial"/>
                          <w:sz w:val="24"/>
                          <w:szCs w:val="24"/>
                        </w:rPr>
                        <w:t xml:space="preserve">compression bandage </w:t>
                      </w:r>
                      <w:r w:rsidR="00EE07AE">
                        <w:rPr>
                          <w:rFonts w:ascii="Arial" w:hAnsi="Arial" w:cs="Arial"/>
                          <w:sz w:val="24"/>
                          <w:szCs w:val="24"/>
                        </w:rPr>
                        <w:t xml:space="preserve">products </w:t>
                      </w:r>
                      <w:r w:rsidR="00D7342A">
                        <w:rPr>
                          <w:rFonts w:ascii="Arial" w:hAnsi="Arial" w:cs="Arial"/>
                          <w:sz w:val="24"/>
                          <w:szCs w:val="24"/>
                        </w:rPr>
                        <w:t>to use. From previous research we know that some patients may prefer one brand over the other in terms of comfort.</w:t>
                      </w:r>
                    </w:p>
                    <w:p w:rsidR="00702A01" w:rsidRPr="00832C07" w:rsidRDefault="00702A01" w:rsidP="00832C07">
                      <w:pPr>
                        <w:rPr>
                          <w:rFonts w:ascii="Arial" w:hAnsi="Arial" w:cs="Arial"/>
                          <w:sz w:val="24"/>
                          <w:szCs w:val="24"/>
                        </w:rPr>
                      </w:pPr>
                    </w:p>
                  </w:txbxContent>
                </v:textbox>
                <w10:wrap anchorx="margin"/>
              </v:shape>
            </w:pict>
          </mc:Fallback>
        </mc:AlternateContent>
      </w:r>
    </w:p>
    <w:p w:rsidR="00832C07" w:rsidRDefault="00832C07" w:rsidP="00832C07">
      <w:pPr>
        <w:jc w:val="center"/>
        <w:rPr>
          <w:rFonts w:ascii="Arial" w:hAnsi="Arial" w:cs="Arial"/>
          <w:b/>
          <w:sz w:val="24"/>
          <w:szCs w:val="24"/>
        </w:rPr>
      </w:pPr>
    </w:p>
    <w:p w:rsidR="00832C07" w:rsidRDefault="00832C07" w:rsidP="00832C07">
      <w:pPr>
        <w:jc w:val="center"/>
        <w:rPr>
          <w:rFonts w:ascii="Arial" w:hAnsi="Arial" w:cs="Arial"/>
          <w:b/>
          <w:sz w:val="24"/>
          <w:szCs w:val="24"/>
        </w:rPr>
      </w:pPr>
    </w:p>
    <w:p w:rsidR="00832C07" w:rsidRDefault="00832C07" w:rsidP="00832C07">
      <w:pPr>
        <w:jc w:val="center"/>
        <w:rPr>
          <w:rFonts w:ascii="Arial" w:hAnsi="Arial" w:cs="Arial"/>
          <w:b/>
          <w:sz w:val="24"/>
          <w:szCs w:val="24"/>
        </w:rPr>
      </w:pPr>
    </w:p>
    <w:p w:rsidR="00832C07" w:rsidRDefault="00832C07" w:rsidP="00832C07">
      <w:pPr>
        <w:jc w:val="center"/>
        <w:rPr>
          <w:rFonts w:ascii="Arial" w:hAnsi="Arial" w:cs="Arial"/>
          <w:b/>
          <w:sz w:val="24"/>
          <w:szCs w:val="24"/>
        </w:rPr>
      </w:pPr>
    </w:p>
    <w:p w:rsidR="00832C07" w:rsidRDefault="00832C07" w:rsidP="00832C07">
      <w:pPr>
        <w:jc w:val="center"/>
        <w:rPr>
          <w:rFonts w:ascii="Arial" w:hAnsi="Arial" w:cs="Arial"/>
          <w:b/>
          <w:sz w:val="24"/>
          <w:szCs w:val="24"/>
        </w:rPr>
      </w:pPr>
    </w:p>
    <w:p w:rsidR="00832C07" w:rsidRDefault="00832C07" w:rsidP="00832C07">
      <w:pPr>
        <w:jc w:val="center"/>
        <w:rPr>
          <w:rFonts w:ascii="Arial" w:hAnsi="Arial" w:cs="Arial"/>
          <w:b/>
          <w:sz w:val="24"/>
          <w:szCs w:val="24"/>
        </w:rPr>
      </w:pPr>
    </w:p>
    <w:p w:rsidR="00832C07" w:rsidRDefault="00832C07" w:rsidP="00832C07">
      <w:pPr>
        <w:jc w:val="center"/>
        <w:rPr>
          <w:rFonts w:ascii="Arial" w:hAnsi="Arial" w:cs="Arial"/>
          <w:b/>
          <w:sz w:val="24"/>
          <w:szCs w:val="24"/>
        </w:rPr>
      </w:pPr>
    </w:p>
    <w:p w:rsidR="000F76E2" w:rsidRDefault="000F76E2" w:rsidP="00832C07">
      <w:pPr>
        <w:jc w:val="center"/>
        <w:rPr>
          <w:rFonts w:ascii="Arial" w:hAnsi="Arial" w:cs="Arial"/>
          <w:b/>
          <w:sz w:val="24"/>
          <w:szCs w:val="24"/>
        </w:rPr>
      </w:pPr>
    </w:p>
    <w:p w:rsidR="000F76E2" w:rsidRDefault="000F76E2" w:rsidP="00832C07">
      <w:pPr>
        <w:jc w:val="center"/>
        <w:rPr>
          <w:rFonts w:ascii="Arial" w:hAnsi="Arial" w:cs="Arial"/>
          <w:b/>
          <w:sz w:val="24"/>
          <w:szCs w:val="24"/>
        </w:rPr>
      </w:pPr>
    </w:p>
    <w:p w:rsidR="000F76E2" w:rsidRDefault="003D2327" w:rsidP="00832C07">
      <w:pPr>
        <w:jc w:val="center"/>
        <w:rPr>
          <w:rFonts w:ascii="Arial" w:hAnsi="Arial" w:cs="Arial"/>
          <w:b/>
          <w:sz w:val="24"/>
          <w:szCs w:val="24"/>
        </w:rPr>
      </w:pPr>
      <w:r>
        <w:rPr>
          <w:b/>
          <w:noProof/>
          <w:sz w:val="28"/>
          <w:szCs w:val="28"/>
          <w:lang w:eastAsia="en-GB"/>
        </w:rPr>
        <w:drawing>
          <wp:anchor distT="0" distB="0" distL="114300" distR="114300" simplePos="0" relativeHeight="251684864" behindDoc="0" locked="0" layoutInCell="1" allowOverlap="1" wp14:anchorId="2C0529B6" wp14:editId="5D1DFFA3">
            <wp:simplePos x="0" y="0"/>
            <wp:positionH relativeFrom="margin">
              <wp:posOffset>2362200</wp:posOffset>
            </wp:positionH>
            <wp:positionV relativeFrom="paragraph">
              <wp:posOffset>218440</wp:posOffset>
            </wp:positionV>
            <wp:extent cx="714375" cy="71437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cons8-peach-100.png"/>
                    <pic:cNvPicPr/>
                  </pic:nvPicPr>
                  <pic:blipFill>
                    <a:blip r:embed="rId6">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page">
              <wp14:pctWidth>0</wp14:pctWidth>
            </wp14:sizeRelH>
            <wp14:sizeRelV relativeFrom="page">
              <wp14:pctHeight>0</wp14:pctHeight>
            </wp14:sizeRelV>
          </wp:anchor>
        </w:drawing>
      </w:r>
    </w:p>
    <w:p w:rsidR="00832C07" w:rsidRDefault="00832C07" w:rsidP="00832C07">
      <w:pPr>
        <w:jc w:val="center"/>
        <w:rPr>
          <w:rFonts w:ascii="Arial" w:hAnsi="Arial" w:cs="Arial"/>
          <w:b/>
          <w:sz w:val="10"/>
          <w:szCs w:val="10"/>
        </w:rPr>
      </w:pPr>
    </w:p>
    <w:p w:rsidR="00870CC2" w:rsidRDefault="00870CC2" w:rsidP="00832C07">
      <w:pPr>
        <w:jc w:val="center"/>
        <w:rPr>
          <w:rFonts w:ascii="Arial" w:hAnsi="Arial" w:cs="Arial"/>
          <w:b/>
          <w:sz w:val="10"/>
          <w:szCs w:val="10"/>
        </w:rPr>
      </w:pPr>
      <w:bookmarkStart w:id="0" w:name="_GoBack"/>
      <w:bookmarkEnd w:id="0"/>
    </w:p>
    <w:p w:rsidR="00C11DB3" w:rsidRDefault="00C11DB3" w:rsidP="00C11DB3">
      <w:pPr>
        <w:rPr>
          <w:rFonts w:ascii="Arial" w:hAnsi="Arial" w:cs="Arial"/>
          <w:b/>
          <w:sz w:val="24"/>
          <w:szCs w:val="24"/>
        </w:rPr>
      </w:pPr>
    </w:p>
    <w:p w:rsidR="003219CE" w:rsidRPr="00832C07" w:rsidRDefault="000F76E2" w:rsidP="00832C07">
      <w:pPr>
        <w:jc w:val="center"/>
        <w:rPr>
          <w:rFonts w:ascii="Arial" w:hAnsi="Arial" w:cs="Arial"/>
          <w:sz w:val="24"/>
          <w:szCs w:val="24"/>
        </w:rPr>
      </w:pPr>
      <w:r>
        <w:rPr>
          <w:rFonts w:ascii="Arial" w:hAnsi="Arial" w:cs="Arial"/>
          <w:b/>
          <w:sz w:val="24"/>
          <w:szCs w:val="24"/>
        </w:rPr>
        <w:t>T</w:t>
      </w:r>
      <w:r w:rsidR="003219CE" w:rsidRPr="00141DFA">
        <w:rPr>
          <w:rFonts w:ascii="Arial" w:hAnsi="Arial" w:cs="Arial"/>
          <w:b/>
          <w:sz w:val="24"/>
          <w:szCs w:val="24"/>
        </w:rPr>
        <w:t xml:space="preserve">hank you for taking part in research. If you have any questions regarding this summary and the results, please contact </w:t>
      </w:r>
      <w:r w:rsidR="0085652D">
        <w:rPr>
          <w:rFonts w:ascii="Arial" w:hAnsi="Arial" w:cs="Arial"/>
          <w:b/>
          <w:sz w:val="24"/>
          <w:szCs w:val="24"/>
        </w:rPr>
        <w:t>email</w:t>
      </w:r>
      <w:r w:rsidR="003219CE" w:rsidRPr="0085652D">
        <w:rPr>
          <w:rFonts w:ascii="Arial" w:hAnsi="Arial" w:cs="Arial"/>
          <w:b/>
          <w:sz w:val="24"/>
          <w:szCs w:val="24"/>
        </w:rPr>
        <w:t xml:space="preserve"> </w:t>
      </w:r>
      <w:hyperlink r:id="rId7" w:history="1">
        <w:r w:rsidR="007D529F" w:rsidRPr="0085652D">
          <w:rPr>
            <w:rStyle w:val="Hyperlink"/>
            <w:rFonts w:ascii="Arial" w:hAnsi="Arial" w:cs="Arial"/>
            <w:b/>
            <w:color w:val="auto"/>
            <w:sz w:val="24"/>
            <w:szCs w:val="24"/>
          </w:rPr>
          <w:t>research@ncic.nhs.uk</w:t>
        </w:r>
      </w:hyperlink>
      <w:r w:rsidR="007D529F">
        <w:rPr>
          <w:rFonts w:ascii="Arial" w:hAnsi="Arial" w:cs="Arial"/>
          <w:b/>
          <w:sz w:val="24"/>
          <w:szCs w:val="24"/>
        </w:rPr>
        <w:t xml:space="preserve"> </w:t>
      </w:r>
    </w:p>
    <w:p w:rsidR="006C092F" w:rsidRDefault="006C092F" w:rsidP="006C092F">
      <w:pPr>
        <w:jc w:val="center"/>
      </w:pPr>
    </w:p>
    <w:sectPr w:rsidR="006C092F" w:rsidSect="00832C07">
      <w:pgSz w:w="11906" w:h="16838"/>
      <w:pgMar w:top="1440" w:right="1440" w:bottom="284" w:left="1440" w:header="709" w:footer="709" w:gutter="0"/>
      <w:pgBorders w:offsetFrom="page">
        <w:top w:val="threeDEngrave" w:sz="24" w:space="24" w:color="417A84" w:themeColor="accent5" w:themeShade="BF"/>
        <w:left w:val="threeDEngrave" w:sz="24" w:space="24" w:color="417A84" w:themeColor="accent5" w:themeShade="BF"/>
        <w:bottom w:val="threeDEmboss" w:sz="24" w:space="24" w:color="417A84" w:themeColor="accent5" w:themeShade="BF"/>
        <w:right w:val="threeDEmboss" w:sz="24" w:space="24" w:color="417A84"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70441"/>
    <w:multiLevelType w:val="hybridMultilevel"/>
    <w:tmpl w:val="47BA254C"/>
    <w:lvl w:ilvl="0" w:tplc="93E8BA64">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4B733B2F"/>
    <w:multiLevelType w:val="hybridMultilevel"/>
    <w:tmpl w:val="45B0D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5D7D9C"/>
    <w:multiLevelType w:val="hybridMultilevel"/>
    <w:tmpl w:val="E1285DE6"/>
    <w:lvl w:ilvl="0" w:tplc="532049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2F"/>
    <w:rsid w:val="00006312"/>
    <w:rsid w:val="0006553A"/>
    <w:rsid w:val="000B2A88"/>
    <w:rsid w:val="000C0583"/>
    <w:rsid w:val="000F76E2"/>
    <w:rsid w:val="00106BA2"/>
    <w:rsid w:val="00141DFA"/>
    <w:rsid w:val="00157A7A"/>
    <w:rsid w:val="001F2B96"/>
    <w:rsid w:val="003219CE"/>
    <w:rsid w:val="00325AC2"/>
    <w:rsid w:val="003D2327"/>
    <w:rsid w:val="00445C69"/>
    <w:rsid w:val="004C3B33"/>
    <w:rsid w:val="00570A18"/>
    <w:rsid w:val="006532F1"/>
    <w:rsid w:val="006948F2"/>
    <w:rsid w:val="006C092F"/>
    <w:rsid w:val="006F2777"/>
    <w:rsid w:val="00702A01"/>
    <w:rsid w:val="007D529F"/>
    <w:rsid w:val="007F4641"/>
    <w:rsid w:val="00832C07"/>
    <w:rsid w:val="0085652D"/>
    <w:rsid w:val="00870CC2"/>
    <w:rsid w:val="008D57B4"/>
    <w:rsid w:val="0093066C"/>
    <w:rsid w:val="009F35B5"/>
    <w:rsid w:val="00A30449"/>
    <w:rsid w:val="00A45196"/>
    <w:rsid w:val="00AA2F16"/>
    <w:rsid w:val="00AC5937"/>
    <w:rsid w:val="00AF728D"/>
    <w:rsid w:val="00B40EF6"/>
    <w:rsid w:val="00BA4F4D"/>
    <w:rsid w:val="00BB31C2"/>
    <w:rsid w:val="00C11DB3"/>
    <w:rsid w:val="00C714F4"/>
    <w:rsid w:val="00C83BF1"/>
    <w:rsid w:val="00CC3437"/>
    <w:rsid w:val="00D72E7C"/>
    <w:rsid w:val="00D7342A"/>
    <w:rsid w:val="00D76520"/>
    <w:rsid w:val="00DB008D"/>
    <w:rsid w:val="00DD4402"/>
    <w:rsid w:val="00E02244"/>
    <w:rsid w:val="00E17870"/>
    <w:rsid w:val="00E9350F"/>
    <w:rsid w:val="00EB2557"/>
    <w:rsid w:val="00EE07AE"/>
    <w:rsid w:val="00FA2259"/>
    <w:rsid w:val="00FE3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5FC1"/>
  <w15:chartTrackingRefBased/>
  <w15:docId w15:val="{7A21218B-936E-4443-BD24-2B4DA2118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next w:val="Normal"/>
    <w:link w:val="Heading4Char"/>
    <w:rsid w:val="00EB2557"/>
    <w:pPr>
      <w:keepNext/>
      <w:pBdr>
        <w:top w:val="nil"/>
        <w:left w:val="nil"/>
        <w:bottom w:val="nil"/>
        <w:right w:val="nil"/>
        <w:between w:val="nil"/>
        <w:bar w:val="nil"/>
      </w:pBdr>
      <w:spacing w:after="0" w:line="240" w:lineRule="auto"/>
      <w:jc w:val="center"/>
      <w:outlineLvl w:val="3"/>
    </w:pPr>
    <w:rPr>
      <w:rFonts w:ascii="Arial" w:eastAsia="Arial" w:hAnsi="Arial" w:cs="Arial"/>
      <w:color w:val="000000"/>
      <w:sz w:val="32"/>
      <w:szCs w:val="32"/>
      <w:u w:color="000000"/>
      <w:bdr w:val="nil"/>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777"/>
    <w:pPr>
      <w:ind w:left="720"/>
      <w:contextualSpacing/>
    </w:pPr>
  </w:style>
  <w:style w:type="character" w:customStyle="1" w:styleId="Heading4Char">
    <w:name w:val="Heading 4 Char"/>
    <w:basedOn w:val="DefaultParagraphFont"/>
    <w:link w:val="Heading4"/>
    <w:rsid w:val="00EB2557"/>
    <w:rPr>
      <w:rFonts w:ascii="Arial" w:eastAsia="Arial" w:hAnsi="Arial" w:cs="Arial"/>
      <w:color w:val="000000"/>
      <w:sz w:val="32"/>
      <w:szCs w:val="32"/>
      <w:u w:color="000000"/>
      <w:bdr w:val="nil"/>
      <w:lang w:val="en-US" w:eastAsia="en-GB"/>
    </w:rPr>
  </w:style>
  <w:style w:type="character" w:customStyle="1" w:styleId="None">
    <w:name w:val="None"/>
    <w:rsid w:val="00EB2557"/>
  </w:style>
  <w:style w:type="paragraph" w:styleId="BalloonText">
    <w:name w:val="Balloon Text"/>
    <w:basedOn w:val="Normal"/>
    <w:link w:val="BalloonTextChar"/>
    <w:uiPriority w:val="99"/>
    <w:semiHidden/>
    <w:unhideWhenUsed/>
    <w:rsid w:val="00870C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CC2"/>
    <w:rPr>
      <w:rFonts w:ascii="Segoe UI" w:hAnsi="Segoe UI" w:cs="Segoe UI"/>
      <w:sz w:val="18"/>
      <w:szCs w:val="18"/>
    </w:rPr>
  </w:style>
  <w:style w:type="paragraph" w:styleId="Revision">
    <w:name w:val="Revision"/>
    <w:hidden/>
    <w:uiPriority w:val="99"/>
    <w:semiHidden/>
    <w:rsid w:val="00C11DB3"/>
    <w:pPr>
      <w:spacing w:after="0" w:line="240" w:lineRule="auto"/>
    </w:pPr>
  </w:style>
  <w:style w:type="character" w:styleId="Hyperlink">
    <w:name w:val="Hyperlink"/>
    <w:basedOn w:val="DefaultParagraphFont"/>
    <w:uiPriority w:val="99"/>
    <w:unhideWhenUsed/>
    <w:rsid w:val="007D529F"/>
    <w:rPr>
      <w:color w:val="9454C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search@ncic.nhs.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70A1C0347E843B01DB7BF27BAA85D" ma:contentTypeVersion="12" ma:contentTypeDescription="Create a new document." ma:contentTypeScope="" ma:versionID="a6172fe753c01035ccc95fd1df4a1246">
  <xsd:schema xmlns:xsd="http://www.w3.org/2001/XMLSchema" xmlns:xs="http://www.w3.org/2001/XMLSchema" xmlns:p="http://schemas.microsoft.com/office/2006/metadata/properties" xmlns:ns2="d1e397b4-fc88-4e0f-a16d-5fd1e8342a33" xmlns:ns3="96e2b049-1639-4bf2-a5b0-9b10e65f2dbe" targetNamespace="http://schemas.microsoft.com/office/2006/metadata/properties" ma:root="true" ma:fieldsID="382309d7adca0a2542b5c081847443b2" ns2:_="" ns3:_="">
    <xsd:import namespace="d1e397b4-fc88-4e0f-a16d-5fd1e8342a33"/>
    <xsd:import namespace="96e2b049-1639-4bf2-a5b0-9b10e65f2d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397b4-fc88-4e0f-a16d-5fd1e8342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e2b049-1639-4bf2-a5b0-9b10e65f2d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e71038-f982-4dd0-b463-b81b90b0179c}" ma:internalName="TaxCatchAll" ma:showField="CatchAllData" ma:web="96e2b049-1639-4bf2-a5b0-9b10e65f2d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e397b4-fc88-4e0f-a16d-5fd1e8342a33">
      <Terms xmlns="http://schemas.microsoft.com/office/infopath/2007/PartnerControls"/>
    </lcf76f155ced4ddcb4097134ff3c332f>
    <TaxCatchAll xmlns="96e2b049-1639-4bf2-a5b0-9b10e65f2dbe" xsi:nil="true"/>
  </documentManagement>
</p:properties>
</file>

<file path=customXml/itemProps1.xml><?xml version="1.0" encoding="utf-8"?>
<ds:datastoreItem xmlns:ds="http://schemas.openxmlformats.org/officeDocument/2006/customXml" ds:itemID="{8499B42B-5EFD-4F27-8B22-3BF1166C1345}"/>
</file>

<file path=customXml/itemProps2.xml><?xml version="1.0" encoding="utf-8"?>
<ds:datastoreItem xmlns:ds="http://schemas.openxmlformats.org/officeDocument/2006/customXml" ds:itemID="{AE9D8B92-B0C6-41F4-9105-7801C0C39D1B}"/>
</file>

<file path=customXml/itemProps3.xml><?xml version="1.0" encoding="utf-8"?>
<ds:datastoreItem xmlns:ds="http://schemas.openxmlformats.org/officeDocument/2006/customXml" ds:itemID="{8B80CFA0-3066-45D0-8CC7-A718A805B69B}"/>
</file>

<file path=docProps/app.xml><?xml version="1.0" encoding="utf-8"?>
<Properties xmlns="http://schemas.openxmlformats.org/officeDocument/2006/extended-properties" xmlns:vt="http://schemas.openxmlformats.org/officeDocument/2006/docPropsVTypes">
  <Template>Normal</Template>
  <TotalTime>20</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Cumbria Partnership NHS Foundation Trust</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Crowther Hannah (RNN) North Cumbria Integrated Care NHS FT</dc:creator>
  <cp:keywords/>
  <dc:description/>
  <cp:lastModifiedBy>leon jonker</cp:lastModifiedBy>
  <cp:revision>9</cp:revision>
  <dcterms:created xsi:type="dcterms:W3CDTF">2024-11-05T12:28:00Z</dcterms:created>
  <dcterms:modified xsi:type="dcterms:W3CDTF">2024-11-26T07:39:00Z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0x01010077770A1C0347E843B01DB7BF27BAA85D</vt:lpwstr>
  </property>
</Properties>
</file>