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08E16" w14:textId="06F85147" w:rsidR="00862D61" w:rsidRDefault="007B702B" w:rsidP="00875C18">
      <w:pPr>
        <w:spacing w:after="0" w:line="240" w:lineRule="auto"/>
        <w:jc w:val="both"/>
        <w:rPr>
          <w:rFonts w:asciiTheme="majorHAnsi" w:hAnsiTheme="majorHAnsi"/>
          <w:b/>
          <w:u w:val="single"/>
        </w:rPr>
      </w:pPr>
      <w:r w:rsidRPr="00615966">
        <w:rPr>
          <w:rFonts w:asciiTheme="majorHAnsi" w:hAnsiTheme="majorHAnsi"/>
          <w:b/>
          <w:noProof/>
          <w:u w:val="single"/>
        </w:rPr>
        <w:drawing>
          <wp:anchor distT="0" distB="0" distL="114300" distR="114300" simplePos="0" relativeHeight="251676672" behindDoc="0" locked="0" layoutInCell="1" allowOverlap="1" wp14:anchorId="096EFFC9" wp14:editId="7F52D1FA">
            <wp:simplePos x="0" y="0"/>
            <wp:positionH relativeFrom="margin">
              <wp:posOffset>-114300</wp:posOffset>
            </wp:positionH>
            <wp:positionV relativeFrom="paragraph">
              <wp:posOffset>-292735</wp:posOffset>
            </wp:positionV>
            <wp:extent cx="1438275" cy="959424"/>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95942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F5940">
        <w:rPr>
          <w:noProof/>
        </w:rPr>
        <w:drawing>
          <wp:anchor distT="0" distB="0" distL="114300" distR="114300" simplePos="0" relativeHeight="251798526" behindDoc="0" locked="0" layoutInCell="1" allowOverlap="1" wp14:anchorId="05654E64" wp14:editId="1A8C5585">
            <wp:simplePos x="0" y="0"/>
            <wp:positionH relativeFrom="column">
              <wp:posOffset>4724400</wp:posOffset>
            </wp:positionH>
            <wp:positionV relativeFrom="paragraph">
              <wp:posOffset>-209550</wp:posOffset>
            </wp:positionV>
            <wp:extent cx="1157403" cy="854710"/>
            <wp:effectExtent l="0" t="0" r="8890" b="0"/>
            <wp:wrapNone/>
            <wp:docPr id="545" name="Picture 545" descr="KCL_no UoL_letterhead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_no UoL_letterhead_32"/>
                    <pic:cNvPicPr>
                      <a:picLocks noChangeAspect="1" noChangeArrowheads="1"/>
                    </pic:cNvPicPr>
                  </pic:nvPicPr>
                  <pic:blipFill>
                    <a:blip r:embed="rId13" cstate="print"/>
                    <a:srcRect/>
                    <a:stretch>
                      <a:fillRect/>
                    </a:stretch>
                  </pic:blipFill>
                  <pic:spPr bwMode="auto">
                    <a:xfrm>
                      <a:off x="0" y="0"/>
                      <a:ext cx="1157403" cy="854710"/>
                    </a:xfrm>
                    <a:prstGeom prst="rect">
                      <a:avLst/>
                    </a:prstGeom>
                    <a:noFill/>
                  </pic:spPr>
                </pic:pic>
              </a:graphicData>
            </a:graphic>
            <wp14:sizeRelH relativeFrom="margin">
              <wp14:pctWidth>0</wp14:pctWidth>
            </wp14:sizeRelH>
            <wp14:sizeRelV relativeFrom="margin">
              <wp14:pctHeight>0</wp14:pctHeight>
            </wp14:sizeRelV>
          </wp:anchor>
        </w:drawing>
      </w:r>
      <w:r w:rsidR="00B44A72">
        <w:rPr>
          <w:rFonts w:asciiTheme="majorHAnsi" w:hAnsiTheme="majorHAnsi"/>
          <w:b/>
          <w:u w:val="single"/>
        </w:rPr>
        <w:t xml:space="preserve"> </w:t>
      </w:r>
    </w:p>
    <w:p w14:paraId="6235D892" w14:textId="079FA5E8" w:rsidR="004919C2" w:rsidRPr="00A84DB5" w:rsidRDefault="004919C2" w:rsidP="00875C18">
      <w:pPr>
        <w:spacing w:after="0" w:line="240" w:lineRule="auto"/>
        <w:jc w:val="both"/>
        <w:rPr>
          <w:rFonts w:asciiTheme="majorHAnsi" w:hAnsiTheme="majorHAnsi"/>
          <w:b/>
          <w:u w:val="single"/>
        </w:rPr>
      </w:pPr>
    </w:p>
    <w:tbl>
      <w:tblPr>
        <w:tblW w:w="9296" w:type="dxa"/>
        <w:tblInd w:w="108" w:type="dxa"/>
        <w:tblLayout w:type="fixed"/>
        <w:tblLook w:val="01E0" w:firstRow="1" w:lastRow="1" w:firstColumn="1" w:lastColumn="1" w:noHBand="0" w:noVBand="0"/>
      </w:tblPr>
      <w:tblGrid>
        <w:gridCol w:w="9296"/>
      </w:tblGrid>
      <w:tr w:rsidR="002B7843" w:rsidRPr="00615966" w14:paraId="2D8A6506" w14:textId="77777777" w:rsidTr="00E86F0C">
        <w:trPr>
          <w:trHeight w:val="419"/>
        </w:trPr>
        <w:tc>
          <w:tcPr>
            <w:tcW w:w="9296" w:type="dxa"/>
            <w:shd w:val="clear" w:color="auto" w:fill="auto"/>
          </w:tcPr>
          <w:p w14:paraId="7DDFB436" w14:textId="0A5583B8" w:rsidR="004919C2" w:rsidRPr="00615966" w:rsidRDefault="004919C2" w:rsidP="00205D70">
            <w:pPr>
              <w:spacing w:after="0"/>
              <w:jc w:val="center"/>
              <w:rPr>
                <w:rFonts w:asciiTheme="majorHAnsi" w:hAnsiTheme="majorHAnsi" w:cs="Arial"/>
                <w:b/>
              </w:rPr>
            </w:pPr>
          </w:p>
          <w:p w14:paraId="48DBF27B" w14:textId="25D828E8" w:rsidR="004919C2" w:rsidRDefault="004919C2" w:rsidP="00205D70">
            <w:pPr>
              <w:spacing w:after="0"/>
              <w:jc w:val="center"/>
              <w:rPr>
                <w:rFonts w:asciiTheme="majorHAnsi" w:hAnsiTheme="majorHAnsi" w:cs="Arial"/>
                <w:b/>
                <w:u w:val="single"/>
              </w:rPr>
            </w:pPr>
          </w:p>
          <w:p w14:paraId="70A61F26" w14:textId="77777777" w:rsidR="00BA2E8E" w:rsidRPr="00615966" w:rsidRDefault="00BA2E8E" w:rsidP="00205D70">
            <w:pPr>
              <w:spacing w:after="0"/>
              <w:jc w:val="center"/>
              <w:rPr>
                <w:rFonts w:asciiTheme="majorHAnsi" w:hAnsiTheme="majorHAnsi" w:cs="Arial"/>
                <w:b/>
                <w:u w:val="single"/>
              </w:rPr>
            </w:pPr>
          </w:p>
          <w:p w14:paraId="4230B713" w14:textId="39E2A58E" w:rsidR="0020155E" w:rsidRPr="00615966" w:rsidRDefault="001659E5" w:rsidP="0020155E">
            <w:pPr>
              <w:spacing w:after="0"/>
              <w:jc w:val="center"/>
              <w:rPr>
                <w:rFonts w:asciiTheme="majorHAnsi" w:hAnsiTheme="majorHAnsi" w:cs="Arial"/>
                <w:u w:val="single"/>
              </w:rPr>
            </w:pPr>
            <w:r w:rsidRPr="00615966">
              <w:rPr>
                <w:rFonts w:asciiTheme="majorHAnsi" w:hAnsiTheme="majorHAnsi" w:cs="Arial"/>
                <w:u w:val="single"/>
              </w:rPr>
              <w:t xml:space="preserve">Comparing disability in activities of daily living </w:t>
            </w:r>
            <w:r w:rsidR="0020155E" w:rsidRPr="00615966">
              <w:rPr>
                <w:rFonts w:asciiTheme="majorHAnsi" w:hAnsiTheme="majorHAnsi" w:cs="Arial"/>
                <w:u w:val="single"/>
              </w:rPr>
              <w:t xml:space="preserve">over time </w:t>
            </w:r>
          </w:p>
          <w:p w14:paraId="2E2D877F" w14:textId="77777777" w:rsidR="006958D9" w:rsidRDefault="001659E5" w:rsidP="0020155E">
            <w:pPr>
              <w:spacing w:after="0"/>
              <w:jc w:val="center"/>
              <w:rPr>
                <w:rFonts w:asciiTheme="majorHAnsi" w:hAnsiTheme="majorHAnsi" w:cs="Arial"/>
                <w:u w:val="single"/>
              </w:rPr>
            </w:pPr>
            <w:r w:rsidRPr="00615966">
              <w:rPr>
                <w:rFonts w:asciiTheme="majorHAnsi" w:hAnsiTheme="majorHAnsi" w:cs="Arial"/>
                <w:u w:val="single"/>
              </w:rPr>
              <w:t>among adults with advanced lung cancer or respiratory disease</w:t>
            </w:r>
          </w:p>
          <w:p w14:paraId="2BB7D28F" w14:textId="07BD1C0C" w:rsidR="004919C2" w:rsidRPr="00615966" w:rsidRDefault="006958D9" w:rsidP="0020155E">
            <w:pPr>
              <w:spacing w:after="0"/>
              <w:jc w:val="center"/>
              <w:rPr>
                <w:rFonts w:asciiTheme="majorHAnsi" w:hAnsiTheme="majorHAnsi" w:cs="Arial"/>
                <w:u w:val="single"/>
              </w:rPr>
            </w:pPr>
            <w:r>
              <w:rPr>
                <w:rFonts w:asciiTheme="majorHAnsi" w:hAnsiTheme="majorHAnsi" w:cs="Arial"/>
                <w:b/>
                <w:bCs/>
                <w:u w:val="single"/>
              </w:rPr>
              <w:t>during the COVID-19 Pandemic</w:t>
            </w:r>
            <w:r w:rsidR="001659E5" w:rsidRPr="00615966">
              <w:rPr>
                <w:rFonts w:asciiTheme="majorHAnsi" w:hAnsiTheme="majorHAnsi" w:cs="Arial"/>
                <w:u w:val="single"/>
              </w:rPr>
              <w:t xml:space="preserve">: </w:t>
            </w:r>
          </w:p>
          <w:p w14:paraId="7AD3621C" w14:textId="1FFB8562" w:rsidR="00205D70" w:rsidRPr="00615966" w:rsidRDefault="001659E5" w:rsidP="00205D70">
            <w:pPr>
              <w:spacing w:after="0"/>
              <w:jc w:val="center"/>
              <w:rPr>
                <w:rFonts w:asciiTheme="majorHAnsi" w:hAnsiTheme="majorHAnsi" w:cs="Arial"/>
                <w:u w:val="single"/>
              </w:rPr>
            </w:pPr>
            <w:r w:rsidRPr="00615966">
              <w:rPr>
                <w:rFonts w:asciiTheme="majorHAnsi" w:hAnsiTheme="majorHAnsi" w:cs="Arial"/>
                <w:u w:val="single"/>
              </w:rPr>
              <w:t>Study Protocol</w:t>
            </w:r>
            <w:r w:rsidR="001C1C6B" w:rsidRPr="00615966">
              <w:rPr>
                <w:rFonts w:asciiTheme="majorHAnsi" w:hAnsiTheme="majorHAnsi" w:cs="Arial"/>
                <w:u w:val="single"/>
              </w:rPr>
              <w:t xml:space="preserve"> (</w:t>
            </w:r>
            <w:proofErr w:type="spellStart"/>
            <w:r w:rsidR="001C1C6B" w:rsidRPr="00615966">
              <w:rPr>
                <w:rFonts w:asciiTheme="majorHAnsi" w:hAnsiTheme="majorHAnsi" w:cs="Arial"/>
                <w:u w:val="single"/>
              </w:rPr>
              <w:t>DIScOVER</w:t>
            </w:r>
            <w:proofErr w:type="spellEnd"/>
            <w:r w:rsidR="001C1C6B" w:rsidRPr="00615966">
              <w:rPr>
                <w:rFonts w:asciiTheme="majorHAnsi" w:hAnsiTheme="majorHAnsi" w:cs="Arial"/>
                <w:u w:val="single"/>
              </w:rPr>
              <w:t>)</w:t>
            </w:r>
          </w:p>
          <w:p w14:paraId="32B6E560" w14:textId="419D9C51" w:rsidR="00E8035A" w:rsidRPr="00615966" w:rsidRDefault="00E8035A" w:rsidP="00205D70">
            <w:pPr>
              <w:spacing w:after="0"/>
              <w:jc w:val="both"/>
              <w:rPr>
                <w:rFonts w:asciiTheme="majorHAnsi" w:hAnsiTheme="majorHAnsi" w:cs="Arial"/>
              </w:rPr>
            </w:pPr>
          </w:p>
        </w:tc>
      </w:tr>
    </w:tbl>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150"/>
      </w:tblGrid>
      <w:tr w:rsidR="00C06803" w:rsidRPr="00615966" w14:paraId="22330BF8" w14:textId="77777777" w:rsidTr="0005755B">
        <w:tc>
          <w:tcPr>
            <w:tcW w:w="1985" w:type="dxa"/>
          </w:tcPr>
          <w:p w14:paraId="30D86C75" w14:textId="27A754FB" w:rsidR="007C461D" w:rsidRPr="00615966" w:rsidRDefault="007C461D" w:rsidP="00235549">
            <w:pPr>
              <w:tabs>
                <w:tab w:val="left" w:pos="851"/>
              </w:tabs>
              <w:rPr>
                <w:rFonts w:asciiTheme="majorHAnsi" w:hAnsiTheme="majorHAnsi" w:cs="Arial"/>
                <w:b/>
              </w:rPr>
            </w:pPr>
            <w:r w:rsidRPr="00615966">
              <w:rPr>
                <w:rFonts w:asciiTheme="majorHAnsi" w:hAnsiTheme="majorHAnsi" w:cs="Arial"/>
                <w:b/>
              </w:rPr>
              <w:t>Investigators/ Researchers</w:t>
            </w:r>
          </w:p>
          <w:p w14:paraId="5973D9FA" w14:textId="77777777" w:rsidR="007C461D" w:rsidRPr="00615966" w:rsidRDefault="007C461D" w:rsidP="00235549">
            <w:pPr>
              <w:tabs>
                <w:tab w:val="left" w:pos="851"/>
              </w:tabs>
              <w:rPr>
                <w:rFonts w:asciiTheme="majorHAnsi" w:hAnsiTheme="majorHAnsi" w:cs="Arial"/>
                <w:b/>
              </w:rPr>
            </w:pPr>
          </w:p>
          <w:p w14:paraId="00CA31CC" w14:textId="77777777" w:rsidR="00B228EB" w:rsidRPr="00615966" w:rsidRDefault="00B228EB" w:rsidP="00235549">
            <w:pPr>
              <w:tabs>
                <w:tab w:val="left" w:pos="851"/>
              </w:tabs>
              <w:rPr>
                <w:rFonts w:asciiTheme="majorHAnsi" w:hAnsiTheme="majorHAnsi" w:cs="Arial"/>
                <w:b/>
              </w:rPr>
            </w:pPr>
          </w:p>
          <w:p w14:paraId="5DA77272" w14:textId="77777777" w:rsidR="00B228EB" w:rsidRPr="00615966" w:rsidRDefault="00B228EB" w:rsidP="00235549">
            <w:pPr>
              <w:tabs>
                <w:tab w:val="left" w:pos="851"/>
              </w:tabs>
              <w:rPr>
                <w:rFonts w:asciiTheme="majorHAnsi" w:hAnsiTheme="majorHAnsi" w:cs="Arial"/>
                <w:b/>
              </w:rPr>
            </w:pPr>
          </w:p>
          <w:p w14:paraId="4D1354DC" w14:textId="77777777" w:rsidR="00B228EB" w:rsidRPr="00615966" w:rsidRDefault="00B228EB" w:rsidP="00235549">
            <w:pPr>
              <w:tabs>
                <w:tab w:val="left" w:pos="851"/>
              </w:tabs>
              <w:rPr>
                <w:rFonts w:asciiTheme="majorHAnsi" w:hAnsiTheme="majorHAnsi" w:cs="Arial"/>
                <w:b/>
              </w:rPr>
            </w:pPr>
          </w:p>
          <w:p w14:paraId="26285D34" w14:textId="4D3632A1" w:rsidR="00B228EB" w:rsidRPr="00615966" w:rsidRDefault="00B228EB" w:rsidP="00235549">
            <w:pPr>
              <w:tabs>
                <w:tab w:val="left" w:pos="851"/>
              </w:tabs>
              <w:rPr>
                <w:rFonts w:asciiTheme="majorHAnsi" w:hAnsiTheme="majorHAnsi" w:cs="Arial"/>
                <w:b/>
              </w:rPr>
            </w:pPr>
          </w:p>
        </w:tc>
        <w:tc>
          <w:tcPr>
            <w:tcW w:w="7150" w:type="dxa"/>
          </w:tcPr>
          <w:p w14:paraId="2850E15E" w14:textId="77777777" w:rsidR="007C461D" w:rsidRPr="00615966" w:rsidRDefault="007C461D" w:rsidP="007C461D">
            <w:pPr>
              <w:tabs>
                <w:tab w:val="left" w:pos="851"/>
              </w:tabs>
              <w:rPr>
                <w:rFonts w:asciiTheme="majorHAnsi" w:hAnsiTheme="majorHAnsi" w:cs="Arial"/>
              </w:rPr>
            </w:pPr>
            <w:r w:rsidRPr="00615966">
              <w:rPr>
                <w:rFonts w:asciiTheme="majorHAnsi" w:hAnsiTheme="majorHAnsi" w:cs="Arial"/>
                <w:b/>
              </w:rPr>
              <w:t>Chief Investigator</w:t>
            </w:r>
            <w:r w:rsidRPr="00615966">
              <w:rPr>
                <w:rFonts w:asciiTheme="majorHAnsi" w:hAnsiTheme="majorHAnsi" w:cs="Arial"/>
              </w:rPr>
              <w:t xml:space="preserve">: </w:t>
            </w:r>
          </w:p>
          <w:p w14:paraId="0F75D96B" w14:textId="7095F8A6" w:rsidR="007B13EB" w:rsidRPr="00615966" w:rsidRDefault="007B13EB" w:rsidP="007B13EB">
            <w:pPr>
              <w:tabs>
                <w:tab w:val="left" w:pos="851"/>
              </w:tabs>
              <w:rPr>
                <w:rFonts w:asciiTheme="majorHAnsi" w:hAnsiTheme="majorHAnsi" w:cs="Arial"/>
                <w:b/>
              </w:rPr>
            </w:pPr>
            <w:r w:rsidRPr="00615966">
              <w:rPr>
                <w:rFonts w:asciiTheme="majorHAnsi" w:hAnsiTheme="majorHAnsi" w:cs="Arial"/>
              </w:rPr>
              <w:t>Dr Matthew Maddocks</w:t>
            </w:r>
          </w:p>
          <w:p w14:paraId="372291A6" w14:textId="77777777" w:rsidR="007B13EB" w:rsidRPr="00615966" w:rsidRDefault="007B13EB" w:rsidP="007B13EB">
            <w:pPr>
              <w:tabs>
                <w:tab w:val="left" w:pos="851"/>
              </w:tabs>
              <w:rPr>
                <w:rFonts w:asciiTheme="majorHAnsi" w:hAnsiTheme="majorHAnsi" w:cs="Arial"/>
                <w:lang w:val="it-IT"/>
              </w:rPr>
            </w:pPr>
            <w:r w:rsidRPr="00615966">
              <w:rPr>
                <w:rFonts w:asciiTheme="majorHAnsi" w:hAnsiTheme="majorHAnsi" w:cs="Arial"/>
              </w:rPr>
              <w:t>Cicely Saunders Institute, Kings College London</w:t>
            </w:r>
            <w:r w:rsidRPr="00615966">
              <w:rPr>
                <w:rFonts w:asciiTheme="majorHAnsi" w:hAnsiTheme="majorHAnsi" w:cs="Arial"/>
                <w:lang w:val="it-IT"/>
              </w:rPr>
              <w:br/>
              <w:t xml:space="preserve">e-mail: </w:t>
            </w:r>
            <w:r w:rsidR="009F3677">
              <w:fldChar w:fldCharType="begin"/>
            </w:r>
            <w:r w:rsidR="009F3677">
              <w:instrText xml:space="preserve"> HYPERLINK "mailto:matthew.maddocks@kcl.ac.uk" </w:instrText>
            </w:r>
            <w:r w:rsidR="009F3677">
              <w:fldChar w:fldCharType="separate"/>
            </w:r>
            <w:r w:rsidRPr="00615966">
              <w:rPr>
                <w:rStyle w:val="Hyperlink"/>
                <w:rFonts w:asciiTheme="majorHAnsi" w:hAnsiTheme="majorHAnsi" w:cs="Arial"/>
                <w:lang w:val="it-IT"/>
              </w:rPr>
              <w:t>matthew.maddocks@kcl.ac.uk</w:t>
            </w:r>
            <w:r w:rsidR="009F3677">
              <w:rPr>
                <w:rStyle w:val="Hyperlink"/>
                <w:rFonts w:asciiTheme="majorHAnsi" w:hAnsiTheme="majorHAnsi" w:cs="Arial"/>
                <w:lang w:val="it-IT"/>
              </w:rPr>
              <w:fldChar w:fldCharType="end"/>
            </w:r>
          </w:p>
          <w:p w14:paraId="443A547D" w14:textId="77777777" w:rsidR="007B13EB" w:rsidRPr="00615966" w:rsidRDefault="007B13EB" w:rsidP="007B13EB">
            <w:pPr>
              <w:tabs>
                <w:tab w:val="left" w:pos="851"/>
              </w:tabs>
              <w:rPr>
                <w:rFonts w:asciiTheme="majorHAnsi" w:hAnsiTheme="majorHAnsi" w:cs="Arial"/>
              </w:rPr>
            </w:pPr>
            <w:r w:rsidRPr="00615966">
              <w:rPr>
                <w:rFonts w:asciiTheme="majorHAnsi" w:hAnsiTheme="majorHAnsi" w:cs="Arial"/>
              </w:rPr>
              <w:t>Tel: 02078485242</w:t>
            </w:r>
          </w:p>
          <w:p w14:paraId="69F7BB88" w14:textId="434E3BF0" w:rsidR="007B13EB" w:rsidRPr="00615966" w:rsidRDefault="007B13EB" w:rsidP="00205D70">
            <w:pPr>
              <w:tabs>
                <w:tab w:val="left" w:pos="851"/>
              </w:tabs>
              <w:rPr>
                <w:rFonts w:asciiTheme="majorHAnsi" w:hAnsiTheme="majorHAnsi" w:cs="Arial"/>
                <w:color w:val="0000FF"/>
              </w:rPr>
            </w:pPr>
          </w:p>
          <w:p w14:paraId="14404F6D" w14:textId="1B8B8142" w:rsidR="0095316B" w:rsidRPr="00615966" w:rsidRDefault="00710C9F" w:rsidP="00710C9F">
            <w:pPr>
              <w:tabs>
                <w:tab w:val="left" w:pos="851"/>
                <w:tab w:val="left" w:pos="4257"/>
              </w:tabs>
              <w:rPr>
                <w:rFonts w:asciiTheme="majorHAnsi" w:hAnsiTheme="majorHAnsi" w:cs="Arial"/>
                <w:b/>
              </w:rPr>
            </w:pPr>
            <w:r w:rsidRPr="00615966">
              <w:rPr>
                <w:rFonts w:asciiTheme="majorHAnsi" w:hAnsiTheme="majorHAnsi" w:cs="Arial"/>
                <w:b/>
              </w:rPr>
              <w:t>Co-investigator</w:t>
            </w:r>
            <w:r w:rsidR="0095316B" w:rsidRPr="00615966">
              <w:rPr>
                <w:rFonts w:asciiTheme="majorHAnsi" w:hAnsiTheme="majorHAnsi" w:cs="Arial"/>
                <w:b/>
              </w:rPr>
              <w:t>:</w:t>
            </w:r>
            <w:r w:rsidRPr="00615966">
              <w:rPr>
                <w:rFonts w:asciiTheme="majorHAnsi" w:hAnsiTheme="majorHAnsi" w:cs="Arial"/>
                <w:b/>
              </w:rPr>
              <w:tab/>
            </w:r>
          </w:p>
          <w:p w14:paraId="1C9CD6C9" w14:textId="21C16B5B" w:rsidR="0095316B" w:rsidRPr="00615966" w:rsidRDefault="0095316B" w:rsidP="0095316B">
            <w:pPr>
              <w:tabs>
                <w:tab w:val="left" w:pos="851"/>
              </w:tabs>
              <w:rPr>
                <w:rFonts w:asciiTheme="majorHAnsi" w:hAnsiTheme="majorHAnsi" w:cs="Arial"/>
              </w:rPr>
            </w:pPr>
            <w:r w:rsidRPr="00615966">
              <w:rPr>
                <w:rFonts w:asciiTheme="majorHAnsi" w:hAnsiTheme="majorHAnsi" w:cs="Arial"/>
              </w:rPr>
              <w:t>Lucy Fettes</w:t>
            </w:r>
          </w:p>
          <w:p w14:paraId="47E89597" w14:textId="261BD751" w:rsidR="0095316B" w:rsidRPr="00615966" w:rsidRDefault="0095316B" w:rsidP="0095316B">
            <w:pPr>
              <w:tabs>
                <w:tab w:val="left" w:pos="851"/>
              </w:tabs>
              <w:rPr>
                <w:rFonts w:asciiTheme="majorHAnsi" w:hAnsiTheme="majorHAnsi" w:cs="Arial"/>
              </w:rPr>
            </w:pPr>
            <w:r w:rsidRPr="00615966">
              <w:rPr>
                <w:rFonts w:asciiTheme="majorHAnsi" w:hAnsiTheme="majorHAnsi" w:cs="Arial"/>
              </w:rPr>
              <w:t>Cicely Saunders Institute, Kings College London</w:t>
            </w:r>
            <w:r w:rsidRPr="00615966">
              <w:rPr>
                <w:rFonts w:asciiTheme="majorHAnsi" w:hAnsiTheme="majorHAnsi" w:cs="Arial"/>
                <w:lang w:val="it-IT"/>
              </w:rPr>
              <w:br/>
              <w:t xml:space="preserve">e-mail: </w:t>
            </w:r>
            <w:r w:rsidR="009F3677">
              <w:fldChar w:fldCharType="begin"/>
            </w:r>
            <w:r w:rsidR="009F3677">
              <w:instrText xml:space="preserve"> HYPERLINK "mailto:lucy.fettes@kcl.ac.uk" </w:instrText>
            </w:r>
            <w:r w:rsidR="009F3677">
              <w:fldChar w:fldCharType="separate"/>
            </w:r>
            <w:r w:rsidRPr="00615966">
              <w:rPr>
                <w:rStyle w:val="Hyperlink"/>
                <w:rFonts w:asciiTheme="majorHAnsi" w:hAnsiTheme="majorHAnsi" w:cs="Arial"/>
              </w:rPr>
              <w:t>lucy.fettes@kcl.ac.uk</w:t>
            </w:r>
            <w:r w:rsidR="009F3677">
              <w:rPr>
                <w:rStyle w:val="Hyperlink"/>
                <w:rFonts w:asciiTheme="majorHAnsi" w:hAnsiTheme="majorHAnsi" w:cs="Arial"/>
              </w:rPr>
              <w:fldChar w:fldCharType="end"/>
            </w:r>
            <w:r w:rsidR="009E5746" w:rsidRPr="00615966">
              <w:rPr>
                <w:rFonts w:asciiTheme="majorHAnsi" w:hAnsiTheme="majorHAnsi" w:cs="Arial"/>
                <w:lang w:val="it-IT"/>
              </w:rPr>
              <w:br/>
              <w:t>T</w:t>
            </w:r>
            <w:r w:rsidRPr="00615966">
              <w:rPr>
                <w:rFonts w:asciiTheme="majorHAnsi" w:hAnsiTheme="majorHAnsi" w:cs="Arial"/>
                <w:lang w:val="it-IT"/>
              </w:rPr>
              <w:t xml:space="preserve">el: </w:t>
            </w:r>
            <w:r w:rsidRPr="00615966">
              <w:rPr>
                <w:rFonts w:asciiTheme="majorHAnsi" w:hAnsiTheme="majorHAnsi" w:cs="Arial"/>
              </w:rPr>
              <w:t>02078485385</w:t>
            </w:r>
          </w:p>
          <w:p w14:paraId="2B5E3D8E" w14:textId="2EE4F62E" w:rsidR="0095316B" w:rsidRPr="00615966" w:rsidRDefault="0095316B" w:rsidP="00205D70">
            <w:pPr>
              <w:tabs>
                <w:tab w:val="left" w:pos="851"/>
              </w:tabs>
              <w:rPr>
                <w:rFonts w:asciiTheme="majorHAnsi" w:hAnsiTheme="majorHAnsi" w:cs="Arial"/>
                <w:color w:val="0000FF"/>
              </w:rPr>
            </w:pPr>
          </w:p>
          <w:p w14:paraId="20C518F5" w14:textId="162EAFD0" w:rsidR="009E5746" w:rsidRPr="00615966" w:rsidRDefault="009E5746" w:rsidP="00205D70">
            <w:pPr>
              <w:tabs>
                <w:tab w:val="left" w:pos="851"/>
              </w:tabs>
              <w:rPr>
                <w:rFonts w:asciiTheme="majorHAnsi" w:hAnsiTheme="majorHAnsi" w:cs="Arial"/>
              </w:rPr>
            </w:pPr>
            <w:r w:rsidRPr="00615966">
              <w:rPr>
                <w:rFonts w:asciiTheme="majorHAnsi" w:hAnsiTheme="majorHAnsi" w:cs="Arial"/>
              </w:rPr>
              <w:t>Dr Stephen Ashford</w:t>
            </w:r>
          </w:p>
          <w:p w14:paraId="181B8F0A" w14:textId="3032EA79" w:rsidR="009E5746" w:rsidRPr="00615966" w:rsidRDefault="009E5746" w:rsidP="00205D70">
            <w:pPr>
              <w:tabs>
                <w:tab w:val="left" w:pos="851"/>
              </w:tabs>
              <w:rPr>
                <w:rFonts w:asciiTheme="majorHAnsi" w:hAnsiTheme="majorHAnsi" w:cs="Arial"/>
                <w:lang w:val="it-IT"/>
              </w:rPr>
            </w:pPr>
            <w:r w:rsidRPr="00615966">
              <w:rPr>
                <w:rFonts w:asciiTheme="majorHAnsi" w:hAnsiTheme="majorHAnsi" w:cs="Arial"/>
              </w:rPr>
              <w:t>Cicely Saunders Institute, Kings College London</w:t>
            </w:r>
            <w:r w:rsidRPr="00615966">
              <w:rPr>
                <w:rFonts w:asciiTheme="majorHAnsi" w:hAnsiTheme="majorHAnsi" w:cs="Arial"/>
                <w:lang w:val="it-IT"/>
              </w:rPr>
              <w:br/>
              <w:t xml:space="preserve">e-mail: </w:t>
            </w:r>
            <w:r w:rsidR="009F3677">
              <w:fldChar w:fldCharType="begin"/>
            </w:r>
            <w:r w:rsidR="009F3677">
              <w:instrText xml:space="preserve"> HYPERLINK "mailto:stephen.ashford@kcl.ac.uk" </w:instrText>
            </w:r>
            <w:r w:rsidR="009F3677">
              <w:fldChar w:fldCharType="separate"/>
            </w:r>
            <w:r w:rsidRPr="00615966">
              <w:rPr>
                <w:rStyle w:val="Hyperlink"/>
                <w:rFonts w:asciiTheme="majorHAnsi" w:hAnsiTheme="majorHAnsi" w:cs="Arial"/>
                <w:lang w:val="it-IT"/>
              </w:rPr>
              <w:t>stephen.ashford@kcl.ac.uk</w:t>
            </w:r>
            <w:r w:rsidR="009F3677">
              <w:rPr>
                <w:rStyle w:val="Hyperlink"/>
                <w:rFonts w:asciiTheme="majorHAnsi" w:hAnsiTheme="majorHAnsi" w:cs="Arial"/>
                <w:lang w:val="it-IT"/>
              </w:rPr>
              <w:fldChar w:fldCharType="end"/>
            </w:r>
          </w:p>
          <w:p w14:paraId="4FCD5A1C" w14:textId="1DB06E45" w:rsidR="009E5746" w:rsidRPr="00615966" w:rsidRDefault="009E5746" w:rsidP="00205D70">
            <w:pPr>
              <w:tabs>
                <w:tab w:val="left" w:pos="851"/>
              </w:tabs>
              <w:rPr>
                <w:rFonts w:asciiTheme="majorHAnsi" w:hAnsiTheme="majorHAnsi" w:cs="Arial"/>
                <w:lang w:val="it-IT"/>
              </w:rPr>
            </w:pPr>
            <w:r w:rsidRPr="00615966">
              <w:rPr>
                <w:rFonts w:asciiTheme="majorHAnsi" w:hAnsiTheme="majorHAnsi" w:cs="Arial"/>
                <w:lang w:val="it-IT"/>
              </w:rPr>
              <w:t>Tel: 02078485564</w:t>
            </w:r>
          </w:p>
          <w:p w14:paraId="1585D28F" w14:textId="2C8D1B03" w:rsidR="009E5746" w:rsidRPr="00615966" w:rsidRDefault="009E5746" w:rsidP="00205D70">
            <w:pPr>
              <w:tabs>
                <w:tab w:val="left" w:pos="851"/>
              </w:tabs>
              <w:rPr>
                <w:rFonts w:asciiTheme="majorHAnsi" w:hAnsiTheme="majorHAnsi" w:cs="Arial"/>
                <w:lang w:val="it-IT"/>
              </w:rPr>
            </w:pPr>
          </w:p>
          <w:p w14:paraId="3C51FE42" w14:textId="789E6EE2" w:rsidR="009E5746" w:rsidRPr="00615966" w:rsidRDefault="009E5746" w:rsidP="00205D70">
            <w:pPr>
              <w:tabs>
                <w:tab w:val="left" w:pos="851"/>
              </w:tabs>
              <w:rPr>
                <w:rFonts w:asciiTheme="majorHAnsi" w:hAnsiTheme="majorHAnsi" w:cs="Arial"/>
                <w:lang w:val="it-IT"/>
              </w:rPr>
            </w:pPr>
            <w:r w:rsidRPr="00615966">
              <w:rPr>
                <w:rFonts w:asciiTheme="majorHAnsi" w:hAnsiTheme="majorHAnsi" w:cs="Arial"/>
                <w:lang w:val="it-IT"/>
              </w:rPr>
              <w:t>Prof Irene Higginson</w:t>
            </w:r>
          </w:p>
          <w:p w14:paraId="7110CC22" w14:textId="75F15CA2" w:rsidR="009E5746" w:rsidRPr="00615966" w:rsidRDefault="009E5746" w:rsidP="00205D70">
            <w:pPr>
              <w:tabs>
                <w:tab w:val="left" w:pos="851"/>
              </w:tabs>
              <w:rPr>
                <w:rFonts w:asciiTheme="majorHAnsi" w:hAnsiTheme="majorHAnsi" w:cs="Arial"/>
                <w:lang w:val="it-IT"/>
              </w:rPr>
            </w:pPr>
            <w:r w:rsidRPr="00615966">
              <w:rPr>
                <w:rFonts w:asciiTheme="majorHAnsi" w:hAnsiTheme="majorHAnsi" w:cs="Arial"/>
              </w:rPr>
              <w:t>Cicely Saunders Institute, Kings College London</w:t>
            </w:r>
            <w:r w:rsidRPr="00615966">
              <w:rPr>
                <w:rFonts w:asciiTheme="majorHAnsi" w:hAnsiTheme="majorHAnsi" w:cs="Arial"/>
                <w:lang w:val="it-IT"/>
              </w:rPr>
              <w:br/>
              <w:t xml:space="preserve">e-mail: </w:t>
            </w:r>
            <w:r w:rsidR="009F3677">
              <w:fldChar w:fldCharType="begin"/>
            </w:r>
            <w:r w:rsidR="009F3677">
              <w:instrText xml:space="preserve"> HYPERLINK "mailto:irene.higginson@kcl.ac.uk" </w:instrText>
            </w:r>
            <w:r w:rsidR="009F3677">
              <w:fldChar w:fldCharType="separate"/>
            </w:r>
            <w:r w:rsidRPr="00615966">
              <w:rPr>
                <w:rStyle w:val="Hyperlink"/>
                <w:rFonts w:asciiTheme="majorHAnsi" w:hAnsiTheme="majorHAnsi" w:cs="Arial"/>
                <w:lang w:val="it-IT"/>
              </w:rPr>
              <w:t>irene.higginson@kcl.ac.uk</w:t>
            </w:r>
            <w:r w:rsidR="009F3677">
              <w:rPr>
                <w:rStyle w:val="Hyperlink"/>
                <w:rFonts w:asciiTheme="majorHAnsi" w:hAnsiTheme="majorHAnsi" w:cs="Arial"/>
                <w:lang w:val="it-IT"/>
              </w:rPr>
              <w:fldChar w:fldCharType="end"/>
            </w:r>
          </w:p>
          <w:p w14:paraId="107D777F" w14:textId="2B3B9632" w:rsidR="00F54EF0" w:rsidRPr="0005755B" w:rsidRDefault="009E5746" w:rsidP="00205D70">
            <w:pPr>
              <w:tabs>
                <w:tab w:val="left" w:pos="851"/>
              </w:tabs>
              <w:rPr>
                <w:rFonts w:asciiTheme="majorHAnsi" w:hAnsiTheme="majorHAnsi" w:cs="Arial"/>
                <w:color w:val="0000FF"/>
              </w:rPr>
            </w:pPr>
            <w:r w:rsidRPr="00615966">
              <w:rPr>
                <w:rFonts w:asciiTheme="majorHAnsi" w:hAnsiTheme="majorHAnsi" w:cs="Arial"/>
                <w:lang w:val="it-IT"/>
              </w:rPr>
              <w:t>Tel: 02078485585</w:t>
            </w:r>
          </w:p>
          <w:p w14:paraId="758C4B56" w14:textId="5D850FE8" w:rsidR="007C461D" w:rsidRPr="00615966" w:rsidRDefault="007C461D" w:rsidP="00205D70">
            <w:pPr>
              <w:tabs>
                <w:tab w:val="left" w:pos="851"/>
              </w:tabs>
              <w:rPr>
                <w:rFonts w:asciiTheme="majorHAnsi" w:hAnsiTheme="majorHAnsi" w:cs="Arial"/>
              </w:rPr>
            </w:pPr>
          </w:p>
        </w:tc>
      </w:tr>
      <w:tr w:rsidR="00C06803" w:rsidRPr="00615966" w14:paraId="45F9D404" w14:textId="77777777" w:rsidTr="0005755B">
        <w:tc>
          <w:tcPr>
            <w:tcW w:w="1985" w:type="dxa"/>
          </w:tcPr>
          <w:p w14:paraId="1B5EE7F6" w14:textId="2D6F47DC" w:rsidR="00C06803" w:rsidRDefault="00B35B00" w:rsidP="00235549">
            <w:pPr>
              <w:tabs>
                <w:tab w:val="left" w:pos="851"/>
              </w:tabs>
              <w:rPr>
                <w:rFonts w:asciiTheme="majorHAnsi" w:hAnsiTheme="majorHAnsi" w:cs="Arial"/>
                <w:b/>
              </w:rPr>
            </w:pPr>
            <w:r>
              <w:rPr>
                <w:rFonts w:asciiTheme="majorHAnsi" w:hAnsiTheme="majorHAnsi" w:cs="Arial"/>
                <w:b/>
              </w:rPr>
              <w:t>Sponsor</w:t>
            </w:r>
          </w:p>
          <w:p w14:paraId="6F4E3451" w14:textId="1494A294" w:rsidR="00B35B00" w:rsidRDefault="00B35B00" w:rsidP="00235549">
            <w:pPr>
              <w:tabs>
                <w:tab w:val="left" w:pos="851"/>
              </w:tabs>
              <w:rPr>
                <w:rFonts w:asciiTheme="majorHAnsi" w:hAnsiTheme="majorHAnsi" w:cs="Arial"/>
                <w:b/>
              </w:rPr>
            </w:pPr>
          </w:p>
          <w:p w14:paraId="252DB1CD" w14:textId="1E29F5E8" w:rsidR="00B35B00" w:rsidRDefault="00B35B00" w:rsidP="00235549">
            <w:pPr>
              <w:tabs>
                <w:tab w:val="left" w:pos="851"/>
              </w:tabs>
              <w:rPr>
                <w:rFonts w:asciiTheme="majorHAnsi" w:hAnsiTheme="majorHAnsi" w:cs="Arial"/>
                <w:b/>
              </w:rPr>
            </w:pPr>
          </w:p>
          <w:p w14:paraId="4ACB7B87" w14:textId="5C49A11A" w:rsidR="00B35B00" w:rsidRDefault="00B35B00" w:rsidP="00235549">
            <w:pPr>
              <w:tabs>
                <w:tab w:val="left" w:pos="851"/>
              </w:tabs>
              <w:rPr>
                <w:rFonts w:asciiTheme="majorHAnsi" w:hAnsiTheme="majorHAnsi" w:cs="Arial"/>
                <w:b/>
              </w:rPr>
            </w:pPr>
          </w:p>
          <w:p w14:paraId="0FB637B8" w14:textId="2259D152" w:rsidR="00B35B00" w:rsidRDefault="00B35B00" w:rsidP="00235549">
            <w:pPr>
              <w:tabs>
                <w:tab w:val="left" w:pos="851"/>
              </w:tabs>
              <w:rPr>
                <w:rFonts w:asciiTheme="majorHAnsi" w:hAnsiTheme="majorHAnsi" w:cs="Arial"/>
                <w:b/>
              </w:rPr>
            </w:pPr>
          </w:p>
          <w:p w14:paraId="6AC0034A" w14:textId="171B9E82" w:rsidR="00B35B00" w:rsidRDefault="00B35B00" w:rsidP="00235549">
            <w:pPr>
              <w:tabs>
                <w:tab w:val="left" w:pos="851"/>
              </w:tabs>
              <w:rPr>
                <w:rFonts w:asciiTheme="majorHAnsi" w:hAnsiTheme="majorHAnsi" w:cs="Arial"/>
                <w:b/>
              </w:rPr>
            </w:pPr>
          </w:p>
          <w:p w14:paraId="5A282E4C" w14:textId="42480DC8" w:rsidR="00B35B00" w:rsidRDefault="00B35B00" w:rsidP="00235549">
            <w:pPr>
              <w:tabs>
                <w:tab w:val="left" w:pos="851"/>
              </w:tabs>
              <w:rPr>
                <w:rFonts w:asciiTheme="majorHAnsi" w:hAnsiTheme="majorHAnsi" w:cs="Arial"/>
                <w:b/>
              </w:rPr>
            </w:pPr>
          </w:p>
          <w:p w14:paraId="2C2D83A6" w14:textId="77777777" w:rsidR="00B35B00" w:rsidRPr="00B35B00" w:rsidRDefault="00B35B00" w:rsidP="00B35B00">
            <w:pPr>
              <w:rPr>
                <w:rFonts w:ascii="Calibri" w:eastAsia="Times New Roman" w:hAnsi="Calibri" w:cs="Calibri"/>
                <w:b/>
              </w:rPr>
            </w:pPr>
            <w:r w:rsidRPr="00B35B00">
              <w:rPr>
                <w:rFonts w:ascii="Calibri" w:eastAsia="Times New Roman" w:hAnsi="Calibri" w:cs="Calibri"/>
                <w:b/>
              </w:rPr>
              <w:t>Co-Sponsor:</w:t>
            </w:r>
          </w:p>
          <w:p w14:paraId="1B39EF2A" w14:textId="77777777" w:rsidR="00B35B00" w:rsidRPr="00615966" w:rsidRDefault="00B35B00" w:rsidP="00235549">
            <w:pPr>
              <w:tabs>
                <w:tab w:val="left" w:pos="851"/>
              </w:tabs>
              <w:rPr>
                <w:rFonts w:asciiTheme="majorHAnsi" w:hAnsiTheme="majorHAnsi" w:cs="Arial"/>
                <w:b/>
              </w:rPr>
            </w:pPr>
          </w:p>
          <w:p w14:paraId="22F58B0E" w14:textId="77777777" w:rsidR="00C06803" w:rsidRPr="00615966" w:rsidRDefault="00C06803" w:rsidP="00235549">
            <w:pPr>
              <w:tabs>
                <w:tab w:val="left" w:pos="851"/>
              </w:tabs>
              <w:rPr>
                <w:rFonts w:asciiTheme="majorHAnsi" w:hAnsiTheme="majorHAnsi" w:cs="Arial"/>
                <w:b/>
                <w:color w:val="FF0000"/>
              </w:rPr>
            </w:pPr>
          </w:p>
          <w:p w14:paraId="40E464E3" w14:textId="0C7C2EDD" w:rsidR="00C06803" w:rsidRPr="00615966" w:rsidRDefault="00C06803" w:rsidP="00235549">
            <w:pPr>
              <w:tabs>
                <w:tab w:val="left" w:pos="851"/>
              </w:tabs>
              <w:rPr>
                <w:rFonts w:asciiTheme="majorHAnsi" w:hAnsiTheme="majorHAnsi" w:cs="Arial"/>
                <w:b/>
              </w:rPr>
            </w:pPr>
          </w:p>
        </w:tc>
        <w:tc>
          <w:tcPr>
            <w:tcW w:w="7150" w:type="dxa"/>
          </w:tcPr>
          <w:p w14:paraId="38318452" w14:textId="77777777" w:rsidR="00075268" w:rsidRPr="00075268" w:rsidRDefault="00B35B00" w:rsidP="00075268">
            <w:pPr>
              <w:rPr>
                <w:rFonts w:ascii="Calibri" w:eastAsia="Times New Roman" w:hAnsi="Calibri" w:cs="Calibri"/>
              </w:rPr>
            </w:pPr>
            <w:r>
              <w:rPr>
                <w:rFonts w:ascii="Calibri" w:eastAsia="Times New Roman" w:hAnsi="Calibri" w:cs="Calibri"/>
              </w:rPr>
              <w:t>Prof Reza Razavi</w:t>
            </w:r>
            <w:r w:rsidR="00075268">
              <w:rPr>
                <w:rFonts w:ascii="Calibri" w:eastAsia="Times New Roman" w:hAnsi="Calibri" w:cs="Calibri"/>
              </w:rPr>
              <w:t xml:space="preserve">, </w:t>
            </w:r>
            <w:r w:rsidR="00075268" w:rsidRPr="00075268">
              <w:rPr>
                <w:rFonts w:ascii="Calibri" w:eastAsia="Times New Roman" w:hAnsi="Calibri" w:cs="Calibri"/>
              </w:rPr>
              <w:t>Director of Research Management &amp;</w:t>
            </w:r>
          </w:p>
          <w:p w14:paraId="41D303F1" w14:textId="7D97B3D4" w:rsidR="0005755B" w:rsidRPr="0083762B" w:rsidRDefault="00075268" w:rsidP="00075268">
            <w:pPr>
              <w:rPr>
                <w:rFonts w:ascii="Calibri" w:eastAsia="Times New Roman" w:hAnsi="Calibri" w:cs="Calibri"/>
              </w:rPr>
            </w:pPr>
            <w:r w:rsidRPr="00075268">
              <w:rPr>
                <w:rFonts w:ascii="Calibri" w:eastAsia="Times New Roman" w:hAnsi="Calibri" w:cs="Calibri"/>
              </w:rPr>
              <w:t>Dir</w:t>
            </w:r>
            <w:r>
              <w:rPr>
                <w:rFonts w:ascii="Calibri" w:eastAsia="Times New Roman" w:hAnsi="Calibri" w:cs="Calibri"/>
              </w:rPr>
              <w:t xml:space="preserve">ector of Administration (Health </w:t>
            </w:r>
            <w:r w:rsidRPr="00075268">
              <w:rPr>
                <w:rFonts w:ascii="Calibri" w:eastAsia="Times New Roman" w:hAnsi="Calibri" w:cs="Calibri"/>
              </w:rPr>
              <w:t>Schools</w:t>
            </w:r>
            <w:r>
              <w:rPr>
                <w:rFonts w:ascii="Calibri" w:eastAsia="Times New Roman" w:hAnsi="Calibri" w:cs="Calibri"/>
              </w:rPr>
              <w:t>)</w:t>
            </w:r>
          </w:p>
          <w:p w14:paraId="3A4E92E4" w14:textId="29C89D4E" w:rsidR="00075268" w:rsidRPr="00075268" w:rsidRDefault="0005755B" w:rsidP="00075268">
            <w:pPr>
              <w:rPr>
                <w:rFonts w:ascii="Calibri" w:eastAsia="Times New Roman" w:hAnsi="Calibri" w:cs="Calibri"/>
              </w:rPr>
            </w:pPr>
            <w:r w:rsidRPr="0083762B">
              <w:rPr>
                <w:rFonts w:ascii="Calibri" w:eastAsia="Times New Roman" w:hAnsi="Calibri" w:cs="Calibri"/>
              </w:rPr>
              <w:t>Address:</w:t>
            </w:r>
            <w:r w:rsidR="00075268">
              <w:rPr>
                <w:rFonts w:ascii="Calibri" w:eastAsia="Times New Roman" w:hAnsi="Calibri" w:cs="Calibri"/>
              </w:rPr>
              <w:t xml:space="preserve"> Room 5.31, James Clerk Maxwell Building, 57 Waterloo Road, </w:t>
            </w:r>
            <w:r w:rsidR="00075268" w:rsidRPr="00075268">
              <w:rPr>
                <w:rFonts w:ascii="Calibri" w:eastAsia="Times New Roman" w:hAnsi="Calibri" w:cs="Calibri"/>
              </w:rPr>
              <w:t>London SE1 8WA</w:t>
            </w:r>
          </w:p>
          <w:p w14:paraId="7365F603" w14:textId="77777777" w:rsidR="00075268" w:rsidRPr="00075268" w:rsidRDefault="00075268" w:rsidP="00075268">
            <w:pPr>
              <w:rPr>
                <w:rFonts w:ascii="Calibri" w:eastAsia="Times New Roman" w:hAnsi="Calibri" w:cs="Calibri"/>
              </w:rPr>
            </w:pPr>
            <w:r w:rsidRPr="00075268">
              <w:rPr>
                <w:rFonts w:ascii="Calibri" w:eastAsia="Times New Roman" w:hAnsi="Calibri" w:cs="Calibri"/>
              </w:rPr>
              <w:t>Tel: +44 (0)207 8483224</w:t>
            </w:r>
          </w:p>
          <w:p w14:paraId="0A0AB517" w14:textId="4B25A4E6" w:rsidR="00075268" w:rsidRDefault="00075268" w:rsidP="00075268">
            <w:pPr>
              <w:spacing w:line="276" w:lineRule="auto"/>
              <w:rPr>
                <w:rFonts w:ascii="Calibri" w:eastAsia="Times New Roman" w:hAnsi="Calibri" w:cs="Calibri"/>
              </w:rPr>
            </w:pPr>
            <w:r w:rsidRPr="00075268">
              <w:rPr>
                <w:rFonts w:ascii="Calibri" w:eastAsia="Times New Roman" w:hAnsi="Calibri" w:cs="Calibri"/>
              </w:rPr>
              <w:t xml:space="preserve">Email: </w:t>
            </w:r>
            <w:hyperlink r:id="rId14" w:history="1">
              <w:r w:rsidRPr="00314EDE">
                <w:rPr>
                  <w:rStyle w:val="Hyperlink"/>
                  <w:rFonts w:ascii="Calibri" w:eastAsia="Times New Roman" w:hAnsi="Calibri" w:cs="Calibri"/>
                </w:rPr>
                <w:t>reza.razavi@kcl.ac.uk</w:t>
              </w:r>
            </w:hyperlink>
          </w:p>
          <w:p w14:paraId="09B9234A" w14:textId="77777777" w:rsidR="00075268" w:rsidRDefault="00075268" w:rsidP="00075268">
            <w:pPr>
              <w:spacing w:line="276" w:lineRule="auto"/>
              <w:rPr>
                <w:rFonts w:ascii="Calibri" w:eastAsia="Times New Roman" w:hAnsi="Calibri" w:cs="Calibri"/>
              </w:rPr>
            </w:pPr>
          </w:p>
          <w:p w14:paraId="3E6FE155" w14:textId="62FD83F5" w:rsidR="00B35B00" w:rsidRPr="00B35B00" w:rsidRDefault="00B35B00" w:rsidP="00B35B00">
            <w:pPr>
              <w:rPr>
                <w:rFonts w:ascii="Calibri" w:eastAsia="Times New Roman" w:hAnsi="Calibri" w:cs="Calibri"/>
              </w:rPr>
            </w:pPr>
            <w:r w:rsidRPr="00B35B00">
              <w:rPr>
                <w:rFonts w:ascii="Calibri" w:eastAsia="Times New Roman" w:hAnsi="Calibri" w:cs="Calibri"/>
              </w:rPr>
              <w:t>Rahman Ahmed</w:t>
            </w:r>
            <w:r>
              <w:rPr>
                <w:rFonts w:ascii="Calibri" w:eastAsia="Times New Roman" w:hAnsi="Calibri" w:cs="Calibri"/>
              </w:rPr>
              <w:t xml:space="preserve">, </w:t>
            </w:r>
            <w:r w:rsidRPr="00B35B00">
              <w:rPr>
                <w:rFonts w:ascii="Calibri" w:eastAsia="Times New Roman" w:hAnsi="Calibri" w:cs="Calibri"/>
              </w:rPr>
              <w:t>Research &amp; Innovation Governance</w:t>
            </w:r>
            <w:r>
              <w:rPr>
                <w:rFonts w:ascii="Calibri" w:eastAsia="Times New Roman" w:hAnsi="Calibri" w:cs="Calibri"/>
              </w:rPr>
              <w:t xml:space="preserve"> </w:t>
            </w:r>
            <w:r w:rsidRPr="00B35B00">
              <w:rPr>
                <w:rFonts w:ascii="Calibri" w:eastAsia="Times New Roman" w:hAnsi="Calibri" w:cs="Calibri"/>
              </w:rPr>
              <w:t>Manager</w:t>
            </w:r>
          </w:p>
          <w:p w14:paraId="4355B4E7" w14:textId="60A2AF52" w:rsidR="00B35B00" w:rsidRPr="00B35B00" w:rsidRDefault="00B35B00" w:rsidP="00B35B00">
            <w:pPr>
              <w:rPr>
                <w:rFonts w:ascii="Calibri" w:eastAsia="Times New Roman" w:hAnsi="Calibri" w:cs="Calibri"/>
              </w:rPr>
            </w:pPr>
            <w:r w:rsidRPr="0083762B">
              <w:rPr>
                <w:rFonts w:ascii="Calibri" w:eastAsia="Times New Roman" w:hAnsi="Calibri" w:cs="Calibri"/>
              </w:rPr>
              <w:t>Address:</w:t>
            </w:r>
            <w:r>
              <w:rPr>
                <w:rFonts w:ascii="Calibri" w:eastAsia="Times New Roman" w:hAnsi="Calibri" w:cs="Calibri"/>
              </w:rPr>
              <w:t xml:space="preserve"> </w:t>
            </w:r>
            <w:r w:rsidRPr="00B35B00">
              <w:rPr>
                <w:rFonts w:ascii="Calibri" w:eastAsia="Times New Roman" w:hAnsi="Calibri" w:cs="Calibri"/>
              </w:rPr>
              <w:t>King’s College Hospital NHS</w:t>
            </w:r>
            <w:r>
              <w:rPr>
                <w:rFonts w:ascii="Calibri" w:eastAsia="Times New Roman" w:hAnsi="Calibri" w:cs="Calibri"/>
              </w:rPr>
              <w:t xml:space="preserve"> </w:t>
            </w:r>
            <w:r w:rsidRPr="00B35B00">
              <w:rPr>
                <w:rFonts w:ascii="Calibri" w:eastAsia="Times New Roman" w:hAnsi="Calibri" w:cs="Calibri"/>
              </w:rPr>
              <w:t>Foundation Trust</w:t>
            </w:r>
            <w:r>
              <w:rPr>
                <w:rFonts w:ascii="Calibri" w:eastAsia="Times New Roman" w:hAnsi="Calibri" w:cs="Calibri"/>
              </w:rPr>
              <w:t xml:space="preserve">, </w:t>
            </w:r>
            <w:r w:rsidRPr="00B35B00">
              <w:rPr>
                <w:rFonts w:ascii="Calibri" w:eastAsia="Times New Roman" w:hAnsi="Calibri" w:cs="Calibri"/>
              </w:rPr>
              <w:t>161 Denmark Hill,</w:t>
            </w:r>
            <w:r>
              <w:rPr>
                <w:rFonts w:ascii="Calibri" w:eastAsia="Times New Roman" w:hAnsi="Calibri" w:cs="Calibri"/>
              </w:rPr>
              <w:t xml:space="preserve"> </w:t>
            </w:r>
            <w:r w:rsidRPr="00B35B00">
              <w:rPr>
                <w:rFonts w:ascii="Calibri" w:eastAsia="Times New Roman" w:hAnsi="Calibri" w:cs="Calibri"/>
              </w:rPr>
              <w:t>LONDON, SE5 8EF.</w:t>
            </w:r>
          </w:p>
          <w:p w14:paraId="4A09E93E" w14:textId="77777777" w:rsidR="00B35B00" w:rsidRPr="00B35B00" w:rsidRDefault="00B35B00" w:rsidP="00B35B00">
            <w:pPr>
              <w:rPr>
                <w:rFonts w:ascii="Calibri" w:eastAsia="Times New Roman" w:hAnsi="Calibri" w:cs="Calibri"/>
              </w:rPr>
            </w:pPr>
            <w:r w:rsidRPr="00B35B00">
              <w:rPr>
                <w:rFonts w:ascii="Calibri" w:eastAsia="Times New Roman" w:hAnsi="Calibri" w:cs="Calibri"/>
              </w:rPr>
              <w:t>Tel: 020 3299 6625</w:t>
            </w:r>
          </w:p>
          <w:p w14:paraId="573204E1" w14:textId="5173091B" w:rsidR="0005755B" w:rsidRDefault="00B35B00" w:rsidP="00B35B00">
            <w:pPr>
              <w:spacing w:line="276" w:lineRule="auto"/>
              <w:rPr>
                <w:rFonts w:ascii="Calibri" w:eastAsia="Times New Roman" w:hAnsi="Calibri" w:cs="Calibri"/>
              </w:rPr>
            </w:pPr>
            <w:r w:rsidRPr="00B35B00">
              <w:rPr>
                <w:rFonts w:ascii="Calibri" w:eastAsia="Times New Roman" w:hAnsi="Calibri" w:cs="Calibri"/>
              </w:rPr>
              <w:t xml:space="preserve">e-mail: </w:t>
            </w:r>
            <w:hyperlink r:id="rId15" w:history="1">
              <w:r w:rsidRPr="003C24C1">
                <w:rPr>
                  <w:rStyle w:val="Hyperlink"/>
                  <w:rFonts w:ascii="Calibri" w:eastAsia="Times New Roman" w:hAnsi="Calibri" w:cs="Calibri"/>
                </w:rPr>
                <w:t>rahman.ahmed1@nhs.net</w:t>
              </w:r>
            </w:hyperlink>
          </w:p>
          <w:p w14:paraId="04EE532F" w14:textId="77777777" w:rsidR="00C06803" w:rsidRPr="00615966" w:rsidRDefault="00C06803" w:rsidP="00B35B00">
            <w:pPr>
              <w:rPr>
                <w:rFonts w:asciiTheme="majorHAnsi" w:hAnsiTheme="majorHAnsi" w:cs="Arial"/>
              </w:rPr>
            </w:pPr>
          </w:p>
        </w:tc>
      </w:tr>
      <w:tr w:rsidR="00C06803" w:rsidRPr="00615966" w14:paraId="3ADA8FE8" w14:textId="77777777" w:rsidTr="0005755B">
        <w:trPr>
          <w:trHeight w:val="419"/>
        </w:trPr>
        <w:tc>
          <w:tcPr>
            <w:tcW w:w="1985" w:type="dxa"/>
          </w:tcPr>
          <w:p w14:paraId="1C478229" w14:textId="77777777" w:rsidR="00C06803" w:rsidRPr="00615966" w:rsidRDefault="00C06803" w:rsidP="00235549">
            <w:pPr>
              <w:jc w:val="both"/>
              <w:rPr>
                <w:rFonts w:asciiTheme="majorHAnsi" w:hAnsiTheme="majorHAnsi" w:cs="Arial"/>
              </w:rPr>
            </w:pPr>
            <w:r w:rsidRPr="00615966">
              <w:rPr>
                <w:rFonts w:asciiTheme="majorHAnsi" w:hAnsiTheme="majorHAnsi" w:cs="Arial"/>
                <w:b/>
              </w:rPr>
              <w:t>Funder (s):</w:t>
            </w:r>
          </w:p>
        </w:tc>
        <w:tc>
          <w:tcPr>
            <w:tcW w:w="7150" w:type="dxa"/>
          </w:tcPr>
          <w:p w14:paraId="7E59172A" w14:textId="1BC485B1" w:rsidR="007C461D" w:rsidRPr="00615966" w:rsidRDefault="0005755B" w:rsidP="0005755B">
            <w:pPr>
              <w:jc w:val="both"/>
              <w:rPr>
                <w:rFonts w:asciiTheme="majorHAnsi" w:hAnsiTheme="majorHAnsi" w:cs="Arial"/>
              </w:rPr>
            </w:pPr>
            <w:r w:rsidRPr="00357D87">
              <w:rPr>
                <w:rFonts w:cs="Calibri"/>
              </w:rPr>
              <w:t>National Institute for Health Research</w:t>
            </w:r>
          </w:p>
        </w:tc>
      </w:tr>
      <w:tr w:rsidR="00C06803" w:rsidRPr="00615966" w14:paraId="7B10D51C" w14:textId="77777777" w:rsidTr="0005755B">
        <w:tc>
          <w:tcPr>
            <w:tcW w:w="1985" w:type="dxa"/>
          </w:tcPr>
          <w:p w14:paraId="6DCF959D" w14:textId="65F4B1FD" w:rsidR="00C06803" w:rsidRPr="00615966" w:rsidRDefault="00C06803" w:rsidP="00235549">
            <w:pPr>
              <w:jc w:val="both"/>
              <w:rPr>
                <w:rFonts w:asciiTheme="majorHAnsi" w:hAnsiTheme="majorHAnsi" w:cs="Arial"/>
              </w:rPr>
            </w:pPr>
            <w:r w:rsidRPr="00615966">
              <w:rPr>
                <w:rFonts w:asciiTheme="majorHAnsi" w:hAnsiTheme="majorHAnsi" w:cs="Arial"/>
                <w:b/>
              </w:rPr>
              <w:t>IRAS Reference</w:t>
            </w:r>
            <w:r w:rsidR="007C461D" w:rsidRPr="00615966">
              <w:rPr>
                <w:rFonts w:asciiTheme="majorHAnsi" w:hAnsiTheme="majorHAnsi" w:cs="Arial"/>
                <w:b/>
              </w:rPr>
              <w:t>:</w:t>
            </w:r>
          </w:p>
        </w:tc>
        <w:tc>
          <w:tcPr>
            <w:tcW w:w="7150" w:type="dxa"/>
          </w:tcPr>
          <w:p w14:paraId="5356BC0E" w14:textId="2E1E9C01" w:rsidR="00C06803" w:rsidRPr="00615966" w:rsidRDefault="00B82234" w:rsidP="000E3F94">
            <w:pPr>
              <w:jc w:val="both"/>
              <w:rPr>
                <w:rFonts w:asciiTheme="majorHAnsi" w:hAnsiTheme="majorHAnsi" w:cs="Arial"/>
              </w:rPr>
            </w:pPr>
            <w:r w:rsidRPr="00615966">
              <w:rPr>
                <w:rFonts w:asciiTheme="majorHAnsi" w:hAnsiTheme="majorHAnsi" w:cs="Arial"/>
              </w:rPr>
              <w:t>271894</w:t>
            </w:r>
          </w:p>
          <w:p w14:paraId="059332CF" w14:textId="1E80EED2" w:rsidR="000E3F94" w:rsidRPr="00615966" w:rsidRDefault="000E3F94" w:rsidP="000E3F94">
            <w:pPr>
              <w:jc w:val="both"/>
              <w:rPr>
                <w:rFonts w:asciiTheme="majorHAnsi" w:hAnsiTheme="majorHAnsi" w:cs="Arial"/>
              </w:rPr>
            </w:pPr>
          </w:p>
        </w:tc>
      </w:tr>
    </w:tbl>
    <w:p w14:paraId="32881395" w14:textId="77777777" w:rsidR="00BA2E8E" w:rsidRDefault="00BA2E8E" w:rsidP="00F8499C">
      <w:pPr>
        <w:spacing w:line="240" w:lineRule="auto"/>
        <w:jc w:val="both"/>
        <w:rPr>
          <w:rFonts w:asciiTheme="majorHAnsi" w:hAnsiTheme="majorHAnsi" w:cs="Arial"/>
          <w:b/>
          <w:color w:val="365F91" w:themeColor="accent1" w:themeShade="BF"/>
        </w:rPr>
      </w:pPr>
    </w:p>
    <w:p w14:paraId="75084534" w14:textId="040AEF39" w:rsidR="002A06C7" w:rsidRPr="00615966" w:rsidRDefault="008D773F" w:rsidP="00F8499C">
      <w:pPr>
        <w:spacing w:line="240" w:lineRule="auto"/>
        <w:jc w:val="both"/>
        <w:rPr>
          <w:rFonts w:asciiTheme="majorHAnsi" w:hAnsiTheme="majorHAnsi" w:cs="Arial"/>
          <w:b/>
          <w:color w:val="365F91" w:themeColor="accent1" w:themeShade="BF"/>
        </w:rPr>
      </w:pPr>
      <w:r w:rsidRPr="00615966">
        <w:rPr>
          <w:rFonts w:asciiTheme="majorHAnsi" w:hAnsiTheme="majorHAnsi" w:cs="Arial"/>
          <w:b/>
          <w:color w:val="365F91" w:themeColor="accent1" w:themeShade="BF"/>
        </w:rPr>
        <w:lastRenderedPageBreak/>
        <w:t>Contents</w:t>
      </w:r>
    </w:p>
    <w:p w14:paraId="38F0D94E" w14:textId="2ADB049F" w:rsidR="002A06C7" w:rsidRPr="00615966" w:rsidRDefault="002A06C7" w:rsidP="00954A3A">
      <w:pPr>
        <w:spacing w:line="240" w:lineRule="auto"/>
        <w:jc w:val="both"/>
        <w:rPr>
          <w:rFonts w:asciiTheme="majorHAnsi" w:hAnsiTheme="majorHAnsi" w:cs="Arial"/>
          <w:b/>
        </w:rPr>
      </w:pPr>
      <w:r w:rsidRPr="00615966">
        <w:rPr>
          <w:rFonts w:asciiTheme="majorHAnsi" w:hAnsiTheme="majorHAnsi" w:cs="Arial"/>
          <w:b/>
        </w:rPr>
        <w:t>Study summary</w:t>
      </w:r>
      <w:r w:rsidR="00B35B00">
        <w:rPr>
          <w:rFonts w:asciiTheme="majorHAnsi" w:hAnsiTheme="majorHAnsi" w:cs="Arial"/>
          <w:b/>
        </w:rPr>
        <w:t>………………………………………………………………………………………………………………………</w:t>
      </w:r>
      <w:r w:rsidR="007B23DE">
        <w:rPr>
          <w:rFonts w:asciiTheme="majorHAnsi" w:hAnsiTheme="majorHAnsi" w:cs="Arial"/>
          <w:b/>
        </w:rPr>
        <w:t>….… 4</w:t>
      </w:r>
    </w:p>
    <w:p w14:paraId="52FDD5A5" w14:textId="1E658F9C"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One Page Summary</w:t>
      </w:r>
      <w:r w:rsidR="007B23DE">
        <w:rPr>
          <w:rFonts w:asciiTheme="majorHAnsi" w:hAnsiTheme="majorHAnsi" w:cs="Arial"/>
          <w:b/>
        </w:rPr>
        <w:t>…………………………………………………………………………………….……………………………….. 5</w:t>
      </w:r>
    </w:p>
    <w:p w14:paraId="068026B7" w14:textId="4AF2BB08"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Background and Rationale</w:t>
      </w:r>
      <w:r w:rsidR="007B23DE">
        <w:rPr>
          <w:rFonts w:asciiTheme="majorHAnsi" w:hAnsiTheme="majorHAnsi" w:cs="Arial"/>
          <w:b/>
        </w:rPr>
        <w:t>…………………………………………………………………………………………………………... 6</w:t>
      </w:r>
    </w:p>
    <w:p w14:paraId="06589CDF" w14:textId="67820492"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Aims and objectives</w:t>
      </w:r>
      <w:r w:rsidR="007B23DE">
        <w:rPr>
          <w:rFonts w:asciiTheme="majorHAnsi" w:hAnsiTheme="majorHAnsi" w:cs="Arial"/>
          <w:b/>
        </w:rPr>
        <w:t>…………………………………………………………………………………………………………………….. 7</w:t>
      </w:r>
    </w:p>
    <w:p w14:paraId="1086BF2E" w14:textId="7EB305D3"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Methods</w:t>
      </w:r>
      <w:r w:rsidR="007B23DE">
        <w:rPr>
          <w:rFonts w:asciiTheme="majorHAnsi" w:hAnsiTheme="majorHAnsi" w:cs="Arial"/>
          <w:b/>
        </w:rPr>
        <w:t>………………………………………………………………………………………………………………………………………. 8</w:t>
      </w:r>
    </w:p>
    <w:p w14:paraId="0D0EEA7D" w14:textId="2CDEEC91"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 xml:space="preserve">a) </w:t>
      </w:r>
      <w:r w:rsidR="007B23DE">
        <w:rPr>
          <w:rFonts w:asciiTheme="majorHAnsi" w:hAnsiTheme="majorHAnsi" w:cs="Arial"/>
          <w:b/>
        </w:rPr>
        <w:t>Overview of s</w:t>
      </w:r>
      <w:r w:rsidRPr="00615966">
        <w:rPr>
          <w:rFonts w:asciiTheme="majorHAnsi" w:hAnsiTheme="majorHAnsi" w:cs="Arial"/>
          <w:b/>
        </w:rPr>
        <w:t>tudy design</w:t>
      </w:r>
      <w:r w:rsidR="007B23DE">
        <w:rPr>
          <w:rFonts w:asciiTheme="majorHAnsi" w:hAnsiTheme="majorHAnsi" w:cs="Arial"/>
          <w:b/>
        </w:rPr>
        <w:t>………………………………………………………….……………………………………………… 8</w:t>
      </w:r>
    </w:p>
    <w:p w14:paraId="4E09B9B7" w14:textId="5CF3C5EF"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b) Study population and sample</w:t>
      </w:r>
      <w:r w:rsidR="007B23DE">
        <w:rPr>
          <w:rFonts w:asciiTheme="majorHAnsi" w:hAnsiTheme="majorHAnsi" w:cs="Arial"/>
          <w:b/>
        </w:rPr>
        <w:t>………………………………………………………………………………………………….. 9</w:t>
      </w:r>
    </w:p>
    <w:p w14:paraId="6158A7BD" w14:textId="6B443AD9" w:rsidR="008D773F" w:rsidRPr="00615966" w:rsidRDefault="008D773F" w:rsidP="00954A3A">
      <w:pPr>
        <w:spacing w:line="240" w:lineRule="auto"/>
        <w:jc w:val="both"/>
        <w:rPr>
          <w:rFonts w:asciiTheme="majorHAnsi" w:hAnsiTheme="majorHAnsi" w:cs="Arial"/>
          <w:b/>
        </w:rPr>
      </w:pPr>
      <w:r w:rsidRPr="00615966">
        <w:rPr>
          <w:rFonts w:asciiTheme="majorHAnsi" w:hAnsiTheme="majorHAnsi" w:cs="Arial"/>
          <w:b/>
        </w:rPr>
        <w:t>c) Inclusion and exclusion criteria</w:t>
      </w:r>
      <w:r w:rsidR="007B23DE">
        <w:rPr>
          <w:rFonts w:asciiTheme="majorHAnsi" w:hAnsiTheme="majorHAnsi" w:cs="Arial"/>
          <w:b/>
        </w:rPr>
        <w:t>…………………………………………………………………………………………………. 9</w:t>
      </w:r>
    </w:p>
    <w:p w14:paraId="135D3A53" w14:textId="1E4DB0FF" w:rsidR="008D773F" w:rsidRDefault="008D773F" w:rsidP="00A6558B">
      <w:pPr>
        <w:spacing w:line="240" w:lineRule="auto"/>
        <w:jc w:val="both"/>
        <w:rPr>
          <w:rFonts w:asciiTheme="majorHAnsi" w:hAnsiTheme="majorHAnsi" w:cs="Arial"/>
          <w:b/>
        </w:rPr>
      </w:pPr>
      <w:r w:rsidRPr="00615966">
        <w:rPr>
          <w:rFonts w:asciiTheme="majorHAnsi" w:hAnsiTheme="majorHAnsi" w:cs="Arial"/>
          <w:b/>
        </w:rPr>
        <w:t>d) Recruitment of participants</w:t>
      </w:r>
      <w:r w:rsidR="00D45F26">
        <w:rPr>
          <w:rFonts w:asciiTheme="majorHAnsi" w:hAnsiTheme="majorHAnsi" w:cs="Arial"/>
          <w:b/>
        </w:rPr>
        <w:t>……………………………………………………………………………………………………… 9</w:t>
      </w:r>
    </w:p>
    <w:p w14:paraId="703DBDAB" w14:textId="225A3E67" w:rsidR="00A6558B" w:rsidRPr="00615966" w:rsidRDefault="00A6558B" w:rsidP="00A6558B">
      <w:pPr>
        <w:spacing w:after="0" w:line="240" w:lineRule="auto"/>
        <w:ind w:firstLine="720"/>
        <w:jc w:val="both"/>
        <w:rPr>
          <w:rFonts w:asciiTheme="majorHAnsi" w:hAnsiTheme="majorHAnsi" w:cs="Arial"/>
        </w:rPr>
      </w:pPr>
      <w:proofErr w:type="spellStart"/>
      <w:r w:rsidRPr="00615966">
        <w:rPr>
          <w:rFonts w:asciiTheme="majorHAnsi" w:hAnsiTheme="majorHAnsi" w:cs="Arial"/>
        </w:rPr>
        <w:t>i</w:t>
      </w:r>
      <w:proofErr w:type="spellEnd"/>
      <w:r w:rsidRPr="00615966">
        <w:rPr>
          <w:rFonts w:asciiTheme="majorHAnsi" w:hAnsiTheme="majorHAnsi" w:cs="Arial"/>
        </w:rPr>
        <w:t xml:space="preserve">) </w:t>
      </w:r>
      <w:r>
        <w:rPr>
          <w:rFonts w:asciiTheme="majorHAnsi" w:hAnsiTheme="majorHAnsi" w:cs="Arial"/>
        </w:rPr>
        <w:t xml:space="preserve">Setting and identification of participants…………………….…………………………………………………… </w:t>
      </w:r>
      <w:r w:rsidR="000907D8">
        <w:rPr>
          <w:rFonts w:asciiTheme="majorHAnsi" w:hAnsiTheme="majorHAnsi" w:cs="Arial"/>
        </w:rPr>
        <w:t>9</w:t>
      </w:r>
    </w:p>
    <w:p w14:paraId="1FB7F581" w14:textId="2B92837B" w:rsidR="00A6558B" w:rsidRDefault="00A6558B" w:rsidP="00A6558B">
      <w:pPr>
        <w:spacing w:after="0" w:line="240" w:lineRule="auto"/>
        <w:jc w:val="both"/>
        <w:rPr>
          <w:rFonts w:asciiTheme="majorHAnsi" w:hAnsiTheme="majorHAnsi" w:cs="Arial"/>
        </w:rPr>
      </w:pPr>
      <w:r w:rsidRPr="00615966">
        <w:rPr>
          <w:rFonts w:asciiTheme="majorHAnsi" w:hAnsiTheme="majorHAnsi" w:cs="Arial"/>
        </w:rPr>
        <w:tab/>
        <w:t>ii)</w:t>
      </w:r>
      <w:r w:rsidR="00F8428D">
        <w:rPr>
          <w:rFonts w:asciiTheme="majorHAnsi" w:hAnsiTheme="majorHAnsi" w:cs="Arial"/>
        </w:rPr>
        <w:t xml:space="preserve"> </w:t>
      </w:r>
      <w:r w:rsidR="000F18F5">
        <w:rPr>
          <w:rFonts w:asciiTheme="majorHAnsi" w:hAnsiTheme="majorHAnsi" w:cs="Arial"/>
        </w:rPr>
        <w:t>Usual</w:t>
      </w:r>
      <w:r w:rsidRPr="00615966">
        <w:rPr>
          <w:rFonts w:asciiTheme="majorHAnsi" w:hAnsiTheme="majorHAnsi" w:cs="Arial"/>
        </w:rPr>
        <w:t xml:space="preserve"> </w:t>
      </w:r>
      <w:r>
        <w:rPr>
          <w:rFonts w:asciiTheme="majorHAnsi" w:hAnsiTheme="majorHAnsi" w:cs="Arial"/>
        </w:rPr>
        <w:t>Consent…………………………………………………………………………………………………………</w:t>
      </w:r>
      <w:r w:rsidR="000F18F5">
        <w:rPr>
          <w:rFonts w:asciiTheme="majorHAnsi" w:hAnsiTheme="majorHAnsi" w:cs="Arial"/>
        </w:rPr>
        <w:t>…</w:t>
      </w:r>
      <w:r>
        <w:rPr>
          <w:rFonts w:asciiTheme="majorHAnsi" w:hAnsiTheme="majorHAnsi" w:cs="Arial"/>
        </w:rPr>
        <w:t>….. 1</w:t>
      </w:r>
      <w:r w:rsidR="00F8428D">
        <w:rPr>
          <w:rFonts w:asciiTheme="majorHAnsi" w:hAnsiTheme="majorHAnsi" w:cs="Arial"/>
        </w:rPr>
        <w:t>0</w:t>
      </w:r>
    </w:p>
    <w:p w14:paraId="5DA2D6C4" w14:textId="20B2F7E4" w:rsidR="000F18F5" w:rsidRDefault="000F18F5" w:rsidP="00A6558B">
      <w:pPr>
        <w:spacing w:after="0" w:line="240" w:lineRule="auto"/>
        <w:jc w:val="both"/>
        <w:rPr>
          <w:rFonts w:asciiTheme="majorHAnsi" w:hAnsiTheme="majorHAnsi" w:cs="Arial"/>
        </w:rPr>
      </w:pPr>
      <w:r>
        <w:rPr>
          <w:rFonts w:asciiTheme="majorHAnsi" w:hAnsiTheme="majorHAnsi" w:cs="Arial"/>
        </w:rPr>
        <w:tab/>
        <w:t>iii) Remote Consent……………………………………………………………………………………………………………. 11</w:t>
      </w:r>
    </w:p>
    <w:p w14:paraId="614083B5" w14:textId="77777777" w:rsidR="00A6558B" w:rsidRDefault="00A6558B" w:rsidP="00A6558B">
      <w:pPr>
        <w:spacing w:after="0" w:line="240" w:lineRule="auto"/>
        <w:jc w:val="both"/>
        <w:rPr>
          <w:rFonts w:asciiTheme="majorHAnsi" w:hAnsiTheme="majorHAnsi" w:cs="Arial"/>
        </w:rPr>
      </w:pPr>
    </w:p>
    <w:p w14:paraId="0A703DDD" w14:textId="46236511" w:rsidR="008D773F" w:rsidRPr="00615966" w:rsidRDefault="0001583C" w:rsidP="00954A3A">
      <w:pPr>
        <w:spacing w:line="240" w:lineRule="auto"/>
        <w:jc w:val="both"/>
        <w:rPr>
          <w:rFonts w:asciiTheme="majorHAnsi" w:hAnsiTheme="majorHAnsi" w:cs="Arial"/>
          <w:b/>
        </w:rPr>
      </w:pPr>
      <w:r w:rsidRPr="00615966">
        <w:rPr>
          <w:rFonts w:asciiTheme="majorHAnsi" w:hAnsiTheme="majorHAnsi" w:cs="Arial"/>
          <w:b/>
        </w:rPr>
        <w:t>e) Data collection schedule</w:t>
      </w:r>
      <w:r w:rsidR="00D45F26">
        <w:rPr>
          <w:rFonts w:asciiTheme="majorHAnsi" w:hAnsiTheme="majorHAnsi" w:cs="Arial"/>
          <w:b/>
        </w:rPr>
        <w:t>…………………………………………………………………………………………………………. 1</w:t>
      </w:r>
      <w:r w:rsidR="003C4BFB">
        <w:rPr>
          <w:rFonts w:asciiTheme="majorHAnsi" w:hAnsiTheme="majorHAnsi" w:cs="Arial"/>
          <w:b/>
        </w:rPr>
        <w:t>3</w:t>
      </w:r>
    </w:p>
    <w:p w14:paraId="6F8F3FC2" w14:textId="5BA4AFE3" w:rsidR="002A06C7" w:rsidRPr="00615966" w:rsidRDefault="002A06C7" w:rsidP="00954A3A">
      <w:pPr>
        <w:spacing w:line="240" w:lineRule="auto"/>
        <w:jc w:val="both"/>
        <w:rPr>
          <w:rFonts w:asciiTheme="majorHAnsi" w:hAnsiTheme="majorHAnsi" w:cs="Arial"/>
          <w:b/>
        </w:rPr>
      </w:pPr>
      <w:r w:rsidRPr="00615966">
        <w:rPr>
          <w:rFonts w:asciiTheme="majorHAnsi" w:hAnsiTheme="majorHAnsi" w:cs="Arial"/>
          <w:b/>
        </w:rPr>
        <w:t>f) Data collection measures</w:t>
      </w:r>
      <w:r w:rsidR="00D45F26">
        <w:rPr>
          <w:rFonts w:asciiTheme="majorHAnsi" w:hAnsiTheme="majorHAnsi" w:cs="Arial"/>
          <w:b/>
        </w:rPr>
        <w:t>………………………………………………………………………………………………………… 1</w:t>
      </w:r>
      <w:r w:rsidR="00AA552C">
        <w:rPr>
          <w:rFonts w:asciiTheme="majorHAnsi" w:hAnsiTheme="majorHAnsi" w:cs="Arial"/>
          <w:b/>
        </w:rPr>
        <w:t>3</w:t>
      </w:r>
    </w:p>
    <w:p w14:paraId="58FA3310" w14:textId="0D0ED26E" w:rsidR="00A67269" w:rsidRPr="00615966" w:rsidRDefault="00F232DF" w:rsidP="00954A3A">
      <w:pPr>
        <w:spacing w:after="0" w:line="240" w:lineRule="auto"/>
        <w:jc w:val="both"/>
        <w:rPr>
          <w:rFonts w:asciiTheme="majorHAnsi" w:hAnsiTheme="majorHAnsi" w:cs="Arial"/>
          <w:b/>
        </w:rPr>
      </w:pPr>
      <w:r w:rsidRPr="00615966">
        <w:rPr>
          <w:rFonts w:asciiTheme="majorHAnsi" w:hAnsiTheme="majorHAnsi" w:cs="Arial"/>
          <w:b/>
        </w:rPr>
        <w:t>g</w:t>
      </w:r>
      <w:r w:rsidR="0001583C" w:rsidRPr="00615966">
        <w:rPr>
          <w:rFonts w:asciiTheme="majorHAnsi" w:hAnsiTheme="majorHAnsi" w:cs="Arial"/>
          <w:b/>
        </w:rPr>
        <w:t>) Study Procedures</w:t>
      </w:r>
      <w:r w:rsidR="00D45F26">
        <w:rPr>
          <w:rFonts w:asciiTheme="majorHAnsi" w:hAnsiTheme="majorHAnsi" w:cs="Arial"/>
          <w:b/>
        </w:rPr>
        <w:t>……………………………………………………………………………………………………………………. 1</w:t>
      </w:r>
      <w:r w:rsidR="00AA552C">
        <w:rPr>
          <w:rFonts w:asciiTheme="majorHAnsi" w:hAnsiTheme="majorHAnsi" w:cs="Arial"/>
          <w:b/>
        </w:rPr>
        <w:t>5</w:t>
      </w:r>
    </w:p>
    <w:p w14:paraId="776038DC" w14:textId="2ACB9EF0" w:rsidR="00A67269" w:rsidRPr="00615966" w:rsidRDefault="0001583C" w:rsidP="00954A3A">
      <w:pPr>
        <w:spacing w:after="0" w:line="240" w:lineRule="auto"/>
        <w:jc w:val="both"/>
        <w:rPr>
          <w:rFonts w:asciiTheme="majorHAnsi" w:hAnsiTheme="majorHAnsi" w:cs="Arial"/>
        </w:rPr>
      </w:pPr>
      <w:r w:rsidRPr="00615966">
        <w:rPr>
          <w:rFonts w:asciiTheme="majorHAnsi" w:hAnsiTheme="majorHAnsi" w:cs="Arial"/>
          <w:b/>
        </w:rPr>
        <w:tab/>
      </w:r>
      <w:bookmarkStart w:id="0" w:name="_Hlk22649803"/>
      <w:proofErr w:type="spellStart"/>
      <w:r w:rsidRPr="00615966">
        <w:rPr>
          <w:rFonts w:asciiTheme="majorHAnsi" w:hAnsiTheme="majorHAnsi" w:cs="Arial"/>
        </w:rPr>
        <w:t>i</w:t>
      </w:r>
      <w:proofErr w:type="spellEnd"/>
      <w:r w:rsidRPr="00615966">
        <w:rPr>
          <w:rFonts w:asciiTheme="majorHAnsi" w:hAnsiTheme="majorHAnsi" w:cs="Arial"/>
        </w:rPr>
        <w:t xml:space="preserve">) </w:t>
      </w:r>
      <w:r w:rsidR="001D38B9" w:rsidRPr="00615966">
        <w:rPr>
          <w:rFonts w:asciiTheme="majorHAnsi" w:hAnsiTheme="majorHAnsi" w:cs="Arial"/>
        </w:rPr>
        <w:t>Pilot</w:t>
      </w:r>
      <w:r w:rsidRPr="00615966">
        <w:rPr>
          <w:rFonts w:asciiTheme="majorHAnsi" w:hAnsiTheme="majorHAnsi" w:cs="Arial"/>
        </w:rPr>
        <w:t xml:space="preserve"> </w:t>
      </w:r>
      <w:r w:rsidR="00954A3A">
        <w:rPr>
          <w:rFonts w:asciiTheme="majorHAnsi" w:hAnsiTheme="majorHAnsi" w:cs="Arial"/>
        </w:rPr>
        <w:t>phase</w:t>
      </w:r>
      <w:r w:rsidR="00D45F26">
        <w:rPr>
          <w:rFonts w:asciiTheme="majorHAnsi" w:hAnsiTheme="majorHAnsi" w:cs="Arial"/>
        </w:rPr>
        <w:t>………………………………………………………………….…………………………………………………… 1</w:t>
      </w:r>
      <w:r w:rsidR="00AA552C">
        <w:rPr>
          <w:rFonts w:asciiTheme="majorHAnsi" w:hAnsiTheme="majorHAnsi" w:cs="Arial"/>
        </w:rPr>
        <w:t>5</w:t>
      </w:r>
    </w:p>
    <w:p w14:paraId="41724CD4" w14:textId="0691E48B" w:rsidR="00A67269" w:rsidRDefault="0001583C" w:rsidP="00954A3A">
      <w:pPr>
        <w:spacing w:after="0" w:line="240" w:lineRule="auto"/>
        <w:jc w:val="both"/>
        <w:rPr>
          <w:rFonts w:asciiTheme="majorHAnsi" w:hAnsiTheme="majorHAnsi" w:cs="Arial"/>
        </w:rPr>
      </w:pPr>
      <w:r w:rsidRPr="00615966">
        <w:rPr>
          <w:rFonts w:asciiTheme="majorHAnsi" w:hAnsiTheme="majorHAnsi" w:cs="Arial"/>
        </w:rPr>
        <w:tab/>
        <w:t xml:space="preserve">ii) </w:t>
      </w:r>
      <w:r w:rsidR="001D38B9" w:rsidRPr="00615966">
        <w:rPr>
          <w:rFonts w:asciiTheme="majorHAnsi" w:hAnsiTheme="majorHAnsi" w:cs="Arial"/>
        </w:rPr>
        <w:t>Documentation</w:t>
      </w:r>
      <w:r w:rsidR="00954A3A">
        <w:rPr>
          <w:rFonts w:asciiTheme="majorHAnsi" w:hAnsiTheme="majorHAnsi" w:cs="Arial"/>
        </w:rPr>
        <w:t xml:space="preserve"> of participants</w:t>
      </w:r>
      <w:r w:rsidR="00D45F26">
        <w:rPr>
          <w:rFonts w:asciiTheme="majorHAnsi" w:hAnsiTheme="majorHAnsi" w:cs="Arial"/>
        </w:rPr>
        <w:t>……………………………………………………………………………………….. 1</w:t>
      </w:r>
      <w:r w:rsidR="00AA552C">
        <w:rPr>
          <w:rFonts w:asciiTheme="majorHAnsi" w:hAnsiTheme="majorHAnsi" w:cs="Arial"/>
        </w:rPr>
        <w:t>5</w:t>
      </w:r>
    </w:p>
    <w:bookmarkEnd w:id="0"/>
    <w:p w14:paraId="01A5CC70" w14:textId="77777777" w:rsidR="00954A3A" w:rsidRPr="00615966" w:rsidRDefault="00954A3A" w:rsidP="00954A3A">
      <w:pPr>
        <w:spacing w:after="0" w:line="240" w:lineRule="auto"/>
        <w:jc w:val="both"/>
        <w:rPr>
          <w:rFonts w:asciiTheme="majorHAnsi" w:hAnsiTheme="majorHAnsi" w:cs="Arial"/>
        </w:rPr>
      </w:pPr>
    </w:p>
    <w:p w14:paraId="03BF0094" w14:textId="503F4B1E" w:rsidR="00954A3A" w:rsidRPr="0060326E" w:rsidRDefault="00954A3A" w:rsidP="00954A3A">
      <w:pPr>
        <w:spacing w:after="0" w:line="240" w:lineRule="auto"/>
        <w:jc w:val="both"/>
        <w:rPr>
          <w:rFonts w:asciiTheme="majorHAnsi" w:hAnsiTheme="majorHAnsi" w:cs="Arial"/>
          <w:b/>
        </w:rPr>
      </w:pPr>
      <w:r w:rsidRPr="0060326E">
        <w:rPr>
          <w:rFonts w:asciiTheme="majorHAnsi" w:hAnsiTheme="majorHAnsi" w:cs="Arial"/>
          <w:b/>
        </w:rPr>
        <w:t>h) Safety and reporting</w:t>
      </w:r>
      <w:r w:rsidR="00D45F26">
        <w:rPr>
          <w:rFonts w:asciiTheme="majorHAnsi" w:hAnsiTheme="majorHAnsi" w:cs="Arial"/>
          <w:b/>
        </w:rPr>
        <w:t>……………………………………………………………………………………………………………….. 1</w:t>
      </w:r>
      <w:r w:rsidR="00950759">
        <w:rPr>
          <w:rFonts w:asciiTheme="majorHAnsi" w:hAnsiTheme="majorHAnsi" w:cs="Arial"/>
          <w:b/>
        </w:rPr>
        <w:t>6</w:t>
      </w:r>
    </w:p>
    <w:p w14:paraId="38F21445" w14:textId="5CF2C9E8" w:rsidR="00954A3A" w:rsidRPr="0060326E" w:rsidRDefault="00954A3A" w:rsidP="00954A3A">
      <w:pPr>
        <w:spacing w:after="0" w:line="240" w:lineRule="auto"/>
        <w:ind w:firstLine="720"/>
        <w:jc w:val="both"/>
        <w:rPr>
          <w:rFonts w:asciiTheme="majorHAnsi" w:hAnsiTheme="majorHAnsi" w:cs="Arial"/>
        </w:rPr>
      </w:pPr>
      <w:proofErr w:type="spellStart"/>
      <w:r w:rsidRPr="0060326E">
        <w:rPr>
          <w:rFonts w:asciiTheme="majorHAnsi" w:hAnsiTheme="majorHAnsi" w:cs="Arial"/>
        </w:rPr>
        <w:t>i</w:t>
      </w:r>
      <w:proofErr w:type="spellEnd"/>
      <w:r w:rsidRPr="0060326E">
        <w:rPr>
          <w:rFonts w:asciiTheme="majorHAnsi" w:hAnsiTheme="majorHAnsi" w:cs="Arial"/>
        </w:rPr>
        <w:t xml:space="preserve">) </w:t>
      </w:r>
      <w:r w:rsidR="001D38B9" w:rsidRPr="0060326E">
        <w:rPr>
          <w:rFonts w:asciiTheme="majorHAnsi" w:hAnsiTheme="majorHAnsi" w:cs="Arial"/>
        </w:rPr>
        <w:t>Steps</w:t>
      </w:r>
      <w:r w:rsidRPr="0060326E">
        <w:rPr>
          <w:rFonts w:asciiTheme="majorHAnsi" w:hAnsiTheme="majorHAnsi" w:cs="Arial"/>
        </w:rPr>
        <w:t xml:space="preserve"> to prevent harm</w:t>
      </w:r>
      <w:r w:rsidR="00D45F26">
        <w:rPr>
          <w:rFonts w:asciiTheme="majorHAnsi" w:hAnsiTheme="majorHAnsi" w:cs="Arial"/>
        </w:rPr>
        <w:t>……………………………………………………………………………………………………… 1</w:t>
      </w:r>
      <w:r w:rsidR="00DC765D">
        <w:rPr>
          <w:rFonts w:asciiTheme="majorHAnsi" w:hAnsiTheme="majorHAnsi" w:cs="Arial"/>
        </w:rPr>
        <w:t>6</w:t>
      </w:r>
    </w:p>
    <w:p w14:paraId="2E2192C2" w14:textId="419F5C7F" w:rsidR="002A06C7" w:rsidRPr="0060326E" w:rsidRDefault="00954A3A" w:rsidP="00954A3A">
      <w:pPr>
        <w:spacing w:after="0" w:line="240" w:lineRule="auto"/>
        <w:ind w:firstLine="720"/>
        <w:jc w:val="both"/>
        <w:rPr>
          <w:rFonts w:asciiTheme="majorHAnsi" w:hAnsiTheme="majorHAnsi" w:cs="Arial"/>
        </w:rPr>
      </w:pPr>
      <w:r w:rsidRPr="0060326E">
        <w:rPr>
          <w:rFonts w:asciiTheme="majorHAnsi" w:hAnsiTheme="majorHAnsi" w:cs="Arial"/>
        </w:rPr>
        <w:t xml:space="preserve">ii) </w:t>
      </w:r>
      <w:r w:rsidR="0001583C" w:rsidRPr="0060326E">
        <w:rPr>
          <w:rFonts w:asciiTheme="majorHAnsi" w:hAnsiTheme="majorHAnsi" w:cs="Arial"/>
        </w:rPr>
        <w:t>distress protocol</w:t>
      </w:r>
      <w:r w:rsidR="00D45F26">
        <w:rPr>
          <w:rFonts w:asciiTheme="majorHAnsi" w:hAnsiTheme="majorHAnsi" w:cs="Arial"/>
        </w:rPr>
        <w:t>…………………………………..………………………………………………………………………… 1</w:t>
      </w:r>
      <w:r w:rsidR="009F503D">
        <w:rPr>
          <w:rFonts w:asciiTheme="majorHAnsi" w:hAnsiTheme="majorHAnsi" w:cs="Arial"/>
        </w:rPr>
        <w:t>6</w:t>
      </w:r>
    </w:p>
    <w:p w14:paraId="10270990" w14:textId="77777777" w:rsidR="00954A3A" w:rsidRPr="00615966" w:rsidRDefault="00954A3A" w:rsidP="00954A3A">
      <w:pPr>
        <w:spacing w:after="0" w:line="240" w:lineRule="auto"/>
        <w:ind w:firstLine="720"/>
        <w:jc w:val="both"/>
        <w:rPr>
          <w:rFonts w:asciiTheme="majorHAnsi" w:hAnsiTheme="majorHAnsi" w:cs="Arial"/>
        </w:rPr>
      </w:pPr>
    </w:p>
    <w:p w14:paraId="360F0AD7" w14:textId="2FE1023C" w:rsidR="002A06C7" w:rsidRPr="00615966" w:rsidRDefault="0086499A" w:rsidP="00954A3A">
      <w:pPr>
        <w:spacing w:after="0" w:line="240" w:lineRule="auto"/>
        <w:jc w:val="both"/>
        <w:rPr>
          <w:rFonts w:asciiTheme="majorHAnsi" w:hAnsiTheme="majorHAnsi" w:cs="Arial"/>
          <w:b/>
        </w:rPr>
      </w:pPr>
      <w:proofErr w:type="spellStart"/>
      <w:r>
        <w:rPr>
          <w:rFonts w:asciiTheme="majorHAnsi" w:hAnsiTheme="majorHAnsi" w:cs="Arial"/>
          <w:b/>
        </w:rPr>
        <w:t>i</w:t>
      </w:r>
      <w:proofErr w:type="spellEnd"/>
      <w:r w:rsidR="002A06C7" w:rsidRPr="00615966">
        <w:rPr>
          <w:rFonts w:asciiTheme="majorHAnsi" w:hAnsiTheme="majorHAnsi" w:cs="Arial"/>
          <w:b/>
        </w:rPr>
        <w:t>) Data handling and management</w:t>
      </w:r>
      <w:r w:rsidR="00D45F26">
        <w:rPr>
          <w:rFonts w:asciiTheme="majorHAnsi" w:hAnsiTheme="majorHAnsi" w:cs="Arial"/>
          <w:b/>
        </w:rPr>
        <w:t>……………………………………………………………………………………………… 1</w:t>
      </w:r>
      <w:r w:rsidR="002148CF">
        <w:rPr>
          <w:rFonts w:asciiTheme="majorHAnsi" w:hAnsiTheme="majorHAnsi" w:cs="Arial"/>
          <w:b/>
        </w:rPr>
        <w:t>7</w:t>
      </w:r>
    </w:p>
    <w:p w14:paraId="135E43D8" w14:textId="77777777" w:rsidR="0001583C" w:rsidRPr="00615966" w:rsidRDefault="0001583C" w:rsidP="00954A3A">
      <w:pPr>
        <w:spacing w:after="0" w:line="240" w:lineRule="auto"/>
        <w:jc w:val="both"/>
        <w:rPr>
          <w:rFonts w:asciiTheme="majorHAnsi" w:hAnsiTheme="majorHAnsi" w:cs="Arial"/>
        </w:rPr>
      </w:pPr>
    </w:p>
    <w:p w14:paraId="225D6D11" w14:textId="59D5C284" w:rsidR="0001583C" w:rsidRDefault="0086499A" w:rsidP="00954A3A">
      <w:pPr>
        <w:spacing w:after="0" w:line="240" w:lineRule="auto"/>
        <w:jc w:val="both"/>
        <w:rPr>
          <w:rFonts w:asciiTheme="majorHAnsi" w:hAnsiTheme="majorHAnsi" w:cs="Arial"/>
          <w:b/>
        </w:rPr>
      </w:pPr>
      <w:r>
        <w:rPr>
          <w:rFonts w:asciiTheme="majorHAnsi" w:hAnsiTheme="majorHAnsi" w:cs="Arial"/>
          <w:b/>
        </w:rPr>
        <w:t>j</w:t>
      </w:r>
      <w:r w:rsidR="0001583C" w:rsidRPr="00615966">
        <w:rPr>
          <w:rFonts w:asciiTheme="majorHAnsi" w:hAnsiTheme="majorHAnsi" w:cs="Arial"/>
          <w:b/>
        </w:rPr>
        <w:t>) Statistical Analysis</w:t>
      </w:r>
      <w:r w:rsidR="00D45F26">
        <w:rPr>
          <w:rFonts w:asciiTheme="majorHAnsi" w:hAnsiTheme="majorHAnsi" w:cs="Arial"/>
          <w:b/>
        </w:rPr>
        <w:t>…………………….……………………………………………………………………………………………. 1</w:t>
      </w:r>
      <w:r w:rsidR="002C2D77">
        <w:rPr>
          <w:rFonts w:asciiTheme="majorHAnsi" w:hAnsiTheme="majorHAnsi" w:cs="Arial"/>
          <w:b/>
        </w:rPr>
        <w:t>8</w:t>
      </w:r>
    </w:p>
    <w:p w14:paraId="41014600" w14:textId="65F80109" w:rsidR="00D45F26" w:rsidRPr="00D45F26" w:rsidRDefault="00D45F26" w:rsidP="00D45F26">
      <w:pPr>
        <w:pStyle w:val="ListParagraph"/>
        <w:numPr>
          <w:ilvl w:val="0"/>
          <w:numId w:val="32"/>
        </w:numPr>
        <w:spacing w:after="0" w:line="240" w:lineRule="auto"/>
        <w:jc w:val="both"/>
        <w:rPr>
          <w:rFonts w:asciiTheme="majorHAnsi" w:hAnsiTheme="majorHAnsi" w:cs="Arial"/>
          <w:b/>
        </w:rPr>
      </w:pPr>
      <w:r>
        <w:rPr>
          <w:rFonts w:asciiTheme="majorHAnsi" w:hAnsiTheme="majorHAnsi" w:cs="Arial"/>
        </w:rPr>
        <w:t>Proposed sample size………………………………………………………………………………………………………… 1</w:t>
      </w:r>
      <w:r w:rsidR="002C2D77">
        <w:rPr>
          <w:rFonts w:asciiTheme="majorHAnsi" w:hAnsiTheme="majorHAnsi" w:cs="Arial"/>
        </w:rPr>
        <w:t>8</w:t>
      </w:r>
    </w:p>
    <w:p w14:paraId="1DF23C3E" w14:textId="77C2AE98" w:rsidR="00D45F26" w:rsidRPr="00D45F26" w:rsidRDefault="00D45F26" w:rsidP="00D45F26">
      <w:pPr>
        <w:pStyle w:val="ListParagraph"/>
        <w:numPr>
          <w:ilvl w:val="0"/>
          <w:numId w:val="32"/>
        </w:numPr>
        <w:spacing w:after="0" w:line="240" w:lineRule="auto"/>
        <w:jc w:val="both"/>
        <w:rPr>
          <w:rFonts w:asciiTheme="majorHAnsi" w:hAnsiTheme="majorHAnsi" w:cs="Arial"/>
          <w:b/>
        </w:rPr>
      </w:pPr>
      <w:r>
        <w:rPr>
          <w:rFonts w:asciiTheme="majorHAnsi" w:hAnsiTheme="majorHAnsi" w:cs="Arial"/>
        </w:rPr>
        <w:t>Principles of analysis and data usage…………………………………………………………………………………. 1</w:t>
      </w:r>
      <w:r w:rsidR="006756DC">
        <w:rPr>
          <w:rFonts w:asciiTheme="majorHAnsi" w:hAnsiTheme="majorHAnsi" w:cs="Arial"/>
        </w:rPr>
        <w:t>9</w:t>
      </w:r>
    </w:p>
    <w:p w14:paraId="756F37C3" w14:textId="59DD36A7" w:rsidR="00D45F26" w:rsidRPr="00D45F26" w:rsidRDefault="00D45F26" w:rsidP="00D45F26">
      <w:pPr>
        <w:pStyle w:val="ListParagraph"/>
        <w:numPr>
          <w:ilvl w:val="0"/>
          <w:numId w:val="32"/>
        </w:numPr>
        <w:spacing w:after="0" w:line="240" w:lineRule="auto"/>
        <w:jc w:val="both"/>
        <w:rPr>
          <w:rFonts w:asciiTheme="majorHAnsi" w:hAnsiTheme="majorHAnsi" w:cs="Arial"/>
          <w:b/>
        </w:rPr>
      </w:pPr>
      <w:r>
        <w:rPr>
          <w:rFonts w:asciiTheme="majorHAnsi" w:hAnsiTheme="majorHAnsi" w:cs="Arial"/>
        </w:rPr>
        <w:t>Specific analysis plan…………………………………………………………………………………………………………. 1</w:t>
      </w:r>
      <w:r w:rsidR="006756DC">
        <w:rPr>
          <w:rFonts w:asciiTheme="majorHAnsi" w:hAnsiTheme="majorHAnsi" w:cs="Arial"/>
        </w:rPr>
        <w:t>9</w:t>
      </w:r>
    </w:p>
    <w:p w14:paraId="6F0C1A7F" w14:textId="77777777" w:rsidR="0001583C" w:rsidRPr="00615966" w:rsidRDefault="0001583C" w:rsidP="00954A3A">
      <w:pPr>
        <w:spacing w:after="0" w:line="240" w:lineRule="auto"/>
        <w:jc w:val="both"/>
        <w:rPr>
          <w:rFonts w:asciiTheme="majorHAnsi" w:hAnsiTheme="majorHAnsi" w:cs="Arial"/>
          <w:b/>
        </w:rPr>
      </w:pPr>
    </w:p>
    <w:p w14:paraId="5BC373A7" w14:textId="44B25BBB" w:rsidR="0001583C" w:rsidRPr="00615966" w:rsidRDefault="0086499A" w:rsidP="00954A3A">
      <w:pPr>
        <w:spacing w:line="240" w:lineRule="auto"/>
        <w:rPr>
          <w:rFonts w:asciiTheme="majorHAnsi" w:hAnsiTheme="majorHAnsi" w:cs="Arial"/>
          <w:b/>
        </w:rPr>
      </w:pPr>
      <w:r>
        <w:rPr>
          <w:rFonts w:asciiTheme="majorHAnsi" w:hAnsiTheme="majorHAnsi" w:cs="Arial"/>
          <w:b/>
        </w:rPr>
        <w:t>k</w:t>
      </w:r>
      <w:r w:rsidR="0001583C" w:rsidRPr="00615966">
        <w:rPr>
          <w:rFonts w:asciiTheme="majorHAnsi" w:hAnsiTheme="majorHAnsi" w:cs="Arial"/>
          <w:b/>
        </w:rPr>
        <w:t>) Patient and public involvement (PPI)</w:t>
      </w:r>
      <w:r w:rsidR="00D45F26">
        <w:rPr>
          <w:rFonts w:asciiTheme="majorHAnsi" w:hAnsiTheme="majorHAnsi" w:cs="Arial"/>
          <w:b/>
        </w:rPr>
        <w:t>……………………………………………………………….…………………….. 2</w:t>
      </w:r>
      <w:r w:rsidR="006756DC">
        <w:rPr>
          <w:rFonts w:asciiTheme="majorHAnsi" w:hAnsiTheme="majorHAnsi" w:cs="Arial"/>
          <w:b/>
        </w:rPr>
        <w:t>4</w:t>
      </w:r>
    </w:p>
    <w:p w14:paraId="7438BA9C" w14:textId="0EA618F7" w:rsidR="0001583C" w:rsidRPr="00615966" w:rsidRDefault="0086499A" w:rsidP="00954A3A">
      <w:pPr>
        <w:spacing w:after="0" w:line="240" w:lineRule="auto"/>
        <w:jc w:val="both"/>
        <w:rPr>
          <w:rFonts w:asciiTheme="majorHAnsi" w:hAnsiTheme="majorHAnsi" w:cs="Arial"/>
          <w:b/>
        </w:rPr>
      </w:pPr>
      <w:r>
        <w:rPr>
          <w:rFonts w:asciiTheme="majorHAnsi" w:hAnsiTheme="majorHAnsi" w:cs="Arial"/>
          <w:b/>
        </w:rPr>
        <w:t>l</w:t>
      </w:r>
      <w:r w:rsidR="0001583C" w:rsidRPr="00615966">
        <w:rPr>
          <w:rFonts w:asciiTheme="majorHAnsi" w:hAnsiTheme="majorHAnsi" w:cs="Arial"/>
          <w:b/>
        </w:rPr>
        <w:t>) Ethical and regulatory approval</w:t>
      </w:r>
      <w:r w:rsidR="00D45F26">
        <w:rPr>
          <w:rFonts w:asciiTheme="majorHAnsi" w:hAnsiTheme="majorHAnsi" w:cs="Arial"/>
          <w:b/>
        </w:rPr>
        <w:t>………………………………………………………………………………………………. 2</w:t>
      </w:r>
      <w:r w:rsidR="006756DC">
        <w:rPr>
          <w:rFonts w:asciiTheme="majorHAnsi" w:hAnsiTheme="majorHAnsi" w:cs="Arial"/>
          <w:b/>
        </w:rPr>
        <w:t>4</w:t>
      </w:r>
    </w:p>
    <w:p w14:paraId="3F5BF6EC" w14:textId="77777777" w:rsidR="0001583C" w:rsidRPr="00615966" w:rsidRDefault="0001583C" w:rsidP="00954A3A">
      <w:pPr>
        <w:spacing w:after="0" w:line="240" w:lineRule="auto"/>
        <w:jc w:val="both"/>
        <w:rPr>
          <w:rFonts w:asciiTheme="majorHAnsi" w:hAnsiTheme="majorHAnsi" w:cs="Arial"/>
          <w:b/>
        </w:rPr>
      </w:pPr>
    </w:p>
    <w:p w14:paraId="5A53A961" w14:textId="5B0100DC" w:rsidR="0001583C" w:rsidRPr="00615966" w:rsidRDefault="0086499A" w:rsidP="00954A3A">
      <w:pPr>
        <w:spacing w:after="0" w:line="240" w:lineRule="auto"/>
        <w:jc w:val="both"/>
        <w:rPr>
          <w:rFonts w:asciiTheme="majorHAnsi" w:hAnsiTheme="majorHAnsi" w:cs="Arial"/>
          <w:b/>
        </w:rPr>
      </w:pPr>
      <w:r>
        <w:rPr>
          <w:rFonts w:asciiTheme="majorHAnsi" w:hAnsiTheme="majorHAnsi" w:cs="Arial"/>
          <w:b/>
        </w:rPr>
        <w:t>m</w:t>
      </w:r>
      <w:r w:rsidR="0001583C" w:rsidRPr="00615966">
        <w:rPr>
          <w:rFonts w:asciiTheme="majorHAnsi" w:hAnsiTheme="majorHAnsi" w:cs="Arial"/>
          <w:b/>
        </w:rPr>
        <w:t>) Dissemination</w:t>
      </w:r>
      <w:r w:rsidR="00D45F26">
        <w:rPr>
          <w:rFonts w:asciiTheme="majorHAnsi" w:hAnsiTheme="majorHAnsi" w:cs="Arial"/>
          <w:b/>
        </w:rPr>
        <w:t>……………………………………………………………………………………………………………………….. 2</w:t>
      </w:r>
      <w:r w:rsidR="00293F5B">
        <w:rPr>
          <w:rFonts w:asciiTheme="majorHAnsi" w:hAnsiTheme="majorHAnsi" w:cs="Arial"/>
          <w:b/>
        </w:rPr>
        <w:t>4</w:t>
      </w:r>
    </w:p>
    <w:p w14:paraId="5695D364" w14:textId="77777777" w:rsidR="0001583C" w:rsidRPr="00615966" w:rsidRDefault="0001583C" w:rsidP="00954A3A">
      <w:pPr>
        <w:spacing w:after="0" w:line="240" w:lineRule="auto"/>
        <w:jc w:val="both"/>
        <w:rPr>
          <w:rFonts w:asciiTheme="majorHAnsi" w:hAnsiTheme="majorHAnsi" w:cs="Arial"/>
          <w:b/>
        </w:rPr>
      </w:pPr>
    </w:p>
    <w:p w14:paraId="469F3232" w14:textId="7A13A6B2" w:rsidR="00EE13BC" w:rsidRDefault="0086499A" w:rsidP="00954A3A">
      <w:pPr>
        <w:spacing w:after="0" w:line="240" w:lineRule="auto"/>
        <w:jc w:val="both"/>
        <w:rPr>
          <w:rFonts w:asciiTheme="majorHAnsi" w:hAnsiTheme="majorHAnsi" w:cs="Arial"/>
          <w:b/>
        </w:rPr>
      </w:pPr>
      <w:r>
        <w:rPr>
          <w:rFonts w:asciiTheme="majorHAnsi" w:hAnsiTheme="majorHAnsi" w:cs="Arial"/>
          <w:b/>
        </w:rPr>
        <w:t>n</w:t>
      </w:r>
      <w:r w:rsidR="002A06C7" w:rsidRPr="00615966">
        <w:rPr>
          <w:rFonts w:asciiTheme="majorHAnsi" w:hAnsiTheme="majorHAnsi" w:cs="Arial"/>
          <w:b/>
        </w:rPr>
        <w:t>)</w:t>
      </w:r>
      <w:r w:rsidR="0001583C" w:rsidRPr="00615966">
        <w:rPr>
          <w:rFonts w:asciiTheme="majorHAnsi" w:hAnsiTheme="majorHAnsi" w:cs="Arial"/>
          <w:b/>
        </w:rPr>
        <w:t xml:space="preserve"> </w:t>
      </w:r>
      <w:r w:rsidR="00EE13BC">
        <w:rPr>
          <w:rFonts w:asciiTheme="majorHAnsi" w:hAnsiTheme="majorHAnsi" w:cs="Arial"/>
          <w:b/>
        </w:rPr>
        <w:t>Funding and costings……………………………………………………………………………………………………………….2</w:t>
      </w:r>
      <w:r w:rsidR="00293F5B">
        <w:rPr>
          <w:rFonts w:asciiTheme="majorHAnsi" w:hAnsiTheme="majorHAnsi" w:cs="Arial"/>
          <w:b/>
        </w:rPr>
        <w:t>5</w:t>
      </w:r>
    </w:p>
    <w:p w14:paraId="038A7598" w14:textId="77777777" w:rsidR="00EE13BC" w:rsidRDefault="00EE13BC" w:rsidP="00954A3A">
      <w:pPr>
        <w:spacing w:after="0" w:line="240" w:lineRule="auto"/>
        <w:jc w:val="both"/>
        <w:rPr>
          <w:rFonts w:asciiTheme="majorHAnsi" w:hAnsiTheme="majorHAnsi" w:cs="Arial"/>
          <w:b/>
        </w:rPr>
      </w:pPr>
    </w:p>
    <w:p w14:paraId="4CDB8569" w14:textId="113D66D9" w:rsidR="0001583C" w:rsidRPr="00615966" w:rsidRDefault="00EE13BC" w:rsidP="00954A3A">
      <w:pPr>
        <w:spacing w:after="0" w:line="240" w:lineRule="auto"/>
        <w:jc w:val="both"/>
        <w:rPr>
          <w:rFonts w:asciiTheme="majorHAnsi" w:hAnsiTheme="majorHAnsi" w:cs="Arial"/>
          <w:b/>
        </w:rPr>
      </w:pPr>
      <w:r>
        <w:rPr>
          <w:rFonts w:asciiTheme="majorHAnsi" w:hAnsiTheme="majorHAnsi" w:cs="Arial"/>
          <w:b/>
        </w:rPr>
        <w:t xml:space="preserve">o) </w:t>
      </w:r>
      <w:r w:rsidR="0001583C" w:rsidRPr="00615966">
        <w:rPr>
          <w:rFonts w:asciiTheme="majorHAnsi" w:hAnsiTheme="majorHAnsi" w:cs="Arial"/>
          <w:b/>
        </w:rPr>
        <w:t>Project timeline</w:t>
      </w:r>
      <w:r w:rsidR="00D45F26">
        <w:rPr>
          <w:rFonts w:asciiTheme="majorHAnsi" w:hAnsiTheme="majorHAnsi" w:cs="Arial"/>
          <w:b/>
        </w:rPr>
        <w:t>……………………………………………………………………………………………………………………… 2</w:t>
      </w:r>
      <w:r w:rsidR="00293F5B">
        <w:rPr>
          <w:rFonts w:asciiTheme="majorHAnsi" w:hAnsiTheme="majorHAnsi" w:cs="Arial"/>
          <w:b/>
        </w:rPr>
        <w:t>5</w:t>
      </w:r>
    </w:p>
    <w:p w14:paraId="1CCE047A" w14:textId="77777777" w:rsidR="0001583C" w:rsidRPr="00615966" w:rsidRDefault="0001583C" w:rsidP="00954A3A">
      <w:pPr>
        <w:spacing w:after="0" w:line="240" w:lineRule="auto"/>
        <w:jc w:val="both"/>
        <w:rPr>
          <w:rFonts w:asciiTheme="majorHAnsi" w:hAnsiTheme="majorHAnsi" w:cs="Arial"/>
          <w:b/>
        </w:rPr>
      </w:pPr>
    </w:p>
    <w:p w14:paraId="268E823B" w14:textId="4CFE6974" w:rsidR="0001583C" w:rsidRPr="00615966" w:rsidRDefault="0001583C" w:rsidP="00954A3A">
      <w:pPr>
        <w:spacing w:after="0" w:line="240" w:lineRule="auto"/>
        <w:jc w:val="both"/>
        <w:rPr>
          <w:rFonts w:asciiTheme="majorHAnsi" w:hAnsiTheme="majorHAnsi" w:cs="Arial"/>
          <w:b/>
        </w:rPr>
      </w:pPr>
      <w:r w:rsidRPr="00615966">
        <w:rPr>
          <w:rFonts w:asciiTheme="majorHAnsi" w:hAnsiTheme="majorHAnsi" w:cs="Arial"/>
          <w:b/>
        </w:rPr>
        <w:t>References</w:t>
      </w:r>
      <w:r w:rsidR="00D45F26">
        <w:rPr>
          <w:rFonts w:asciiTheme="majorHAnsi" w:hAnsiTheme="majorHAnsi" w:cs="Arial"/>
          <w:b/>
        </w:rPr>
        <w:t>…………………………………………………………………………………………………………………………………. 2</w:t>
      </w:r>
      <w:r w:rsidR="00F61DB6">
        <w:rPr>
          <w:rFonts w:asciiTheme="majorHAnsi" w:hAnsiTheme="majorHAnsi" w:cs="Arial"/>
          <w:b/>
        </w:rPr>
        <w:t>6</w:t>
      </w:r>
    </w:p>
    <w:p w14:paraId="4426D6F8" w14:textId="77777777" w:rsidR="0001583C" w:rsidRPr="00615966" w:rsidRDefault="0001583C" w:rsidP="00954A3A">
      <w:pPr>
        <w:spacing w:after="0" w:line="240" w:lineRule="auto"/>
        <w:jc w:val="both"/>
        <w:rPr>
          <w:rFonts w:asciiTheme="majorHAnsi" w:hAnsiTheme="majorHAnsi" w:cs="Arial"/>
          <w:b/>
        </w:rPr>
      </w:pPr>
    </w:p>
    <w:p w14:paraId="2826819C" w14:textId="3829FFDB" w:rsidR="00512973" w:rsidRPr="00615966" w:rsidRDefault="00565BE5" w:rsidP="00F8499C">
      <w:pPr>
        <w:spacing w:line="240" w:lineRule="auto"/>
        <w:jc w:val="both"/>
        <w:rPr>
          <w:rFonts w:asciiTheme="majorHAnsi" w:hAnsiTheme="majorHAnsi" w:cs="Arial"/>
          <w:b/>
          <w:color w:val="365F91" w:themeColor="accent1" w:themeShade="BF"/>
        </w:rPr>
      </w:pPr>
      <w:r w:rsidRPr="00615966">
        <w:rPr>
          <w:rFonts w:asciiTheme="majorHAnsi" w:hAnsiTheme="majorHAnsi" w:cs="Arial"/>
          <w:b/>
          <w:color w:val="365F91" w:themeColor="accent1" w:themeShade="BF"/>
        </w:rPr>
        <w:lastRenderedPageBreak/>
        <w:t>STUDY SUMMARY</w:t>
      </w:r>
    </w:p>
    <w:tbl>
      <w:tblPr>
        <w:tblStyle w:val="TableGrid"/>
        <w:tblW w:w="9209" w:type="dxa"/>
        <w:tblLook w:val="04A0" w:firstRow="1" w:lastRow="0" w:firstColumn="1" w:lastColumn="0" w:noHBand="0" w:noVBand="1"/>
      </w:tblPr>
      <w:tblGrid>
        <w:gridCol w:w="2376"/>
        <w:gridCol w:w="6833"/>
      </w:tblGrid>
      <w:tr w:rsidR="002B7843" w:rsidRPr="00615966" w14:paraId="0924935D" w14:textId="77777777" w:rsidTr="00E1248F">
        <w:tc>
          <w:tcPr>
            <w:tcW w:w="9209" w:type="dxa"/>
            <w:gridSpan w:val="2"/>
            <w:shd w:val="pct10" w:color="auto" w:fill="auto"/>
          </w:tcPr>
          <w:p w14:paraId="68470F58"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b/>
                <w:sz w:val="20"/>
                <w:szCs w:val="20"/>
              </w:rPr>
              <w:t>STUDY OVERVIEW</w:t>
            </w:r>
          </w:p>
        </w:tc>
      </w:tr>
      <w:tr w:rsidR="002B7843" w:rsidRPr="00615966" w14:paraId="78BCB0AC" w14:textId="77777777" w:rsidTr="00E1248F">
        <w:tc>
          <w:tcPr>
            <w:tcW w:w="2376" w:type="dxa"/>
          </w:tcPr>
          <w:p w14:paraId="5B361BF1"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Full title</w:t>
            </w:r>
          </w:p>
        </w:tc>
        <w:tc>
          <w:tcPr>
            <w:tcW w:w="6833" w:type="dxa"/>
          </w:tcPr>
          <w:p w14:paraId="45DADF7E" w14:textId="2477DCBA" w:rsidR="002B7843" w:rsidRPr="00615966" w:rsidRDefault="001659E5" w:rsidP="009E5746">
            <w:pPr>
              <w:rPr>
                <w:rFonts w:asciiTheme="majorHAnsi" w:hAnsiTheme="majorHAnsi" w:cs="Arial"/>
                <w:sz w:val="20"/>
                <w:szCs w:val="20"/>
              </w:rPr>
            </w:pPr>
            <w:r w:rsidRPr="00615966">
              <w:rPr>
                <w:rFonts w:asciiTheme="majorHAnsi" w:hAnsiTheme="majorHAnsi" w:cs="Arial"/>
                <w:sz w:val="20"/>
                <w:szCs w:val="20"/>
              </w:rPr>
              <w:t>Comparing disability in activities of daily living over time, among adults with advanced lung cancer or respi</w:t>
            </w:r>
            <w:r w:rsidR="009E5746" w:rsidRPr="00615966">
              <w:rPr>
                <w:rFonts w:asciiTheme="majorHAnsi" w:hAnsiTheme="majorHAnsi" w:cs="Arial"/>
                <w:sz w:val="20"/>
                <w:szCs w:val="20"/>
              </w:rPr>
              <w:t>ratory disease</w:t>
            </w:r>
            <w:r w:rsidR="006958D9">
              <w:rPr>
                <w:rFonts w:asciiTheme="majorHAnsi" w:hAnsiTheme="majorHAnsi" w:cs="Arial"/>
                <w:sz w:val="20"/>
                <w:szCs w:val="20"/>
              </w:rPr>
              <w:t xml:space="preserve"> </w:t>
            </w:r>
            <w:r w:rsidR="006958D9">
              <w:rPr>
                <w:rFonts w:asciiTheme="majorHAnsi" w:hAnsiTheme="majorHAnsi" w:cs="Arial"/>
                <w:b/>
                <w:bCs/>
                <w:sz w:val="20"/>
                <w:szCs w:val="20"/>
              </w:rPr>
              <w:t>during the COVID-19 pandemic</w:t>
            </w:r>
            <w:r w:rsidRPr="00615966">
              <w:rPr>
                <w:rFonts w:asciiTheme="majorHAnsi" w:hAnsiTheme="majorHAnsi" w:cs="Arial"/>
                <w:sz w:val="20"/>
                <w:szCs w:val="20"/>
              </w:rPr>
              <w:t xml:space="preserve"> </w:t>
            </w:r>
          </w:p>
        </w:tc>
      </w:tr>
      <w:tr w:rsidR="002B7843" w:rsidRPr="00615966" w14:paraId="38BC5707" w14:textId="77777777" w:rsidTr="00E1248F">
        <w:tc>
          <w:tcPr>
            <w:tcW w:w="2376" w:type="dxa"/>
          </w:tcPr>
          <w:p w14:paraId="79D2B6C2" w14:textId="6CE9A1B5" w:rsidR="001A3F7F" w:rsidRPr="00615966" w:rsidRDefault="002B7843" w:rsidP="002F7A4D">
            <w:pPr>
              <w:rPr>
                <w:rFonts w:asciiTheme="majorHAnsi" w:hAnsiTheme="majorHAnsi" w:cs="Arial"/>
                <w:sz w:val="20"/>
                <w:szCs w:val="20"/>
              </w:rPr>
            </w:pPr>
            <w:r w:rsidRPr="00615966">
              <w:rPr>
                <w:rFonts w:asciiTheme="majorHAnsi" w:hAnsiTheme="majorHAnsi" w:cs="Arial"/>
                <w:sz w:val="20"/>
                <w:szCs w:val="20"/>
              </w:rPr>
              <w:t>Objectives</w:t>
            </w:r>
          </w:p>
          <w:p w14:paraId="59ED9683" w14:textId="35668D3D" w:rsidR="001A3F7F" w:rsidRPr="00615966" w:rsidRDefault="001A3F7F" w:rsidP="001A3F7F">
            <w:pPr>
              <w:rPr>
                <w:rFonts w:asciiTheme="majorHAnsi" w:hAnsiTheme="majorHAnsi" w:cs="Arial"/>
                <w:sz w:val="20"/>
                <w:szCs w:val="20"/>
              </w:rPr>
            </w:pPr>
          </w:p>
          <w:p w14:paraId="3A4521DF" w14:textId="452E2C63" w:rsidR="001A3F7F" w:rsidRPr="00615966" w:rsidRDefault="001A3F7F" w:rsidP="001A3F7F">
            <w:pPr>
              <w:rPr>
                <w:rFonts w:asciiTheme="majorHAnsi" w:hAnsiTheme="majorHAnsi" w:cs="Arial"/>
                <w:sz w:val="20"/>
                <w:szCs w:val="20"/>
              </w:rPr>
            </w:pPr>
          </w:p>
          <w:p w14:paraId="1769BBB1" w14:textId="2D0EB2E2" w:rsidR="001A3F7F" w:rsidRPr="00615966" w:rsidRDefault="001A3F7F" w:rsidP="001A3F7F">
            <w:pPr>
              <w:rPr>
                <w:rFonts w:asciiTheme="majorHAnsi" w:hAnsiTheme="majorHAnsi" w:cs="Arial"/>
                <w:sz w:val="20"/>
                <w:szCs w:val="20"/>
              </w:rPr>
            </w:pPr>
          </w:p>
          <w:p w14:paraId="27F15042" w14:textId="77777777" w:rsidR="002B7843" w:rsidRPr="00615966" w:rsidRDefault="002B7843" w:rsidP="001A3F7F">
            <w:pPr>
              <w:jc w:val="right"/>
              <w:rPr>
                <w:rFonts w:asciiTheme="majorHAnsi" w:hAnsiTheme="majorHAnsi" w:cs="Arial"/>
                <w:sz w:val="20"/>
                <w:szCs w:val="20"/>
              </w:rPr>
            </w:pPr>
          </w:p>
        </w:tc>
        <w:tc>
          <w:tcPr>
            <w:tcW w:w="6833" w:type="dxa"/>
          </w:tcPr>
          <w:p w14:paraId="3E7D98AD" w14:textId="706F6599" w:rsidR="005B1719" w:rsidRPr="00615966" w:rsidRDefault="004C2E3F" w:rsidP="005B1719">
            <w:pPr>
              <w:rPr>
                <w:rFonts w:asciiTheme="majorHAnsi" w:hAnsiTheme="majorHAnsi" w:cs="Arial"/>
                <w:i/>
                <w:sz w:val="20"/>
                <w:szCs w:val="20"/>
              </w:rPr>
            </w:pPr>
            <w:r w:rsidRPr="00615966">
              <w:rPr>
                <w:rFonts w:asciiTheme="majorHAnsi" w:hAnsiTheme="majorHAnsi" w:cs="Arial"/>
                <w:b/>
                <w:sz w:val="20"/>
                <w:szCs w:val="20"/>
              </w:rPr>
              <w:t>Aim:</w:t>
            </w:r>
            <w:r w:rsidRPr="00615966">
              <w:rPr>
                <w:rFonts w:asciiTheme="majorHAnsi" w:hAnsiTheme="majorHAnsi" w:cs="Arial"/>
                <w:sz w:val="20"/>
                <w:szCs w:val="20"/>
              </w:rPr>
              <w:t xml:space="preserve"> To </w:t>
            </w:r>
            <w:r w:rsidR="006963F7" w:rsidRPr="00615966">
              <w:rPr>
                <w:rFonts w:asciiTheme="majorHAnsi" w:hAnsiTheme="majorHAnsi" w:cs="Arial"/>
                <w:sz w:val="20"/>
                <w:szCs w:val="20"/>
              </w:rPr>
              <w:t>compare and contrast</w:t>
            </w:r>
            <w:r w:rsidRPr="00615966">
              <w:rPr>
                <w:rFonts w:asciiTheme="majorHAnsi" w:hAnsiTheme="majorHAnsi" w:cs="Arial"/>
                <w:sz w:val="20"/>
                <w:szCs w:val="20"/>
              </w:rPr>
              <w:t xml:space="preserve"> trajectories of disability in activities of daily living (ADLs) over time, among adult</w:t>
            </w:r>
            <w:r w:rsidR="00242BC8" w:rsidRPr="00615966">
              <w:rPr>
                <w:rFonts w:asciiTheme="majorHAnsi" w:hAnsiTheme="majorHAnsi" w:cs="Arial"/>
                <w:sz w:val="20"/>
                <w:szCs w:val="20"/>
              </w:rPr>
              <w:t xml:space="preserve">s with advanced lung cancer or respiratory disease </w:t>
            </w:r>
          </w:p>
          <w:p w14:paraId="3AD4B594" w14:textId="04D861B2" w:rsidR="005B1719" w:rsidRPr="00615966" w:rsidRDefault="005B1719" w:rsidP="005B1719">
            <w:pPr>
              <w:rPr>
                <w:rFonts w:asciiTheme="majorHAnsi" w:hAnsiTheme="majorHAnsi" w:cs="Arial"/>
                <w:b/>
                <w:sz w:val="20"/>
                <w:szCs w:val="20"/>
              </w:rPr>
            </w:pPr>
            <w:r w:rsidRPr="00615966">
              <w:rPr>
                <w:rFonts w:asciiTheme="majorHAnsi" w:hAnsiTheme="majorHAnsi" w:cs="Arial"/>
                <w:b/>
                <w:sz w:val="20"/>
                <w:szCs w:val="20"/>
              </w:rPr>
              <w:t>Objectives:</w:t>
            </w:r>
          </w:p>
          <w:p w14:paraId="37F7232D" w14:textId="77777777" w:rsidR="001659E5" w:rsidRPr="00615966" w:rsidRDefault="001659E5" w:rsidP="001659E5">
            <w:pPr>
              <w:rPr>
                <w:rFonts w:asciiTheme="majorHAnsi" w:eastAsia="Times New Roman" w:hAnsiTheme="majorHAnsi" w:cs="Arial"/>
                <w:sz w:val="20"/>
                <w:szCs w:val="20"/>
              </w:rPr>
            </w:pPr>
            <w:r w:rsidRPr="00615966">
              <w:rPr>
                <w:rFonts w:asciiTheme="majorHAnsi" w:eastAsia="Times New Roman" w:hAnsiTheme="majorHAnsi" w:cs="Arial"/>
                <w:sz w:val="20"/>
                <w:szCs w:val="20"/>
              </w:rPr>
              <w:t>To describe and compare in people with advanced lung cancer or respiratory disease the following:</w:t>
            </w:r>
          </w:p>
          <w:p w14:paraId="1F0D3EC8" w14:textId="77777777" w:rsidR="001659E5" w:rsidRPr="00615966" w:rsidRDefault="001659E5" w:rsidP="00433D1C">
            <w:pPr>
              <w:numPr>
                <w:ilvl w:val="0"/>
                <w:numId w:val="14"/>
              </w:numPr>
              <w:contextualSpacing/>
              <w:rPr>
                <w:rFonts w:asciiTheme="majorHAnsi" w:eastAsia="Times New Roman" w:hAnsiTheme="majorHAnsi" w:cs="Arial"/>
                <w:sz w:val="20"/>
                <w:szCs w:val="20"/>
              </w:rPr>
            </w:pPr>
            <w:r w:rsidRPr="00615966">
              <w:rPr>
                <w:rFonts w:asciiTheme="majorHAnsi" w:eastAsia="Times New Roman" w:hAnsiTheme="majorHAnsi" w:cs="Arial"/>
                <w:sz w:val="20"/>
                <w:szCs w:val="20"/>
              </w:rPr>
              <w:t>Trajectories of symptom severity and ADL disability over 6 months.</w:t>
            </w:r>
          </w:p>
          <w:p w14:paraId="1D8FAD2C" w14:textId="4C5C2450" w:rsidR="00FE2CFD" w:rsidRPr="00615966" w:rsidRDefault="00FE2CFD" w:rsidP="00433D1C">
            <w:pPr>
              <w:numPr>
                <w:ilvl w:val="0"/>
                <w:numId w:val="14"/>
              </w:numPr>
              <w:contextualSpacing/>
              <w:rPr>
                <w:rFonts w:asciiTheme="majorHAnsi" w:eastAsia="Times New Roman" w:hAnsiTheme="majorHAnsi" w:cs="Arial"/>
                <w:sz w:val="20"/>
                <w:szCs w:val="20"/>
              </w:rPr>
            </w:pPr>
            <w:r w:rsidRPr="00615966">
              <w:rPr>
                <w:rFonts w:asciiTheme="majorHAnsi" w:eastAsia="Times New Roman" w:hAnsiTheme="majorHAnsi" w:cs="Arial"/>
                <w:sz w:val="20"/>
                <w:szCs w:val="20"/>
              </w:rPr>
              <w:t xml:space="preserve">Extent to which different disability items of BADL, IADL, </w:t>
            </w:r>
            <w:r w:rsidR="00FD7A59" w:rsidRPr="00615966">
              <w:rPr>
                <w:rFonts w:asciiTheme="majorHAnsi" w:eastAsia="Times New Roman" w:hAnsiTheme="majorHAnsi" w:cs="Arial"/>
                <w:sz w:val="20"/>
                <w:szCs w:val="20"/>
              </w:rPr>
              <w:t xml:space="preserve">and </w:t>
            </w:r>
            <w:r w:rsidRPr="00615966">
              <w:rPr>
                <w:rFonts w:asciiTheme="majorHAnsi" w:eastAsia="Times New Roman" w:hAnsiTheme="majorHAnsi" w:cs="Arial"/>
                <w:sz w:val="20"/>
                <w:szCs w:val="20"/>
              </w:rPr>
              <w:t>mobility are limited and how they change over time.</w:t>
            </w:r>
          </w:p>
          <w:p w14:paraId="39519382" w14:textId="4D8B5B2E" w:rsidR="001659E5" w:rsidRPr="00615966" w:rsidRDefault="001659E5" w:rsidP="00433D1C">
            <w:pPr>
              <w:numPr>
                <w:ilvl w:val="0"/>
                <w:numId w:val="14"/>
              </w:numPr>
              <w:contextualSpacing/>
              <w:rPr>
                <w:rFonts w:asciiTheme="majorHAnsi" w:eastAsia="Times New Roman" w:hAnsiTheme="majorHAnsi" w:cs="Arial"/>
                <w:sz w:val="20"/>
                <w:szCs w:val="20"/>
              </w:rPr>
            </w:pPr>
            <w:r w:rsidRPr="00615966">
              <w:rPr>
                <w:rFonts w:asciiTheme="majorHAnsi" w:eastAsia="Times New Roman" w:hAnsiTheme="majorHAnsi" w:cs="Arial"/>
                <w:sz w:val="20"/>
                <w:szCs w:val="20"/>
              </w:rPr>
              <w:t>Extent to</w:t>
            </w:r>
            <w:r w:rsidR="009E5746" w:rsidRPr="00615966">
              <w:rPr>
                <w:rFonts w:asciiTheme="majorHAnsi" w:eastAsia="Times New Roman" w:hAnsiTheme="majorHAnsi" w:cs="Arial"/>
                <w:sz w:val="20"/>
                <w:szCs w:val="20"/>
              </w:rPr>
              <w:t xml:space="preserve"> which different symptoms relate to </w:t>
            </w:r>
            <w:r w:rsidRPr="00615966">
              <w:rPr>
                <w:rFonts w:asciiTheme="majorHAnsi" w:eastAsia="Times New Roman" w:hAnsiTheme="majorHAnsi" w:cs="Arial"/>
                <w:sz w:val="20"/>
                <w:szCs w:val="20"/>
              </w:rPr>
              <w:t>ADL disability.</w:t>
            </w:r>
          </w:p>
          <w:p w14:paraId="4AAC904C" w14:textId="77777777" w:rsidR="00D51AA1" w:rsidRPr="006958D9" w:rsidRDefault="001659E5" w:rsidP="00433D1C">
            <w:pPr>
              <w:numPr>
                <w:ilvl w:val="0"/>
                <w:numId w:val="14"/>
              </w:numPr>
              <w:contextualSpacing/>
              <w:rPr>
                <w:rFonts w:asciiTheme="majorHAnsi" w:hAnsiTheme="majorHAnsi" w:cs="Arial"/>
                <w:sz w:val="20"/>
                <w:szCs w:val="20"/>
              </w:rPr>
            </w:pPr>
            <w:r w:rsidRPr="00615966">
              <w:rPr>
                <w:rFonts w:asciiTheme="majorHAnsi" w:eastAsia="Times New Roman" w:hAnsiTheme="majorHAnsi" w:cs="Arial"/>
                <w:sz w:val="20"/>
                <w:szCs w:val="20"/>
              </w:rPr>
              <w:t>Extent to which assistive devices are used and relate to ADL disability.</w:t>
            </w:r>
          </w:p>
          <w:p w14:paraId="23BA2F7B" w14:textId="24584EC7" w:rsidR="006958D9" w:rsidRPr="00255554" w:rsidRDefault="00255554" w:rsidP="00255554">
            <w:pPr>
              <w:pStyle w:val="ListParagraph"/>
              <w:numPr>
                <w:ilvl w:val="0"/>
                <w:numId w:val="14"/>
              </w:numPr>
              <w:rPr>
                <w:rFonts w:asciiTheme="majorHAnsi" w:hAnsiTheme="majorHAnsi" w:cs="Arial"/>
                <w:b/>
                <w:bCs/>
                <w:sz w:val="20"/>
                <w:szCs w:val="20"/>
              </w:rPr>
            </w:pPr>
            <w:r w:rsidRPr="00255554">
              <w:rPr>
                <w:rFonts w:asciiTheme="majorHAnsi" w:hAnsiTheme="majorHAnsi" w:cs="Arial"/>
                <w:b/>
                <w:bCs/>
                <w:sz w:val="20"/>
                <w:szCs w:val="20"/>
              </w:rPr>
              <w:t>Determine the extent to which social isolation during the COVID-19 pandemic impacts on ADL function and its recovery</w:t>
            </w:r>
          </w:p>
        </w:tc>
      </w:tr>
      <w:tr w:rsidR="002B7843" w:rsidRPr="00615966" w14:paraId="0AEAE90E" w14:textId="77777777" w:rsidTr="00E1248F">
        <w:tc>
          <w:tcPr>
            <w:tcW w:w="2376" w:type="dxa"/>
          </w:tcPr>
          <w:p w14:paraId="2C637D1D"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Type of trial</w:t>
            </w:r>
          </w:p>
        </w:tc>
        <w:tc>
          <w:tcPr>
            <w:tcW w:w="6833" w:type="dxa"/>
          </w:tcPr>
          <w:p w14:paraId="7FC385A4" w14:textId="6906313F" w:rsidR="00D51AA1" w:rsidRPr="00615966" w:rsidRDefault="002F3691" w:rsidP="00264EEA">
            <w:pPr>
              <w:rPr>
                <w:rFonts w:asciiTheme="majorHAnsi" w:hAnsiTheme="majorHAnsi" w:cs="Arial"/>
                <w:sz w:val="20"/>
                <w:szCs w:val="20"/>
              </w:rPr>
            </w:pPr>
            <w:r w:rsidRPr="00615966">
              <w:rPr>
                <w:rFonts w:asciiTheme="majorHAnsi" w:hAnsiTheme="majorHAnsi" w:cs="Arial"/>
                <w:sz w:val="20"/>
                <w:szCs w:val="20"/>
              </w:rPr>
              <w:t>Multi-site p</w:t>
            </w:r>
            <w:r w:rsidR="009E243F" w:rsidRPr="00615966">
              <w:rPr>
                <w:rFonts w:asciiTheme="majorHAnsi" w:hAnsiTheme="majorHAnsi" w:cs="Arial"/>
                <w:sz w:val="20"/>
                <w:szCs w:val="20"/>
              </w:rPr>
              <w:t xml:space="preserve">rospective </w:t>
            </w:r>
            <w:r w:rsidR="00264EEA" w:rsidRPr="00615966">
              <w:rPr>
                <w:rFonts w:asciiTheme="majorHAnsi" w:hAnsiTheme="majorHAnsi" w:cs="Arial"/>
                <w:sz w:val="20"/>
                <w:szCs w:val="20"/>
              </w:rPr>
              <w:t xml:space="preserve">cohort </w:t>
            </w:r>
            <w:r w:rsidR="009E243F" w:rsidRPr="00615966">
              <w:rPr>
                <w:rFonts w:asciiTheme="majorHAnsi" w:hAnsiTheme="majorHAnsi" w:cs="Arial"/>
                <w:sz w:val="20"/>
                <w:szCs w:val="20"/>
              </w:rPr>
              <w:t>study</w:t>
            </w:r>
          </w:p>
        </w:tc>
      </w:tr>
      <w:tr w:rsidR="002B7843" w:rsidRPr="00615966" w14:paraId="3C55CF37" w14:textId="77777777" w:rsidTr="00E1248F">
        <w:tc>
          <w:tcPr>
            <w:tcW w:w="2376" w:type="dxa"/>
          </w:tcPr>
          <w:p w14:paraId="70FB76F4" w14:textId="77CD0D7A"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Trial design and methods</w:t>
            </w:r>
          </w:p>
        </w:tc>
        <w:tc>
          <w:tcPr>
            <w:tcW w:w="6833" w:type="dxa"/>
          </w:tcPr>
          <w:p w14:paraId="5C4DA52F" w14:textId="3E1A07EF" w:rsidR="002F3691" w:rsidRPr="00615966" w:rsidRDefault="002F3691" w:rsidP="00433D1C">
            <w:pPr>
              <w:pStyle w:val="ListParagraph"/>
              <w:numPr>
                <w:ilvl w:val="0"/>
                <w:numId w:val="13"/>
              </w:numPr>
              <w:rPr>
                <w:rFonts w:asciiTheme="majorHAnsi" w:hAnsiTheme="majorHAnsi" w:cs="Arial"/>
                <w:sz w:val="20"/>
                <w:szCs w:val="20"/>
              </w:rPr>
            </w:pPr>
            <w:r w:rsidRPr="00615966">
              <w:rPr>
                <w:rFonts w:asciiTheme="majorHAnsi" w:hAnsiTheme="majorHAnsi" w:cs="Arial"/>
                <w:sz w:val="20"/>
                <w:szCs w:val="20"/>
              </w:rPr>
              <w:t>Sample: advanced cancer or respiratory disease (COPD or ILD)</w:t>
            </w:r>
          </w:p>
          <w:p w14:paraId="5E8E381E" w14:textId="177A0AC5" w:rsidR="002F3691" w:rsidRPr="00615966" w:rsidRDefault="002F3691" w:rsidP="00433D1C">
            <w:pPr>
              <w:pStyle w:val="ListParagraph"/>
              <w:numPr>
                <w:ilvl w:val="0"/>
                <w:numId w:val="13"/>
              </w:numPr>
              <w:rPr>
                <w:rFonts w:asciiTheme="majorHAnsi" w:hAnsiTheme="majorHAnsi" w:cs="Arial"/>
                <w:sz w:val="20"/>
                <w:szCs w:val="20"/>
              </w:rPr>
            </w:pPr>
            <w:r w:rsidRPr="00615966">
              <w:rPr>
                <w:rFonts w:asciiTheme="majorHAnsi" w:hAnsiTheme="majorHAnsi" w:cs="Arial"/>
                <w:sz w:val="20"/>
                <w:szCs w:val="20"/>
              </w:rPr>
              <w:t>Recruitment</w:t>
            </w:r>
            <w:r w:rsidR="00264EEA" w:rsidRPr="00615966">
              <w:rPr>
                <w:rFonts w:asciiTheme="majorHAnsi" w:hAnsiTheme="majorHAnsi" w:cs="Arial"/>
                <w:sz w:val="20"/>
                <w:szCs w:val="20"/>
              </w:rPr>
              <w:t xml:space="preserve"> sites</w:t>
            </w:r>
            <w:r w:rsidRPr="00615966">
              <w:rPr>
                <w:rFonts w:asciiTheme="majorHAnsi" w:hAnsiTheme="majorHAnsi" w:cs="Arial"/>
                <w:sz w:val="20"/>
                <w:szCs w:val="20"/>
              </w:rPr>
              <w:t xml:space="preserve">: hospital lung cancer and respiratory </w:t>
            </w:r>
            <w:r w:rsidR="00407448" w:rsidRPr="00615966">
              <w:rPr>
                <w:rFonts w:asciiTheme="majorHAnsi" w:hAnsiTheme="majorHAnsi" w:cs="Arial"/>
                <w:sz w:val="20"/>
                <w:szCs w:val="20"/>
              </w:rPr>
              <w:t xml:space="preserve">inpatients and </w:t>
            </w:r>
            <w:r w:rsidRPr="00615966">
              <w:rPr>
                <w:rFonts w:asciiTheme="majorHAnsi" w:hAnsiTheme="majorHAnsi" w:cs="Arial"/>
                <w:sz w:val="20"/>
                <w:szCs w:val="20"/>
              </w:rPr>
              <w:t>outpatient</w:t>
            </w:r>
            <w:r w:rsidR="00264EEA" w:rsidRPr="00615966">
              <w:rPr>
                <w:rFonts w:asciiTheme="majorHAnsi" w:hAnsiTheme="majorHAnsi" w:cs="Arial"/>
                <w:sz w:val="20"/>
                <w:szCs w:val="20"/>
              </w:rPr>
              <w:t xml:space="preserve"> clinics;</w:t>
            </w:r>
            <w:r w:rsidRPr="00615966">
              <w:rPr>
                <w:rFonts w:asciiTheme="majorHAnsi" w:hAnsiTheme="majorHAnsi" w:cs="Arial"/>
                <w:sz w:val="20"/>
                <w:szCs w:val="20"/>
              </w:rPr>
              <w:t xml:space="preserve"> hospice </w:t>
            </w:r>
            <w:r w:rsidR="00BA3AF8" w:rsidRPr="00615966">
              <w:rPr>
                <w:rFonts w:asciiTheme="majorHAnsi" w:hAnsiTheme="majorHAnsi" w:cs="Arial"/>
                <w:sz w:val="20"/>
                <w:szCs w:val="20"/>
              </w:rPr>
              <w:t xml:space="preserve">inpatients, </w:t>
            </w:r>
            <w:r w:rsidRPr="00615966">
              <w:rPr>
                <w:rFonts w:asciiTheme="majorHAnsi" w:hAnsiTheme="majorHAnsi" w:cs="Arial"/>
                <w:sz w:val="20"/>
                <w:szCs w:val="20"/>
              </w:rPr>
              <w:t>out</w:t>
            </w:r>
            <w:r w:rsidR="00264EEA" w:rsidRPr="00615966">
              <w:rPr>
                <w:rFonts w:asciiTheme="majorHAnsi" w:hAnsiTheme="majorHAnsi" w:cs="Arial"/>
                <w:sz w:val="20"/>
                <w:szCs w:val="20"/>
              </w:rPr>
              <w:t>patients,</w:t>
            </w:r>
            <w:r w:rsidRPr="00615966">
              <w:rPr>
                <w:rFonts w:asciiTheme="majorHAnsi" w:hAnsiTheme="majorHAnsi" w:cs="Arial"/>
                <w:sz w:val="20"/>
                <w:szCs w:val="20"/>
              </w:rPr>
              <w:t xml:space="preserve"> </w:t>
            </w:r>
            <w:r w:rsidR="00ED797F" w:rsidRPr="00615966">
              <w:rPr>
                <w:rFonts w:asciiTheme="majorHAnsi" w:hAnsiTheme="majorHAnsi" w:cs="Arial"/>
                <w:sz w:val="20"/>
                <w:szCs w:val="20"/>
              </w:rPr>
              <w:t xml:space="preserve">or </w:t>
            </w:r>
            <w:r w:rsidRPr="00615966">
              <w:rPr>
                <w:rFonts w:asciiTheme="majorHAnsi" w:hAnsiTheme="majorHAnsi" w:cs="Arial"/>
                <w:sz w:val="20"/>
                <w:szCs w:val="20"/>
              </w:rPr>
              <w:t xml:space="preserve">community </w:t>
            </w:r>
            <w:r w:rsidR="00DF571C" w:rsidRPr="00615966">
              <w:rPr>
                <w:rFonts w:asciiTheme="majorHAnsi" w:hAnsiTheme="majorHAnsi" w:cs="Arial"/>
                <w:sz w:val="20"/>
                <w:szCs w:val="20"/>
              </w:rPr>
              <w:t>teams</w:t>
            </w:r>
            <w:r w:rsidR="00ED797F" w:rsidRPr="00615966">
              <w:rPr>
                <w:rFonts w:asciiTheme="majorHAnsi" w:hAnsiTheme="majorHAnsi" w:cs="Arial"/>
                <w:sz w:val="20"/>
                <w:szCs w:val="20"/>
              </w:rPr>
              <w:t>.</w:t>
            </w:r>
          </w:p>
          <w:p w14:paraId="4FB5C30B" w14:textId="17863857" w:rsidR="004927F9" w:rsidRPr="00615966" w:rsidRDefault="004927F9" w:rsidP="00433D1C">
            <w:pPr>
              <w:pStyle w:val="ListParagraph"/>
              <w:numPr>
                <w:ilvl w:val="0"/>
                <w:numId w:val="13"/>
              </w:numPr>
              <w:rPr>
                <w:rFonts w:asciiTheme="majorHAnsi" w:hAnsiTheme="majorHAnsi" w:cs="Arial"/>
                <w:sz w:val="20"/>
                <w:szCs w:val="20"/>
              </w:rPr>
            </w:pPr>
            <w:r w:rsidRPr="00615966">
              <w:rPr>
                <w:rFonts w:asciiTheme="majorHAnsi" w:hAnsiTheme="majorHAnsi" w:cs="Arial"/>
                <w:sz w:val="20"/>
                <w:szCs w:val="20"/>
              </w:rPr>
              <w:t>Outcome variable</w:t>
            </w:r>
            <w:r w:rsidR="00EC4817" w:rsidRPr="00615966">
              <w:rPr>
                <w:rFonts w:asciiTheme="majorHAnsi" w:hAnsiTheme="majorHAnsi" w:cs="Arial"/>
                <w:sz w:val="20"/>
                <w:szCs w:val="20"/>
              </w:rPr>
              <w:t>: ADL disability</w:t>
            </w:r>
            <w:r w:rsidR="001659E5" w:rsidRPr="00615966">
              <w:rPr>
                <w:rFonts w:asciiTheme="majorHAnsi" w:hAnsiTheme="majorHAnsi" w:cs="Arial"/>
                <w:sz w:val="20"/>
                <w:szCs w:val="20"/>
              </w:rPr>
              <w:t xml:space="preserve"> </w:t>
            </w:r>
            <w:r w:rsidR="009458F7" w:rsidRPr="00615966">
              <w:rPr>
                <w:rFonts w:asciiTheme="majorHAnsi" w:hAnsiTheme="majorHAnsi" w:cs="Arial"/>
                <w:sz w:val="20"/>
                <w:szCs w:val="20"/>
              </w:rPr>
              <w:t>(BADL, IADL and mobility)</w:t>
            </w:r>
          </w:p>
          <w:p w14:paraId="3D21824E" w14:textId="31161E58" w:rsidR="004927F9" w:rsidRPr="00615966" w:rsidRDefault="004927F9" w:rsidP="00433D1C">
            <w:pPr>
              <w:pStyle w:val="ListParagraph"/>
              <w:numPr>
                <w:ilvl w:val="0"/>
                <w:numId w:val="13"/>
              </w:numPr>
              <w:rPr>
                <w:rFonts w:asciiTheme="majorHAnsi" w:hAnsiTheme="majorHAnsi" w:cs="Arial"/>
                <w:sz w:val="20"/>
                <w:szCs w:val="20"/>
              </w:rPr>
            </w:pPr>
            <w:r w:rsidRPr="00615966">
              <w:rPr>
                <w:rFonts w:asciiTheme="majorHAnsi" w:hAnsiTheme="majorHAnsi" w:cs="Arial"/>
                <w:sz w:val="20"/>
                <w:szCs w:val="20"/>
              </w:rPr>
              <w:t xml:space="preserve">Explanatory variables: </w:t>
            </w:r>
            <w:r w:rsidR="002F07C2" w:rsidRPr="00615966">
              <w:rPr>
                <w:rFonts w:asciiTheme="majorHAnsi" w:hAnsiTheme="majorHAnsi" w:cs="Arial"/>
                <w:sz w:val="20"/>
                <w:szCs w:val="20"/>
              </w:rPr>
              <w:t>symptoms</w:t>
            </w:r>
            <w:r w:rsidRPr="00615966">
              <w:rPr>
                <w:rFonts w:asciiTheme="majorHAnsi" w:hAnsiTheme="majorHAnsi" w:cs="Arial"/>
                <w:sz w:val="20"/>
                <w:szCs w:val="20"/>
              </w:rPr>
              <w:t>; assistive devices</w:t>
            </w:r>
            <w:r w:rsidR="00255554">
              <w:rPr>
                <w:rFonts w:asciiTheme="majorHAnsi" w:hAnsiTheme="majorHAnsi" w:cs="Arial"/>
                <w:sz w:val="20"/>
                <w:szCs w:val="20"/>
              </w:rPr>
              <w:t xml:space="preserve">; </w:t>
            </w:r>
            <w:r w:rsidR="00255554">
              <w:rPr>
                <w:rFonts w:asciiTheme="majorHAnsi" w:hAnsiTheme="majorHAnsi" w:cs="Arial"/>
                <w:b/>
                <w:bCs/>
                <w:sz w:val="20"/>
                <w:szCs w:val="20"/>
              </w:rPr>
              <w:t>social isolation</w:t>
            </w:r>
          </w:p>
          <w:p w14:paraId="625B6FA2" w14:textId="11ECBF38" w:rsidR="00615966" w:rsidRDefault="009F6AD6" w:rsidP="00433D1C">
            <w:pPr>
              <w:pStyle w:val="ListParagraph"/>
              <w:numPr>
                <w:ilvl w:val="0"/>
                <w:numId w:val="27"/>
              </w:numPr>
              <w:rPr>
                <w:rFonts w:asciiTheme="majorHAnsi" w:hAnsiTheme="majorHAnsi" w:cs="Arial"/>
                <w:sz w:val="20"/>
                <w:szCs w:val="20"/>
              </w:rPr>
            </w:pPr>
            <w:r w:rsidRPr="00615966">
              <w:rPr>
                <w:rFonts w:asciiTheme="majorHAnsi" w:hAnsiTheme="majorHAnsi" w:cs="Arial"/>
                <w:sz w:val="20"/>
                <w:szCs w:val="20"/>
              </w:rPr>
              <w:t xml:space="preserve">Outcome measures: </w:t>
            </w:r>
            <w:r w:rsidR="009933B1">
              <w:rPr>
                <w:rFonts w:asciiTheme="majorHAnsi" w:hAnsiTheme="majorHAnsi" w:cs="Arial"/>
                <w:sz w:val="20"/>
                <w:szCs w:val="20"/>
              </w:rPr>
              <w:t xml:space="preserve">Modified </w:t>
            </w:r>
            <w:r w:rsidRPr="00615966">
              <w:rPr>
                <w:rFonts w:asciiTheme="majorHAnsi" w:hAnsiTheme="majorHAnsi" w:cs="Arial"/>
                <w:sz w:val="20"/>
                <w:szCs w:val="20"/>
              </w:rPr>
              <w:t>Barthel Index; Lawton Brody IADL scale; WHO Disability Assessment Scale (WHODAS 2.0); Palliative Outcomes Scale-Symptoms</w:t>
            </w:r>
            <w:r w:rsidR="00255554">
              <w:rPr>
                <w:rFonts w:asciiTheme="majorHAnsi" w:hAnsiTheme="majorHAnsi" w:cs="Arial"/>
                <w:sz w:val="20"/>
                <w:szCs w:val="20"/>
              </w:rPr>
              <w:t xml:space="preserve">; </w:t>
            </w:r>
            <w:r w:rsidR="00D43F39">
              <w:rPr>
                <w:rFonts w:asciiTheme="majorHAnsi" w:hAnsiTheme="majorHAnsi" w:cs="Arial"/>
                <w:sz w:val="20"/>
                <w:szCs w:val="20"/>
              </w:rPr>
              <w:t xml:space="preserve">SARC-F; Frailty measure; </w:t>
            </w:r>
            <w:r w:rsidR="00D71F29" w:rsidRPr="00D71F29">
              <w:rPr>
                <w:rFonts w:asciiTheme="majorHAnsi" w:hAnsiTheme="majorHAnsi" w:cs="Arial"/>
                <w:b/>
                <w:bCs/>
                <w:sz w:val="20"/>
                <w:szCs w:val="20"/>
              </w:rPr>
              <w:t>Chronic Disease Self-Efficacy Scales</w:t>
            </w:r>
          </w:p>
          <w:p w14:paraId="7A0F69AB" w14:textId="6263AAFA" w:rsidR="00611288" w:rsidRPr="00615966" w:rsidRDefault="00611288" w:rsidP="00433D1C">
            <w:pPr>
              <w:pStyle w:val="ListParagraph"/>
              <w:numPr>
                <w:ilvl w:val="0"/>
                <w:numId w:val="27"/>
              </w:numPr>
              <w:rPr>
                <w:rFonts w:asciiTheme="majorHAnsi" w:hAnsiTheme="majorHAnsi" w:cs="Arial"/>
                <w:sz w:val="20"/>
                <w:szCs w:val="20"/>
              </w:rPr>
            </w:pPr>
            <w:r w:rsidRPr="00615966">
              <w:rPr>
                <w:rFonts w:asciiTheme="majorHAnsi" w:hAnsiTheme="majorHAnsi" w:cs="Arial"/>
                <w:sz w:val="20"/>
                <w:szCs w:val="20"/>
              </w:rPr>
              <w:t>Data collection:</w:t>
            </w:r>
            <w:r w:rsidR="002F3691" w:rsidRPr="00615966">
              <w:rPr>
                <w:rFonts w:asciiTheme="majorHAnsi" w:hAnsiTheme="majorHAnsi" w:cs="Arial"/>
                <w:sz w:val="20"/>
                <w:szCs w:val="20"/>
              </w:rPr>
              <w:t xml:space="preserve"> </w:t>
            </w:r>
            <w:r w:rsidR="00B53820" w:rsidRPr="00615966">
              <w:rPr>
                <w:rFonts w:asciiTheme="majorHAnsi" w:hAnsiTheme="majorHAnsi" w:cs="Arial"/>
                <w:sz w:val="20"/>
                <w:szCs w:val="20"/>
              </w:rPr>
              <w:t>B</w:t>
            </w:r>
            <w:r w:rsidR="002F3691" w:rsidRPr="00615966">
              <w:rPr>
                <w:rFonts w:asciiTheme="majorHAnsi" w:hAnsiTheme="majorHAnsi" w:cs="Arial"/>
                <w:sz w:val="20"/>
                <w:szCs w:val="20"/>
              </w:rPr>
              <w:t xml:space="preserve">aseline </w:t>
            </w:r>
            <w:r w:rsidR="002F07C2" w:rsidRPr="00615966">
              <w:rPr>
                <w:rFonts w:asciiTheme="majorHAnsi" w:hAnsiTheme="majorHAnsi" w:cs="Arial"/>
                <w:sz w:val="20"/>
                <w:szCs w:val="20"/>
              </w:rPr>
              <w:t xml:space="preserve">self-reported questionnaire </w:t>
            </w:r>
            <w:r w:rsidR="00D05057" w:rsidRPr="00D05057">
              <w:rPr>
                <w:rFonts w:asciiTheme="majorHAnsi" w:hAnsiTheme="majorHAnsi" w:cs="Arial"/>
                <w:b/>
                <w:bCs/>
                <w:sz w:val="20"/>
                <w:szCs w:val="20"/>
              </w:rPr>
              <w:t xml:space="preserve">via telephone </w:t>
            </w:r>
            <w:r w:rsidR="002F3691" w:rsidRPr="00615966">
              <w:rPr>
                <w:rFonts w:asciiTheme="majorHAnsi" w:hAnsiTheme="majorHAnsi" w:cs="Arial"/>
                <w:sz w:val="20"/>
                <w:szCs w:val="20"/>
              </w:rPr>
              <w:t>and monthly</w:t>
            </w:r>
            <w:r w:rsidR="00B53820" w:rsidRPr="00615966">
              <w:rPr>
                <w:rFonts w:asciiTheme="majorHAnsi" w:hAnsiTheme="majorHAnsi" w:cs="Arial"/>
                <w:sz w:val="20"/>
                <w:szCs w:val="20"/>
              </w:rPr>
              <w:t xml:space="preserve"> </w:t>
            </w:r>
            <w:r w:rsidR="001659E5" w:rsidRPr="00615966">
              <w:rPr>
                <w:rFonts w:asciiTheme="majorHAnsi" w:hAnsiTheme="majorHAnsi" w:cs="Arial"/>
                <w:sz w:val="20"/>
                <w:szCs w:val="20"/>
              </w:rPr>
              <w:t xml:space="preserve">postal </w:t>
            </w:r>
            <w:r w:rsidR="00B53820" w:rsidRPr="00615966">
              <w:rPr>
                <w:rFonts w:asciiTheme="majorHAnsi" w:hAnsiTheme="majorHAnsi" w:cs="Arial"/>
                <w:sz w:val="20"/>
                <w:szCs w:val="20"/>
              </w:rPr>
              <w:t xml:space="preserve">survey for </w:t>
            </w:r>
            <w:r w:rsidR="002F3691" w:rsidRPr="00615966">
              <w:rPr>
                <w:rFonts w:asciiTheme="majorHAnsi" w:hAnsiTheme="majorHAnsi" w:cs="Arial"/>
                <w:sz w:val="20"/>
                <w:szCs w:val="20"/>
              </w:rPr>
              <w:t xml:space="preserve">6-months or </w:t>
            </w:r>
            <w:r w:rsidR="00DB4E18" w:rsidRPr="00615966">
              <w:rPr>
                <w:rFonts w:asciiTheme="majorHAnsi" w:hAnsiTheme="majorHAnsi" w:cs="Arial"/>
                <w:sz w:val="20"/>
                <w:szCs w:val="20"/>
              </w:rPr>
              <w:t xml:space="preserve">until </w:t>
            </w:r>
            <w:r w:rsidR="002F3691" w:rsidRPr="00615966">
              <w:rPr>
                <w:rFonts w:asciiTheme="majorHAnsi" w:hAnsiTheme="majorHAnsi" w:cs="Arial"/>
                <w:sz w:val="20"/>
                <w:szCs w:val="20"/>
              </w:rPr>
              <w:t xml:space="preserve">death. </w:t>
            </w:r>
          </w:p>
        </w:tc>
      </w:tr>
      <w:tr w:rsidR="002B7843" w:rsidRPr="00615966" w14:paraId="2F0BB2E1" w14:textId="77777777" w:rsidTr="00E1248F">
        <w:tc>
          <w:tcPr>
            <w:tcW w:w="2376" w:type="dxa"/>
          </w:tcPr>
          <w:p w14:paraId="42FB41D4" w14:textId="5A9B8645"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Health condition(s) or problem(s) studied</w:t>
            </w:r>
          </w:p>
        </w:tc>
        <w:tc>
          <w:tcPr>
            <w:tcW w:w="6833" w:type="dxa"/>
          </w:tcPr>
          <w:p w14:paraId="3C193B7B" w14:textId="526E54F3" w:rsidR="002B7843" w:rsidRPr="00615966" w:rsidRDefault="009E243F" w:rsidP="002F7A4D">
            <w:pPr>
              <w:rPr>
                <w:rFonts w:asciiTheme="majorHAnsi" w:hAnsiTheme="majorHAnsi" w:cs="Arial"/>
                <w:sz w:val="20"/>
                <w:szCs w:val="20"/>
              </w:rPr>
            </w:pPr>
            <w:r w:rsidRPr="00615966">
              <w:rPr>
                <w:rFonts w:asciiTheme="majorHAnsi" w:hAnsiTheme="majorHAnsi" w:cs="Arial"/>
                <w:sz w:val="20"/>
                <w:szCs w:val="20"/>
              </w:rPr>
              <w:t xml:space="preserve">Advanced </w:t>
            </w:r>
            <w:r w:rsidR="00BF6EB1" w:rsidRPr="00615966">
              <w:rPr>
                <w:rFonts w:asciiTheme="majorHAnsi" w:hAnsiTheme="majorHAnsi" w:cs="Arial"/>
                <w:sz w:val="20"/>
                <w:szCs w:val="20"/>
              </w:rPr>
              <w:t xml:space="preserve">lung </w:t>
            </w:r>
            <w:r w:rsidR="002F3691" w:rsidRPr="00615966">
              <w:rPr>
                <w:rFonts w:asciiTheme="majorHAnsi" w:hAnsiTheme="majorHAnsi" w:cs="Arial"/>
                <w:sz w:val="20"/>
                <w:szCs w:val="20"/>
              </w:rPr>
              <w:t>cancer or</w:t>
            </w:r>
            <w:r w:rsidRPr="00615966">
              <w:rPr>
                <w:rFonts w:asciiTheme="majorHAnsi" w:hAnsiTheme="majorHAnsi" w:cs="Arial"/>
                <w:sz w:val="20"/>
                <w:szCs w:val="20"/>
              </w:rPr>
              <w:t xml:space="preserve"> respiratory disease</w:t>
            </w:r>
            <w:r w:rsidR="00D667CC" w:rsidRPr="00615966">
              <w:rPr>
                <w:rFonts w:asciiTheme="majorHAnsi" w:hAnsiTheme="majorHAnsi" w:cs="Arial"/>
                <w:sz w:val="20"/>
                <w:szCs w:val="20"/>
              </w:rPr>
              <w:t xml:space="preserve"> (COPD or ILD)</w:t>
            </w:r>
          </w:p>
        </w:tc>
      </w:tr>
      <w:tr w:rsidR="002B7843" w:rsidRPr="00615966" w14:paraId="27BF14B9" w14:textId="77777777" w:rsidTr="00E1248F">
        <w:tc>
          <w:tcPr>
            <w:tcW w:w="2376" w:type="dxa"/>
          </w:tcPr>
          <w:p w14:paraId="6EDA295E"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Target sample size</w:t>
            </w:r>
          </w:p>
        </w:tc>
        <w:tc>
          <w:tcPr>
            <w:tcW w:w="6833" w:type="dxa"/>
          </w:tcPr>
          <w:p w14:paraId="4271EDDD" w14:textId="355D327C" w:rsidR="002B7843" w:rsidRPr="00292F4A" w:rsidRDefault="00292F4A" w:rsidP="002F7A4D">
            <w:pPr>
              <w:rPr>
                <w:rFonts w:asciiTheme="majorHAnsi" w:hAnsiTheme="majorHAnsi" w:cs="Arial"/>
                <w:sz w:val="20"/>
                <w:szCs w:val="20"/>
              </w:rPr>
            </w:pPr>
            <w:r>
              <w:rPr>
                <w:rFonts w:asciiTheme="majorHAnsi" w:hAnsiTheme="majorHAnsi" w:cs="Arial"/>
                <w:sz w:val="20"/>
                <w:szCs w:val="20"/>
              </w:rPr>
              <w:t>120</w:t>
            </w:r>
          </w:p>
        </w:tc>
      </w:tr>
      <w:tr w:rsidR="002B7843" w:rsidRPr="00615966" w14:paraId="44E9BBC9" w14:textId="77777777" w:rsidTr="00E1248F">
        <w:tc>
          <w:tcPr>
            <w:tcW w:w="2376" w:type="dxa"/>
          </w:tcPr>
          <w:p w14:paraId="655D8B88"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Trial duration per participant:</w:t>
            </w:r>
          </w:p>
        </w:tc>
        <w:tc>
          <w:tcPr>
            <w:tcW w:w="6833" w:type="dxa"/>
          </w:tcPr>
          <w:p w14:paraId="50BEDB23" w14:textId="55D8E9F1" w:rsidR="002B7843" w:rsidRPr="00615966" w:rsidRDefault="009E243F" w:rsidP="002F7A4D">
            <w:pPr>
              <w:rPr>
                <w:rFonts w:asciiTheme="majorHAnsi" w:hAnsiTheme="majorHAnsi" w:cs="Arial"/>
                <w:color w:val="FF0000"/>
                <w:sz w:val="20"/>
                <w:szCs w:val="20"/>
              </w:rPr>
            </w:pPr>
            <w:r w:rsidRPr="00615966">
              <w:rPr>
                <w:rFonts w:asciiTheme="majorHAnsi" w:hAnsiTheme="majorHAnsi" w:cs="Arial"/>
                <w:sz w:val="20"/>
                <w:szCs w:val="20"/>
              </w:rPr>
              <w:t>6 months or until death/deterioration</w:t>
            </w:r>
          </w:p>
        </w:tc>
      </w:tr>
      <w:tr w:rsidR="00D51AA1" w:rsidRPr="00615966" w14:paraId="63C3B1FE" w14:textId="77777777" w:rsidTr="00E1248F">
        <w:tc>
          <w:tcPr>
            <w:tcW w:w="2376" w:type="dxa"/>
          </w:tcPr>
          <w:p w14:paraId="63040D5E" w14:textId="358C041E" w:rsidR="00D51AA1" w:rsidRPr="00615966" w:rsidRDefault="002F3691" w:rsidP="002F7A4D">
            <w:pPr>
              <w:rPr>
                <w:rFonts w:asciiTheme="majorHAnsi" w:hAnsiTheme="majorHAnsi" w:cs="Arial"/>
                <w:sz w:val="20"/>
                <w:szCs w:val="20"/>
              </w:rPr>
            </w:pPr>
            <w:r w:rsidRPr="00615966">
              <w:rPr>
                <w:rFonts w:asciiTheme="majorHAnsi" w:hAnsiTheme="majorHAnsi" w:cs="Arial"/>
                <w:sz w:val="20"/>
                <w:szCs w:val="20"/>
              </w:rPr>
              <w:t>Main inclusion/exclusion criteria:</w:t>
            </w:r>
          </w:p>
        </w:tc>
        <w:tc>
          <w:tcPr>
            <w:tcW w:w="6833" w:type="dxa"/>
          </w:tcPr>
          <w:p w14:paraId="4879E14E" w14:textId="77777777" w:rsidR="00D51AA1" w:rsidRPr="00615966" w:rsidRDefault="00D51AA1" w:rsidP="002F7A4D">
            <w:pPr>
              <w:rPr>
                <w:rFonts w:asciiTheme="majorHAnsi" w:hAnsiTheme="majorHAnsi" w:cs="Arial"/>
                <w:sz w:val="20"/>
                <w:szCs w:val="20"/>
              </w:rPr>
            </w:pPr>
            <w:r w:rsidRPr="00615966">
              <w:rPr>
                <w:rFonts w:asciiTheme="majorHAnsi" w:hAnsiTheme="majorHAnsi" w:cs="Arial"/>
                <w:sz w:val="20"/>
                <w:szCs w:val="20"/>
              </w:rPr>
              <w:t>Inclusion:</w:t>
            </w:r>
          </w:p>
          <w:p w14:paraId="6E4970F3" w14:textId="77777777" w:rsidR="00D51AA1" w:rsidRPr="00615966" w:rsidRDefault="00D51AA1" w:rsidP="00433D1C">
            <w:pPr>
              <w:pStyle w:val="ListParagraph"/>
              <w:numPr>
                <w:ilvl w:val="0"/>
                <w:numId w:val="12"/>
              </w:numPr>
              <w:rPr>
                <w:rFonts w:asciiTheme="majorHAnsi" w:hAnsiTheme="majorHAnsi" w:cs="Arial"/>
                <w:sz w:val="20"/>
                <w:szCs w:val="20"/>
              </w:rPr>
            </w:pPr>
            <w:r w:rsidRPr="00615966">
              <w:rPr>
                <w:rFonts w:asciiTheme="majorHAnsi" w:hAnsiTheme="majorHAnsi" w:cs="Arial"/>
                <w:sz w:val="20"/>
                <w:szCs w:val="20"/>
              </w:rPr>
              <w:t>Patients aged &gt;18</w:t>
            </w:r>
          </w:p>
          <w:p w14:paraId="537D4324" w14:textId="4A32F14F" w:rsidR="00D51AA1" w:rsidRPr="00615966" w:rsidRDefault="00D51AA1" w:rsidP="00433D1C">
            <w:pPr>
              <w:pStyle w:val="ListParagraph"/>
              <w:numPr>
                <w:ilvl w:val="0"/>
                <w:numId w:val="12"/>
              </w:numPr>
              <w:rPr>
                <w:rFonts w:asciiTheme="majorHAnsi" w:hAnsiTheme="majorHAnsi" w:cs="Arial"/>
                <w:sz w:val="20"/>
                <w:szCs w:val="20"/>
              </w:rPr>
            </w:pPr>
            <w:r w:rsidRPr="00615966">
              <w:rPr>
                <w:rFonts w:asciiTheme="majorHAnsi" w:hAnsiTheme="majorHAnsi" w:cs="Arial"/>
                <w:sz w:val="20"/>
                <w:szCs w:val="20"/>
              </w:rPr>
              <w:t>Advanced lung cancer or respiratory disease (COPD or ILD)</w:t>
            </w:r>
            <w:r w:rsidR="002F3691" w:rsidRPr="00615966">
              <w:rPr>
                <w:rFonts w:asciiTheme="majorHAnsi" w:hAnsiTheme="majorHAnsi" w:cs="Arial"/>
                <w:sz w:val="20"/>
                <w:szCs w:val="20"/>
              </w:rPr>
              <w:t xml:space="preserve"> defined by advanced disease markers</w:t>
            </w:r>
          </w:p>
          <w:p w14:paraId="3AF6F7C8" w14:textId="77777777" w:rsidR="00D51AA1" w:rsidRPr="00615966" w:rsidRDefault="00D51AA1" w:rsidP="00D51AA1">
            <w:pPr>
              <w:rPr>
                <w:rFonts w:asciiTheme="majorHAnsi" w:hAnsiTheme="majorHAnsi" w:cs="Arial"/>
                <w:sz w:val="20"/>
                <w:szCs w:val="20"/>
              </w:rPr>
            </w:pPr>
            <w:r w:rsidRPr="00615966">
              <w:rPr>
                <w:rFonts w:asciiTheme="majorHAnsi" w:hAnsiTheme="majorHAnsi" w:cs="Arial"/>
                <w:sz w:val="20"/>
                <w:szCs w:val="20"/>
              </w:rPr>
              <w:t>Exclusion:</w:t>
            </w:r>
          </w:p>
          <w:p w14:paraId="5E487607" w14:textId="77777777" w:rsidR="00E1248F" w:rsidRPr="00615966" w:rsidRDefault="00E1248F" w:rsidP="00433D1C">
            <w:pPr>
              <w:pStyle w:val="ListParagraph"/>
              <w:numPr>
                <w:ilvl w:val="0"/>
                <w:numId w:val="12"/>
              </w:numPr>
              <w:rPr>
                <w:rFonts w:asciiTheme="majorHAnsi" w:hAnsiTheme="majorHAnsi" w:cs="Arial"/>
                <w:sz w:val="20"/>
                <w:szCs w:val="20"/>
              </w:rPr>
            </w:pPr>
            <w:r w:rsidRPr="00615966">
              <w:rPr>
                <w:rFonts w:asciiTheme="majorHAnsi" w:hAnsiTheme="majorHAnsi" w:cs="Arial"/>
                <w:sz w:val="20"/>
                <w:szCs w:val="20"/>
              </w:rPr>
              <w:t>Patients who lack capacity to consent</w:t>
            </w:r>
          </w:p>
          <w:p w14:paraId="1CE4D219" w14:textId="77777777" w:rsidR="00E1248F" w:rsidRPr="00615966" w:rsidRDefault="00E1248F" w:rsidP="00433D1C">
            <w:pPr>
              <w:pStyle w:val="ListParagraph"/>
              <w:numPr>
                <w:ilvl w:val="0"/>
                <w:numId w:val="12"/>
              </w:numPr>
              <w:rPr>
                <w:rFonts w:asciiTheme="majorHAnsi" w:hAnsiTheme="majorHAnsi" w:cs="Arial"/>
                <w:sz w:val="20"/>
                <w:szCs w:val="20"/>
              </w:rPr>
            </w:pPr>
            <w:r w:rsidRPr="00615966">
              <w:rPr>
                <w:rFonts w:asciiTheme="majorHAnsi" w:hAnsiTheme="majorHAnsi" w:cs="Arial"/>
                <w:sz w:val="20"/>
                <w:szCs w:val="20"/>
              </w:rPr>
              <w:t>Patients who lack ability to understand and complete a questionnaire in English</w:t>
            </w:r>
          </w:p>
          <w:p w14:paraId="2D81B32E" w14:textId="6D80F751" w:rsidR="00D51AA1" w:rsidRPr="00615966" w:rsidRDefault="00E1248F" w:rsidP="00433D1C">
            <w:pPr>
              <w:pStyle w:val="ListParagraph"/>
              <w:numPr>
                <w:ilvl w:val="0"/>
                <w:numId w:val="12"/>
              </w:numPr>
              <w:rPr>
                <w:rFonts w:asciiTheme="majorHAnsi" w:hAnsiTheme="majorHAnsi" w:cs="Arial"/>
                <w:sz w:val="20"/>
                <w:szCs w:val="20"/>
              </w:rPr>
            </w:pPr>
            <w:r w:rsidRPr="00615966">
              <w:rPr>
                <w:rFonts w:asciiTheme="majorHAnsi" w:hAnsiTheme="majorHAnsi" w:cs="Arial"/>
                <w:sz w:val="20"/>
                <w:szCs w:val="20"/>
              </w:rPr>
              <w:t>Life expectancy of &lt;1 month, assessed by the person taking consent</w:t>
            </w:r>
          </w:p>
        </w:tc>
      </w:tr>
      <w:tr w:rsidR="002B7843" w:rsidRPr="00615966" w14:paraId="43734EC3" w14:textId="77777777" w:rsidTr="00E1248F">
        <w:tc>
          <w:tcPr>
            <w:tcW w:w="2376" w:type="dxa"/>
          </w:tcPr>
          <w:p w14:paraId="6BE36141"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Statistical methodology and analysis:</w:t>
            </w:r>
          </w:p>
        </w:tc>
        <w:tc>
          <w:tcPr>
            <w:tcW w:w="6833" w:type="dxa"/>
          </w:tcPr>
          <w:p w14:paraId="4A7D75F0" w14:textId="1CA8D221" w:rsidR="002A0E0D" w:rsidRPr="00615966" w:rsidRDefault="00264EEA" w:rsidP="00433D1C">
            <w:pPr>
              <w:pStyle w:val="ListParagraph"/>
              <w:numPr>
                <w:ilvl w:val="0"/>
                <w:numId w:val="26"/>
              </w:numPr>
              <w:rPr>
                <w:rFonts w:asciiTheme="majorHAnsi" w:hAnsiTheme="majorHAnsi" w:cs="Arial"/>
                <w:sz w:val="20"/>
                <w:szCs w:val="20"/>
              </w:rPr>
            </w:pPr>
            <w:r w:rsidRPr="00615966">
              <w:rPr>
                <w:rFonts w:asciiTheme="majorHAnsi" w:hAnsiTheme="majorHAnsi" w:cs="Arial"/>
                <w:sz w:val="20"/>
                <w:szCs w:val="20"/>
              </w:rPr>
              <w:t>Descriptive statistics</w:t>
            </w:r>
            <w:r w:rsidR="002A0E0D" w:rsidRPr="00615966">
              <w:rPr>
                <w:rFonts w:asciiTheme="majorHAnsi" w:hAnsiTheme="majorHAnsi" w:cs="Arial"/>
                <w:sz w:val="20"/>
                <w:szCs w:val="20"/>
              </w:rPr>
              <w:t xml:space="preserve"> will be used to describe the population and changes in ADL disability over time.</w:t>
            </w:r>
          </w:p>
          <w:p w14:paraId="1A6930F1" w14:textId="15164963" w:rsidR="002A0E0D" w:rsidRPr="00615966" w:rsidRDefault="002A0E0D" w:rsidP="00433D1C">
            <w:pPr>
              <w:pStyle w:val="ListParagraph"/>
              <w:numPr>
                <w:ilvl w:val="0"/>
                <w:numId w:val="26"/>
              </w:numPr>
              <w:rPr>
                <w:rFonts w:asciiTheme="majorHAnsi" w:hAnsiTheme="majorHAnsi" w:cs="Arial"/>
                <w:sz w:val="20"/>
                <w:szCs w:val="20"/>
              </w:rPr>
            </w:pPr>
            <w:r w:rsidRPr="00615966">
              <w:rPr>
                <w:rFonts w:asciiTheme="majorHAnsi" w:hAnsiTheme="majorHAnsi" w:cs="Arial"/>
                <w:sz w:val="20"/>
                <w:szCs w:val="20"/>
              </w:rPr>
              <w:t>Visual graphical analysis (VGA) will be used to categorise individual trajectories and compare patterns.</w:t>
            </w:r>
          </w:p>
          <w:p w14:paraId="66A25133" w14:textId="51E6F5FD" w:rsidR="008D0D5B" w:rsidRPr="00615966" w:rsidRDefault="002A0E0D" w:rsidP="00433D1C">
            <w:pPr>
              <w:pStyle w:val="ListParagraph"/>
              <w:numPr>
                <w:ilvl w:val="0"/>
                <w:numId w:val="26"/>
              </w:numPr>
              <w:rPr>
                <w:rFonts w:asciiTheme="majorHAnsi" w:hAnsiTheme="majorHAnsi" w:cs="Arial"/>
                <w:sz w:val="20"/>
                <w:szCs w:val="20"/>
              </w:rPr>
            </w:pPr>
            <w:r w:rsidRPr="00615966">
              <w:rPr>
                <w:rFonts w:asciiTheme="majorHAnsi" w:hAnsiTheme="majorHAnsi" w:cs="Arial"/>
                <w:sz w:val="20"/>
                <w:szCs w:val="20"/>
              </w:rPr>
              <w:t>Regression analysis</w:t>
            </w:r>
            <w:r w:rsidR="00264EEA" w:rsidRPr="00615966">
              <w:rPr>
                <w:rFonts w:asciiTheme="majorHAnsi" w:hAnsiTheme="majorHAnsi" w:cs="Arial"/>
                <w:sz w:val="20"/>
                <w:szCs w:val="20"/>
              </w:rPr>
              <w:t xml:space="preserve"> </w:t>
            </w:r>
            <w:r w:rsidRPr="00615966">
              <w:rPr>
                <w:rFonts w:asciiTheme="majorHAnsi" w:hAnsiTheme="majorHAnsi" w:cs="Arial"/>
                <w:sz w:val="20"/>
                <w:szCs w:val="20"/>
              </w:rPr>
              <w:t xml:space="preserve">will be used to test associations between ADL disability and the explanatory variables </w:t>
            </w:r>
            <w:r w:rsidR="008D0D5B" w:rsidRPr="00615966">
              <w:rPr>
                <w:rFonts w:asciiTheme="majorHAnsi" w:hAnsiTheme="majorHAnsi" w:cs="Arial"/>
                <w:sz w:val="20"/>
                <w:szCs w:val="20"/>
              </w:rPr>
              <w:t xml:space="preserve">of </w:t>
            </w:r>
            <w:r w:rsidRPr="00615966">
              <w:rPr>
                <w:rFonts w:asciiTheme="majorHAnsi" w:hAnsiTheme="majorHAnsi" w:cs="Arial"/>
                <w:sz w:val="20"/>
                <w:szCs w:val="20"/>
              </w:rPr>
              <w:t>symptoms</w:t>
            </w:r>
            <w:r w:rsidR="000A206E">
              <w:rPr>
                <w:rFonts w:asciiTheme="majorHAnsi" w:hAnsiTheme="majorHAnsi" w:cs="Arial"/>
                <w:sz w:val="20"/>
                <w:szCs w:val="20"/>
              </w:rPr>
              <w:t xml:space="preserve">, </w:t>
            </w:r>
            <w:r w:rsidRPr="00615966">
              <w:rPr>
                <w:rFonts w:asciiTheme="majorHAnsi" w:hAnsiTheme="majorHAnsi" w:cs="Arial"/>
                <w:sz w:val="20"/>
                <w:szCs w:val="20"/>
              </w:rPr>
              <w:t>assistive devices</w:t>
            </w:r>
            <w:r w:rsidR="000A206E">
              <w:rPr>
                <w:rFonts w:asciiTheme="majorHAnsi" w:hAnsiTheme="majorHAnsi" w:cs="Arial"/>
                <w:sz w:val="20"/>
                <w:szCs w:val="20"/>
              </w:rPr>
              <w:t xml:space="preserve"> and </w:t>
            </w:r>
            <w:r w:rsidR="000A206E" w:rsidRPr="000A206E">
              <w:rPr>
                <w:rFonts w:asciiTheme="majorHAnsi" w:hAnsiTheme="majorHAnsi" w:cs="Arial"/>
                <w:b/>
                <w:bCs/>
                <w:sz w:val="20"/>
                <w:szCs w:val="20"/>
              </w:rPr>
              <w:t>social isolation</w:t>
            </w:r>
            <w:r w:rsidRPr="00615966">
              <w:rPr>
                <w:rFonts w:asciiTheme="majorHAnsi" w:hAnsiTheme="majorHAnsi" w:cs="Arial"/>
                <w:sz w:val="20"/>
                <w:szCs w:val="20"/>
              </w:rPr>
              <w:t xml:space="preserve">. </w:t>
            </w:r>
          </w:p>
          <w:p w14:paraId="0D16EC48" w14:textId="2213A4B4" w:rsidR="002B7843" w:rsidRPr="00615966" w:rsidRDefault="002A0E0D" w:rsidP="00433D1C">
            <w:pPr>
              <w:pStyle w:val="ListParagraph"/>
              <w:numPr>
                <w:ilvl w:val="0"/>
                <w:numId w:val="26"/>
              </w:numPr>
              <w:rPr>
                <w:rFonts w:asciiTheme="majorHAnsi" w:hAnsiTheme="majorHAnsi" w:cs="Arial"/>
                <w:sz w:val="20"/>
                <w:szCs w:val="20"/>
              </w:rPr>
            </w:pPr>
            <w:r w:rsidRPr="00615966">
              <w:rPr>
                <w:rFonts w:asciiTheme="majorHAnsi" w:hAnsiTheme="majorHAnsi" w:cs="Arial"/>
                <w:sz w:val="20"/>
                <w:szCs w:val="20"/>
              </w:rPr>
              <w:t>Comparisons will be made across disease groups.</w:t>
            </w:r>
          </w:p>
        </w:tc>
      </w:tr>
      <w:tr w:rsidR="002B7843" w:rsidRPr="00615966" w14:paraId="00480C3E" w14:textId="77777777" w:rsidTr="00E1248F">
        <w:tc>
          <w:tcPr>
            <w:tcW w:w="9209" w:type="dxa"/>
            <w:gridSpan w:val="2"/>
            <w:shd w:val="pct10" w:color="auto" w:fill="auto"/>
          </w:tcPr>
          <w:p w14:paraId="39A1690E"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b/>
                <w:sz w:val="20"/>
                <w:szCs w:val="20"/>
              </w:rPr>
              <w:t>STUDY TIMELINES</w:t>
            </w:r>
          </w:p>
        </w:tc>
      </w:tr>
      <w:tr w:rsidR="002B7843" w:rsidRPr="00615966" w14:paraId="7C1D09FB" w14:textId="77777777" w:rsidTr="00E1248F">
        <w:tc>
          <w:tcPr>
            <w:tcW w:w="2376" w:type="dxa"/>
          </w:tcPr>
          <w:p w14:paraId="670A44F1"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Study Duration/length</w:t>
            </w:r>
          </w:p>
        </w:tc>
        <w:tc>
          <w:tcPr>
            <w:tcW w:w="6833" w:type="dxa"/>
          </w:tcPr>
          <w:p w14:paraId="1003C804" w14:textId="176D12DA" w:rsidR="002B7843" w:rsidRPr="00615966" w:rsidRDefault="009E243F" w:rsidP="002F7A4D">
            <w:pPr>
              <w:rPr>
                <w:rFonts w:asciiTheme="majorHAnsi" w:hAnsiTheme="majorHAnsi" w:cs="Arial"/>
                <w:sz w:val="20"/>
                <w:szCs w:val="20"/>
              </w:rPr>
            </w:pPr>
            <w:r w:rsidRPr="00615966">
              <w:rPr>
                <w:rFonts w:asciiTheme="majorHAnsi" w:hAnsiTheme="majorHAnsi" w:cs="Arial"/>
                <w:sz w:val="20"/>
                <w:szCs w:val="20"/>
              </w:rPr>
              <w:t>18 months</w:t>
            </w:r>
            <w:r w:rsidR="00264EEA" w:rsidRPr="00615966">
              <w:rPr>
                <w:rFonts w:asciiTheme="majorHAnsi" w:hAnsiTheme="majorHAnsi" w:cs="Arial"/>
                <w:sz w:val="20"/>
                <w:szCs w:val="20"/>
              </w:rPr>
              <w:t xml:space="preserve"> (recruitment over 1 year)</w:t>
            </w:r>
          </w:p>
        </w:tc>
      </w:tr>
      <w:tr w:rsidR="002B7843" w:rsidRPr="00615966" w14:paraId="0908DD1A" w14:textId="77777777" w:rsidTr="00E1248F">
        <w:tc>
          <w:tcPr>
            <w:tcW w:w="2376" w:type="dxa"/>
          </w:tcPr>
          <w:p w14:paraId="0114DBCC"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Expected Start Date</w:t>
            </w:r>
          </w:p>
        </w:tc>
        <w:tc>
          <w:tcPr>
            <w:tcW w:w="6833" w:type="dxa"/>
          </w:tcPr>
          <w:p w14:paraId="1840CD18" w14:textId="2B2ABF6B" w:rsidR="002B7843" w:rsidRPr="00615966" w:rsidRDefault="000234CD" w:rsidP="002F7A4D">
            <w:pPr>
              <w:rPr>
                <w:rFonts w:asciiTheme="majorHAnsi" w:hAnsiTheme="majorHAnsi" w:cs="Arial"/>
                <w:sz w:val="20"/>
                <w:szCs w:val="20"/>
              </w:rPr>
            </w:pPr>
            <w:r>
              <w:rPr>
                <w:rFonts w:asciiTheme="majorHAnsi" w:hAnsiTheme="majorHAnsi" w:cs="Arial"/>
                <w:sz w:val="20"/>
                <w:szCs w:val="20"/>
              </w:rPr>
              <w:t>March</w:t>
            </w:r>
            <w:r w:rsidR="00BF6EB1" w:rsidRPr="00615966">
              <w:rPr>
                <w:rFonts w:asciiTheme="majorHAnsi" w:hAnsiTheme="majorHAnsi" w:cs="Arial"/>
                <w:sz w:val="20"/>
                <w:szCs w:val="20"/>
              </w:rPr>
              <w:t xml:space="preserve"> </w:t>
            </w:r>
            <w:r w:rsidR="00054423" w:rsidRPr="00615966">
              <w:rPr>
                <w:rFonts w:asciiTheme="majorHAnsi" w:hAnsiTheme="majorHAnsi" w:cs="Arial"/>
                <w:sz w:val="20"/>
                <w:szCs w:val="20"/>
              </w:rPr>
              <w:t>20</w:t>
            </w:r>
            <w:r>
              <w:rPr>
                <w:rFonts w:asciiTheme="majorHAnsi" w:hAnsiTheme="majorHAnsi" w:cs="Arial"/>
                <w:sz w:val="20"/>
                <w:szCs w:val="20"/>
              </w:rPr>
              <w:t>20</w:t>
            </w:r>
          </w:p>
        </w:tc>
      </w:tr>
      <w:tr w:rsidR="002B7843" w:rsidRPr="00615966" w14:paraId="78EE9479" w14:textId="77777777" w:rsidTr="00E1248F">
        <w:tc>
          <w:tcPr>
            <w:tcW w:w="2376" w:type="dxa"/>
          </w:tcPr>
          <w:p w14:paraId="3416E315" w14:textId="77777777"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End of Study definition and anticipated date</w:t>
            </w:r>
          </w:p>
        </w:tc>
        <w:tc>
          <w:tcPr>
            <w:tcW w:w="6833" w:type="dxa"/>
          </w:tcPr>
          <w:p w14:paraId="6D127A66" w14:textId="75A7E274" w:rsidR="002B7843" w:rsidRPr="00615966" w:rsidRDefault="000234CD" w:rsidP="002F7A4D">
            <w:pPr>
              <w:rPr>
                <w:rFonts w:asciiTheme="majorHAnsi" w:hAnsiTheme="majorHAnsi" w:cs="Arial"/>
                <w:sz w:val="20"/>
                <w:szCs w:val="20"/>
              </w:rPr>
            </w:pPr>
            <w:r>
              <w:rPr>
                <w:rFonts w:asciiTheme="majorHAnsi" w:hAnsiTheme="majorHAnsi" w:cs="Arial"/>
                <w:sz w:val="20"/>
                <w:szCs w:val="20"/>
              </w:rPr>
              <w:t>August</w:t>
            </w:r>
            <w:r w:rsidR="00BF6EB1" w:rsidRPr="00615966">
              <w:rPr>
                <w:rFonts w:asciiTheme="majorHAnsi" w:hAnsiTheme="majorHAnsi" w:cs="Arial"/>
                <w:sz w:val="20"/>
                <w:szCs w:val="20"/>
              </w:rPr>
              <w:t xml:space="preserve"> </w:t>
            </w:r>
            <w:r w:rsidR="0014063E" w:rsidRPr="00615966">
              <w:rPr>
                <w:rFonts w:asciiTheme="majorHAnsi" w:hAnsiTheme="majorHAnsi" w:cs="Arial"/>
                <w:sz w:val="20"/>
                <w:szCs w:val="20"/>
              </w:rPr>
              <w:t>2021</w:t>
            </w:r>
          </w:p>
        </w:tc>
      </w:tr>
      <w:tr w:rsidR="002B7843" w:rsidRPr="00615966" w14:paraId="70383CC0" w14:textId="77777777" w:rsidTr="00E1248F">
        <w:tc>
          <w:tcPr>
            <w:tcW w:w="2376" w:type="dxa"/>
            <w:tcBorders>
              <w:bottom w:val="single" w:sz="4" w:space="0" w:color="000000" w:themeColor="text1"/>
            </w:tcBorders>
          </w:tcPr>
          <w:p w14:paraId="162A0E79" w14:textId="4161315F" w:rsidR="002B7843" w:rsidRPr="00615966" w:rsidRDefault="002B7843" w:rsidP="002F7A4D">
            <w:pPr>
              <w:rPr>
                <w:rFonts w:asciiTheme="majorHAnsi" w:hAnsiTheme="majorHAnsi" w:cs="Arial"/>
                <w:sz w:val="20"/>
                <w:szCs w:val="20"/>
              </w:rPr>
            </w:pPr>
            <w:r w:rsidRPr="00615966">
              <w:rPr>
                <w:rFonts w:asciiTheme="majorHAnsi" w:hAnsiTheme="majorHAnsi" w:cs="Arial"/>
                <w:sz w:val="20"/>
                <w:szCs w:val="20"/>
              </w:rPr>
              <w:t xml:space="preserve">Key Study milestones </w:t>
            </w:r>
          </w:p>
        </w:tc>
        <w:tc>
          <w:tcPr>
            <w:tcW w:w="6833" w:type="dxa"/>
          </w:tcPr>
          <w:p w14:paraId="6679F852" w14:textId="3D9D9812" w:rsidR="002B7843" w:rsidRPr="00F04F34" w:rsidRDefault="006D532F" w:rsidP="006D532F">
            <w:pPr>
              <w:rPr>
                <w:rFonts w:asciiTheme="majorHAnsi" w:hAnsiTheme="majorHAnsi" w:cs="Arial"/>
                <w:b/>
                <w:bCs/>
                <w:sz w:val="20"/>
                <w:szCs w:val="20"/>
              </w:rPr>
            </w:pPr>
            <w:r w:rsidRPr="00F04F34">
              <w:rPr>
                <w:rFonts w:asciiTheme="majorHAnsi" w:hAnsiTheme="majorHAnsi" w:cs="Arial"/>
                <w:b/>
                <w:bCs/>
                <w:sz w:val="20"/>
                <w:szCs w:val="20"/>
              </w:rPr>
              <w:t xml:space="preserve">Recruitment opened in March 2020 </w:t>
            </w:r>
            <w:r w:rsidR="00F04F34">
              <w:rPr>
                <w:rFonts w:asciiTheme="majorHAnsi" w:hAnsiTheme="majorHAnsi" w:cs="Arial"/>
                <w:b/>
                <w:bCs/>
                <w:sz w:val="20"/>
                <w:szCs w:val="20"/>
              </w:rPr>
              <w:t>for 1 year</w:t>
            </w:r>
          </w:p>
        </w:tc>
      </w:tr>
    </w:tbl>
    <w:p w14:paraId="0424802B" w14:textId="05670067" w:rsidR="00235549" w:rsidRPr="00615966" w:rsidRDefault="008D773F" w:rsidP="003C052B">
      <w:pPr>
        <w:pStyle w:val="Heading1"/>
        <w:numPr>
          <w:ilvl w:val="0"/>
          <w:numId w:val="0"/>
        </w:numPr>
        <w:spacing w:after="120"/>
        <w:jc w:val="both"/>
        <w:rPr>
          <w:rFonts w:cs="Arial"/>
          <w:sz w:val="22"/>
          <w:szCs w:val="22"/>
        </w:rPr>
      </w:pPr>
      <w:r w:rsidRPr="00615966">
        <w:rPr>
          <w:rFonts w:cs="Arial"/>
          <w:sz w:val="22"/>
          <w:szCs w:val="22"/>
        </w:rPr>
        <w:lastRenderedPageBreak/>
        <w:t xml:space="preserve">One Page </w:t>
      </w:r>
      <w:r w:rsidR="00DE0516" w:rsidRPr="00615966">
        <w:rPr>
          <w:rFonts w:cs="Arial"/>
          <w:sz w:val="22"/>
          <w:szCs w:val="22"/>
        </w:rPr>
        <w:t>Summary</w:t>
      </w:r>
    </w:p>
    <w:p w14:paraId="24BC3D66" w14:textId="77777777" w:rsidR="000673B0" w:rsidRPr="00615966" w:rsidRDefault="000673B0" w:rsidP="003C052B">
      <w:pPr>
        <w:spacing w:after="0"/>
        <w:jc w:val="both"/>
        <w:rPr>
          <w:rFonts w:asciiTheme="majorHAnsi" w:hAnsiTheme="majorHAnsi" w:cs="Arial"/>
          <w:color w:val="FF0000"/>
        </w:rPr>
      </w:pPr>
    </w:p>
    <w:p w14:paraId="0E22BAC6" w14:textId="43F7EB64" w:rsidR="00BF2526" w:rsidRPr="00615966" w:rsidRDefault="00905793" w:rsidP="003C052B">
      <w:pPr>
        <w:spacing w:after="0"/>
        <w:jc w:val="both"/>
        <w:rPr>
          <w:rFonts w:asciiTheme="majorHAnsi" w:hAnsiTheme="majorHAnsi" w:cs="Arial"/>
        </w:rPr>
      </w:pPr>
      <w:r w:rsidRPr="00615966">
        <w:rPr>
          <w:rFonts w:asciiTheme="majorHAnsi" w:hAnsiTheme="majorHAnsi" w:cs="Arial"/>
        </w:rPr>
        <w:t>Th</w:t>
      </w:r>
      <w:r w:rsidR="005F5558" w:rsidRPr="00615966">
        <w:rPr>
          <w:rFonts w:asciiTheme="majorHAnsi" w:hAnsiTheme="majorHAnsi" w:cs="Arial"/>
        </w:rPr>
        <w:t xml:space="preserve">is study </w:t>
      </w:r>
      <w:r w:rsidR="00412136" w:rsidRPr="00615966">
        <w:rPr>
          <w:rFonts w:asciiTheme="majorHAnsi" w:hAnsiTheme="majorHAnsi" w:cs="Arial"/>
        </w:rPr>
        <w:t>‘</w:t>
      </w:r>
      <w:r w:rsidR="005F5558" w:rsidRPr="00615966">
        <w:rPr>
          <w:rFonts w:asciiTheme="majorHAnsi" w:hAnsiTheme="majorHAnsi" w:cs="Arial"/>
        </w:rPr>
        <w:t xml:space="preserve">comparing and contrasting </w:t>
      </w:r>
      <w:r w:rsidRPr="00615966">
        <w:rPr>
          <w:rFonts w:asciiTheme="majorHAnsi" w:hAnsiTheme="majorHAnsi" w:cs="Arial"/>
        </w:rPr>
        <w:t xml:space="preserve">trajectories of disability in activities of daily living </w:t>
      </w:r>
      <w:r w:rsidR="00DF05A6" w:rsidRPr="00615966">
        <w:rPr>
          <w:rFonts w:asciiTheme="majorHAnsi" w:hAnsiTheme="majorHAnsi" w:cs="Arial"/>
        </w:rPr>
        <w:t xml:space="preserve">(ADL) </w:t>
      </w:r>
      <w:r w:rsidR="005F5558" w:rsidRPr="00615966">
        <w:rPr>
          <w:rFonts w:asciiTheme="majorHAnsi" w:hAnsiTheme="majorHAnsi" w:cs="Arial"/>
        </w:rPr>
        <w:t>in advanced lung cancer or respiratory disease</w:t>
      </w:r>
      <w:r w:rsidR="00412136" w:rsidRPr="00615966">
        <w:rPr>
          <w:rFonts w:asciiTheme="majorHAnsi" w:hAnsiTheme="majorHAnsi" w:cs="Arial"/>
        </w:rPr>
        <w:t>’</w:t>
      </w:r>
      <w:r w:rsidRPr="00615966">
        <w:rPr>
          <w:rFonts w:asciiTheme="majorHAnsi" w:hAnsiTheme="majorHAnsi" w:cs="Arial"/>
        </w:rPr>
        <w:t xml:space="preserve"> </w:t>
      </w:r>
      <w:r w:rsidR="00F04F34" w:rsidRPr="00F04F34">
        <w:rPr>
          <w:rFonts w:asciiTheme="majorHAnsi" w:hAnsiTheme="majorHAnsi" w:cs="Arial"/>
          <w:b/>
          <w:bCs/>
        </w:rPr>
        <w:t>during the COVID-19 pandemic</w:t>
      </w:r>
      <w:r w:rsidR="00371B50">
        <w:rPr>
          <w:rFonts w:asciiTheme="majorHAnsi" w:hAnsiTheme="majorHAnsi" w:cs="Arial"/>
          <w:b/>
          <w:bCs/>
        </w:rPr>
        <w:t>’</w:t>
      </w:r>
      <w:r w:rsidR="00F04F34">
        <w:rPr>
          <w:rFonts w:asciiTheme="majorHAnsi" w:hAnsiTheme="majorHAnsi" w:cs="Arial"/>
        </w:rPr>
        <w:t xml:space="preserve"> </w:t>
      </w:r>
      <w:r w:rsidRPr="00615966">
        <w:rPr>
          <w:rFonts w:asciiTheme="majorHAnsi" w:hAnsiTheme="majorHAnsi" w:cs="Arial"/>
        </w:rPr>
        <w:t>(</w:t>
      </w:r>
      <w:proofErr w:type="spellStart"/>
      <w:r w:rsidR="009E5746" w:rsidRPr="00615966">
        <w:rPr>
          <w:rFonts w:asciiTheme="majorHAnsi" w:hAnsiTheme="majorHAnsi" w:cs="Arial"/>
        </w:rPr>
        <w:t>DIScOVER</w:t>
      </w:r>
      <w:proofErr w:type="spellEnd"/>
      <w:r w:rsidR="00791328" w:rsidRPr="00615966">
        <w:rPr>
          <w:rFonts w:asciiTheme="majorHAnsi" w:hAnsiTheme="majorHAnsi" w:cs="Arial"/>
        </w:rPr>
        <w:t xml:space="preserve">) </w:t>
      </w:r>
      <w:r w:rsidRPr="00615966">
        <w:rPr>
          <w:rFonts w:asciiTheme="majorHAnsi" w:hAnsiTheme="majorHAnsi" w:cs="Arial"/>
        </w:rPr>
        <w:t>is a prospective cohort study</w:t>
      </w:r>
      <w:r w:rsidR="00412136" w:rsidRPr="00615966">
        <w:rPr>
          <w:rFonts w:asciiTheme="majorHAnsi" w:hAnsiTheme="majorHAnsi" w:cs="Arial"/>
        </w:rPr>
        <w:t xml:space="preserve">, which aims </w:t>
      </w:r>
      <w:r w:rsidRPr="00615966">
        <w:rPr>
          <w:rFonts w:asciiTheme="majorHAnsi" w:hAnsiTheme="majorHAnsi" w:cs="Arial"/>
        </w:rPr>
        <w:t>to compare and contrast trajectories of ADL disability in advanced lung cancer or respirat</w:t>
      </w:r>
      <w:r w:rsidR="000673B0" w:rsidRPr="00615966">
        <w:rPr>
          <w:rFonts w:asciiTheme="majorHAnsi" w:hAnsiTheme="majorHAnsi" w:cs="Arial"/>
        </w:rPr>
        <w:t>ory disease and their relationship with symptom severity</w:t>
      </w:r>
      <w:r w:rsidR="00E97F7C">
        <w:rPr>
          <w:rFonts w:asciiTheme="majorHAnsi" w:hAnsiTheme="majorHAnsi" w:cs="Arial"/>
        </w:rPr>
        <w:t xml:space="preserve">, </w:t>
      </w:r>
      <w:r w:rsidR="000673B0" w:rsidRPr="00615966">
        <w:rPr>
          <w:rFonts w:asciiTheme="majorHAnsi" w:hAnsiTheme="majorHAnsi" w:cs="Arial"/>
        </w:rPr>
        <w:t>use of assistive devices</w:t>
      </w:r>
      <w:r w:rsidR="00E97F7C">
        <w:rPr>
          <w:rFonts w:asciiTheme="majorHAnsi" w:hAnsiTheme="majorHAnsi" w:cs="Arial"/>
        </w:rPr>
        <w:t xml:space="preserve"> and social isolation</w:t>
      </w:r>
      <w:r w:rsidR="00E97F7C" w:rsidRPr="00E97F7C">
        <w:rPr>
          <w:rFonts w:asciiTheme="majorHAnsi" w:hAnsiTheme="majorHAnsi" w:cs="Arial"/>
          <w:b/>
          <w:bCs/>
        </w:rPr>
        <w:t xml:space="preserve"> </w:t>
      </w:r>
      <w:r w:rsidR="00E97F7C" w:rsidRPr="00F04F34">
        <w:rPr>
          <w:rFonts w:asciiTheme="majorHAnsi" w:hAnsiTheme="majorHAnsi" w:cs="Arial"/>
          <w:b/>
          <w:bCs/>
        </w:rPr>
        <w:t>during the COVID-19 pandemic</w:t>
      </w:r>
      <w:r w:rsidR="00E97F7C">
        <w:rPr>
          <w:rFonts w:asciiTheme="majorHAnsi" w:hAnsiTheme="majorHAnsi" w:cs="Arial"/>
        </w:rPr>
        <w:t xml:space="preserve"> </w:t>
      </w:r>
      <w:r w:rsidR="000673B0" w:rsidRPr="00615966">
        <w:rPr>
          <w:rFonts w:asciiTheme="majorHAnsi" w:hAnsiTheme="majorHAnsi" w:cs="Arial"/>
        </w:rPr>
        <w:t xml:space="preserve">. </w:t>
      </w:r>
    </w:p>
    <w:p w14:paraId="49756ED2" w14:textId="77777777" w:rsidR="00BF2526" w:rsidRPr="00615966" w:rsidRDefault="00BF2526" w:rsidP="003C052B">
      <w:pPr>
        <w:spacing w:after="0"/>
        <w:jc w:val="both"/>
        <w:rPr>
          <w:rFonts w:asciiTheme="majorHAnsi" w:hAnsiTheme="majorHAnsi" w:cs="Arial"/>
        </w:rPr>
      </w:pPr>
    </w:p>
    <w:p w14:paraId="70CE6D1A" w14:textId="698DE9F6" w:rsidR="00CC522A" w:rsidRPr="00615966" w:rsidRDefault="005F5558" w:rsidP="003C052B">
      <w:pPr>
        <w:spacing w:after="0"/>
        <w:jc w:val="both"/>
        <w:rPr>
          <w:rFonts w:asciiTheme="majorHAnsi" w:hAnsiTheme="majorHAnsi" w:cs="Arial"/>
        </w:rPr>
      </w:pPr>
      <w:r w:rsidRPr="00615966">
        <w:rPr>
          <w:rFonts w:asciiTheme="majorHAnsi" w:hAnsiTheme="majorHAnsi" w:cs="Arial"/>
        </w:rPr>
        <w:t>This study will compare how ADL disability changes over time between patient</w:t>
      </w:r>
      <w:r w:rsidR="00EF4398" w:rsidRPr="00615966">
        <w:rPr>
          <w:rFonts w:asciiTheme="majorHAnsi" w:hAnsiTheme="majorHAnsi" w:cs="Arial"/>
        </w:rPr>
        <w:t xml:space="preserve">s with advanced lung cancer or </w:t>
      </w:r>
      <w:r w:rsidRPr="00615966">
        <w:rPr>
          <w:rFonts w:asciiTheme="majorHAnsi" w:hAnsiTheme="majorHAnsi" w:cs="Arial"/>
        </w:rPr>
        <w:t>respiratory disease</w:t>
      </w:r>
      <w:r w:rsidR="00493B67">
        <w:rPr>
          <w:rFonts w:asciiTheme="majorHAnsi" w:hAnsiTheme="majorHAnsi" w:cs="Arial"/>
        </w:rPr>
        <w:t xml:space="preserve"> </w:t>
      </w:r>
      <w:r w:rsidR="00493B67" w:rsidRPr="00EE6AC4">
        <w:rPr>
          <w:rFonts w:asciiTheme="majorHAnsi" w:hAnsiTheme="majorHAnsi" w:cs="Arial"/>
          <w:b/>
          <w:bCs/>
        </w:rPr>
        <w:t>throughou</w:t>
      </w:r>
      <w:r w:rsidR="003907D5" w:rsidRPr="00EE6AC4">
        <w:rPr>
          <w:rFonts w:asciiTheme="majorHAnsi" w:hAnsiTheme="majorHAnsi" w:cs="Arial"/>
          <w:b/>
          <w:bCs/>
        </w:rPr>
        <w:t>t 2020</w:t>
      </w:r>
      <w:r w:rsidR="0079362A" w:rsidRPr="00EE6AC4">
        <w:rPr>
          <w:rFonts w:asciiTheme="majorHAnsi" w:hAnsiTheme="majorHAnsi" w:cs="Arial"/>
          <w:b/>
          <w:bCs/>
        </w:rPr>
        <w:t xml:space="preserve"> </w:t>
      </w:r>
      <w:r w:rsidR="00EE6AC4" w:rsidRPr="00EE6AC4">
        <w:rPr>
          <w:rFonts w:asciiTheme="majorHAnsi" w:hAnsiTheme="majorHAnsi" w:cs="Arial"/>
          <w:b/>
          <w:bCs/>
        </w:rPr>
        <w:t xml:space="preserve">during </w:t>
      </w:r>
      <w:r w:rsidR="0079362A" w:rsidRPr="00EE6AC4">
        <w:rPr>
          <w:rFonts w:asciiTheme="majorHAnsi" w:hAnsiTheme="majorHAnsi" w:cs="Arial"/>
          <w:b/>
          <w:bCs/>
        </w:rPr>
        <w:t>COVID-19 pandemic</w:t>
      </w:r>
      <w:r w:rsidRPr="00615966">
        <w:rPr>
          <w:rFonts w:asciiTheme="majorHAnsi" w:hAnsiTheme="majorHAnsi" w:cs="Arial"/>
        </w:rPr>
        <w:t xml:space="preserve">. It will recruit patients with a diagnosis of advanced lung cancer or </w:t>
      </w:r>
      <w:r w:rsidR="00CC522A" w:rsidRPr="00615966">
        <w:rPr>
          <w:rFonts w:asciiTheme="majorHAnsi" w:hAnsiTheme="majorHAnsi" w:cs="Arial"/>
        </w:rPr>
        <w:t>respiratory disease (</w:t>
      </w:r>
      <w:r w:rsidR="00791328" w:rsidRPr="00615966">
        <w:rPr>
          <w:rFonts w:asciiTheme="majorHAnsi" w:hAnsiTheme="majorHAnsi" w:cs="Arial"/>
        </w:rPr>
        <w:t>c</w:t>
      </w:r>
      <w:r w:rsidRPr="00615966">
        <w:rPr>
          <w:rFonts w:asciiTheme="majorHAnsi" w:hAnsiTheme="majorHAnsi" w:cs="Arial"/>
        </w:rPr>
        <w:t>hronic obstructive pulmonary disease (COPD) or Interstitial lung disease (ILD)</w:t>
      </w:r>
      <w:r w:rsidR="00CC522A" w:rsidRPr="00615966">
        <w:rPr>
          <w:rFonts w:asciiTheme="majorHAnsi" w:hAnsiTheme="majorHAnsi" w:cs="Arial"/>
        </w:rPr>
        <w:t>)</w:t>
      </w:r>
      <w:r w:rsidR="00791328" w:rsidRPr="00615966">
        <w:rPr>
          <w:rFonts w:asciiTheme="majorHAnsi" w:hAnsiTheme="majorHAnsi" w:cs="Arial"/>
        </w:rPr>
        <w:t xml:space="preserve"> from </w:t>
      </w:r>
      <w:r w:rsidR="00EF4398" w:rsidRPr="00615966">
        <w:rPr>
          <w:rFonts w:asciiTheme="majorHAnsi" w:hAnsiTheme="majorHAnsi" w:cs="Arial"/>
        </w:rPr>
        <w:t>hospital or hospice inpatient,</w:t>
      </w:r>
      <w:r w:rsidR="00791328" w:rsidRPr="00615966">
        <w:rPr>
          <w:rFonts w:asciiTheme="majorHAnsi" w:hAnsiTheme="majorHAnsi" w:cs="Arial"/>
        </w:rPr>
        <w:t xml:space="preserve"> outpatient </w:t>
      </w:r>
      <w:r w:rsidR="00EF4398" w:rsidRPr="00615966">
        <w:rPr>
          <w:rFonts w:asciiTheme="majorHAnsi" w:hAnsiTheme="majorHAnsi" w:cs="Arial"/>
        </w:rPr>
        <w:t xml:space="preserve">or community </w:t>
      </w:r>
      <w:r w:rsidR="00791328" w:rsidRPr="00615966">
        <w:rPr>
          <w:rFonts w:asciiTheme="majorHAnsi" w:hAnsiTheme="majorHAnsi" w:cs="Arial"/>
        </w:rPr>
        <w:t>services and</w:t>
      </w:r>
      <w:r w:rsidRPr="00615966">
        <w:rPr>
          <w:rFonts w:asciiTheme="majorHAnsi" w:hAnsiTheme="majorHAnsi" w:cs="Arial"/>
        </w:rPr>
        <w:t xml:space="preserve"> compare the differences in ADL disability and influencing factors, particularly symptom severity</w:t>
      </w:r>
      <w:r w:rsidR="009F01DE">
        <w:rPr>
          <w:rFonts w:asciiTheme="majorHAnsi" w:hAnsiTheme="majorHAnsi" w:cs="Arial"/>
        </w:rPr>
        <w:t>,</w:t>
      </w:r>
      <w:r w:rsidRPr="00615966">
        <w:rPr>
          <w:rFonts w:asciiTheme="majorHAnsi" w:hAnsiTheme="majorHAnsi" w:cs="Arial"/>
        </w:rPr>
        <w:t xml:space="preserve"> use of assistive devices</w:t>
      </w:r>
      <w:r w:rsidR="009F01DE">
        <w:rPr>
          <w:rFonts w:asciiTheme="majorHAnsi" w:hAnsiTheme="majorHAnsi" w:cs="Arial"/>
        </w:rPr>
        <w:t xml:space="preserve"> and </w:t>
      </w:r>
      <w:r w:rsidR="009F01DE" w:rsidRPr="009F01DE">
        <w:rPr>
          <w:rFonts w:asciiTheme="majorHAnsi" w:hAnsiTheme="majorHAnsi" w:cs="Arial"/>
          <w:b/>
          <w:bCs/>
        </w:rPr>
        <w:t>social isolation</w:t>
      </w:r>
      <w:r w:rsidRPr="009F01DE">
        <w:rPr>
          <w:rFonts w:asciiTheme="majorHAnsi" w:hAnsiTheme="majorHAnsi" w:cs="Arial"/>
          <w:b/>
          <w:bCs/>
        </w:rPr>
        <w:t>.</w:t>
      </w:r>
      <w:r w:rsidRPr="00615966">
        <w:rPr>
          <w:rFonts w:asciiTheme="majorHAnsi" w:hAnsiTheme="majorHAnsi" w:cs="Arial"/>
        </w:rPr>
        <w:t xml:space="preserve"> By following people prospectively over time</w:t>
      </w:r>
      <w:r w:rsidR="00791328" w:rsidRPr="00615966">
        <w:rPr>
          <w:rFonts w:asciiTheme="majorHAnsi" w:hAnsiTheme="majorHAnsi" w:cs="Arial"/>
        </w:rPr>
        <w:t>,</w:t>
      </w:r>
      <w:r w:rsidRPr="00615966">
        <w:rPr>
          <w:rFonts w:asciiTheme="majorHAnsi" w:hAnsiTheme="majorHAnsi" w:cs="Arial"/>
        </w:rPr>
        <w:t xml:space="preserve"> we </w:t>
      </w:r>
      <w:r w:rsidR="00791328" w:rsidRPr="00615966">
        <w:rPr>
          <w:rFonts w:asciiTheme="majorHAnsi" w:hAnsiTheme="majorHAnsi" w:cs="Arial"/>
        </w:rPr>
        <w:t>will be</w:t>
      </w:r>
      <w:r w:rsidRPr="00615966">
        <w:rPr>
          <w:rFonts w:asciiTheme="majorHAnsi" w:hAnsiTheme="majorHAnsi" w:cs="Arial"/>
        </w:rPr>
        <w:t xml:space="preserve"> able to evaluate how ADL disability changes, </w:t>
      </w:r>
      <w:r w:rsidR="00791328" w:rsidRPr="00615966">
        <w:rPr>
          <w:rFonts w:asciiTheme="majorHAnsi" w:hAnsiTheme="majorHAnsi" w:cs="Arial"/>
        </w:rPr>
        <w:t xml:space="preserve">what influences these changes, who it affects, and whether ADL disability can be modified and how. </w:t>
      </w:r>
    </w:p>
    <w:p w14:paraId="3DF316B4" w14:textId="77777777" w:rsidR="00CC522A" w:rsidRPr="00615966" w:rsidRDefault="00CC522A" w:rsidP="003C052B">
      <w:pPr>
        <w:spacing w:after="0"/>
        <w:jc w:val="both"/>
        <w:rPr>
          <w:rFonts w:asciiTheme="majorHAnsi" w:hAnsiTheme="majorHAnsi" w:cs="Arial"/>
        </w:rPr>
      </w:pPr>
    </w:p>
    <w:p w14:paraId="0B2B855E" w14:textId="4A3689E3" w:rsidR="00941DE0" w:rsidRPr="00615966" w:rsidRDefault="00791328" w:rsidP="003C052B">
      <w:pPr>
        <w:spacing w:after="0"/>
        <w:jc w:val="both"/>
        <w:rPr>
          <w:rFonts w:asciiTheme="majorHAnsi" w:hAnsiTheme="majorHAnsi" w:cs="Arial"/>
        </w:rPr>
      </w:pPr>
      <w:r w:rsidRPr="00615966">
        <w:rPr>
          <w:rFonts w:asciiTheme="majorHAnsi" w:hAnsiTheme="majorHAnsi" w:cs="Arial"/>
        </w:rPr>
        <w:t>This will enable us to better understand how ADL disability affects people with advanced lung cancer or respiratory disease, and where in the trajectory of ADL disability</w:t>
      </w:r>
      <w:r w:rsidR="00DF05A6" w:rsidRPr="00615966">
        <w:rPr>
          <w:rFonts w:asciiTheme="majorHAnsi" w:hAnsiTheme="majorHAnsi" w:cs="Arial"/>
        </w:rPr>
        <w:t xml:space="preserve"> </w:t>
      </w:r>
      <w:r w:rsidR="00EF4398" w:rsidRPr="00615966">
        <w:rPr>
          <w:rFonts w:asciiTheme="majorHAnsi" w:hAnsiTheme="majorHAnsi" w:cs="Arial"/>
        </w:rPr>
        <w:t xml:space="preserve">services </w:t>
      </w:r>
      <w:r w:rsidRPr="00615966">
        <w:rPr>
          <w:rFonts w:asciiTheme="majorHAnsi" w:hAnsiTheme="majorHAnsi" w:cs="Arial"/>
        </w:rPr>
        <w:t>could potentially be modified</w:t>
      </w:r>
      <w:r w:rsidR="00CC522A" w:rsidRPr="00615966">
        <w:rPr>
          <w:rFonts w:asciiTheme="majorHAnsi" w:hAnsiTheme="majorHAnsi" w:cs="Arial"/>
        </w:rPr>
        <w:t xml:space="preserve"> and how</w:t>
      </w:r>
      <w:r w:rsidR="007B7488" w:rsidRPr="00615966">
        <w:rPr>
          <w:rFonts w:asciiTheme="majorHAnsi" w:hAnsiTheme="majorHAnsi" w:cs="Arial"/>
        </w:rPr>
        <w:t>,</w:t>
      </w:r>
      <w:r w:rsidR="00CC522A" w:rsidRPr="00615966">
        <w:rPr>
          <w:rFonts w:asciiTheme="majorHAnsi" w:hAnsiTheme="majorHAnsi" w:cs="Arial"/>
        </w:rPr>
        <w:t xml:space="preserve"> </w:t>
      </w:r>
      <w:r w:rsidR="00DF05A6" w:rsidRPr="00615966">
        <w:rPr>
          <w:rFonts w:asciiTheme="majorHAnsi" w:hAnsiTheme="majorHAnsi" w:cs="Arial"/>
        </w:rPr>
        <w:t xml:space="preserve">in order </w:t>
      </w:r>
      <w:r w:rsidRPr="00615966">
        <w:rPr>
          <w:rFonts w:asciiTheme="majorHAnsi" w:hAnsiTheme="majorHAnsi" w:cs="Arial"/>
        </w:rPr>
        <w:t>to improve outcomes for these disease groups. This will inform development and delivery of appropriate interventions and trial design, which will ultimately inform appropriate and timely services addressing ADL disability in advanced disease.</w:t>
      </w:r>
      <w:r w:rsidR="005E073C">
        <w:rPr>
          <w:rFonts w:asciiTheme="majorHAnsi" w:hAnsiTheme="majorHAnsi" w:cs="Arial"/>
        </w:rPr>
        <w:t xml:space="preserve"> </w:t>
      </w:r>
      <w:r w:rsidR="005E073C" w:rsidRPr="0045622C">
        <w:rPr>
          <w:rFonts w:asciiTheme="majorHAnsi" w:hAnsiTheme="majorHAnsi" w:cs="Arial"/>
          <w:b/>
          <w:bCs/>
        </w:rPr>
        <w:t xml:space="preserve">It will also identify the impact social isolation has on a person ability to manage their daily activities </w:t>
      </w:r>
      <w:r w:rsidR="005E073C">
        <w:rPr>
          <w:rFonts w:asciiTheme="majorHAnsi" w:hAnsiTheme="majorHAnsi" w:cs="Arial"/>
          <w:b/>
          <w:bCs/>
        </w:rPr>
        <w:t xml:space="preserve">and subsequent </w:t>
      </w:r>
      <w:r w:rsidR="005E073C" w:rsidRPr="0045622C">
        <w:rPr>
          <w:rFonts w:asciiTheme="majorHAnsi" w:hAnsiTheme="majorHAnsi" w:cs="Arial"/>
          <w:b/>
          <w:bCs/>
        </w:rPr>
        <w:t>recovery which may aid future crisis planning.</w:t>
      </w:r>
    </w:p>
    <w:p w14:paraId="1FA81BC1" w14:textId="77777777" w:rsidR="00941DE0" w:rsidRPr="00615966" w:rsidRDefault="00941DE0" w:rsidP="003C052B">
      <w:pPr>
        <w:spacing w:after="0"/>
        <w:jc w:val="both"/>
        <w:rPr>
          <w:rFonts w:asciiTheme="majorHAnsi" w:hAnsiTheme="majorHAnsi" w:cs="Arial"/>
          <w:color w:val="FF0000"/>
        </w:rPr>
      </w:pPr>
    </w:p>
    <w:p w14:paraId="0F3D72DB" w14:textId="77777777" w:rsidR="00941DE0" w:rsidRPr="00615966" w:rsidRDefault="00941DE0" w:rsidP="00875C18">
      <w:pPr>
        <w:spacing w:after="0" w:line="240" w:lineRule="auto"/>
        <w:jc w:val="both"/>
        <w:rPr>
          <w:rFonts w:asciiTheme="majorHAnsi" w:hAnsiTheme="majorHAnsi" w:cs="Arial"/>
          <w:color w:val="FF0000"/>
        </w:rPr>
      </w:pPr>
    </w:p>
    <w:p w14:paraId="436BE52E" w14:textId="77777777" w:rsidR="00941DE0" w:rsidRPr="00615966" w:rsidRDefault="00941DE0" w:rsidP="00875C18">
      <w:pPr>
        <w:spacing w:after="0" w:line="240" w:lineRule="auto"/>
        <w:jc w:val="both"/>
        <w:rPr>
          <w:rFonts w:asciiTheme="majorHAnsi" w:hAnsiTheme="majorHAnsi" w:cs="Arial"/>
          <w:color w:val="FF0000"/>
        </w:rPr>
      </w:pPr>
    </w:p>
    <w:p w14:paraId="1D43FEF3" w14:textId="77777777" w:rsidR="00941DE0" w:rsidRPr="00615966" w:rsidRDefault="00941DE0" w:rsidP="00875C18">
      <w:pPr>
        <w:spacing w:after="0" w:line="240" w:lineRule="auto"/>
        <w:jc w:val="both"/>
        <w:rPr>
          <w:rFonts w:asciiTheme="majorHAnsi" w:hAnsiTheme="majorHAnsi" w:cs="Arial"/>
          <w:color w:val="FF0000"/>
        </w:rPr>
      </w:pPr>
    </w:p>
    <w:p w14:paraId="54987B5B" w14:textId="2CF1CAC2" w:rsidR="00941DE0" w:rsidRPr="00615966" w:rsidRDefault="00D51AE6" w:rsidP="00EB1E3E">
      <w:pPr>
        <w:spacing w:after="0"/>
        <w:jc w:val="both"/>
        <w:rPr>
          <w:rFonts w:asciiTheme="majorHAnsi" w:hAnsiTheme="majorHAnsi" w:cs="Arial"/>
        </w:rPr>
      </w:pPr>
      <w:r w:rsidRPr="00615966">
        <w:rPr>
          <w:rFonts w:asciiTheme="majorHAnsi" w:hAnsiTheme="majorHAnsi" w:cs="Arial"/>
        </w:rPr>
        <w:t>*Note on definitions</w:t>
      </w:r>
    </w:p>
    <w:p w14:paraId="1895F047" w14:textId="4B2F9222" w:rsidR="00D51AE6" w:rsidRPr="00615966" w:rsidRDefault="00D51AE6" w:rsidP="00EB1E3E">
      <w:pPr>
        <w:spacing w:after="0"/>
        <w:jc w:val="both"/>
        <w:rPr>
          <w:rFonts w:asciiTheme="majorHAnsi" w:hAnsiTheme="majorHAnsi" w:cs="Arial"/>
        </w:rPr>
      </w:pPr>
    </w:p>
    <w:p w14:paraId="7B0600FC" w14:textId="79D1829B" w:rsidR="00D51AE6" w:rsidRPr="00615966" w:rsidRDefault="00D51AE6" w:rsidP="00433D1C">
      <w:pPr>
        <w:pStyle w:val="ListParagraph"/>
        <w:numPr>
          <w:ilvl w:val="0"/>
          <w:numId w:val="18"/>
        </w:numPr>
        <w:spacing w:after="0"/>
        <w:jc w:val="both"/>
        <w:rPr>
          <w:rFonts w:asciiTheme="majorHAnsi" w:hAnsiTheme="majorHAnsi" w:cs="Arial"/>
        </w:rPr>
      </w:pPr>
      <w:r w:rsidRPr="00615966">
        <w:rPr>
          <w:rFonts w:asciiTheme="majorHAnsi" w:hAnsiTheme="majorHAnsi" w:cs="Arial"/>
        </w:rPr>
        <w:t>ADL disability: the difficulty an individual has in managing everyday activities known as activities of daily living (ADLs), which can be basic (BADL) such as washing or dressing, instrumental (IADL) such as shopping or housework, or mobility-related such as walking or climbing stairs.</w:t>
      </w:r>
    </w:p>
    <w:p w14:paraId="78C12C0B" w14:textId="77777777" w:rsidR="00941DE0" w:rsidRPr="00615966" w:rsidRDefault="00941DE0" w:rsidP="00875C18">
      <w:pPr>
        <w:spacing w:after="0" w:line="240" w:lineRule="auto"/>
        <w:jc w:val="both"/>
        <w:rPr>
          <w:rFonts w:asciiTheme="majorHAnsi" w:hAnsiTheme="majorHAnsi" w:cs="Arial"/>
          <w:color w:val="FF0000"/>
        </w:rPr>
      </w:pPr>
    </w:p>
    <w:p w14:paraId="25C3A7F8" w14:textId="77777777" w:rsidR="00941DE0" w:rsidRPr="00615966" w:rsidRDefault="00941DE0" w:rsidP="00875C18">
      <w:pPr>
        <w:spacing w:after="0" w:line="240" w:lineRule="auto"/>
        <w:jc w:val="both"/>
        <w:rPr>
          <w:rFonts w:asciiTheme="majorHAnsi" w:hAnsiTheme="majorHAnsi" w:cs="Arial"/>
          <w:color w:val="FF0000"/>
        </w:rPr>
      </w:pPr>
    </w:p>
    <w:p w14:paraId="5E0FA63D" w14:textId="77777777" w:rsidR="00941DE0" w:rsidRPr="00615966" w:rsidRDefault="00941DE0" w:rsidP="00875C18">
      <w:pPr>
        <w:spacing w:after="0" w:line="240" w:lineRule="auto"/>
        <w:jc w:val="both"/>
        <w:rPr>
          <w:rFonts w:asciiTheme="majorHAnsi" w:hAnsiTheme="majorHAnsi" w:cs="Arial"/>
          <w:color w:val="FF0000"/>
        </w:rPr>
      </w:pPr>
    </w:p>
    <w:p w14:paraId="19696780" w14:textId="77777777" w:rsidR="00941DE0" w:rsidRPr="00615966" w:rsidRDefault="00941DE0" w:rsidP="00875C18">
      <w:pPr>
        <w:spacing w:after="0" w:line="240" w:lineRule="auto"/>
        <w:jc w:val="both"/>
        <w:rPr>
          <w:rFonts w:asciiTheme="majorHAnsi" w:hAnsiTheme="majorHAnsi" w:cs="Arial"/>
          <w:color w:val="FF0000"/>
        </w:rPr>
      </w:pPr>
    </w:p>
    <w:p w14:paraId="7BB45E35" w14:textId="77777777" w:rsidR="00941DE0" w:rsidRPr="00615966" w:rsidRDefault="00941DE0" w:rsidP="00875C18">
      <w:pPr>
        <w:spacing w:after="0" w:line="240" w:lineRule="auto"/>
        <w:jc w:val="both"/>
        <w:rPr>
          <w:rFonts w:asciiTheme="majorHAnsi" w:hAnsiTheme="majorHAnsi" w:cs="Arial"/>
          <w:color w:val="FF0000"/>
        </w:rPr>
      </w:pPr>
    </w:p>
    <w:p w14:paraId="518F06BF" w14:textId="77777777" w:rsidR="00941DE0" w:rsidRPr="00615966" w:rsidRDefault="00941DE0" w:rsidP="00875C18">
      <w:pPr>
        <w:spacing w:after="0" w:line="240" w:lineRule="auto"/>
        <w:jc w:val="both"/>
        <w:rPr>
          <w:rFonts w:asciiTheme="majorHAnsi" w:hAnsiTheme="majorHAnsi" w:cs="Arial"/>
          <w:color w:val="FF0000"/>
        </w:rPr>
      </w:pPr>
    </w:p>
    <w:p w14:paraId="7702B203" w14:textId="77777777" w:rsidR="00941DE0" w:rsidRPr="00615966" w:rsidRDefault="00941DE0" w:rsidP="00875C18">
      <w:pPr>
        <w:spacing w:after="0" w:line="240" w:lineRule="auto"/>
        <w:jc w:val="both"/>
        <w:rPr>
          <w:rFonts w:asciiTheme="majorHAnsi" w:hAnsiTheme="majorHAnsi" w:cs="Arial"/>
          <w:color w:val="FF0000"/>
        </w:rPr>
      </w:pPr>
    </w:p>
    <w:p w14:paraId="3D741B1F" w14:textId="77777777" w:rsidR="00941DE0" w:rsidRPr="00615966" w:rsidRDefault="00941DE0" w:rsidP="00875C18">
      <w:pPr>
        <w:spacing w:after="0" w:line="240" w:lineRule="auto"/>
        <w:jc w:val="both"/>
        <w:rPr>
          <w:rFonts w:asciiTheme="majorHAnsi" w:hAnsiTheme="majorHAnsi" w:cs="Arial"/>
          <w:color w:val="FF0000"/>
        </w:rPr>
      </w:pPr>
    </w:p>
    <w:p w14:paraId="2A413BD2" w14:textId="77777777" w:rsidR="00941DE0" w:rsidRPr="00615966" w:rsidRDefault="00941DE0" w:rsidP="00875C18">
      <w:pPr>
        <w:spacing w:after="0" w:line="240" w:lineRule="auto"/>
        <w:jc w:val="both"/>
        <w:rPr>
          <w:rFonts w:asciiTheme="majorHAnsi" w:hAnsiTheme="majorHAnsi" w:cs="Arial"/>
          <w:color w:val="FF0000"/>
        </w:rPr>
      </w:pPr>
    </w:p>
    <w:p w14:paraId="23A0ACAD" w14:textId="77777777" w:rsidR="00941DE0" w:rsidRPr="00615966" w:rsidRDefault="00941DE0" w:rsidP="00875C18">
      <w:pPr>
        <w:spacing w:after="0" w:line="240" w:lineRule="auto"/>
        <w:jc w:val="both"/>
        <w:rPr>
          <w:rFonts w:asciiTheme="majorHAnsi" w:hAnsiTheme="majorHAnsi" w:cs="Arial"/>
          <w:color w:val="FF0000"/>
        </w:rPr>
      </w:pPr>
    </w:p>
    <w:p w14:paraId="660D23F7" w14:textId="77777777" w:rsidR="00941DE0" w:rsidRPr="00615966" w:rsidRDefault="00941DE0" w:rsidP="00875C18">
      <w:pPr>
        <w:spacing w:after="0" w:line="240" w:lineRule="auto"/>
        <w:jc w:val="both"/>
        <w:rPr>
          <w:rFonts w:asciiTheme="majorHAnsi" w:hAnsiTheme="majorHAnsi" w:cs="Arial"/>
          <w:color w:val="FF0000"/>
        </w:rPr>
      </w:pPr>
    </w:p>
    <w:p w14:paraId="2129A0A3" w14:textId="77777777" w:rsidR="00941DE0" w:rsidRPr="00615966" w:rsidRDefault="00941DE0" w:rsidP="00875C18">
      <w:pPr>
        <w:spacing w:after="0" w:line="240" w:lineRule="auto"/>
        <w:jc w:val="both"/>
        <w:rPr>
          <w:rFonts w:asciiTheme="majorHAnsi" w:hAnsiTheme="majorHAnsi" w:cs="Arial"/>
          <w:color w:val="FF0000"/>
        </w:rPr>
      </w:pPr>
    </w:p>
    <w:p w14:paraId="79810936" w14:textId="1960A1E4" w:rsidR="002D2835" w:rsidRPr="00615966" w:rsidRDefault="00DE0516" w:rsidP="002D2835">
      <w:pPr>
        <w:pStyle w:val="Heading1"/>
        <w:numPr>
          <w:ilvl w:val="0"/>
          <w:numId w:val="0"/>
        </w:numPr>
        <w:spacing w:after="120" w:line="240" w:lineRule="auto"/>
        <w:jc w:val="both"/>
        <w:rPr>
          <w:rFonts w:cs="Arial"/>
          <w:sz w:val="22"/>
          <w:szCs w:val="22"/>
        </w:rPr>
      </w:pPr>
      <w:bookmarkStart w:id="1" w:name="_Toc497413667"/>
      <w:r w:rsidRPr="00615966">
        <w:rPr>
          <w:rFonts w:cs="Arial"/>
          <w:sz w:val="22"/>
          <w:szCs w:val="22"/>
        </w:rPr>
        <w:lastRenderedPageBreak/>
        <w:t xml:space="preserve">Background and Rationale </w:t>
      </w:r>
      <w:bookmarkEnd w:id="1"/>
    </w:p>
    <w:p w14:paraId="48259CCD" w14:textId="67250A0D" w:rsidR="001D6E98" w:rsidRPr="00615966" w:rsidRDefault="001D6E98" w:rsidP="001D6E98">
      <w:pPr>
        <w:spacing w:after="0"/>
        <w:jc w:val="both"/>
        <w:rPr>
          <w:rFonts w:asciiTheme="majorHAnsi" w:hAnsiTheme="majorHAnsi" w:cs="Arial"/>
          <w:color w:val="FF0000"/>
        </w:rPr>
      </w:pPr>
    </w:p>
    <w:p w14:paraId="02EB0089" w14:textId="591B3775" w:rsidR="001D6E98" w:rsidRPr="00615966" w:rsidRDefault="001C1C6B" w:rsidP="00433D1C">
      <w:pPr>
        <w:pStyle w:val="ListParagraph"/>
        <w:numPr>
          <w:ilvl w:val="0"/>
          <w:numId w:val="29"/>
        </w:numPr>
        <w:jc w:val="both"/>
        <w:rPr>
          <w:rFonts w:asciiTheme="majorHAnsi" w:hAnsiTheme="majorHAnsi" w:cs="Arial"/>
          <w:b/>
          <w:shd w:val="clear" w:color="auto" w:fill="FFFFFF"/>
        </w:rPr>
      </w:pPr>
      <w:r w:rsidRPr="00615966">
        <w:rPr>
          <w:rFonts w:asciiTheme="majorHAnsi" w:hAnsiTheme="majorHAnsi" w:cs="Arial"/>
          <w:b/>
          <w:shd w:val="clear" w:color="auto" w:fill="FFFFFF"/>
        </w:rPr>
        <w:t xml:space="preserve">Epidemiology of </w:t>
      </w:r>
      <w:r w:rsidR="00953A67" w:rsidRPr="00615966">
        <w:rPr>
          <w:rFonts w:asciiTheme="majorHAnsi" w:hAnsiTheme="majorHAnsi" w:cs="Arial"/>
          <w:b/>
          <w:shd w:val="clear" w:color="auto" w:fill="FFFFFF"/>
        </w:rPr>
        <w:t>advanced cancer or respiratory disease:</w:t>
      </w:r>
    </w:p>
    <w:p w14:paraId="75072256" w14:textId="77777777" w:rsidR="00615966" w:rsidRDefault="00E7476E" w:rsidP="00615966">
      <w:pPr>
        <w:jc w:val="both"/>
        <w:rPr>
          <w:rFonts w:asciiTheme="majorHAnsi" w:hAnsiTheme="majorHAnsi" w:cs="Arial"/>
          <w:shd w:val="clear" w:color="auto" w:fill="FFFFFF"/>
        </w:rPr>
      </w:pPr>
      <w:r w:rsidRPr="00615966">
        <w:rPr>
          <w:rFonts w:asciiTheme="majorHAnsi" w:hAnsiTheme="majorHAnsi" w:cs="Arial"/>
        </w:rPr>
        <w:t xml:space="preserve">Globally, 9.8 million people died from cancer in 2018 </w:t>
      </w:r>
      <w:r w:rsidRPr="00615966">
        <w:rPr>
          <w:rFonts w:asciiTheme="majorHAnsi" w:hAnsiTheme="majorHAnsi" w:cs="Arial"/>
        </w:rPr>
        <w:fldChar w:fldCharType="begin"/>
      </w:r>
      <w:r w:rsidR="006E27E7" w:rsidRPr="00615966">
        <w:rPr>
          <w:rFonts w:asciiTheme="majorHAnsi" w:hAnsiTheme="majorHAnsi" w:cs="Arial"/>
        </w:rPr>
        <w:instrText xml:space="preserve"> ADDIN EN.CITE &lt;EndNote&gt;&lt;Cite&gt;&lt;Author&gt;UK&lt;/Author&gt;&lt;Year&gt;2013&lt;/Year&gt;&lt;RecNum&gt;690&lt;/RecNum&gt;&lt;DisplayText&gt;[1]&lt;/DisplayText&gt;&lt;record&gt;&lt;rec-number&gt;690&lt;/rec-number&gt;&lt;foreign-keys&gt;&lt;key app="EN" db-id="d5p5vatf1rdsatevp0q5ads0rpeeprezxatd" timestamp="1546862682"&gt;690&lt;/key&gt;&lt;/foreign-keys&gt;&lt;ref-type name="Web Page"&gt;12&lt;/ref-type&gt;&lt;contributors&gt;&lt;authors&gt;&lt;author&gt;Cancer Research UK&lt;/author&gt;&lt;/authors&gt;&lt;/contributors&gt;&lt;titles&gt;&lt;title&gt;Cancer Incidence Statistics&lt;/title&gt;&lt;/titles&gt;&lt;dates&gt;&lt;year&gt;2013&lt;/year&gt;&lt;/dates&gt;&lt;urls&gt;&lt;related-urls&gt;&lt;url&gt;http://www.cancerresearch.org/health-professional/worldwide-cancer-statistics#heading-One&lt;/url&gt;&lt;/related-urls&gt;&lt;/urls&gt;&lt;/record&gt;&lt;/Cite&gt;&lt;/EndNote&gt;</w:instrText>
      </w:r>
      <w:r w:rsidRPr="00615966">
        <w:rPr>
          <w:rFonts w:asciiTheme="majorHAnsi" w:hAnsiTheme="majorHAnsi" w:cs="Arial"/>
        </w:rPr>
        <w:fldChar w:fldCharType="separate"/>
      </w:r>
      <w:r w:rsidR="006E27E7" w:rsidRPr="00615966">
        <w:rPr>
          <w:rFonts w:asciiTheme="majorHAnsi" w:hAnsiTheme="majorHAnsi" w:cs="Arial"/>
          <w:noProof/>
        </w:rPr>
        <w:t>[1]</w:t>
      </w:r>
      <w:r w:rsidRPr="00615966">
        <w:rPr>
          <w:rFonts w:asciiTheme="majorHAnsi" w:hAnsiTheme="majorHAnsi" w:cs="Arial"/>
        </w:rPr>
        <w:fldChar w:fldCharType="end"/>
      </w:r>
      <w:r w:rsidRPr="00615966">
        <w:rPr>
          <w:rFonts w:asciiTheme="majorHAnsi" w:hAnsiTheme="majorHAnsi" w:cs="Arial"/>
        </w:rPr>
        <w:t>,</w:t>
      </w:r>
      <w:r w:rsidRPr="00615966">
        <w:rPr>
          <w:rFonts w:asciiTheme="majorHAnsi" w:hAnsiTheme="majorHAnsi" w:cs="Arial"/>
          <w:i/>
        </w:rPr>
        <w:t xml:space="preserve"> </w:t>
      </w:r>
      <w:r w:rsidRPr="00615966">
        <w:rPr>
          <w:rFonts w:asciiTheme="majorHAnsi" w:hAnsiTheme="majorHAnsi" w:cs="Arial"/>
        </w:rPr>
        <w:t>and a further 3 million people died from chronic respiratory disease in 2015</w:t>
      </w:r>
      <w:r w:rsidR="00A51693" w:rsidRPr="00615966">
        <w:rPr>
          <w:rFonts w:asciiTheme="majorHAnsi" w:hAnsiTheme="majorHAnsi" w:cs="Arial"/>
        </w:rPr>
        <w:t xml:space="preserve"> </w:t>
      </w:r>
      <w:r w:rsidR="00A51693" w:rsidRPr="00615966">
        <w:rPr>
          <w:rFonts w:asciiTheme="majorHAnsi" w:hAnsiTheme="majorHAnsi" w:cs="Arial"/>
        </w:rPr>
        <w:fldChar w:fldCharType="begin"/>
      </w:r>
      <w:r w:rsidR="00814BC1" w:rsidRPr="00615966">
        <w:rPr>
          <w:rFonts w:asciiTheme="majorHAnsi" w:hAnsiTheme="majorHAnsi" w:cs="Arial"/>
        </w:rPr>
        <w:instrText xml:space="preserve"> ADDIN EN.CITE &lt;EndNote&gt;&lt;Cite&gt;&lt;Author&gt;al&lt;/Author&gt;&lt;Year&gt;2017&lt;/Year&gt;&lt;RecNum&gt;144&lt;/RecNum&gt;&lt;DisplayText&gt;[2]&lt;/DisplayText&gt;&lt;record&gt;&lt;rec-number&gt;144&lt;/rec-number&gt;&lt;foreign-keys&gt;&lt;key app="EN" db-id="x9sd9rspdfvrp4e9er8xxepof5p9vdzxrdz0" timestamp="1567428205"&gt;144&lt;/key&gt;&lt;/foreign-keys&gt;&lt;ref-type name="Journal Article"&gt;17&lt;/ref-type&gt;&lt;contributors&gt;&lt;authors&gt;&lt;author&gt;Soriano JB et al&lt;/author&gt;&lt;/authors&gt;&lt;/contributors&gt;&lt;titles&gt;&lt;title&gt;Global, regional, and national deaths, prevalence, disability-adjusted life years, and years lived with disability for chronic obstructive pulmonary disease and asthma, 1990–2015: a systematic analysis for the Global Burden of Disease Study 2015&lt;/title&gt;&lt;secondary-title&gt;The Lancet Respiratory Medicine&lt;/secondary-title&gt;&lt;/titles&gt;&lt;periodical&gt;&lt;full-title&gt;The Lancet Respiratory Medicine&lt;/full-title&gt;&lt;/periodical&gt;&lt;volume&gt;5&lt;/volume&gt;&lt;number&gt;9&lt;/number&gt;&lt;dates&gt;&lt;year&gt;2017&lt;/year&gt;&lt;/dates&gt;&lt;urls&gt;&lt;/urls&gt;&lt;electronic-resource-num&gt;https://doi.org/10.1016/S2213-2600(17)30293-X•&lt;/electronic-resource-num&gt;&lt;/record&gt;&lt;/Cite&gt;&lt;/EndNote&gt;</w:instrText>
      </w:r>
      <w:r w:rsidR="00A51693" w:rsidRPr="00615966">
        <w:rPr>
          <w:rFonts w:asciiTheme="majorHAnsi" w:hAnsiTheme="majorHAnsi" w:cs="Arial"/>
        </w:rPr>
        <w:fldChar w:fldCharType="separate"/>
      </w:r>
      <w:r w:rsidR="00A51693" w:rsidRPr="00615966">
        <w:rPr>
          <w:rFonts w:asciiTheme="majorHAnsi" w:hAnsiTheme="majorHAnsi" w:cs="Arial"/>
          <w:noProof/>
        </w:rPr>
        <w:t>[2]</w:t>
      </w:r>
      <w:r w:rsidR="00A51693" w:rsidRPr="00615966">
        <w:rPr>
          <w:rFonts w:asciiTheme="majorHAnsi" w:hAnsiTheme="majorHAnsi" w:cs="Arial"/>
        </w:rPr>
        <w:fldChar w:fldCharType="end"/>
      </w:r>
      <w:r w:rsidRPr="00615966">
        <w:rPr>
          <w:rFonts w:asciiTheme="majorHAnsi" w:hAnsiTheme="majorHAnsi" w:cs="Arial"/>
        </w:rPr>
        <w:t xml:space="preserve">. </w:t>
      </w:r>
      <w:r w:rsidR="0014063E" w:rsidRPr="00615966">
        <w:rPr>
          <w:rFonts w:asciiTheme="majorHAnsi" w:hAnsiTheme="majorHAnsi" w:cs="Arial"/>
          <w:shd w:val="clear" w:color="auto" w:fill="FFFFFF"/>
        </w:rPr>
        <w:t xml:space="preserve">Living with advanced cancer </w:t>
      </w:r>
      <w:r w:rsidR="00953A67" w:rsidRPr="00615966">
        <w:rPr>
          <w:rFonts w:asciiTheme="majorHAnsi" w:hAnsiTheme="majorHAnsi" w:cs="Arial"/>
          <w:shd w:val="clear" w:color="auto" w:fill="FFFFFF"/>
        </w:rPr>
        <w:t>or</w:t>
      </w:r>
      <w:r w:rsidR="0014063E" w:rsidRPr="00615966">
        <w:rPr>
          <w:rFonts w:asciiTheme="majorHAnsi" w:hAnsiTheme="majorHAnsi" w:cs="Arial"/>
          <w:shd w:val="clear" w:color="auto" w:fill="FFFFFF"/>
        </w:rPr>
        <w:t xml:space="preserve"> respiratory disease brings different challenges. Cancer is often of rapid onset with a severe treatment related symptom burden, whereas respiratory disease is slower to develop but unpredictable in nature </w:t>
      </w:r>
      <w:r w:rsidR="0014063E" w:rsidRPr="00615966">
        <w:rPr>
          <w:rFonts w:asciiTheme="majorHAnsi" w:hAnsiTheme="majorHAnsi" w:cs="Arial"/>
          <w:shd w:val="clear" w:color="auto" w:fill="FFFFFF"/>
        </w:rPr>
        <w:fldChar w:fldCharType="begin"/>
      </w:r>
      <w:r w:rsidR="00A51693" w:rsidRPr="00615966">
        <w:rPr>
          <w:rFonts w:asciiTheme="majorHAnsi" w:hAnsiTheme="majorHAnsi" w:cs="Arial"/>
          <w:shd w:val="clear" w:color="auto" w:fill="FFFFFF"/>
        </w:rPr>
        <w:instrText xml:space="preserve"> ADDIN EN.CITE &lt;EndNote&gt;&lt;Cite&gt;&lt;Author&gt;Murtagh&lt;/Author&gt;&lt;Year&gt;2004&lt;/Year&gt;&lt;RecNum&gt;718&lt;/RecNum&gt;&lt;DisplayText&gt;[3]&lt;/DisplayText&gt;&lt;record&gt;&lt;rec-number&gt;718&lt;/rec-number&gt;&lt;foreign-keys&gt;&lt;key app="EN" db-id="d5p5vatf1rdsatevp0q5ads0rpeeprezxatd" timestamp="1547478020"&gt;718&lt;/key&gt;&lt;/foreign-keys&gt;&lt;ref-type name="Journal Article"&gt;17&lt;/ref-type&gt;&lt;contributors&gt;&lt;authors&gt;&lt;author&gt;Murtagh, F. E.&lt;/author&gt;&lt;author&gt;Preston, M.&lt;/author&gt;&lt;author&gt;Higginson, I.&lt;/author&gt;&lt;/authors&gt;&lt;/contributors&gt;&lt;auth-address&gt;Palliative Care Team, King&amp;apos;s College Hospital, London. fliss.murtagh@kingsch.nhs.uk&lt;/auth-address&gt;&lt;titles&gt;&lt;title&gt;Patterns of dying: palliative care for non-malignant disease&lt;/title&gt;&lt;secondary-title&gt;Clin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England)&lt;/abbr-1&gt;&lt;/alt-periodical&gt;&lt;pages&gt;39-44&lt;/pages&gt;&lt;volume&gt;4&lt;/volume&gt;&lt;number&gt;1&lt;/number&gt;&lt;edition&gt;2004/03/05&lt;/edition&gt;&lt;keywords&gt;&lt;keyword&gt;Attitude to Death&lt;/keyword&gt;&lt;keyword&gt;Cause of Death&lt;/keyword&gt;&lt;keyword&gt;Chronic Disease/mortality&lt;/keyword&gt;&lt;keyword&gt;Disease Progression&lt;/keyword&gt;&lt;keyword&gt;Humans&lt;/keyword&gt;&lt;keyword&gt;Models, Theoretical&lt;/keyword&gt;&lt;keyword&gt;Neoplasms/mortality/pathology&lt;/keyword&gt;&lt;keyword&gt;Palliative Care/*methods/organization &amp;amp; administration&lt;/keyword&gt;&lt;keyword&gt;*Patient-Centered Care&lt;/keyword&gt;&lt;keyword&gt;Prognosis&lt;/keyword&gt;&lt;keyword&gt;Terminal Care/*methods/organization &amp;amp; administration&lt;/keyword&gt;&lt;keyword&gt;Uncertainty&lt;/keyword&gt;&lt;keyword&gt;World Health Organization&lt;/keyword&gt;&lt;/keywords&gt;&lt;dates&gt;&lt;year&gt;2004&lt;/year&gt;&lt;pub-dates&gt;&lt;date&gt;Jan-Feb&lt;/date&gt;&lt;/pub-dates&gt;&lt;/dates&gt;&lt;isbn&gt;1470-2118 (Print)&amp;#xD;1470-2118&lt;/isbn&gt;&lt;accession-num&gt;14998265&lt;/accession-num&gt;&lt;urls&gt;&lt;/urls&gt;&lt;remote-database-provider&gt;NLM&lt;/remote-database-provider&gt;&lt;language&gt;eng&lt;/language&gt;&lt;/record&gt;&lt;/Cite&gt;&lt;/EndNote&gt;</w:instrText>
      </w:r>
      <w:r w:rsidR="0014063E" w:rsidRPr="00615966">
        <w:rPr>
          <w:rFonts w:asciiTheme="majorHAnsi" w:hAnsiTheme="majorHAnsi" w:cs="Arial"/>
          <w:shd w:val="clear" w:color="auto" w:fill="FFFFFF"/>
        </w:rPr>
        <w:fldChar w:fldCharType="separate"/>
      </w:r>
      <w:r w:rsidR="00A51693" w:rsidRPr="00615966">
        <w:rPr>
          <w:rFonts w:asciiTheme="majorHAnsi" w:hAnsiTheme="majorHAnsi" w:cs="Arial"/>
          <w:noProof/>
          <w:shd w:val="clear" w:color="auto" w:fill="FFFFFF"/>
        </w:rPr>
        <w:t>[3]</w:t>
      </w:r>
      <w:r w:rsidR="0014063E"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t xml:space="preserve"> and particularly associated with lower social deprivation linked with poor disability-free-life-expectancy </w:t>
      </w:r>
      <w:r w:rsidR="0014063E" w:rsidRPr="00615966">
        <w:rPr>
          <w:rFonts w:asciiTheme="majorHAnsi" w:hAnsiTheme="majorHAnsi" w:cs="Arial"/>
          <w:shd w:val="clear" w:color="auto" w:fill="FFFFFF"/>
        </w:rPr>
        <w:fldChar w:fldCharType="begin">
          <w:fldData xml:space="preserve">PEVuZE5vdGU+PENpdGU+PEF1dGhvcj5Xb2hsYW5kPC9BdXRob3I+PFllYXI+MjAxNDwvWWVhcj48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aGVhbHRoPC9hYmJyLTE+PC9hbHQtcGVyaW9kaWNhbD48cGFnZXM+ODI2LTMzPC9wYWdlcz48dm9s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</w:fldData>
        </w:fldChar>
      </w:r>
      <w:r w:rsidR="00A51693" w:rsidRPr="00615966">
        <w:rPr>
          <w:rFonts w:asciiTheme="majorHAnsi" w:hAnsiTheme="majorHAnsi" w:cs="Arial"/>
          <w:shd w:val="clear" w:color="auto" w:fill="FFFFFF"/>
        </w:rPr>
        <w:instrText xml:space="preserve"> ADDIN EN.CITE </w:instrText>
      </w:r>
      <w:r w:rsidR="00A51693" w:rsidRPr="00615966">
        <w:rPr>
          <w:rFonts w:asciiTheme="majorHAnsi" w:hAnsiTheme="majorHAnsi" w:cs="Arial"/>
          <w:shd w:val="clear" w:color="auto" w:fill="FFFFFF"/>
        </w:rPr>
        <w:fldChar w:fldCharType="begin">
          <w:fldData xml:space="preserve">PEVuZE5vdGU+PENpdGU+PEF1dGhvcj5Xb2hsYW5kPC9BdXRob3I+PFllYXI+MjAxNDwvWWVhcj48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aGVhbHRoPC9hYmJyLTE+PC9hbHQtcGVyaW9kaWNhbD48cGFnZXM+ODI2LTMzPC9wYWdlcz48dm9s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</w:fldData>
        </w:fldChar>
      </w:r>
      <w:r w:rsidR="00A51693" w:rsidRPr="00615966">
        <w:rPr>
          <w:rFonts w:asciiTheme="majorHAnsi" w:hAnsiTheme="majorHAnsi" w:cs="Arial"/>
          <w:shd w:val="clear" w:color="auto" w:fill="FFFFFF"/>
        </w:rPr>
        <w:instrText xml:space="preserve"> ADDIN EN.CITE.DATA </w:instrText>
      </w:r>
      <w:r w:rsidR="00A51693" w:rsidRPr="00615966">
        <w:rPr>
          <w:rFonts w:asciiTheme="majorHAnsi" w:hAnsiTheme="majorHAnsi" w:cs="Arial"/>
          <w:shd w:val="clear" w:color="auto" w:fill="FFFFFF"/>
        </w:rPr>
      </w:r>
      <w:r w:rsidR="00A51693"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r>
      <w:r w:rsidR="0014063E" w:rsidRPr="00615966">
        <w:rPr>
          <w:rFonts w:asciiTheme="majorHAnsi" w:hAnsiTheme="majorHAnsi" w:cs="Arial"/>
          <w:shd w:val="clear" w:color="auto" w:fill="FFFFFF"/>
        </w:rPr>
        <w:fldChar w:fldCharType="separate"/>
      </w:r>
      <w:r w:rsidR="00A51693" w:rsidRPr="00615966">
        <w:rPr>
          <w:rFonts w:asciiTheme="majorHAnsi" w:hAnsiTheme="majorHAnsi" w:cs="Arial"/>
          <w:noProof/>
          <w:shd w:val="clear" w:color="auto" w:fill="FFFFFF"/>
        </w:rPr>
        <w:t>[4]</w:t>
      </w:r>
      <w:r w:rsidR="0014063E"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t xml:space="preserve">. </w:t>
      </w:r>
      <w:r w:rsidR="00BA3F1C" w:rsidRPr="00615966">
        <w:rPr>
          <w:rFonts w:asciiTheme="majorHAnsi" w:hAnsiTheme="majorHAnsi" w:cs="Arial"/>
          <w:shd w:val="clear" w:color="auto" w:fill="FFFFFF"/>
        </w:rPr>
        <w:t xml:space="preserve">Traditionally </w:t>
      </w:r>
      <w:r w:rsidR="0014063E" w:rsidRPr="00615966">
        <w:rPr>
          <w:rFonts w:asciiTheme="majorHAnsi" w:hAnsiTheme="majorHAnsi" w:cs="Arial"/>
          <w:shd w:val="clear" w:color="auto" w:fill="FFFFFF"/>
        </w:rPr>
        <w:t xml:space="preserve">palliative care provision differs between the two populations with a strong bias towards cancer </w:t>
      </w:r>
      <w:r w:rsidR="0014063E" w:rsidRPr="00615966">
        <w:rPr>
          <w:rFonts w:asciiTheme="majorHAnsi" w:hAnsiTheme="majorHAnsi" w:cs="Arial"/>
          <w:shd w:val="clear" w:color="auto" w:fill="FFFFFF"/>
        </w:rPr>
        <w:fldChar w:fldCharType="begin">
          <w:fldData xml:space="preserve">PEVuZE5vdGU+PENpdGU+PEF1dGhvcj5NdXJ0YWdoPC9BdXRob3I+PFllYXI+MjAwNDwvWWVhcj48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cnkgam91cm5hbDwvYWJici0xPjwvYWx0LXBlcmlvZGljYWw+PHBhZ2VzPjM0Mi0zPC9wYWdlcz48
dm9sdW1lPjQ3PC92b2x1bWU+PG51bWJlcj4xPC9udW1iZXI+PGVkaXRpb24+MjAxNi8wMS8wMjwv
ZWRpdGlvbj48ZGF0ZXM+PHllYXI+MjAxNjwveWVhcj48cHViLWRhdGVzPjxkYXRlPkphbjwvZGF0
ZT48L3B1Yi1kYXRlcz48L2RhdGVzPjxpc2JuPjA5MDMtMTkzNjwvaXNibj48YWNjZXNzaW9uLW51
bT4yNjcyMTk2NTwvYWNjZXNzaW9uLW51bT48dXJscz48L3VybHM+PGVsZWN0cm9uaWMtcmVzb3Vy
Y2UtbnVtPjEwLjExODMvMTM5OTMwMDMuMDA2NTMtMjAxNTwvZWxlY3Ryb25pYy1yZXNvdXJjZS1u
dW0+PHJlbW90ZS1kYXRhYmFzZS1wcm92aWRlcj5OTE08L3JlbW90ZS1kYXRhYmFzZS1wcm92aWRl
cj48bGFuZ3VhZ2U+ZW5nPC9sYW5ndWFnZT48L3JlY29yZD48L0NpdGU+PC9FbmROb3RlPgB=
</w:fldData>
        </w:fldChar>
      </w:r>
      <w:r w:rsidR="00A51693" w:rsidRPr="00615966">
        <w:rPr>
          <w:rFonts w:asciiTheme="majorHAnsi" w:hAnsiTheme="majorHAnsi" w:cs="Arial"/>
          <w:shd w:val="clear" w:color="auto" w:fill="FFFFFF"/>
        </w:rPr>
        <w:instrText xml:space="preserve"> ADDIN EN.CITE </w:instrText>
      </w:r>
      <w:r w:rsidR="00A51693" w:rsidRPr="00615966">
        <w:rPr>
          <w:rFonts w:asciiTheme="majorHAnsi" w:hAnsiTheme="majorHAnsi" w:cs="Arial"/>
          <w:shd w:val="clear" w:color="auto" w:fill="FFFFFF"/>
        </w:rPr>
        <w:fldChar w:fldCharType="begin">
          <w:fldData xml:space="preserve">PEVuZE5vdGU+PENpdGU+PEF1dGhvcj5NdXJ0YWdoPC9BdXRob3I+PFllYXI+MjAwNDwvWWVhcj48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cnkgam91cm5hbDwvYWJici0xPjwvYWx0LXBlcmlvZGljYWw+PHBhZ2VzPjM0Mi0zPC9wYWdlcz48
dm9sdW1lPjQ3PC92b2x1bWU+PG51bWJlcj4xPC9udW1iZXI+PGVkaXRpb24+MjAxNi8wMS8wMjwv
ZWRpdGlvbj48ZGF0ZXM+PHllYXI+MjAxNjwveWVhcj48cHViLWRhdGVzPjxkYXRlPkphbjwvZGF0
ZT48L3B1Yi1kYXRlcz48L2RhdGVzPjxpc2JuPjA5MDMtMTkzNjwvaXNibj48YWNjZXNzaW9uLW51
bT4yNjcyMTk2NTwvYWNjZXNzaW9uLW51bT48dXJscz48L3VybHM+PGVsZWN0cm9uaWMtcmVzb3Vy
Y2UtbnVtPjEwLjExODMvMTM5OTMwMDMuMDA2NTMtMjAxNTwvZWxlY3Ryb25pYy1yZXNvdXJjZS1u
dW0+PHJlbW90ZS1kYXRhYmFzZS1wcm92aWRlcj5OTE08L3JlbW90ZS1kYXRhYmFzZS1wcm92aWRl
cj48bGFuZ3VhZ2U+ZW5nPC9sYW5ndWFnZT48L3JlY29yZD48L0NpdGU+PC9FbmROb3RlPgB=
</w:fldData>
        </w:fldChar>
      </w:r>
      <w:r w:rsidR="00A51693" w:rsidRPr="00615966">
        <w:rPr>
          <w:rFonts w:asciiTheme="majorHAnsi" w:hAnsiTheme="majorHAnsi" w:cs="Arial"/>
          <w:shd w:val="clear" w:color="auto" w:fill="FFFFFF"/>
        </w:rPr>
        <w:instrText xml:space="preserve"> ADDIN EN.CITE.DATA </w:instrText>
      </w:r>
      <w:r w:rsidR="00A51693" w:rsidRPr="00615966">
        <w:rPr>
          <w:rFonts w:asciiTheme="majorHAnsi" w:hAnsiTheme="majorHAnsi" w:cs="Arial"/>
          <w:shd w:val="clear" w:color="auto" w:fill="FFFFFF"/>
        </w:rPr>
      </w:r>
      <w:r w:rsidR="00A51693"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r>
      <w:r w:rsidR="0014063E" w:rsidRPr="00615966">
        <w:rPr>
          <w:rFonts w:asciiTheme="majorHAnsi" w:hAnsiTheme="majorHAnsi" w:cs="Arial"/>
          <w:shd w:val="clear" w:color="auto" w:fill="FFFFFF"/>
        </w:rPr>
        <w:fldChar w:fldCharType="separate"/>
      </w:r>
      <w:r w:rsidR="00A51693" w:rsidRPr="00615966">
        <w:rPr>
          <w:rFonts w:asciiTheme="majorHAnsi" w:hAnsiTheme="majorHAnsi" w:cs="Arial"/>
          <w:noProof/>
          <w:shd w:val="clear" w:color="auto" w:fill="FFFFFF"/>
        </w:rPr>
        <w:t>[3, 5]</w:t>
      </w:r>
      <w:r w:rsidR="0014063E"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t xml:space="preserve">, as does rehabilitation, with a strong bias towards respiratory disease </w:t>
      </w:r>
      <w:r w:rsidR="0014063E" w:rsidRPr="00615966">
        <w:rPr>
          <w:rFonts w:asciiTheme="majorHAnsi" w:hAnsiTheme="majorHAnsi" w:cs="Arial"/>
          <w:shd w:val="clear" w:color="auto" w:fill="FFFFFF"/>
        </w:rPr>
        <w:fldChar w:fldCharType="begin">
          <w:fldData xml:space="preserve">PEVuZE5vdGU+PENpdGU+PEF1dGhvcj5SdWdiamVyZzwvQXV0aG9yPjxZZWFyPjIwMTU8L1llYXI+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</w:fldData>
        </w:fldChar>
      </w:r>
      <w:r w:rsidR="00A51693" w:rsidRPr="00615966">
        <w:rPr>
          <w:rFonts w:asciiTheme="majorHAnsi" w:hAnsiTheme="majorHAnsi" w:cs="Arial"/>
          <w:shd w:val="clear" w:color="auto" w:fill="FFFFFF"/>
        </w:rPr>
        <w:instrText xml:space="preserve"> ADDIN EN.CITE </w:instrText>
      </w:r>
      <w:r w:rsidR="00A51693" w:rsidRPr="00615966">
        <w:rPr>
          <w:rFonts w:asciiTheme="majorHAnsi" w:hAnsiTheme="majorHAnsi" w:cs="Arial"/>
          <w:shd w:val="clear" w:color="auto" w:fill="FFFFFF"/>
        </w:rPr>
        <w:fldChar w:fldCharType="begin">
          <w:fldData xml:space="preserve">PEVuZE5vdGU+PENpdGU+PEF1dGhvcj5SdWdiamVyZzwvQXV0aG9yPjxZZWFyPjIwMTU8L1llYXI+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</w:fldData>
        </w:fldChar>
      </w:r>
      <w:r w:rsidR="00A51693" w:rsidRPr="00615966">
        <w:rPr>
          <w:rFonts w:asciiTheme="majorHAnsi" w:hAnsiTheme="majorHAnsi" w:cs="Arial"/>
          <w:shd w:val="clear" w:color="auto" w:fill="FFFFFF"/>
        </w:rPr>
        <w:instrText xml:space="preserve"> ADDIN EN.CITE.DATA </w:instrText>
      </w:r>
      <w:r w:rsidR="00A51693" w:rsidRPr="00615966">
        <w:rPr>
          <w:rFonts w:asciiTheme="majorHAnsi" w:hAnsiTheme="majorHAnsi" w:cs="Arial"/>
          <w:shd w:val="clear" w:color="auto" w:fill="FFFFFF"/>
        </w:rPr>
      </w:r>
      <w:r w:rsidR="00A51693" w:rsidRPr="00615966">
        <w:rPr>
          <w:rFonts w:asciiTheme="majorHAnsi" w:hAnsiTheme="majorHAnsi" w:cs="Arial"/>
          <w:shd w:val="clear" w:color="auto" w:fill="FFFFFF"/>
        </w:rPr>
        <w:fldChar w:fldCharType="end"/>
      </w:r>
      <w:r w:rsidR="0014063E" w:rsidRPr="00615966">
        <w:rPr>
          <w:rFonts w:asciiTheme="majorHAnsi" w:hAnsiTheme="majorHAnsi" w:cs="Arial"/>
          <w:shd w:val="clear" w:color="auto" w:fill="FFFFFF"/>
        </w:rPr>
      </w:r>
      <w:r w:rsidR="0014063E" w:rsidRPr="00615966">
        <w:rPr>
          <w:rFonts w:asciiTheme="majorHAnsi" w:hAnsiTheme="majorHAnsi" w:cs="Arial"/>
          <w:shd w:val="clear" w:color="auto" w:fill="FFFFFF"/>
        </w:rPr>
        <w:fldChar w:fldCharType="separate"/>
      </w:r>
      <w:r w:rsidR="00A51693" w:rsidRPr="00615966">
        <w:rPr>
          <w:rFonts w:asciiTheme="majorHAnsi" w:hAnsiTheme="majorHAnsi" w:cs="Arial"/>
          <w:noProof/>
          <w:shd w:val="clear" w:color="auto" w:fill="FFFFFF"/>
        </w:rPr>
        <w:t>[6]</w:t>
      </w:r>
      <w:r w:rsidR="0014063E" w:rsidRPr="00615966">
        <w:rPr>
          <w:rFonts w:asciiTheme="majorHAnsi" w:hAnsiTheme="majorHAnsi" w:cs="Arial"/>
          <w:shd w:val="clear" w:color="auto" w:fill="FFFFFF"/>
        </w:rPr>
        <w:fldChar w:fldCharType="end"/>
      </w:r>
      <w:r w:rsidR="00953A67" w:rsidRPr="00615966">
        <w:rPr>
          <w:rFonts w:asciiTheme="majorHAnsi" w:hAnsiTheme="majorHAnsi" w:cs="Arial"/>
          <w:shd w:val="clear" w:color="auto" w:fill="FFFFFF"/>
        </w:rPr>
        <w:t>, despite a</w:t>
      </w:r>
      <w:r w:rsidR="00692B46" w:rsidRPr="00615966">
        <w:rPr>
          <w:rFonts w:asciiTheme="majorHAnsi" w:hAnsiTheme="majorHAnsi" w:cs="Arial"/>
          <w:shd w:val="clear" w:color="auto" w:fill="FFFFFF"/>
        </w:rPr>
        <w:t xml:space="preserve"> potential need for both in the two</w:t>
      </w:r>
      <w:r w:rsidR="00953A67" w:rsidRPr="00615966">
        <w:rPr>
          <w:rFonts w:asciiTheme="majorHAnsi" w:hAnsiTheme="majorHAnsi" w:cs="Arial"/>
          <w:shd w:val="clear" w:color="auto" w:fill="FFFFFF"/>
        </w:rPr>
        <w:t xml:space="preserve"> disease groups</w:t>
      </w:r>
      <w:r w:rsidR="0014063E" w:rsidRPr="00615966">
        <w:rPr>
          <w:rFonts w:asciiTheme="majorHAnsi" w:hAnsiTheme="majorHAnsi" w:cs="Arial"/>
          <w:shd w:val="clear" w:color="auto" w:fill="FFFFFF"/>
        </w:rPr>
        <w:t xml:space="preserve">. </w:t>
      </w:r>
      <w:r w:rsidR="00732022" w:rsidRPr="00615966">
        <w:rPr>
          <w:rFonts w:asciiTheme="majorHAnsi" w:hAnsiTheme="majorHAnsi" w:cs="Arial"/>
          <w:shd w:val="clear" w:color="auto" w:fill="FFFFFF"/>
        </w:rPr>
        <w:t>Due to an aging population people with</w:t>
      </w:r>
      <w:r w:rsidR="00953A67" w:rsidRPr="00615966">
        <w:rPr>
          <w:rFonts w:asciiTheme="majorHAnsi" w:hAnsiTheme="majorHAnsi" w:cs="Arial"/>
          <w:shd w:val="clear" w:color="auto" w:fill="FFFFFF"/>
        </w:rPr>
        <w:t xml:space="preserve"> a diagnosis of </w:t>
      </w:r>
      <w:r w:rsidR="00732022" w:rsidRPr="00615966">
        <w:rPr>
          <w:rFonts w:asciiTheme="majorHAnsi" w:hAnsiTheme="majorHAnsi" w:cs="Arial"/>
          <w:shd w:val="clear" w:color="auto" w:fill="FFFFFF"/>
        </w:rPr>
        <w:t xml:space="preserve">cancer or respiratory disease have an </w:t>
      </w:r>
      <w:r w:rsidR="0014063E" w:rsidRPr="00615966">
        <w:rPr>
          <w:rFonts w:asciiTheme="majorHAnsi" w:hAnsiTheme="majorHAnsi" w:cs="Arial"/>
          <w:shd w:val="clear" w:color="auto" w:fill="FFFFFF"/>
        </w:rPr>
        <w:t xml:space="preserve">increased </w:t>
      </w:r>
      <w:r w:rsidR="00732022" w:rsidRPr="00615966">
        <w:rPr>
          <w:rFonts w:asciiTheme="majorHAnsi" w:hAnsiTheme="majorHAnsi" w:cs="Arial"/>
          <w:shd w:val="clear" w:color="auto" w:fill="FFFFFF"/>
        </w:rPr>
        <w:t xml:space="preserve">likelihood of </w:t>
      </w:r>
      <w:r w:rsidR="0014063E" w:rsidRPr="00615966">
        <w:rPr>
          <w:rFonts w:asciiTheme="majorHAnsi" w:hAnsiTheme="majorHAnsi" w:cs="Arial"/>
          <w:shd w:val="clear" w:color="auto" w:fill="FFFFFF"/>
        </w:rPr>
        <w:t xml:space="preserve">multi-morbidity </w:t>
      </w:r>
      <w:r w:rsidR="0014063E" w:rsidRPr="00615966">
        <w:rPr>
          <w:rFonts w:asciiTheme="majorHAnsi" w:hAnsiTheme="majorHAnsi" w:cs="Arial"/>
        </w:rPr>
        <w:fldChar w:fldCharType="begin">
          <w:fldData xml:space="preserve">PEVuZE5vdGU+PENpdGU+PEF1dGhvcj5CYXJuZXR0PC9BdXRob3I+PFllYXI+MjAxMjwvWWVhcj48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YW5kKTwvYWJici0xPjwvYWx0LXBlcmlvZGljYWw+PHBhZ2VzPjM3LTQzPC9wYWdlcz48dm9sdW1l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</w:fldData>
        </w:fldChar>
      </w:r>
      <w:r w:rsidR="00CE77E6" w:rsidRPr="00615966">
        <w:rPr>
          <w:rFonts w:asciiTheme="majorHAnsi" w:hAnsiTheme="majorHAnsi" w:cs="Arial"/>
        </w:rPr>
        <w:instrText xml:space="preserve"> ADDIN EN.CITE </w:instrText>
      </w:r>
      <w:r w:rsidR="00CE77E6" w:rsidRPr="00615966">
        <w:rPr>
          <w:rFonts w:asciiTheme="majorHAnsi" w:hAnsiTheme="majorHAnsi" w:cs="Arial"/>
        </w:rPr>
        <w:fldChar w:fldCharType="begin">
          <w:fldData xml:space="preserve">PEVuZE5vdGU+PENpdGU+PEF1dGhvcj5CYXJuZXR0PC9BdXRob3I+PFllYXI+MjAxMjwvWWVhcj48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YW5kKTwvYWJici0xPjwvYWx0LXBlcmlvZGljYWw+PHBhZ2VzPjM3LTQzPC9wYWdlcz48dm9sdW1l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</w:fldData>
        </w:fldChar>
      </w:r>
      <w:r w:rsidR="00CE77E6" w:rsidRPr="00615966">
        <w:rPr>
          <w:rFonts w:asciiTheme="majorHAnsi" w:hAnsiTheme="majorHAnsi" w:cs="Arial"/>
        </w:rPr>
        <w:instrText xml:space="preserve"> ADDIN EN.CITE.DATA </w:instrText>
      </w:r>
      <w:r w:rsidR="00CE77E6" w:rsidRPr="00615966">
        <w:rPr>
          <w:rFonts w:asciiTheme="majorHAnsi" w:hAnsiTheme="majorHAnsi" w:cs="Arial"/>
        </w:rPr>
      </w:r>
      <w:r w:rsidR="00CE77E6" w:rsidRPr="00615966">
        <w:rPr>
          <w:rFonts w:asciiTheme="majorHAnsi" w:hAnsiTheme="majorHAnsi" w:cs="Arial"/>
        </w:rPr>
        <w:fldChar w:fldCharType="end"/>
      </w:r>
      <w:r w:rsidR="0014063E" w:rsidRPr="00615966">
        <w:rPr>
          <w:rFonts w:asciiTheme="majorHAnsi" w:hAnsiTheme="majorHAnsi" w:cs="Arial"/>
        </w:rPr>
      </w:r>
      <w:r w:rsidR="0014063E" w:rsidRPr="00615966">
        <w:rPr>
          <w:rFonts w:asciiTheme="majorHAnsi" w:hAnsiTheme="majorHAnsi" w:cs="Arial"/>
        </w:rPr>
        <w:fldChar w:fldCharType="separate"/>
      </w:r>
      <w:r w:rsidR="00A51693" w:rsidRPr="00615966">
        <w:rPr>
          <w:rFonts w:asciiTheme="majorHAnsi" w:hAnsiTheme="majorHAnsi" w:cs="Arial"/>
          <w:noProof/>
        </w:rPr>
        <w:t>[7-10]</w:t>
      </w:r>
      <w:r w:rsidR="0014063E" w:rsidRPr="00615966">
        <w:rPr>
          <w:rFonts w:asciiTheme="majorHAnsi" w:hAnsiTheme="majorHAnsi" w:cs="Arial"/>
        </w:rPr>
        <w:fldChar w:fldCharType="end"/>
      </w:r>
      <w:r w:rsidR="0014063E" w:rsidRPr="00615966">
        <w:rPr>
          <w:rFonts w:asciiTheme="majorHAnsi" w:hAnsiTheme="majorHAnsi" w:cs="Arial"/>
          <w:shd w:val="clear" w:color="auto" w:fill="FFFFFF"/>
        </w:rPr>
        <w:t>, adding to their complexity</w:t>
      </w:r>
      <w:r w:rsidR="00732022" w:rsidRPr="00615966">
        <w:rPr>
          <w:rFonts w:asciiTheme="majorHAnsi" w:hAnsiTheme="majorHAnsi" w:cs="Arial"/>
          <w:shd w:val="clear" w:color="auto" w:fill="FFFFFF"/>
        </w:rPr>
        <w:t xml:space="preserve"> and severity of disability</w:t>
      </w:r>
      <w:r w:rsidR="0014063E" w:rsidRPr="00615966">
        <w:rPr>
          <w:rFonts w:asciiTheme="majorHAnsi" w:hAnsiTheme="majorHAnsi" w:cs="Arial"/>
          <w:shd w:val="clear" w:color="auto" w:fill="FFFFFF"/>
        </w:rPr>
        <w:t xml:space="preserve"> </w:t>
      </w:r>
      <w:r w:rsidR="0014063E" w:rsidRPr="00615966">
        <w:rPr>
          <w:rFonts w:asciiTheme="majorHAnsi" w:hAnsiTheme="majorHAnsi" w:cs="Arial"/>
          <w:shd w:val="clear" w:color="auto" w:fill="FFFFFF"/>
        </w:rPr>
        <w:fldChar w:fldCharType="begin"/>
      </w:r>
      <w:r w:rsidR="00A51693" w:rsidRPr="00615966">
        <w:rPr>
          <w:rFonts w:asciiTheme="majorHAnsi" w:hAnsiTheme="majorHAnsi" w:cs="Arial"/>
          <w:shd w:val="clear" w:color="auto" w:fill="FFFFFF"/>
        </w:rPr>
        <w:instrText xml:space="preserve"> ADDIN EN.CITE &lt;EndNote&gt;&lt;Cite&gt;&lt;Author&gt;Murray&lt;/Author&gt;&lt;Year&gt;2005&lt;/Year&gt;&lt;RecNum&gt;717&lt;/RecNum&gt;&lt;DisplayText&gt;[11]&lt;/DisplayText&gt;&lt;record&gt;&lt;rec-number&gt;717&lt;/rec-number&gt;&lt;foreign-keys&gt;&lt;key app="EN" db-id="d5p5vatf1rdsatevp0q5ads0rpeeprezxatd" timestamp="1547477948"&gt;717&lt;/key&gt;&lt;/foreign-keys&gt;&lt;ref-type name="Journal Article"&gt;17&lt;/ref-type&gt;&lt;contributors&gt;&lt;authors&gt;&lt;author&gt;Murray, S. A.&lt;/author&gt;&lt;author&gt;Kendall, M.&lt;/author&gt;&lt;author&gt;Boyd, K.&lt;/author&gt;&lt;author&gt;Sheikh, A.&lt;/author&gt;&lt;/authors&gt;&lt;/contributors&gt;&lt;auth-address&gt;Division of Community Health Sciences, General Practice Section, University of Edinburgh, Edinburgh EH8 9DX. Scott.Murray@ed.ac.uk&lt;/auth-address&gt;&lt;titles&gt;&lt;title&gt;Illness trajectories and palliative care&lt;/title&gt;&lt;secondary-title&gt;Bmj&lt;/secondary-title&gt;&lt;alt-title&gt;BMJ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1007-11&lt;/pages&gt;&lt;volume&gt;330&lt;/volume&gt;&lt;number&gt;7498&lt;/number&gt;&lt;edition&gt;2005/04/30&lt;/edition&gt;&lt;keywords&gt;&lt;keyword&gt;Aged&lt;/keyword&gt;&lt;keyword&gt;Caregivers&lt;/keyword&gt;&lt;keyword&gt;Chronic Disease/*therapy&lt;/keyword&gt;&lt;keyword&gt;Disease Progression&lt;/keyword&gt;&lt;keyword&gt;Female&lt;/keyword&gt;&lt;keyword&gt;Frail Elderly&lt;/keyword&gt;&lt;keyword&gt;Hospitalization/statistics &amp;amp; numerical data&lt;/keyword&gt;&lt;keyword&gt;Humans&lt;/keyword&gt;&lt;keyword&gt;Long-Term Care&lt;/keyword&gt;&lt;keyword&gt;Male&lt;/keyword&gt;&lt;keyword&gt;Multiple Organ Failure/therapy&lt;/keyword&gt;&lt;keyword&gt;Neoplasms/therapy&lt;/keyword&gt;&lt;keyword&gt;Palliative Care/*methods&lt;/keyword&gt;&lt;keyword&gt;Patient Care Planning&lt;/keyword&gt;&lt;keyword&gt;*Terminally Ill&lt;/keyword&gt;&lt;/keywords&gt;&lt;dates&gt;&lt;year&gt;2005&lt;/year&gt;&lt;pub-dates&gt;&lt;date&gt;Apr 30&lt;/date&gt;&lt;/pub-dates&gt;&lt;/dates&gt;&lt;isbn&gt;0959-8138&lt;/isbn&gt;&lt;accession-num&gt;15860828&lt;/accession-num&gt;&lt;urls&gt;&lt;/urls&gt;&lt;custom2&gt;PMC557152&lt;/custom2&gt;&lt;electronic-resource-num&gt;10.1136/bmj.330.7498.1007&lt;/electronic-resource-num&gt;&lt;remote-database-provider&gt;NLM&lt;/remote-database-provider&gt;&lt;language&gt;eng&lt;/language&gt;&lt;/record&gt;&lt;/Cite&gt;&lt;/EndNote&gt;</w:instrText>
      </w:r>
      <w:r w:rsidR="0014063E" w:rsidRPr="00615966">
        <w:rPr>
          <w:rFonts w:asciiTheme="majorHAnsi" w:hAnsiTheme="majorHAnsi" w:cs="Arial"/>
          <w:shd w:val="clear" w:color="auto" w:fill="FFFFFF"/>
        </w:rPr>
        <w:fldChar w:fldCharType="separate"/>
      </w:r>
      <w:r w:rsidR="00A51693" w:rsidRPr="00615966">
        <w:rPr>
          <w:rFonts w:asciiTheme="majorHAnsi" w:hAnsiTheme="majorHAnsi" w:cs="Arial"/>
          <w:noProof/>
          <w:shd w:val="clear" w:color="auto" w:fill="FFFFFF"/>
        </w:rPr>
        <w:t>[11]</w:t>
      </w:r>
      <w:r w:rsidR="0014063E" w:rsidRPr="00615966">
        <w:rPr>
          <w:rFonts w:asciiTheme="majorHAnsi" w:hAnsiTheme="majorHAnsi" w:cs="Arial"/>
          <w:shd w:val="clear" w:color="auto" w:fill="FFFFFF"/>
        </w:rPr>
        <w:fldChar w:fldCharType="end"/>
      </w:r>
      <w:r w:rsidR="00FE7428" w:rsidRPr="00615966">
        <w:rPr>
          <w:rFonts w:asciiTheme="majorHAnsi" w:hAnsiTheme="majorHAnsi" w:cs="Arial"/>
          <w:shd w:val="clear" w:color="auto" w:fill="FFFFFF"/>
        </w:rPr>
        <w:t xml:space="preserve">. </w:t>
      </w:r>
      <w:r w:rsidR="00BA3F1C" w:rsidRPr="00615966">
        <w:rPr>
          <w:rFonts w:asciiTheme="majorHAnsi" w:hAnsiTheme="majorHAnsi" w:cs="Arial"/>
          <w:shd w:val="clear" w:color="auto" w:fill="FFFFFF"/>
        </w:rPr>
        <w:t>In additi</w:t>
      </w:r>
      <w:r w:rsidR="00FE7428" w:rsidRPr="00615966">
        <w:rPr>
          <w:rFonts w:asciiTheme="majorHAnsi" w:hAnsiTheme="majorHAnsi" w:cs="Arial"/>
          <w:shd w:val="clear" w:color="auto" w:fill="FFFFFF"/>
        </w:rPr>
        <w:t>on</w:t>
      </w:r>
      <w:r w:rsidR="00732022" w:rsidRPr="00615966">
        <w:rPr>
          <w:rFonts w:asciiTheme="majorHAnsi" w:hAnsiTheme="majorHAnsi" w:cs="Arial"/>
          <w:shd w:val="clear" w:color="auto" w:fill="FFFFFF"/>
        </w:rPr>
        <w:t>,</w:t>
      </w:r>
      <w:r w:rsidR="00FE7428" w:rsidRPr="00615966">
        <w:rPr>
          <w:rFonts w:asciiTheme="majorHAnsi" w:hAnsiTheme="majorHAnsi" w:cs="Arial"/>
          <w:shd w:val="clear" w:color="auto" w:fill="FFFFFF"/>
        </w:rPr>
        <w:t xml:space="preserve"> due to advances in treatment</w:t>
      </w:r>
      <w:r w:rsidR="00FC575B" w:rsidRPr="00615966">
        <w:rPr>
          <w:rFonts w:asciiTheme="majorHAnsi" w:hAnsiTheme="majorHAnsi" w:cs="Arial"/>
          <w:shd w:val="clear" w:color="auto" w:fill="FFFFFF"/>
        </w:rPr>
        <w:t>,</w:t>
      </w:r>
      <w:r w:rsidR="00BA3F1C" w:rsidRPr="00615966">
        <w:rPr>
          <w:rFonts w:asciiTheme="majorHAnsi" w:hAnsiTheme="majorHAnsi" w:cs="Arial"/>
          <w:shd w:val="clear" w:color="auto" w:fill="FFFFFF"/>
        </w:rPr>
        <w:t xml:space="preserve"> </w:t>
      </w:r>
      <w:r w:rsidR="00732022" w:rsidRPr="00615966">
        <w:rPr>
          <w:rFonts w:asciiTheme="majorHAnsi" w:hAnsiTheme="majorHAnsi" w:cs="Arial"/>
          <w:shd w:val="clear" w:color="auto" w:fill="FFFFFF"/>
        </w:rPr>
        <w:t>particularly in lung cancer</w:t>
      </w:r>
      <w:r w:rsidR="00F749C2" w:rsidRPr="00615966">
        <w:rPr>
          <w:rFonts w:asciiTheme="majorHAnsi" w:hAnsiTheme="majorHAnsi" w:cs="Arial"/>
          <w:shd w:val="clear" w:color="auto" w:fill="FFFFFF"/>
        </w:rPr>
        <w:t xml:space="preserve">, </w:t>
      </w:r>
      <w:r w:rsidR="00BA3F1C" w:rsidRPr="00615966">
        <w:rPr>
          <w:rFonts w:asciiTheme="majorHAnsi" w:hAnsiTheme="majorHAnsi" w:cs="Arial"/>
          <w:shd w:val="clear" w:color="auto" w:fill="FFFFFF"/>
        </w:rPr>
        <w:t xml:space="preserve">people are now living with </w:t>
      </w:r>
      <w:r w:rsidR="00FC575B" w:rsidRPr="00615966">
        <w:rPr>
          <w:rFonts w:asciiTheme="majorHAnsi" w:hAnsiTheme="majorHAnsi" w:cs="Arial"/>
          <w:shd w:val="clear" w:color="auto" w:fill="FFFFFF"/>
        </w:rPr>
        <w:t>advanced disease</w:t>
      </w:r>
      <w:r w:rsidR="00732022" w:rsidRPr="00615966">
        <w:rPr>
          <w:rFonts w:asciiTheme="majorHAnsi" w:hAnsiTheme="majorHAnsi" w:cs="Arial"/>
          <w:shd w:val="clear" w:color="auto" w:fill="FFFFFF"/>
        </w:rPr>
        <w:t xml:space="preserve"> </w:t>
      </w:r>
      <w:r w:rsidR="00BA3F1C" w:rsidRPr="00615966">
        <w:rPr>
          <w:rFonts w:asciiTheme="majorHAnsi" w:hAnsiTheme="majorHAnsi" w:cs="Arial"/>
          <w:shd w:val="clear" w:color="auto" w:fill="FFFFFF"/>
        </w:rPr>
        <w:t>over a longer period</w:t>
      </w:r>
      <w:r w:rsidR="00953A67" w:rsidRPr="00615966">
        <w:rPr>
          <w:rFonts w:asciiTheme="majorHAnsi" w:hAnsiTheme="majorHAnsi" w:cs="Arial"/>
          <w:shd w:val="clear" w:color="auto" w:fill="FFFFFF"/>
        </w:rPr>
        <w:t>-</w:t>
      </w:r>
      <w:r w:rsidR="00BA3F1C" w:rsidRPr="00615966">
        <w:rPr>
          <w:rFonts w:asciiTheme="majorHAnsi" w:hAnsiTheme="majorHAnsi" w:cs="Arial"/>
          <w:shd w:val="clear" w:color="auto" w:fill="FFFFFF"/>
        </w:rPr>
        <w:t>of</w:t>
      </w:r>
      <w:r w:rsidR="00953A67" w:rsidRPr="00615966">
        <w:rPr>
          <w:rFonts w:asciiTheme="majorHAnsi" w:hAnsiTheme="majorHAnsi" w:cs="Arial"/>
          <w:shd w:val="clear" w:color="auto" w:fill="FFFFFF"/>
        </w:rPr>
        <w:t>-</w:t>
      </w:r>
      <w:r w:rsidR="00BA3F1C" w:rsidRPr="00615966">
        <w:rPr>
          <w:rFonts w:asciiTheme="majorHAnsi" w:hAnsiTheme="majorHAnsi" w:cs="Arial"/>
          <w:shd w:val="clear" w:color="auto" w:fill="FFFFFF"/>
        </w:rPr>
        <w:t>time, which may change the illness trajectory in terms of pro-longing symptoms and disability</w:t>
      </w:r>
      <w:r w:rsidR="00732022" w:rsidRPr="00615966">
        <w:rPr>
          <w:rFonts w:asciiTheme="majorHAnsi" w:hAnsiTheme="majorHAnsi" w:cs="Arial"/>
          <w:shd w:val="clear" w:color="auto" w:fill="FFFFFF"/>
        </w:rPr>
        <w:t xml:space="preserve"> which accompany a chronic condition</w:t>
      </w:r>
      <w:r w:rsidR="00953A67" w:rsidRPr="00615966">
        <w:rPr>
          <w:rFonts w:asciiTheme="majorHAnsi" w:hAnsiTheme="majorHAnsi" w:cs="Arial"/>
          <w:shd w:val="clear" w:color="auto" w:fill="FFFFFF"/>
        </w:rPr>
        <w:t>. This means the needs of people with advanced lung cancer or respiratory disease may be changing, requiring additional strategies for their successful management</w:t>
      </w:r>
      <w:r w:rsidR="00F002E3" w:rsidRPr="00615966">
        <w:rPr>
          <w:rFonts w:asciiTheme="majorHAnsi" w:hAnsiTheme="majorHAnsi" w:cs="Arial"/>
          <w:shd w:val="clear" w:color="auto" w:fill="FFFFFF"/>
        </w:rPr>
        <w:t>.</w:t>
      </w:r>
      <w:r w:rsidR="007F3EC7" w:rsidRPr="00615966">
        <w:rPr>
          <w:rFonts w:asciiTheme="majorHAnsi" w:hAnsiTheme="majorHAnsi" w:cs="Arial"/>
          <w:shd w:val="clear" w:color="auto" w:fill="FFFFFF"/>
        </w:rPr>
        <w:t xml:space="preserve"> </w:t>
      </w:r>
      <w:r w:rsidR="00F002E3" w:rsidRPr="00615966">
        <w:rPr>
          <w:rFonts w:asciiTheme="majorHAnsi" w:hAnsiTheme="majorHAnsi" w:cs="Arial"/>
          <w:shd w:val="clear" w:color="auto" w:fill="FFFFFF"/>
        </w:rPr>
        <w:t xml:space="preserve">Lung cancer is also the most comparable cancer type to respiratory </w:t>
      </w:r>
      <w:r w:rsidR="00E45AD8" w:rsidRPr="00615966">
        <w:rPr>
          <w:rFonts w:asciiTheme="majorHAnsi" w:hAnsiTheme="majorHAnsi" w:cs="Arial"/>
          <w:shd w:val="clear" w:color="auto" w:fill="FFFFFF"/>
        </w:rPr>
        <w:t>disease which makes for a good comparison of the needs of these two disease groups.</w:t>
      </w:r>
      <w:r w:rsidR="007F3EC7" w:rsidRPr="00615966">
        <w:rPr>
          <w:rFonts w:asciiTheme="majorHAnsi" w:hAnsiTheme="majorHAnsi" w:cs="Arial"/>
          <w:shd w:val="clear" w:color="auto" w:fill="FFFFFF"/>
        </w:rPr>
        <w:t xml:space="preserve">                        </w:t>
      </w:r>
    </w:p>
    <w:p w14:paraId="088AD40A" w14:textId="77777777" w:rsidR="00615966" w:rsidRDefault="00615966" w:rsidP="00615966">
      <w:pPr>
        <w:jc w:val="both"/>
        <w:rPr>
          <w:rFonts w:asciiTheme="majorHAnsi" w:hAnsiTheme="majorHAnsi" w:cs="Arial"/>
          <w:shd w:val="clear" w:color="auto" w:fill="FFFFFF"/>
        </w:rPr>
      </w:pPr>
    </w:p>
    <w:p w14:paraId="44F9137E" w14:textId="1F728CA8" w:rsidR="00A14542" w:rsidRPr="00615966" w:rsidRDefault="001C1C6B" w:rsidP="00615966">
      <w:pPr>
        <w:jc w:val="both"/>
        <w:rPr>
          <w:rFonts w:asciiTheme="majorHAnsi" w:hAnsiTheme="majorHAnsi" w:cs="Arial"/>
          <w:b/>
        </w:rPr>
      </w:pPr>
      <w:r w:rsidRPr="00615966">
        <w:rPr>
          <w:rFonts w:asciiTheme="majorHAnsi" w:hAnsiTheme="majorHAnsi" w:cs="Arial"/>
          <w:b/>
        </w:rPr>
        <w:t>D</w:t>
      </w:r>
      <w:r w:rsidR="00A14542" w:rsidRPr="00615966">
        <w:rPr>
          <w:rFonts w:asciiTheme="majorHAnsi" w:hAnsiTheme="majorHAnsi" w:cs="Arial"/>
          <w:b/>
        </w:rPr>
        <w:t xml:space="preserve">isability in </w:t>
      </w:r>
      <w:r w:rsidRPr="00615966">
        <w:rPr>
          <w:rFonts w:asciiTheme="majorHAnsi" w:hAnsiTheme="majorHAnsi" w:cs="Arial"/>
          <w:b/>
        </w:rPr>
        <w:t xml:space="preserve">activities of daily living in </w:t>
      </w:r>
      <w:r w:rsidR="00A14542" w:rsidRPr="00615966">
        <w:rPr>
          <w:rFonts w:asciiTheme="majorHAnsi" w:hAnsiTheme="majorHAnsi" w:cs="Arial"/>
          <w:b/>
        </w:rPr>
        <w:t>advanced cancer or respiratory disease</w:t>
      </w:r>
      <w:r w:rsidR="00103C66" w:rsidRPr="00615966">
        <w:rPr>
          <w:rFonts w:asciiTheme="majorHAnsi" w:hAnsiTheme="majorHAnsi" w:cs="Arial"/>
          <w:b/>
        </w:rPr>
        <w:t>:</w:t>
      </w:r>
    </w:p>
    <w:p w14:paraId="12CF1E9F" w14:textId="511C5DB0" w:rsidR="00990630" w:rsidRDefault="00A067C0" w:rsidP="00A067C0">
      <w:pPr>
        <w:spacing w:after="0"/>
        <w:jc w:val="both"/>
        <w:rPr>
          <w:rFonts w:asciiTheme="majorHAnsi" w:hAnsiTheme="majorHAnsi" w:cs="Arial"/>
        </w:rPr>
      </w:pPr>
      <w:r w:rsidRPr="00615966">
        <w:rPr>
          <w:rFonts w:asciiTheme="majorHAnsi" w:hAnsiTheme="majorHAnsi" w:cs="Arial"/>
        </w:rPr>
        <w:t xml:space="preserve">ADL disability is defined as the difficulty an individual has in managing everyday activities known as activities of daily living (ADLs), which can be basic (BADL) such as washing or dressing, instrumental (IADL) such as shopping or housework, or mobility-related such as walking or climbing stairs. </w:t>
      </w:r>
      <w:r w:rsidR="00235549" w:rsidRPr="00615966">
        <w:rPr>
          <w:rFonts w:asciiTheme="majorHAnsi" w:hAnsiTheme="majorHAnsi" w:cs="Arial"/>
        </w:rPr>
        <w:t>Disability in advanced disease has a specific effect on</w:t>
      </w:r>
      <w:r w:rsidRPr="00615966">
        <w:rPr>
          <w:rFonts w:asciiTheme="majorHAnsi" w:hAnsiTheme="majorHAnsi" w:cs="Arial"/>
        </w:rPr>
        <w:t xml:space="preserve"> </w:t>
      </w:r>
      <w:r w:rsidR="00235549" w:rsidRPr="00615966">
        <w:rPr>
          <w:rFonts w:asciiTheme="majorHAnsi" w:hAnsiTheme="majorHAnsi" w:cs="Arial"/>
        </w:rPr>
        <w:t xml:space="preserve">ADLs, limiting a patient’s independence and quality of life </w:t>
      </w:r>
      <w:r w:rsidR="00235549" w:rsidRPr="00615966">
        <w:rPr>
          <w:rFonts w:asciiTheme="majorHAnsi" w:hAnsiTheme="majorHAnsi" w:cs="Arial"/>
        </w:rPr>
        <w:fldChar w:fldCharType="begin">
          <w:fldData xml:space="preserve">PEVuZE5vdGU+PENpdGU+PEF1dGhvcj5OZW88L0F1dGhvcj48WWVhcj4yMDE3PC9ZZWFyPjxSZWNO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</w:fldData>
        </w:fldChar>
      </w:r>
      <w:r w:rsidR="00A51693" w:rsidRPr="00615966">
        <w:rPr>
          <w:rFonts w:asciiTheme="majorHAnsi" w:hAnsiTheme="majorHAnsi" w:cs="Arial"/>
        </w:rPr>
        <w:instrText xml:space="preserve"> ADDIN EN.CITE </w:instrText>
      </w:r>
      <w:r w:rsidR="00A51693" w:rsidRPr="00615966">
        <w:rPr>
          <w:rFonts w:asciiTheme="majorHAnsi" w:hAnsiTheme="majorHAnsi" w:cs="Arial"/>
        </w:rPr>
        <w:fldChar w:fldCharType="begin">
          <w:fldData xml:space="preserve">PEVuZE5vdGU+PENpdGU+PEF1dGhvcj5OZW88L0F1dGhvcj48WWVhcj4yMDE3PC9ZZWFyPjxSZWNO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</w:fldData>
        </w:fldChar>
      </w:r>
      <w:r w:rsidR="00A51693" w:rsidRPr="00615966">
        <w:rPr>
          <w:rFonts w:asciiTheme="majorHAnsi" w:hAnsiTheme="majorHAnsi" w:cs="Arial"/>
        </w:rPr>
        <w:instrText xml:space="preserve"> ADDIN EN.CITE.DATA </w:instrText>
      </w:r>
      <w:r w:rsidR="00A51693" w:rsidRPr="00615966">
        <w:rPr>
          <w:rFonts w:asciiTheme="majorHAnsi" w:hAnsiTheme="majorHAnsi" w:cs="Arial"/>
        </w:rPr>
      </w:r>
      <w:r w:rsidR="00A51693" w:rsidRPr="00615966">
        <w:rPr>
          <w:rFonts w:asciiTheme="majorHAnsi" w:hAnsiTheme="majorHAnsi" w:cs="Arial"/>
        </w:rPr>
        <w:fldChar w:fldCharType="end"/>
      </w:r>
      <w:r w:rsidR="00235549" w:rsidRPr="00615966">
        <w:rPr>
          <w:rFonts w:asciiTheme="majorHAnsi" w:hAnsiTheme="majorHAnsi" w:cs="Arial"/>
        </w:rPr>
      </w:r>
      <w:r w:rsidR="00235549" w:rsidRPr="00615966">
        <w:rPr>
          <w:rFonts w:asciiTheme="majorHAnsi" w:hAnsiTheme="majorHAnsi" w:cs="Arial"/>
        </w:rPr>
        <w:fldChar w:fldCharType="separate"/>
      </w:r>
      <w:r w:rsidR="00A51693" w:rsidRPr="00615966">
        <w:rPr>
          <w:rFonts w:asciiTheme="majorHAnsi" w:hAnsiTheme="majorHAnsi" w:cs="Arial"/>
          <w:noProof/>
        </w:rPr>
        <w:t>[12]</w:t>
      </w:r>
      <w:r w:rsidR="00235549" w:rsidRPr="00615966">
        <w:rPr>
          <w:rFonts w:asciiTheme="majorHAnsi" w:hAnsiTheme="majorHAnsi" w:cs="Arial"/>
        </w:rPr>
        <w:fldChar w:fldCharType="end"/>
      </w:r>
      <w:r w:rsidR="00235549" w:rsidRPr="00615966">
        <w:rPr>
          <w:rFonts w:asciiTheme="majorHAnsi" w:hAnsiTheme="majorHAnsi" w:cs="Arial"/>
        </w:rPr>
        <w:t>.</w:t>
      </w:r>
      <w:r w:rsidR="0032134E" w:rsidRPr="00615966">
        <w:rPr>
          <w:rFonts w:asciiTheme="majorHAnsi" w:hAnsiTheme="majorHAnsi" w:cs="Arial"/>
        </w:rPr>
        <w:t xml:space="preserve"> </w:t>
      </w:r>
      <w:r w:rsidR="00F749C2" w:rsidRPr="00615966">
        <w:rPr>
          <w:rFonts w:asciiTheme="majorHAnsi" w:hAnsiTheme="majorHAnsi" w:cs="Arial"/>
          <w:shd w:val="clear" w:color="auto" w:fill="FFFFFF"/>
        </w:rPr>
        <w:t>A recent systematic review identified that t</w:t>
      </w:r>
      <w:r w:rsidR="005F21D8" w:rsidRPr="00615966">
        <w:rPr>
          <w:rFonts w:asciiTheme="majorHAnsi" w:hAnsiTheme="majorHAnsi" w:cs="Arial"/>
        </w:rPr>
        <w:t xml:space="preserve">rajectories </w:t>
      </w:r>
      <w:r w:rsidR="0032134E" w:rsidRPr="00615966">
        <w:rPr>
          <w:rFonts w:asciiTheme="majorHAnsi" w:hAnsiTheme="majorHAnsi" w:cs="Arial"/>
        </w:rPr>
        <w:t xml:space="preserve">of ADL disability </w:t>
      </w:r>
      <w:r w:rsidR="00741859" w:rsidRPr="00615966">
        <w:rPr>
          <w:rFonts w:asciiTheme="majorHAnsi" w:hAnsiTheme="majorHAnsi" w:cs="Arial"/>
        </w:rPr>
        <w:t>in</w:t>
      </w:r>
      <w:r w:rsidR="00953A67" w:rsidRPr="00615966">
        <w:rPr>
          <w:rFonts w:asciiTheme="majorHAnsi" w:hAnsiTheme="majorHAnsi" w:cs="Arial"/>
        </w:rPr>
        <w:t xml:space="preserve"> advanced</w:t>
      </w:r>
      <w:r w:rsidR="00741859" w:rsidRPr="00615966">
        <w:rPr>
          <w:rFonts w:asciiTheme="majorHAnsi" w:hAnsiTheme="majorHAnsi" w:cs="Arial"/>
        </w:rPr>
        <w:t xml:space="preserve"> cancer or respiratory disease </w:t>
      </w:r>
      <w:r w:rsidR="0032134E" w:rsidRPr="00615966">
        <w:rPr>
          <w:rFonts w:asciiTheme="majorHAnsi" w:hAnsiTheme="majorHAnsi" w:cs="Arial"/>
        </w:rPr>
        <w:t xml:space="preserve">can be unchanging, fluctuating or increasing in nature. Increasing </w:t>
      </w:r>
      <w:r w:rsidR="00793468" w:rsidRPr="00615966">
        <w:rPr>
          <w:rFonts w:asciiTheme="majorHAnsi" w:hAnsiTheme="majorHAnsi" w:cs="Arial"/>
        </w:rPr>
        <w:t xml:space="preserve">ADL </w:t>
      </w:r>
      <w:r w:rsidR="0032134E" w:rsidRPr="00615966">
        <w:rPr>
          <w:rFonts w:asciiTheme="majorHAnsi" w:hAnsiTheme="majorHAnsi" w:cs="Arial"/>
        </w:rPr>
        <w:t xml:space="preserve">disability can be </w:t>
      </w:r>
      <w:r w:rsidR="00741859" w:rsidRPr="00615966">
        <w:rPr>
          <w:rFonts w:asciiTheme="majorHAnsi" w:hAnsiTheme="majorHAnsi" w:cs="Arial"/>
        </w:rPr>
        <w:t xml:space="preserve">associated with </w:t>
      </w:r>
      <w:r w:rsidR="0032134E" w:rsidRPr="00615966">
        <w:rPr>
          <w:rFonts w:asciiTheme="majorHAnsi" w:hAnsiTheme="majorHAnsi" w:cs="Arial"/>
        </w:rPr>
        <w:t xml:space="preserve">individual factors such as age or gender, </w:t>
      </w:r>
      <w:r w:rsidR="00FC575B" w:rsidRPr="00615966">
        <w:rPr>
          <w:rFonts w:asciiTheme="majorHAnsi" w:hAnsiTheme="majorHAnsi" w:cs="Arial"/>
        </w:rPr>
        <w:t xml:space="preserve">illness-related factors such as </w:t>
      </w:r>
      <w:r w:rsidR="00F749C2" w:rsidRPr="00615966">
        <w:rPr>
          <w:rFonts w:asciiTheme="majorHAnsi" w:hAnsiTheme="majorHAnsi" w:cs="Arial"/>
        </w:rPr>
        <w:t>diagnosis or symptoms</w:t>
      </w:r>
      <w:r w:rsidR="00741859" w:rsidRPr="00615966">
        <w:rPr>
          <w:rFonts w:asciiTheme="majorHAnsi" w:hAnsiTheme="majorHAnsi" w:cs="Arial"/>
        </w:rPr>
        <w:t>,</w:t>
      </w:r>
      <w:r w:rsidR="0032134E" w:rsidRPr="00615966">
        <w:rPr>
          <w:rFonts w:asciiTheme="majorHAnsi" w:hAnsiTheme="majorHAnsi" w:cs="Arial"/>
        </w:rPr>
        <w:t xml:space="preserve"> or services such as hospitalization.</w:t>
      </w:r>
      <w:r w:rsidR="00F749C2" w:rsidRPr="00615966">
        <w:rPr>
          <w:rFonts w:asciiTheme="majorHAnsi" w:hAnsiTheme="majorHAnsi" w:cs="Arial"/>
        </w:rPr>
        <w:t xml:space="preserve"> Towards the end of life disability is often limited by a high burden of symptoms </w:t>
      </w:r>
      <w:r w:rsidR="00F749C2" w:rsidRPr="00615966">
        <w:rPr>
          <w:rFonts w:asciiTheme="majorHAnsi" w:hAnsiTheme="majorHAnsi" w:cs="Arial"/>
        </w:rPr>
        <w:fldChar w:fldCharType="begin"/>
      </w:r>
      <w:r w:rsidR="00A51693" w:rsidRPr="00615966">
        <w:rPr>
          <w:rFonts w:asciiTheme="majorHAnsi" w:hAnsiTheme="majorHAnsi" w:cs="Arial"/>
        </w:rPr>
        <w:instrText xml:space="preserve"> ADDIN EN.CITE &lt;EndNote&gt;&lt;Cite&gt;&lt;Author&gt;Gill&lt;/Author&gt;&lt;Year&gt;2017&lt;/Year&gt;&lt;RecNum&gt;159&lt;/RecNum&gt;&lt;DisplayText&gt;[13]&lt;/DisplayText&gt;&lt;record&gt;&lt;rec-number&gt;159&lt;/rec-number&gt;&lt;foreign-keys&gt;&lt;key app="EN" db-id="d5p5vatf1rdsatevp0q5ads0rpeeprezxatd" timestamp="1506690548"&gt;159&lt;/key&gt;&lt;/foreign-keys&gt;&lt;ref-type name="Journal Article"&gt;17&lt;/ref-type&gt;&lt;contributors&gt;&lt;authors&gt;&lt;author&gt;Gill, T. M.&lt;/author&gt;&lt;author&gt;Han, L.&lt;/author&gt;&lt;author&gt;Leo-Summers, L.&lt;/author&gt;&lt;author&gt;Gahbauer, E. A.&lt;/author&gt;&lt;author&gt;Allore, H. G.&lt;/author&gt;&lt;/authors&gt;&lt;/contributors&gt;&lt;auth-address&gt;Department of Internal Medicine, School of Medicine, Yale University, New Haven, Connecticut.&lt;/auth-address&gt;&lt;titles&gt;&lt;title&gt;Distressing Symptoms, Disability, and Hospice Services at the End of Life: Prospective Cohort Study&lt;/title&gt;&lt;secondary-title&gt;J Am Geriatr Soc&lt;/secondary-title&gt;&lt;alt-title&gt;Journal of the American Geriatrics Society&lt;/alt-title&gt;&lt;/titles&gt;&lt;periodical&gt;&lt;full-title&gt;J Am Geriatr Soc&lt;/full-title&gt;&lt;abbr-1&gt;Journal of the American Geriatrics Society&lt;/abbr-1&gt;&lt;/periodical&gt;&lt;alt-periodical&gt;&lt;full-title&gt;J Am Geriatr Soc&lt;/full-title&gt;&lt;abbr-1&gt;Journal of the American Geriatrics Society&lt;/abbr-1&gt;&lt;/alt-periodical&gt;&lt;edition&gt;2017/09/13&lt;/edition&gt;&lt;keywords&gt;&lt;keyword&gt;disability&lt;/keyword&gt;&lt;keyword&gt;end of life&lt;/keyword&gt;&lt;keyword&gt;hospice&lt;/keyword&gt;&lt;keyword&gt;longitudinal study&lt;/keyword&gt;&lt;keyword&gt;older persons&lt;/keyword&gt;&lt;keyword&gt;restricted activity&lt;/keyword&gt;&lt;/keywords&gt;&lt;dates&gt;&lt;year&gt;2017&lt;/year&gt;&lt;pub-dates&gt;&lt;date&gt;Sep 12&lt;/date&gt;&lt;/pub-dates&gt;&lt;/dates&gt;&lt;isbn&gt;0002-8614&lt;/isbn&gt;&lt;accession-num&gt;28895118&lt;/accession-num&gt;&lt;urls&gt;&lt;related-urls&gt;&lt;url&gt;http://onlinelibrary.wiley.com/store/10.1111/jgs.15041/asset/jgs15041.pdf?v=1&amp;amp;t=j8kad8g3&amp;amp;s=37fa428c5f554393710a2c84c48aa9a844709b0d&lt;/url&gt;&lt;url&gt;http://onlinelibrary.wiley.com/store/10.1111/jgs.15041/asset/jgs15041.pdf?v=1&amp;amp;t=jbf6ug03&amp;amp;s=fbf1b9a8426f86e405adb03d2de2ff4f4605f6f9&lt;/url&gt;&lt;/related-urls&gt;&lt;/urls&gt;&lt;electronic-resource-num&gt;10.1111/jgs.15041&lt;/electronic-resource-num&gt;&lt;remote-database-provider&gt;NLM&lt;/remote-database-provider&gt;&lt;language&gt;eng&lt;/language&gt;&lt;/record&gt;&lt;/Cite&gt;&lt;/EndNote&gt;</w:instrText>
      </w:r>
      <w:r w:rsidR="00F749C2" w:rsidRPr="00615966">
        <w:rPr>
          <w:rFonts w:asciiTheme="majorHAnsi" w:hAnsiTheme="majorHAnsi" w:cs="Arial"/>
        </w:rPr>
        <w:fldChar w:fldCharType="separate"/>
      </w:r>
      <w:r w:rsidR="00A51693" w:rsidRPr="00615966">
        <w:rPr>
          <w:rFonts w:asciiTheme="majorHAnsi" w:hAnsiTheme="majorHAnsi" w:cs="Arial"/>
          <w:noProof/>
        </w:rPr>
        <w:t>[13]</w:t>
      </w:r>
      <w:r w:rsidR="00F749C2" w:rsidRPr="00615966">
        <w:rPr>
          <w:rFonts w:asciiTheme="majorHAnsi" w:hAnsiTheme="majorHAnsi" w:cs="Arial"/>
        </w:rPr>
        <w:fldChar w:fldCharType="end"/>
      </w:r>
      <w:r w:rsidR="00F749C2" w:rsidRPr="00615966">
        <w:rPr>
          <w:rFonts w:asciiTheme="majorHAnsi" w:hAnsiTheme="majorHAnsi" w:cs="Arial"/>
        </w:rPr>
        <w:t>,</w:t>
      </w:r>
      <w:r w:rsidR="0032134E" w:rsidRPr="00615966">
        <w:rPr>
          <w:rFonts w:asciiTheme="majorHAnsi" w:hAnsiTheme="majorHAnsi" w:cs="Arial"/>
        </w:rPr>
        <w:t xml:space="preserve"> </w:t>
      </w:r>
      <w:r w:rsidR="00F749C2" w:rsidRPr="00615966">
        <w:rPr>
          <w:rFonts w:asciiTheme="majorHAnsi" w:hAnsiTheme="majorHAnsi" w:cs="Arial"/>
        </w:rPr>
        <w:t xml:space="preserve">but little is known of </w:t>
      </w:r>
      <w:r w:rsidR="00ED09D3" w:rsidRPr="00615966">
        <w:rPr>
          <w:rFonts w:asciiTheme="majorHAnsi" w:hAnsiTheme="majorHAnsi" w:cs="Arial"/>
        </w:rPr>
        <w:t xml:space="preserve">the </w:t>
      </w:r>
      <w:r w:rsidR="0032134E" w:rsidRPr="00615966">
        <w:rPr>
          <w:rFonts w:asciiTheme="majorHAnsi" w:hAnsiTheme="majorHAnsi" w:cs="Arial"/>
        </w:rPr>
        <w:t>relationship between</w:t>
      </w:r>
      <w:r w:rsidR="00825B90" w:rsidRPr="00615966">
        <w:rPr>
          <w:rFonts w:asciiTheme="majorHAnsi" w:hAnsiTheme="majorHAnsi" w:cs="Arial"/>
        </w:rPr>
        <w:t xml:space="preserve"> s</w:t>
      </w:r>
      <w:r w:rsidR="00741859" w:rsidRPr="00615966">
        <w:rPr>
          <w:rFonts w:asciiTheme="majorHAnsi" w:hAnsiTheme="majorHAnsi" w:cs="Arial"/>
        </w:rPr>
        <w:t>everity</w:t>
      </w:r>
      <w:r w:rsidR="0032134E" w:rsidRPr="00615966">
        <w:rPr>
          <w:rFonts w:asciiTheme="majorHAnsi" w:hAnsiTheme="majorHAnsi" w:cs="Arial"/>
        </w:rPr>
        <w:t xml:space="preserve"> of symptoms </w:t>
      </w:r>
      <w:r w:rsidR="00825B90" w:rsidRPr="00615966">
        <w:rPr>
          <w:rFonts w:asciiTheme="majorHAnsi" w:hAnsiTheme="majorHAnsi" w:cs="Arial"/>
        </w:rPr>
        <w:t xml:space="preserve">and ADL </w:t>
      </w:r>
      <w:r w:rsidR="0032134E" w:rsidRPr="00615966">
        <w:rPr>
          <w:rFonts w:asciiTheme="majorHAnsi" w:hAnsiTheme="majorHAnsi" w:cs="Arial"/>
        </w:rPr>
        <w:t>disability</w:t>
      </w:r>
      <w:r w:rsidR="00825B90" w:rsidRPr="00615966">
        <w:rPr>
          <w:rFonts w:asciiTheme="majorHAnsi" w:hAnsiTheme="majorHAnsi" w:cs="Arial"/>
        </w:rPr>
        <w:t xml:space="preserve"> specific to </w:t>
      </w:r>
      <w:r w:rsidR="00F749C2" w:rsidRPr="00615966">
        <w:rPr>
          <w:rFonts w:asciiTheme="majorHAnsi" w:hAnsiTheme="majorHAnsi" w:cs="Arial"/>
        </w:rPr>
        <w:t xml:space="preserve">lung </w:t>
      </w:r>
      <w:r w:rsidR="00825B90" w:rsidRPr="00615966">
        <w:rPr>
          <w:rFonts w:asciiTheme="majorHAnsi" w:hAnsiTheme="majorHAnsi" w:cs="Arial"/>
        </w:rPr>
        <w:t>cancer or respiratory disease and how they compare</w:t>
      </w:r>
      <w:r w:rsidR="00F749C2" w:rsidRPr="00615966">
        <w:rPr>
          <w:rFonts w:asciiTheme="majorHAnsi" w:hAnsiTheme="majorHAnsi" w:cs="Arial"/>
        </w:rPr>
        <w:t xml:space="preserve">. Understanding this relationship </w:t>
      </w:r>
      <w:r w:rsidR="00741859" w:rsidRPr="00615966">
        <w:rPr>
          <w:rFonts w:asciiTheme="majorHAnsi" w:hAnsiTheme="majorHAnsi" w:cs="Arial"/>
        </w:rPr>
        <w:t>would enable application of timely and appropriate interventions</w:t>
      </w:r>
      <w:r w:rsidR="00825B90" w:rsidRPr="00615966">
        <w:rPr>
          <w:rFonts w:asciiTheme="majorHAnsi" w:hAnsiTheme="majorHAnsi" w:cs="Arial"/>
        </w:rPr>
        <w:t xml:space="preserve"> </w:t>
      </w:r>
      <w:r w:rsidR="00BA3F1C" w:rsidRPr="00615966">
        <w:rPr>
          <w:rFonts w:asciiTheme="majorHAnsi" w:hAnsiTheme="majorHAnsi" w:cs="Arial"/>
        </w:rPr>
        <w:t>that modify ADL disability</w:t>
      </w:r>
      <w:r w:rsidR="006156D1" w:rsidRPr="00615966">
        <w:rPr>
          <w:rFonts w:asciiTheme="majorHAnsi" w:hAnsiTheme="majorHAnsi" w:cs="Arial"/>
        </w:rPr>
        <w:t xml:space="preserve"> in these populations</w:t>
      </w:r>
      <w:r w:rsidR="00FE7428" w:rsidRPr="00615966">
        <w:rPr>
          <w:rFonts w:asciiTheme="majorHAnsi" w:hAnsiTheme="majorHAnsi" w:cs="Arial"/>
        </w:rPr>
        <w:t>, such as rehabilitation</w:t>
      </w:r>
      <w:r w:rsidR="006156D1" w:rsidRPr="00615966">
        <w:rPr>
          <w:rFonts w:asciiTheme="majorHAnsi" w:hAnsiTheme="majorHAnsi" w:cs="Arial"/>
        </w:rPr>
        <w:t xml:space="preserve">. </w:t>
      </w:r>
      <w:r w:rsidR="00B66BB1" w:rsidRPr="00615966">
        <w:rPr>
          <w:rFonts w:asciiTheme="majorHAnsi" w:hAnsiTheme="majorHAnsi" w:cs="Arial"/>
        </w:rPr>
        <w:t>Rehabilitation</w:t>
      </w:r>
      <w:r w:rsidR="00E45AD8" w:rsidRPr="00615966">
        <w:rPr>
          <w:rFonts w:asciiTheme="majorHAnsi" w:hAnsiTheme="majorHAnsi" w:cs="Arial"/>
        </w:rPr>
        <w:t xml:space="preserve"> in advanced disease</w:t>
      </w:r>
      <w:r w:rsidR="00B66BB1" w:rsidRPr="00615966">
        <w:rPr>
          <w:rFonts w:asciiTheme="majorHAnsi" w:hAnsiTheme="majorHAnsi" w:cs="Arial"/>
        </w:rPr>
        <w:t>, aims to opti</w:t>
      </w:r>
      <w:r w:rsidR="000A3F0D" w:rsidRPr="00615966">
        <w:rPr>
          <w:rFonts w:asciiTheme="majorHAnsi" w:hAnsiTheme="majorHAnsi" w:cs="Arial"/>
        </w:rPr>
        <w:t xml:space="preserve">mise a patients independence, ability to remain active and improve quality of life during the dying process, by helping people to maintain their optimal levels of physical, sensory, intellectual and social functioning with minimum dependence on others for as long as possible </w:t>
      </w:r>
      <w:r w:rsidR="000A3F0D" w:rsidRPr="00615966">
        <w:rPr>
          <w:rFonts w:asciiTheme="majorHAnsi" w:hAnsiTheme="majorHAnsi" w:cs="Arial"/>
        </w:rPr>
        <w:fldChar w:fldCharType="begin">
          <w:fldData xml:space="preserve">PEVuZE5vdGU+PENpdGU+PEF1dGhvcj5LYXN2ZW4tR29uemFsZXo8L0F1dGhvcj48WWVhcj4yMDEw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</w:fldData>
        </w:fldChar>
      </w:r>
      <w:r w:rsidR="00A51693" w:rsidRPr="00615966">
        <w:rPr>
          <w:rFonts w:asciiTheme="majorHAnsi" w:hAnsiTheme="majorHAnsi" w:cs="Arial"/>
        </w:rPr>
        <w:instrText xml:space="preserve"> ADDIN EN.CITE </w:instrText>
      </w:r>
      <w:r w:rsidR="00A51693" w:rsidRPr="00615966">
        <w:rPr>
          <w:rFonts w:asciiTheme="majorHAnsi" w:hAnsiTheme="majorHAnsi" w:cs="Arial"/>
        </w:rPr>
        <w:fldChar w:fldCharType="begin">
          <w:fldData xml:space="preserve">PEVuZE5vdGU+PENpdGU+PEF1dGhvcj5LYXN2ZW4tR29uemFsZXo8L0F1dGhvcj48WWVhcj4yMDEw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</w:fldData>
        </w:fldChar>
      </w:r>
      <w:r w:rsidR="00A51693" w:rsidRPr="00615966">
        <w:rPr>
          <w:rFonts w:asciiTheme="majorHAnsi" w:hAnsiTheme="majorHAnsi" w:cs="Arial"/>
        </w:rPr>
        <w:instrText xml:space="preserve"> ADDIN EN.CITE.DATA </w:instrText>
      </w:r>
      <w:r w:rsidR="00A51693" w:rsidRPr="00615966">
        <w:rPr>
          <w:rFonts w:asciiTheme="majorHAnsi" w:hAnsiTheme="majorHAnsi" w:cs="Arial"/>
        </w:rPr>
      </w:r>
      <w:r w:rsidR="00A51693" w:rsidRPr="00615966">
        <w:rPr>
          <w:rFonts w:asciiTheme="majorHAnsi" w:hAnsiTheme="majorHAnsi" w:cs="Arial"/>
        </w:rPr>
        <w:fldChar w:fldCharType="end"/>
      </w:r>
      <w:r w:rsidR="000A3F0D" w:rsidRPr="00615966">
        <w:rPr>
          <w:rFonts w:asciiTheme="majorHAnsi" w:hAnsiTheme="majorHAnsi" w:cs="Arial"/>
        </w:rPr>
      </w:r>
      <w:r w:rsidR="000A3F0D" w:rsidRPr="00615966">
        <w:rPr>
          <w:rFonts w:asciiTheme="majorHAnsi" w:hAnsiTheme="majorHAnsi" w:cs="Arial"/>
        </w:rPr>
        <w:fldChar w:fldCharType="separate"/>
      </w:r>
      <w:r w:rsidR="00A51693" w:rsidRPr="00615966">
        <w:rPr>
          <w:rFonts w:asciiTheme="majorHAnsi" w:hAnsiTheme="majorHAnsi" w:cs="Arial"/>
          <w:noProof/>
        </w:rPr>
        <w:t>[14-16]</w:t>
      </w:r>
      <w:r w:rsidR="000A3F0D" w:rsidRPr="00615966">
        <w:rPr>
          <w:rFonts w:asciiTheme="majorHAnsi" w:hAnsiTheme="majorHAnsi" w:cs="Arial"/>
        </w:rPr>
        <w:fldChar w:fldCharType="end"/>
      </w:r>
      <w:r w:rsidR="000A3F0D" w:rsidRPr="00615966">
        <w:rPr>
          <w:rFonts w:asciiTheme="majorHAnsi" w:hAnsiTheme="majorHAnsi" w:cs="Arial"/>
          <w:noProof/>
          <w:vertAlign w:val="superscript"/>
        </w:rPr>
        <w:t>,</w:t>
      </w:r>
      <w:r w:rsidR="000A3F0D" w:rsidRPr="00615966">
        <w:rPr>
          <w:rFonts w:asciiTheme="majorHAnsi" w:hAnsiTheme="majorHAnsi" w:cs="Arial"/>
        </w:rPr>
        <w:t xml:space="preserve">. </w:t>
      </w:r>
      <w:r w:rsidR="006156D1" w:rsidRPr="00615966">
        <w:rPr>
          <w:rFonts w:asciiTheme="majorHAnsi" w:hAnsiTheme="majorHAnsi" w:cs="Arial"/>
        </w:rPr>
        <w:t>Rehabilitation interventions are very broad</w:t>
      </w:r>
      <w:r w:rsidR="00F749C2" w:rsidRPr="00615966">
        <w:rPr>
          <w:rFonts w:asciiTheme="majorHAnsi" w:hAnsiTheme="majorHAnsi" w:cs="Arial"/>
        </w:rPr>
        <w:t xml:space="preserve"> making for a difficult comparison. However</w:t>
      </w:r>
      <w:r w:rsidR="00EA3E19" w:rsidRPr="00615966">
        <w:rPr>
          <w:rFonts w:asciiTheme="majorHAnsi" w:hAnsiTheme="majorHAnsi" w:cs="Arial"/>
        </w:rPr>
        <w:t>,</w:t>
      </w:r>
      <w:r w:rsidR="006156D1" w:rsidRPr="00615966">
        <w:rPr>
          <w:rFonts w:asciiTheme="majorHAnsi" w:hAnsiTheme="majorHAnsi" w:cs="Arial"/>
        </w:rPr>
        <w:t xml:space="preserve"> there is particularly</w:t>
      </w:r>
      <w:r w:rsidR="00F749C2" w:rsidRPr="00615966">
        <w:rPr>
          <w:rFonts w:asciiTheme="majorHAnsi" w:hAnsiTheme="majorHAnsi" w:cs="Arial"/>
        </w:rPr>
        <w:t xml:space="preserve"> a</w:t>
      </w:r>
      <w:r w:rsidR="006156D1" w:rsidRPr="00615966">
        <w:rPr>
          <w:rFonts w:asciiTheme="majorHAnsi" w:hAnsiTheme="majorHAnsi" w:cs="Arial"/>
        </w:rPr>
        <w:t xml:space="preserve"> lack of study of how assistive devices relate</w:t>
      </w:r>
      <w:r w:rsidR="00FC575B" w:rsidRPr="00615966">
        <w:rPr>
          <w:rFonts w:asciiTheme="majorHAnsi" w:hAnsiTheme="majorHAnsi" w:cs="Arial"/>
        </w:rPr>
        <w:t xml:space="preserve"> to</w:t>
      </w:r>
      <w:r w:rsidR="006156D1" w:rsidRPr="00615966">
        <w:rPr>
          <w:rFonts w:asciiTheme="majorHAnsi" w:hAnsiTheme="majorHAnsi" w:cs="Arial"/>
        </w:rPr>
        <w:t xml:space="preserve"> ADL disability, when, where and for who</w:t>
      </w:r>
      <w:r w:rsidR="00F749C2" w:rsidRPr="00615966">
        <w:rPr>
          <w:rFonts w:asciiTheme="majorHAnsi" w:hAnsiTheme="majorHAnsi" w:cs="Arial"/>
        </w:rPr>
        <w:t xml:space="preserve">, which </w:t>
      </w:r>
      <w:r w:rsidR="00EA3E19" w:rsidRPr="00615966">
        <w:rPr>
          <w:rFonts w:asciiTheme="majorHAnsi" w:hAnsiTheme="majorHAnsi" w:cs="Arial"/>
        </w:rPr>
        <w:t xml:space="preserve">would </w:t>
      </w:r>
      <w:r w:rsidR="00F749C2" w:rsidRPr="00615966">
        <w:rPr>
          <w:rFonts w:asciiTheme="majorHAnsi" w:hAnsiTheme="majorHAnsi" w:cs="Arial"/>
        </w:rPr>
        <w:t xml:space="preserve">demonstrate whether ADL disability is modifiable along </w:t>
      </w:r>
      <w:r w:rsidR="00793468" w:rsidRPr="00615966">
        <w:rPr>
          <w:rFonts w:asciiTheme="majorHAnsi" w:hAnsiTheme="majorHAnsi" w:cs="Arial"/>
        </w:rPr>
        <w:t>its</w:t>
      </w:r>
      <w:r w:rsidR="00F749C2" w:rsidRPr="00615966">
        <w:rPr>
          <w:rFonts w:asciiTheme="majorHAnsi" w:hAnsiTheme="majorHAnsi" w:cs="Arial"/>
        </w:rPr>
        <w:t xml:space="preserve"> trajectory in this population.</w:t>
      </w:r>
    </w:p>
    <w:p w14:paraId="4842FCA2" w14:textId="33980319" w:rsidR="00615966" w:rsidRDefault="00615966" w:rsidP="00A067C0">
      <w:pPr>
        <w:spacing w:after="0"/>
        <w:jc w:val="both"/>
        <w:rPr>
          <w:rFonts w:asciiTheme="majorHAnsi" w:hAnsiTheme="majorHAnsi" w:cs="Arial"/>
        </w:rPr>
      </w:pPr>
    </w:p>
    <w:p w14:paraId="69BBA3A1" w14:textId="77777777" w:rsidR="00615966" w:rsidRPr="00615966" w:rsidRDefault="00615966" w:rsidP="00A067C0">
      <w:pPr>
        <w:spacing w:after="0"/>
        <w:jc w:val="both"/>
        <w:rPr>
          <w:rFonts w:asciiTheme="majorHAnsi" w:hAnsiTheme="majorHAnsi" w:cs="Arial"/>
        </w:rPr>
      </w:pPr>
    </w:p>
    <w:p w14:paraId="262F41A8" w14:textId="77777777" w:rsidR="00A067C0" w:rsidRPr="00615966" w:rsidRDefault="00A067C0" w:rsidP="00A067C0">
      <w:pPr>
        <w:spacing w:after="0"/>
        <w:jc w:val="both"/>
        <w:rPr>
          <w:rFonts w:asciiTheme="majorHAnsi" w:hAnsiTheme="majorHAnsi" w:cs="Arial"/>
        </w:rPr>
      </w:pPr>
    </w:p>
    <w:p w14:paraId="495C7EDB" w14:textId="325043B7" w:rsidR="00A14542" w:rsidRPr="00615966" w:rsidRDefault="006156D1" w:rsidP="00433D1C">
      <w:pPr>
        <w:pStyle w:val="ListParagraph"/>
        <w:numPr>
          <w:ilvl w:val="0"/>
          <w:numId w:val="6"/>
        </w:numPr>
        <w:jc w:val="both"/>
        <w:rPr>
          <w:rFonts w:asciiTheme="majorHAnsi" w:hAnsiTheme="majorHAnsi" w:cs="Arial"/>
          <w:b/>
        </w:rPr>
      </w:pPr>
      <w:r w:rsidRPr="00615966">
        <w:rPr>
          <w:rFonts w:asciiTheme="majorHAnsi" w:hAnsiTheme="majorHAnsi" w:cs="Arial"/>
          <w:b/>
        </w:rPr>
        <w:lastRenderedPageBreak/>
        <w:t xml:space="preserve">Need for development work to inform </w:t>
      </w:r>
      <w:r w:rsidR="00793468" w:rsidRPr="00615966">
        <w:rPr>
          <w:rFonts w:asciiTheme="majorHAnsi" w:hAnsiTheme="majorHAnsi" w:cs="Arial"/>
          <w:b/>
        </w:rPr>
        <w:t xml:space="preserve">trial design and </w:t>
      </w:r>
      <w:r w:rsidRPr="00615966">
        <w:rPr>
          <w:rFonts w:asciiTheme="majorHAnsi" w:hAnsiTheme="majorHAnsi" w:cs="Arial"/>
          <w:b/>
        </w:rPr>
        <w:t>rehabilitation service provision</w:t>
      </w:r>
      <w:r w:rsidR="00103C66" w:rsidRPr="00615966">
        <w:rPr>
          <w:rFonts w:asciiTheme="majorHAnsi" w:hAnsiTheme="majorHAnsi" w:cs="Arial"/>
          <w:b/>
        </w:rPr>
        <w:t>:</w:t>
      </w:r>
    </w:p>
    <w:p w14:paraId="6D63FA88" w14:textId="142DEBE7" w:rsidR="00351302" w:rsidRPr="00615966" w:rsidRDefault="00426AC6" w:rsidP="00990630">
      <w:pPr>
        <w:jc w:val="both"/>
        <w:rPr>
          <w:rFonts w:asciiTheme="majorHAnsi" w:hAnsiTheme="majorHAnsi" w:cs="Arial"/>
        </w:rPr>
      </w:pPr>
      <w:r w:rsidRPr="00615966">
        <w:rPr>
          <w:rFonts w:asciiTheme="majorHAnsi" w:hAnsiTheme="majorHAnsi" w:cs="Arial"/>
        </w:rPr>
        <w:t>R</w:t>
      </w:r>
      <w:r w:rsidR="000A3F0D" w:rsidRPr="00615966">
        <w:rPr>
          <w:rFonts w:asciiTheme="majorHAnsi" w:hAnsiTheme="majorHAnsi" w:cs="Arial"/>
        </w:rPr>
        <w:t xml:space="preserve">ehabilitation interventions </w:t>
      </w:r>
      <w:r w:rsidRPr="00615966">
        <w:rPr>
          <w:rFonts w:asciiTheme="majorHAnsi" w:hAnsiTheme="majorHAnsi" w:cs="Arial"/>
        </w:rPr>
        <w:t xml:space="preserve">towards the end-of-life </w:t>
      </w:r>
      <w:r w:rsidR="000A3F0D" w:rsidRPr="00615966">
        <w:rPr>
          <w:rFonts w:asciiTheme="majorHAnsi" w:hAnsiTheme="majorHAnsi" w:cs="Arial"/>
        </w:rPr>
        <w:t xml:space="preserve">are complex, comprising </w:t>
      </w:r>
      <w:r w:rsidR="007B7BC1" w:rsidRPr="00615966">
        <w:rPr>
          <w:rFonts w:asciiTheme="majorHAnsi" w:hAnsiTheme="majorHAnsi" w:cs="Arial"/>
        </w:rPr>
        <w:t>multiple component treatments</w:t>
      </w:r>
      <w:r w:rsidR="000A3F0D" w:rsidRPr="00615966">
        <w:rPr>
          <w:rFonts w:asciiTheme="majorHAnsi" w:hAnsiTheme="majorHAnsi" w:cs="Arial"/>
        </w:rPr>
        <w:t xml:space="preserve"> that are adapted to the patient or setting, to target different outcomes. This complexity demands a better understanding </w:t>
      </w:r>
      <w:r w:rsidR="006156D1" w:rsidRPr="00615966">
        <w:rPr>
          <w:rFonts w:asciiTheme="majorHAnsi" w:hAnsiTheme="majorHAnsi" w:cs="Arial"/>
        </w:rPr>
        <w:t xml:space="preserve">of </w:t>
      </w:r>
      <w:r w:rsidR="00954C83" w:rsidRPr="00615966">
        <w:rPr>
          <w:rFonts w:asciiTheme="majorHAnsi" w:hAnsiTheme="majorHAnsi" w:cs="Arial"/>
        </w:rPr>
        <w:t xml:space="preserve">the </w:t>
      </w:r>
      <w:r w:rsidR="007B7BC1" w:rsidRPr="00615966">
        <w:rPr>
          <w:rFonts w:asciiTheme="majorHAnsi" w:hAnsiTheme="majorHAnsi" w:cs="Arial"/>
        </w:rPr>
        <w:t>need</w:t>
      </w:r>
      <w:r w:rsidR="00793468" w:rsidRPr="00615966">
        <w:rPr>
          <w:rFonts w:asciiTheme="majorHAnsi" w:hAnsiTheme="majorHAnsi" w:cs="Arial"/>
        </w:rPr>
        <w:t>s</w:t>
      </w:r>
      <w:r w:rsidR="007B7BC1" w:rsidRPr="00615966">
        <w:rPr>
          <w:rFonts w:asciiTheme="majorHAnsi" w:hAnsiTheme="majorHAnsi" w:cs="Arial"/>
        </w:rPr>
        <w:t xml:space="preserve"> of </w:t>
      </w:r>
      <w:r w:rsidR="00954C83" w:rsidRPr="00615966">
        <w:rPr>
          <w:rFonts w:asciiTheme="majorHAnsi" w:hAnsiTheme="majorHAnsi" w:cs="Arial"/>
        </w:rPr>
        <w:t>people receiving</w:t>
      </w:r>
      <w:r w:rsidR="007B7BC1" w:rsidRPr="00615966">
        <w:rPr>
          <w:rFonts w:asciiTheme="majorHAnsi" w:hAnsiTheme="majorHAnsi" w:cs="Arial"/>
        </w:rPr>
        <w:t xml:space="preserve"> rehabilitation</w:t>
      </w:r>
      <w:r w:rsidR="00954C83" w:rsidRPr="00615966">
        <w:rPr>
          <w:rFonts w:asciiTheme="majorHAnsi" w:hAnsiTheme="majorHAnsi" w:cs="Arial"/>
        </w:rPr>
        <w:t>,</w:t>
      </w:r>
      <w:r w:rsidR="000A3F0D" w:rsidRPr="00615966">
        <w:rPr>
          <w:rFonts w:asciiTheme="majorHAnsi" w:hAnsiTheme="majorHAnsi" w:cs="Arial"/>
        </w:rPr>
        <w:t xml:space="preserve"> to enable modelling of interventions prior to formal testing and evaluation, in line with the MRC guidelines for developing complex interventions </w:t>
      </w:r>
      <w:r w:rsidR="000A3F0D" w:rsidRPr="00615966">
        <w:rPr>
          <w:rFonts w:asciiTheme="majorHAnsi" w:hAnsiTheme="majorHAnsi" w:cs="Arial"/>
        </w:rPr>
        <w:fldChar w:fldCharType="begin"/>
      </w:r>
      <w:r w:rsidR="00433D1C">
        <w:rPr>
          <w:rFonts w:asciiTheme="majorHAnsi" w:hAnsiTheme="majorHAnsi" w:cs="Arial"/>
        </w:rPr>
        <w:instrText xml:space="preserve"> ADDIN EN.CITE &lt;EndNote&gt;&lt;Cite&gt;&lt;Author&gt;Craig&lt;/Author&gt;&lt;Year&gt;2008&lt;/Year&gt;&lt;RecNum&gt;306&lt;/RecNum&gt;&lt;DisplayText&gt;[17]&lt;/DisplayText&gt;&lt;record&gt;&lt;rec-number&gt;306&lt;/rec-number&gt;&lt;foreign-keys&gt;&lt;key app="EN" db-id="x9sd9rspdfvrp4e9er8xxepof5p9vdzxrdz0" timestamp="1569835782"&gt;306&lt;/key&gt;&lt;/foreign-keys&gt;&lt;ref-type name="Journal Article"&gt;17&lt;/ref-type&gt;&lt;contributors&gt;&lt;authors&gt;&lt;author&gt;Craig, P.&lt;/author&gt;&lt;author&gt;Dieppe, P.&lt;/author&gt;&lt;author&gt;Macintyre, S.&lt;/author&gt;&lt;author&gt;Michie, S.&lt;/author&gt;&lt;author&gt;Nazareth, I.&lt;/author&gt;&lt;author&gt;Petticrew, M.&lt;/author&gt;&lt;/authors&gt;&lt;/contributors&gt;&lt;auth-address&gt;MRC Population Health Sciences Research Network, Glasgow G12 8RZ. peter@sphsu.mrc.ac.uk&lt;/auth-address&gt;&lt;titles&gt;&lt;title&gt;Developing and evaluating complex interventions: the new Medical Research Council guidance&lt;/title&gt;&lt;secondary-title&gt;Bmj&lt;/secondary-title&gt;&lt;alt-title&gt;BMJ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ed.)&lt;/abbr-1&gt;&lt;/alt-periodical&gt;&lt;pages&gt;a1655&lt;/pages&gt;&lt;volume&gt;337&lt;/volume&gt;&lt;edition&gt;2008/10/01&lt;/edition&gt;&lt;keywords&gt;&lt;keyword&gt;*Diffusion of Innovation&lt;/keyword&gt;&lt;keyword&gt;Evaluation Studies as Topic&lt;/keyword&gt;&lt;keyword&gt;Evidence-Based Medicine&lt;/keyword&gt;&lt;keyword&gt;*Practice Guidelines as Topic&lt;/keyword&gt;&lt;keyword&gt;Therapeutics&lt;/keyword&gt;&lt;/keywords&gt;&lt;dates&gt;&lt;year&gt;2008&lt;/year&gt;&lt;pub-dates&gt;&lt;date&gt;Sep 29&lt;/date&gt;&lt;/pub-dates&gt;&lt;/dates&gt;&lt;isbn&gt;0959-8138&lt;/isbn&gt;&lt;accession-num&gt;18824488&lt;/accession-num&gt;&lt;urls&gt;&lt;/urls&gt;&lt;custom2&gt;PMC2769032&lt;/custom2&gt;&lt;electronic-resource-num&gt;10.1136/bmj.a1655&lt;/electronic-resource-num&gt;&lt;remote-database-provider&gt;NLM&lt;/remote-database-provider&gt;&lt;language&gt;eng&lt;/language&gt;&lt;/record&gt;&lt;/Cite&gt;&lt;/EndNote&gt;</w:instrText>
      </w:r>
      <w:r w:rsidR="000A3F0D" w:rsidRPr="00615966">
        <w:rPr>
          <w:rFonts w:asciiTheme="majorHAnsi" w:hAnsiTheme="majorHAnsi" w:cs="Arial"/>
        </w:rPr>
        <w:fldChar w:fldCharType="separate"/>
      </w:r>
      <w:r w:rsidR="00A51693" w:rsidRPr="00615966">
        <w:rPr>
          <w:rFonts w:asciiTheme="majorHAnsi" w:hAnsiTheme="majorHAnsi" w:cs="Arial"/>
          <w:noProof/>
        </w:rPr>
        <w:t>[17]</w:t>
      </w:r>
      <w:r w:rsidR="000A3F0D" w:rsidRPr="00615966">
        <w:rPr>
          <w:rFonts w:asciiTheme="majorHAnsi" w:hAnsiTheme="majorHAnsi" w:cs="Arial"/>
        </w:rPr>
        <w:fldChar w:fldCharType="end"/>
      </w:r>
      <w:r w:rsidR="000A3F0D" w:rsidRPr="00615966">
        <w:rPr>
          <w:rFonts w:asciiTheme="majorHAnsi" w:hAnsiTheme="majorHAnsi" w:cs="Arial"/>
        </w:rPr>
        <w:t xml:space="preserve">. Development work is particularly important in </w:t>
      </w:r>
      <w:r w:rsidR="00FC575B" w:rsidRPr="00615966">
        <w:rPr>
          <w:rFonts w:asciiTheme="majorHAnsi" w:hAnsiTheme="majorHAnsi" w:cs="Arial"/>
        </w:rPr>
        <w:t xml:space="preserve">advanced disease </w:t>
      </w:r>
      <w:r w:rsidR="000A3F0D" w:rsidRPr="00615966">
        <w:rPr>
          <w:rFonts w:asciiTheme="majorHAnsi" w:hAnsiTheme="majorHAnsi" w:cs="Arial"/>
        </w:rPr>
        <w:t xml:space="preserve">because people present with difficult problems and vary considerably in their level of function, prognosis and reasons for engaging with services </w:t>
      </w:r>
      <w:r w:rsidR="000A3F0D" w:rsidRPr="00615966">
        <w:rPr>
          <w:rFonts w:asciiTheme="majorHAnsi" w:hAnsiTheme="majorHAnsi" w:cs="Arial"/>
        </w:rPr>
        <w:fldChar w:fldCharType="begin">
          <w:fldData xml:space="preserve">PEVuZE5vdGU+PENpdGU+PEF1dGhvcj5TYW50aWFnby1QYWxtYTwvQXV0aG9yPjxZZWFyPjIwMDE8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</w:fldData>
        </w:fldChar>
      </w:r>
      <w:r w:rsidR="00A51693" w:rsidRPr="00615966">
        <w:rPr>
          <w:rFonts w:asciiTheme="majorHAnsi" w:hAnsiTheme="majorHAnsi" w:cs="Arial"/>
        </w:rPr>
        <w:instrText xml:space="preserve"> ADDIN EN.CITE </w:instrText>
      </w:r>
      <w:r w:rsidR="00A51693" w:rsidRPr="00615966">
        <w:rPr>
          <w:rFonts w:asciiTheme="majorHAnsi" w:hAnsiTheme="majorHAnsi" w:cs="Arial"/>
        </w:rPr>
        <w:fldChar w:fldCharType="begin">
          <w:fldData xml:space="preserve">PEVuZE5vdGU+PENpdGU+PEF1dGhvcj5TYW50aWFnby1QYWxtYTwvQXV0aG9yPjxZZWFyPjIwMDE8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</w:fldData>
        </w:fldChar>
      </w:r>
      <w:r w:rsidR="00A51693" w:rsidRPr="00615966">
        <w:rPr>
          <w:rFonts w:asciiTheme="majorHAnsi" w:hAnsiTheme="majorHAnsi" w:cs="Arial"/>
        </w:rPr>
        <w:instrText xml:space="preserve"> ADDIN EN.CITE.DATA </w:instrText>
      </w:r>
      <w:r w:rsidR="00A51693" w:rsidRPr="00615966">
        <w:rPr>
          <w:rFonts w:asciiTheme="majorHAnsi" w:hAnsiTheme="majorHAnsi" w:cs="Arial"/>
        </w:rPr>
      </w:r>
      <w:r w:rsidR="00A51693" w:rsidRPr="00615966">
        <w:rPr>
          <w:rFonts w:asciiTheme="majorHAnsi" w:hAnsiTheme="majorHAnsi" w:cs="Arial"/>
        </w:rPr>
        <w:fldChar w:fldCharType="end"/>
      </w:r>
      <w:r w:rsidR="000A3F0D" w:rsidRPr="00615966">
        <w:rPr>
          <w:rFonts w:asciiTheme="majorHAnsi" w:hAnsiTheme="majorHAnsi" w:cs="Arial"/>
        </w:rPr>
      </w:r>
      <w:r w:rsidR="000A3F0D" w:rsidRPr="00615966">
        <w:rPr>
          <w:rFonts w:asciiTheme="majorHAnsi" w:hAnsiTheme="majorHAnsi" w:cs="Arial"/>
        </w:rPr>
        <w:fldChar w:fldCharType="separate"/>
      </w:r>
      <w:r w:rsidR="00A51693" w:rsidRPr="00615966">
        <w:rPr>
          <w:rFonts w:asciiTheme="majorHAnsi" w:hAnsiTheme="majorHAnsi" w:cs="Arial"/>
          <w:noProof/>
        </w:rPr>
        <w:t>[18, 19]</w:t>
      </w:r>
      <w:r w:rsidR="000A3F0D" w:rsidRPr="00615966">
        <w:rPr>
          <w:rFonts w:asciiTheme="majorHAnsi" w:hAnsiTheme="majorHAnsi" w:cs="Arial"/>
        </w:rPr>
        <w:fldChar w:fldCharType="end"/>
      </w:r>
      <w:r w:rsidR="000A3F0D" w:rsidRPr="00615966">
        <w:rPr>
          <w:rFonts w:asciiTheme="majorHAnsi" w:hAnsiTheme="majorHAnsi" w:cs="Arial"/>
        </w:rPr>
        <w:t xml:space="preserve">. </w:t>
      </w:r>
      <w:r w:rsidR="00795303" w:rsidRPr="00615966">
        <w:rPr>
          <w:rFonts w:asciiTheme="majorHAnsi" w:hAnsiTheme="majorHAnsi" w:cs="Arial"/>
        </w:rPr>
        <w:t xml:space="preserve">This study will observe </w:t>
      </w:r>
      <w:r w:rsidR="00FC575B" w:rsidRPr="00615966">
        <w:rPr>
          <w:rFonts w:asciiTheme="majorHAnsi" w:hAnsiTheme="majorHAnsi" w:cs="Arial"/>
        </w:rPr>
        <w:t xml:space="preserve">trajectories of </w:t>
      </w:r>
      <w:r w:rsidR="00095C30" w:rsidRPr="00615966">
        <w:rPr>
          <w:rFonts w:asciiTheme="majorHAnsi" w:hAnsiTheme="majorHAnsi" w:cs="Arial"/>
        </w:rPr>
        <w:t xml:space="preserve">ADL </w:t>
      </w:r>
      <w:r w:rsidR="00B66BB1" w:rsidRPr="00615966">
        <w:rPr>
          <w:rFonts w:asciiTheme="majorHAnsi" w:hAnsiTheme="majorHAnsi" w:cs="Arial"/>
        </w:rPr>
        <w:t>disability over time</w:t>
      </w:r>
      <w:r w:rsidR="00795303" w:rsidRPr="00615966">
        <w:rPr>
          <w:rFonts w:asciiTheme="majorHAnsi" w:hAnsiTheme="majorHAnsi" w:cs="Arial"/>
        </w:rPr>
        <w:t>,</w:t>
      </w:r>
      <w:r w:rsidR="00FC575B" w:rsidRPr="00615966">
        <w:rPr>
          <w:rFonts w:asciiTheme="majorHAnsi" w:hAnsiTheme="majorHAnsi" w:cs="Arial"/>
        </w:rPr>
        <w:t xml:space="preserve"> which will enable identification of parameters for rehabilitation, </w:t>
      </w:r>
      <w:r w:rsidR="00990630" w:rsidRPr="00615966">
        <w:rPr>
          <w:rFonts w:asciiTheme="majorHAnsi" w:hAnsiTheme="majorHAnsi" w:cs="Arial"/>
        </w:rPr>
        <w:t xml:space="preserve">in order to </w:t>
      </w:r>
      <w:r w:rsidR="004C2E3F" w:rsidRPr="00615966">
        <w:rPr>
          <w:rFonts w:asciiTheme="majorHAnsi" w:hAnsiTheme="majorHAnsi" w:cs="Arial"/>
        </w:rPr>
        <w:t xml:space="preserve">inform </w:t>
      </w:r>
      <w:r w:rsidR="00FC575B" w:rsidRPr="00615966">
        <w:rPr>
          <w:rFonts w:asciiTheme="majorHAnsi" w:hAnsiTheme="majorHAnsi" w:cs="Arial"/>
        </w:rPr>
        <w:t>development</w:t>
      </w:r>
      <w:r w:rsidR="00E45AD8" w:rsidRPr="00615966">
        <w:rPr>
          <w:rFonts w:asciiTheme="majorHAnsi" w:hAnsiTheme="majorHAnsi" w:cs="Arial"/>
        </w:rPr>
        <w:t xml:space="preserve"> and delivery</w:t>
      </w:r>
      <w:r w:rsidR="00FC575B" w:rsidRPr="00615966">
        <w:rPr>
          <w:rFonts w:asciiTheme="majorHAnsi" w:hAnsiTheme="majorHAnsi" w:cs="Arial"/>
        </w:rPr>
        <w:t xml:space="preserve"> of an appropriate intervention </w:t>
      </w:r>
      <w:r w:rsidR="00C409BF" w:rsidRPr="00615966">
        <w:rPr>
          <w:rFonts w:asciiTheme="majorHAnsi" w:hAnsiTheme="majorHAnsi" w:cs="Arial"/>
        </w:rPr>
        <w:t xml:space="preserve">targeting ADL disability </w:t>
      </w:r>
      <w:r w:rsidR="00FC575B" w:rsidRPr="00615966">
        <w:rPr>
          <w:rFonts w:asciiTheme="majorHAnsi" w:hAnsiTheme="majorHAnsi" w:cs="Arial"/>
        </w:rPr>
        <w:t xml:space="preserve">and </w:t>
      </w:r>
      <w:r w:rsidR="004C2E3F" w:rsidRPr="00615966">
        <w:rPr>
          <w:rFonts w:asciiTheme="majorHAnsi" w:hAnsiTheme="majorHAnsi" w:cs="Arial"/>
        </w:rPr>
        <w:t>future tr</w:t>
      </w:r>
      <w:r w:rsidR="00940B8D" w:rsidRPr="00615966">
        <w:rPr>
          <w:rFonts w:asciiTheme="majorHAnsi" w:hAnsiTheme="majorHAnsi" w:cs="Arial"/>
        </w:rPr>
        <w:t>i</w:t>
      </w:r>
      <w:r w:rsidR="004C2E3F" w:rsidRPr="00615966">
        <w:rPr>
          <w:rFonts w:asciiTheme="majorHAnsi" w:hAnsiTheme="majorHAnsi" w:cs="Arial"/>
        </w:rPr>
        <w:t>a</w:t>
      </w:r>
      <w:r w:rsidR="00940B8D" w:rsidRPr="00615966">
        <w:rPr>
          <w:rFonts w:asciiTheme="majorHAnsi" w:hAnsiTheme="majorHAnsi" w:cs="Arial"/>
        </w:rPr>
        <w:t>l design</w:t>
      </w:r>
      <w:r w:rsidR="00FC575B" w:rsidRPr="00615966">
        <w:rPr>
          <w:rFonts w:asciiTheme="majorHAnsi" w:hAnsiTheme="majorHAnsi" w:cs="Arial"/>
        </w:rPr>
        <w:t xml:space="preserve">. Testing the effectiveness of such an intervention will </w:t>
      </w:r>
      <w:r w:rsidR="00940B8D" w:rsidRPr="00615966">
        <w:rPr>
          <w:rFonts w:asciiTheme="majorHAnsi" w:hAnsiTheme="majorHAnsi" w:cs="Arial"/>
        </w:rPr>
        <w:t xml:space="preserve">allow standardization of rehabilitation in </w:t>
      </w:r>
      <w:r w:rsidR="00084715" w:rsidRPr="00615966">
        <w:rPr>
          <w:rFonts w:asciiTheme="majorHAnsi" w:hAnsiTheme="majorHAnsi" w:cs="Arial"/>
        </w:rPr>
        <w:t>advanced disease</w:t>
      </w:r>
      <w:r w:rsidR="00940B8D" w:rsidRPr="00615966">
        <w:rPr>
          <w:rFonts w:asciiTheme="majorHAnsi" w:hAnsiTheme="majorHAnsi" w:cs="Arial"/>
        </w:rPr>
        <w:t xml:space="preserve"> in order to guide equitable service provision.</w:t>
      </w:r>
    </w:p>
    <w:p w14:paraId="7A6F204D" w14:textId="77777777" w:rsidR="000C1B79" w:rsidRDefault="000C1B79" w:rsidP="003B4DBF">
      <w:pPr>
        <w:tabs>
          <w:tab w:val="left" w:pos="5085"/>
        </w:tabs>
        <w:rPr>
          <w:rFonts w:asciiTheme="majorHAnsi" w:hAnsiTheme="majorHAnsi" w:cs="Arial"/>
        </w:rPr>
      </w:pPr>
    </w:p>
    <w:p w14:paraId="6258C005" w14:textId="345E72DE" w:rsidR="00A704E3" w:rsidRPr="00EA7C0D" w:rsidRDefault="00EC7FFB" w:rsidP="00A704E3">
      <w:pPr>
        <w:pStyle w:val="ListParagraph"/>
        <w:numPr>
          <w:ilvl w:val="0"/>
          <w:numId w:val="6"/>
        </w:numPr>
        <w:tabs>
          <w:tab w:val="left" w:pos="5085"/>
        </w:tabs>
        <w:rPr>
          <w:rFonts w:asciiTheme="majorHAnsi" w:hAnsiTheme="majorHAnsi" w:cs="Arial"/>
          <w:b/>
          <w:bCs/>
        </w:rPr>
      </w:pPr>
      <w:r w:rsidRPr="00EA7C0D">
        <w:rPr>
          <w:rFonts w:asciiTheme="majorHAnsi" w:hAnsiTheme="majorHAnsi" w:cs="Arial"/>
          <w:b/>
          <w:bCs/>
        </w:rPr>
        <w:t xml:space="preserve">Adapting study to the </w:t>
      </w:r>
      <w:r w:rsidR="000C1B79" w:rsidRPr="00EA7C0D">
        <w:rPr>
          <w:rFonts w:asciiTheme="majorHAnsi" w:hAnsiTheme="majorHAnsi" w:cs="Arial"/>
          <w:b/>
          <w:bCs/>
        </w:rPr>
        <w:t xml:space="preserve">COVID-19 </w:t>
      </w:r>
      <w:r w:rsidR="00A704E3" w:rsidRPr="00EA7C0D">
        <w:rPr>
          <w:rFonts w:asciiTheme="majorHAnsi" w:hAnsiTheme="majorHAnsi" w:cs="Arial"/>
          <w:b/>
          <w:bCs/>
        </w:rPr>
        <w:t>Pandemic</w:t>
      </w:r>
    </w:p>
    <w:p w14:paraId="0F1B97DB" w14:textId="68B4671E" w:rsidR="00B20699" w:rsidRPr="00B20699" w:rsidRDefault="00561332" w:rsidP="00B20699">
      <w:pPr>
        <w:tabs>
          <w:tab w:val="left" w:pos="5085"/>
        </w:tabs>
        <w:rPr>
          <w:rFonts w:asciiTheme="majorHAnsi" w:hAnsiTheme="majorHAnsi" w:cs="Arial"/>
          <w:b/>
          <w:bCs/>
        </w:rPr>
      </w:pPr>
      <w:r w:rsidRPr="00561332">
        <w:rPr>
          <w:rFonts w:asciiTheme="majorHAnsi" w:hAnsiTheme="majorHAnsi" w:cs="Arial"/>
          <w:b/>
          <w:bCs/>
        </w:rPr>
        <w:t>Coronavirus (COVID-19) was declared a global pandemic by the World Health Organization on 11th March 2020 and a</w:t>
      </w:r>
      <w:r w:rsidRPr="00246551">
        <w:rPr>
          <w:rFonts w:asciiTheme="majorHAnsi" w:hAnsiTheme="majorHAnsi" w:cs="Arial"/>
          <w:b/>
          <w:bCs/>
        </w:rPr>
        <w:t>s of the 10</w:t>
      </w:r>
      <w:r w:rsidRPr="00246551">
        <w:rPr>
          <w:rFonts w:asciiTheme="majorHAnsi" w:hAnsiTheme="majorHAnsi" w:cs="Arial"/>
          <w:b/>
          <w:bCs/>
          <w:vertAlign w:val="superscript"/>
        </w:rPr>
        <w:t>th</w:t>
      </w:r>
      <w:r w:rsidRPr="00246551">
        <w:rPr>
          <w:rFonts w:asciiTheme="majorHAnsi" w:hAnsiTheme="majorHAnsi" w:cs="Arial"/>
          <w:b/>
          <w:bCs/>
        </w:rPr>
        <w:t xml:space="preserve"> April 2020 </w:t>
      </w:r>
      <w:r w:rsidRPr="00561332">
        <w:rPr>
          <w:rFonts w:asciiTheme="majorHAnsi" w:hAnsiTheme="majorHAnsi" w:cs="Arial"/>
          <w:b/>
          <w:bCs/>
        </w:rPr>
        <w:t xml:space="preserve">there have been </w:t>
      </w:r>
      <w:r w:rsidRPr="00246551">
        <w:rPr>
          <w:rFonts w:asciiTheme="majorHAnsi" w:hAnsiTheme="majorHAnsi" w:cs="Arial"/>
          <w:b/>
          <w:bCs/>
        </w:rPr>
        <w:t>60</w:t>
      </w:r>
      <w:r w:rsidRPr="00561332">
        <w:rPr>
          <w:rFonts w:asciiTheme="majorHAnsi" w:hAnsiTheme="majorHAnsi" w:cs="Arial"/>
          <w:b/>
          <w:bCs/>
        </w:rPr>
        <w:t>,</w:t>
      </w:r>
      <w:r w:rsidRPr="00246551">
        <w:rPr>
          <w:rFonts w:asciiTheme="majorHAnsi" w:hAnsiTheme="majorHAnsi" w:cs="Arial"/>
          <w:b/>
          <w:bCs/>
        </w:rPr>
        <w:t xml:space="preserve">737 </w:t>
      </w:r>
      <w:r w:rsidRPr="00561332">
        <w:rPr>
          <w:rFonts w:asciiTheme="majorHAnsi" w:hAnsiTheme="majorHAnsi" w:cs="Arial"/>
          <w:b/>
          <w:bCs/>
        </w:rPr>
        <w:t xml:space="preserve">confirmed </w:t>
      </w:r>
      <w:r w:rsidRPr="00246551">
        <w:rPr>
          <w:rFonts w:asciiTheme="majorHAnsi" w:hAnsiTheme="majorHAnsi" w:cs="Arial"/>
          <w:b/>
          <w:bCs/>
        </w:rPr>
        <w:t>cases and 7</w:t>
      </w:r>
      <w:r w:rsidRPr="00561332">
        <w:rPr>
          <w:rFonts w:asciiTheme="majorHAnsi" w:hAnsiTheme="majorHAnsi" w:cs="Arial"/>
          <w:b/>
          <w:bCs/>
        </w:rPr>
        <w:t>,</w:t>
      </w:r>
      <w:r w:rsidRPr="00246551">
        <w:rPr>
          <w:rFonts w:asciiTheme="majorHAnsi" w:hAnsiTheme="majorHAnsi" w:cs="Arial"/>
          <w:b/>
          <w:bCs/>
        </w:rPr>
        <w:t xml:space="preserve">097 </w:t>
      </w:r>
      <w:r w:rsidRPr="00561332">
        <w:rPr>
          <w:rFonts w:asciiTheme="majorHAnsi" w:hAnsiTheme="majorHAnsi" w:cs="Arial"/>
          <w:b/>
          <w:bCs/>
        </w:rPr>
        <w:t xml:space="preserve">confirmed </w:t>
      </w:r>
      <w:r w:rsidRPr="00246551">
        <w:rPr>
          <w:rFonts w:asciiTheme="majorHAnsi" w:hAnsiTheme="majorHAnsi" w:cs="Arial"/>
          <w:b/>
          <w:bCs/>
        </w:rPr>
        <w:t xml:space="preserve">deaths in the UK </w:t>
      </w:r>
      <w:r w:rsidRPr="00246551">
        <w:rPr>
          <w:rFonts w:asciiTheme="majorHAnsi" w:hAnsiTheme="majorHAnsi" w:cs="Arial"/>
          <w:b/>
          <w:bCs/>
        </w:rPr>
        <w:fldChar w:fldCharType="begin"/>
      </w:r>
      <w:r>
        <w:rPr>
          <w:rFonts w:asciiTheme="majorHAnsi" w:hAnsiTheme="majorHAnsi" w:cs="Arial"/>
          <w:b/>
          <w:bCs/>
        </w:rPr>
        <w:instrText xml:space="preserve"> ADDIN EN.CITE &lt;EndNote&gt;&lt;Cite&gt;&lt;Author&gt;Organisation&lt;/Author&gt;&lt;RecNum&gt;13&lt;/RecNum&gt;&lt;DisplayText&gt;[20]&lt;/DisplayText&gt;&lt;record&gt;&lt;rec-number&gt;13&lt;/rec-number&gt;&lt;foreign-keys&gt;&lt;key app="EN" db-id="dta2dvrzhr05zretr03xzsfjs9setv559ax5" timestamp="1586509140"&gt;13&lt;/key&gt;&lt;/foreign-keys&gt;&lt;ref-type name="Web Page"&gt;12&lt;/ref-type&gt;&lt;contributors&gt;&lt;authors&gt;&lt;author&gt;World Health Organisation&lt;/author&gt;&lt;/authors&gt;&lt;/contributors&gt;&lt;titles&gt;&lt;title&gt;COVID-19 Health System Response Monitor - United Kingdom&lt;/title&gt;&lt;/titles&gt;&lt;volume&gt;2020&lt;/volume&gt;&lt;number&gt;10.04.20&lt;/number&gt;&lt;dates&gt;&lt;/dates&gt;&lt;urls&gt;&lt;related-urls&gt;&lt;url&gt;https://www.covid19healthsystem.org/countries/unitedkingdom/countrypage.aspx&lt;/url&gt;&lt;/related-urls&gt;&lt;/urls&gt;&lt;/record&gt;&lt;/Cite&gt;&lt;/EndNote&gt;</w:instrText>
      </w:r>
      <w:r w:rsidRPr="00246551">
        <w:rPr>
          <w:rFonts w:asciiTheme="majorHAnsi" w:hAnsiTheme="majorHAnsi" w:cs="Arial"/>
          <w:b/>
          <w:bCs/>
        </w:rPr>
        <w:fldChar w:fldCharType="separate"/>
      </w:r>
      <w:r>
        <w:rPr>
          <w:rFonts w:asciiTheme="majorHAnsi" w:hAnsiTheme="majorHAnsi" w:cs="Arial"/>
          <w:b/>
          <w:bCs/>
          <w:noProof/>
        </w:rPr>
        <w:t>[20]</w:t>
      </w:r>
      <w:r w:rsidRPr="00246551">
        <w:rPr>
          <w:rFonts w:asciiTheme="majorHAnsi" w:hAnsiTheme="majorHAnsi" w:cs="Arial"/>
          <w:b/>
          <w:bCs/>
        </w:rPr>
        <w:fldChar w:fldCharType="end"/>
      </w:r>
      <w:r w:rsidRPr="00246551">
        <w:rPr>
          <w:rFonts w:asciiTheme="majorHAnsi" w:hAnsiTheme="majorHAnsi" w:cs="Arial"/>
          <w:b/>
          <w:bCs/>
        </w:rPr>
        <w:t>.</w:t>
      </w:r>
      <w:r w:rsidRPr="00561332">
        <w:rPr>
          <w:rFonts w:asciiTheme="majorHAnsi" w:hAnsiTheme="majorHAnsi" w:cs="Arial"/>
          <w:b/>
          <w:bCs/>
        </w:rPr>
        <w:t xml:space="preserve"> An emergency bill to strengthen the COVID-19 response was put in place on the 17</w:t>
      </w:r>
      <w:r w:rsidRPr="00561332">
        <w:rPr>
          <w:rFonts w:asciiTheme="majorHAnsi" w:hAnsiTheme="majorHAnsi" w:cs="Arial"/>
          <w:b/>
          <w:bCs/>
          <w:vertAlign w:val="superscript"/>
        </w:rPr>
        <w:t>th</w:t>
      </w:r>
      <w:r w:rsidRPr="00561332">
        <w:rPr>
          <w:rFonts w:asciiTheme="majorHAnsi" w:hAnsiTheme="majorHAnsi" w:cs="Arial"/>
          <w:b/>
          <w:bCs/>
        </w:rPr>
        <w:t xml:space="preserve"> March 2020 and enforced on the 24</w:t>
      </w:r>
      <w:r w:rsidRPr="00561332">
        <w:rPr>
          <w:rFonts w:asciiTheme="majorHAnsi" w:hAnsiTheme="majorHAnsi" w:cs="Arial"/>
          <w:b/>
          <w:bCs/>
          <w:vertAlign w:val="superscript"/>
        </w:rPr>
        <w:t>th</w:t>
      </w:r>
      <w:r w:rsidRPr="00561332">
        <w:rPr>
          <w:rFonts w:asciiTheme="majorHAnsi" w:hAnsiTheme="majorHAnsi" w:cs="Arial"/>
          <w:b/>
          <w:bCs/>
        </w:rPr>
        <w:t xml:space="preserve"> March 2020 </w:t>
      </w:r>
      <w:r w:rsidRPr="00561332">
        <w:rPr>
          <w:rFonts w:asciiTheme="majorHAnsi" w:hAnsiTheme="majorHAnsi" w:cs="Arial"/>
          <w:b/>
          <w:bCs/>
        </w:rPr>
        <w:fldChar w:fldCharType="begin"/>
      </w:r>
      <w:r>
        <w:rPr>
          <w:rFonts w:asciiTheme="majorHAnsi" w:hAnsiTheme="majorHAnsi" w:cs="Arial"/>
          <w:b/>
          <w:bCs/>
        </w:rPr>
        <w:instrText xml:space="preserve"> ADDIN EN.CITE &lt;EndNote&gt;&lt;Cite&gt;&lt;Author&gt;Department&lt;/Author&gt;&lt;Year&gt;2020&lt;/Year&gt;&lt;RecNum&gt;26&lt;/RecNum&gt;&lt;DisplayText&gt;[21]&lt;/DisplayText&gt;&lt;record&gt;&lt;rec-number&gt;26&lt;/rec-number&gt;&lt;foreign-keys&gt;&lt;key app="EN" db-id="dta2dvrzhr05zretr03xzsfjs9setv559ax5" timestamp="1586526861"&gt;26&lt;/key&gt;&lt;/foreign-keys&gt;&lt;ref-type name="Web Page"&gt;12&lt;/ref-type&gt;&lt;contributors&gt;&lt;authors&gt;&lt;author&gt;Department&lt;/author&gt;&lt;author&gt;of Health &amp;amp;&lt;/author&gt;&lt;author&gt;Social Care&lt;/author&gt;&lt;/authors&gt;&lt;/contributors&gt;&lt;titles&gt;&lt;title&gt;What the Coronavirus Bill will do&lt;/title&gt;&lt;/titles&gt;&lt;volume&gt;2020&lt;/volume&gt;&lt;number&gt;10.04.20&lt;/number&gt;&lt;dates&gt;&lt;year&gt;2020&lt;/year&gt;&lt;/dates&gt;&lt;urls&gt;&lt;related-urls&gt;&lt;url&gt;https://www.gov.uk/government/publications/coronavirus-bill-what-it-will-do/what-the-coronavirus-bill-will-do&lt;/url&gt;&lt;/related-urls&gt;&lt;/urls&gt;&lt;/record&gt;&lt;/Cite&gt;&lt;/EndNote&gt;</w:instrText>
      </w:r>
      <w:r w:rsidRPr="00561332">
        <w:rPr>
          <w:rFonts w:asciiTheme="majorHAnsi" w:hAnsiTheme="majorHAnsi" w:cs="Arial"/>
          <w:b/>
          <w:bCs/>
        </w:rPr>
        <w:fldChar w:fldCharType="separate"/>
      </w:r>
      <w:r>
        <w:rPr>
          <w:rFonts w:asciiTheme="majorHAnsi" w:hAnsiTheme="majorHAnsi" w:cs="Arial"/>
          <w:b/>
          <w:bCs/>
          <w:noProof/>
        </w:rPr>
        <w:t>[21]</w:t>
      </w:r>
      <w:r w:rsidRPr="00561332">
        <w:rPr>
          <w:rFonts w:asciiTheme="majorHAnsi" w:hAnsiTheme="majorHAnsi" w:cs="Arial"/>
          <w:b/>
          <w:bCs/>
        </w:rPr>
        <w:fldChar w:fldCharType="end"/>
      </w:r>
      <w:r w:rsidRPr="00561332">
        <w:rPr>
          <w:rFonts w:asciiTheme="majorHAnsi" w:hAnsiTheme="majorHAnsi" w:cs="Arial"/>
          <w:b/>
          <w:bCs/>
        </w:rPr>
        <w:t>.</w:t>
      </w:r>
      <w:r w:rsidR="007237A9">
        <w:rPr>
          <w:rFonts w:asciiTheme="majorHAnsi" w:hAnsiTheme="majorHAnsi" w:cs="Arial"/>
          <w:b/>
          <w:bCs/>
        </w:rPr>
        <w:t xml:space="preserve"> As part of this response, </w:t>
      </w:r>
      <w:r w:rsidR="00B20699" w:rsidRPr="00B20699">
        <w:rPr>
          <w:rFonts w:asciiTheme="majorHAnsi" w:hAnsiTheme="majorHAnsi" w:cs="Arial"/>
          <w:b/>
          <w:bCs/>
        </w:rPr>
        <w:t xml:space="preserve">the government enforced social distancing rules on everyone in society and patients with lung cancer or respiratory disease have been advised to stay at home and socially isolate for 12 weeks </w:t>
      </w:r>
      <w:r w:rsidR="00B20699" w:rsidRPr="00B20699">
        <w:rPr>
          <w:rFonts w:asciiTheme="majorHAnsi" w:hAnsiTheme="majorHAnsi" w:cs="Arial"/>
          <w:b/>
          <w:bCs/>
        </w:rPr>
        <w:fldChar w:fldCharType="begin"/>
      </w:r>
      <w:r w:rsidR="00B20699">
        <w:rPr>
          <w:rFonts w:asciiTheme="majorHAnsi" w:hAnsiTheme="majorHAnsi" w:cs="Arial"/>
          <w:b/>
          <w:bCs/>
        </w:rPr>
        <w:instrText xml:space="preserve"> ADDIN EN.CITE &lt;EndNote&gt;&lt;Cite&gt;&lt;Author&gt;Department&lt;/Author&gt;&lt;Year&gt;2020&lt;/Year&gt;&lt;RecNum&gt;15&lt;/RecNum&gt;&lt;DisplayText&gt;[22]&lt;/DisplayText&gt;&lt;record&gt;&lt;rec-number&gt;15&lt;/rec-number&gt;&lt;foreign-keys&gt;&lt;key app="EN" db-id="dta2dvrzhr05zretr03xzsfjs9setv559ax5" timestamp="1586510619"&gt;15&lt;/key&gt;&lt;/foreign-keys&gt;&lt;ref-type name="Web Page"&gt;12&lt;/ref-type&gt;&lt;contributors&gt;&lt;authors&gt;&lt;author&gt;Department&lt;/author&gt;&lt;author&gt;of Health &amp;amp;&lt;/author&gt;&lt;author&gt;Social Care&lt;/author&gt;&lt;/authors&gt;&lt;/contributors&gt;&lt;titles&gt;&lt;title&gt;COVID-19: Guidance on social distancing for everyone in the UK&lt;/title&gt;&lt;/titles&gt;&lt;volume&gt;2020&lt;/volume&gt;&lt;number&gt;10.04.20&lt;/number&gt;&lt;dates&gt;&lt;year&gt;2020&lt;/year&gt;&lt;/dates&gt;&lt;urls&gt;&lt;related-urls&gt;&lt;url&gt;https://www.gov.uk/government/publications/covid-19-guidance-on-social-distancing-and-for-vulnerable-people/guidance-on-social-distancing-for-everyone-in-the-uk-and-protecting-older-people-and-vulnerable-adults&lt;/url&gt;&lt;/related-urls&gt;&lt;/urls&gt;&lt;/record&gt;&lt;/Cite&gt;&lt;/EndNote&gt;</w:instrText>
      </w:r>
      <w:r w:rsidR="00B20699" w:rsidRPr="00B20699">
        <w:rPr>
          <w:rFonts w:asciiTheme="majorHAnsi" w:hAnsiTheme="majorHAnsi" w:cs="Arial"/>
          <w:b/>
          <w:bCs/>
        </w:rPr>
        <w:fldChar w:fldCharType="separate"/>
      </w:r>
      <w:r w:rsidR="00B20699">
        <w:rPr>
          <w:rFonts w:asciiTheme="majorHAnsi" w:hAnsiTheme="majorHAnsi" w:cs="Arial"/>
          <w:b/>
          <w:bCs/>
          <w:noProof/>
        </w:rPr>
        <w:t>[22]</w:t>
      </w:r>
      <w:r w:rsidR="00B20699" w:rsidRPr="00B20699">
        <w:rPr>
          <w:rFonts w:asciiTheme="majorHAnsi" w:hAnsiTheme="majorHAnsi" w:cs="Arial"/>
          <w:b/>
          <w:bCs/>
        </w:rPr>
        <w:fldChar w:fldCharType="end"/>
      </w:r>
      <w:r w:rsidR="00B20699" w:rsidRPr="00B20699">
        <w:rPr>
          <w:rFonts w:asciiTheme="majorHAnsi" w:hAnsiTheme="majorHAnsi" w:cs="Arial"/>
          <w:b/>
          <w:bCs/>
        </w:rPr>
        <w:t xml:space="preserve">. Social isolation refers to a complete or near-complete lack of contact with society </w:t>
      </w:r>
      <w:r w:rsidR="00B20699" w:rsidRPr="00B20699">
        <w:rPr>
          <w:rFonts w:asciiTheme="majorHAnsi" w:hAnsiTheme="majorHAnsi" w:cs="Arial"/>
          <w:b/>
          <w:bCs/>
        </w:rPr>
        <w:fldChar w:fldCharType="begin"/>
      </w:r>
      <w:r w:rsidR="0061046B">
        <w:rPr>
          <w:rFonts w:asciiTheme="majorHAnsi" w:hAnsiTheme="majorHAnsi" w:cs="Arial"/>
          <w:b/>
          <w:bCs/>
        </w:rPr>
        <w:instrText xml:space="preserve"> ADDIN EN.CITE &lt;EndNote&gt;&lt;Cite&gt;&lt;Author&gt;Perissinotto&lt;/Author&gt;&lt;Year&gt;2019&lt;/Year&gt;&lt;RecNum&gt;21&lt;/RecNum&gt;&lt;DisplayText&gt;[23]&lt;/DisplayText&gt;&lt;record&gt;&lt;rec-number&gt;21&lt;/rec-number&gt;&lt;foreign-keys&gt;&lt;key app="EN" db-id="dta2dvrzhr05zretr03xzsfjs9setv559ax5" timestamp="1586517010"&gt;21&lt;/key&gt;&lt;/foreign-keys&gt;&lt;ref-type name="Journal Article"&gt;17&lt;/ref-type&gt;&lt;contributors&gt;&lt;authors&gt;&lt;author&gt;Perissinotto, C.&lt;/author&gt;&lt;author&gt;Holt-Lunstad, J.&lt;/author&gt;&lt;author&gt;Periyakoil, V. S.&lt;/author&gt;&lt;author&gt;Covinsky, K.&lt;/author&gt;&lt;/authors&gt;&lt;/contributors&gt;&lt;auth-address&gt;Department of Medicine, University of California, San Francisco, San Francisco, California.&amp;#xD;Department of Psychology, Brigham Young University, Provo, Utah.&amp;#xD;Stanford Aging and Ethnogeriatrics Center.&amp;#xD;Stanford University, School of Medicine, Palo Alto, California.&amp;#xD;VA Palo Alto Health Care System, Palo Alto, California.&lt;/auth-address&gt;&lt;titles&gt;&lt;title&gt;A Practical Approach to Assessing and Mitigating Loneliness and Isolation in Older Adults&lt;/title&gt;&lt;secondary-title&gt;J Am Geriatr Soc&lt;/secondary-title&gt;&lt;/titles&gt;&lt;periodical&gt;&lt;full-title&gt;J Am Geriatr Soc&lt;/full-title&gt;&lt;/periodical&gt;&lt;pages&gt;657-662&lt;/pages&gt;&lt;volume&gt;67&lt;/volume&gt;&lt;number&gt;4&lt;/number&gt;&lt;edition&gt;2019/02/15&lt;/edition&gt;&lt;keywords&gt;&lt;keyword&gt;isolation&lt;/keyword&gt;&lt;keyword&gt;loneliness&lt;/keyword&gt;&lt;keyword&gt;older adults&lt;/keyword&gt;&lt;keyword&gt;serious illness&lt;/keyword&gt;&lt;/keywords&gt;&lt;dates&gt;&lt;year&gt;2019&lt;/year&gt;&lt;pub-dates&gt;&lt;date&gt;Apr&lt;/date&gt;&lt;/pub-dates&gt;&lt;/dates&gt;&lt;isbn&gt;0002-8614&lt;/isbn&gt;&lt;accession-num&gt;30762228&lt;/accession-num&gt;&lt;urls&gt;&lt;related-urls&gt;&lt;url&gt;https://onlinelibrary.wiley.com/doi/abs/10.1111/jgs.15746&lt;/url&gt;&lt;/related-urls&gt;&lt;/urls&gt;&lt;electronic-resource-num&gt;10.1111/jgs.15746&lt;/electronic-resource-num&gt;&lt;remote-database-provider&gt;NLM&lt;/remote-database-provider&gt;&lt;language&gt;eng&lt;/language&gt;&lt;/record&gt;&lt;/Cite&gt;&lt;/EndNote&gt;</w:instrText>
      </w:r>
      <w:r w:rsidR="00B20699" w:rsidRPr="00B20699">
        <w:rPr>
          <w:rFonts w:asciiTheme="majorHAnsi" w:hAnsiTheme="majorHAnsi" w:cs="Arial"/>
          <w:b/>
          <w:bCs/>
        </w:rPr>
        <w:fldChar w:fldCharType="separate"/>
      </w:r>
      <w:r w:rsidR="00B20699">
        <w:rPr>
          <w:rFonts w:asciiTheme="majorHAnsi" w:hAnsiTheme="majorHAnsi" w:cs="Arial"/>
          <w:b/>
          <w:bCs/>
          <w:noProof/>
        </w:rPr>
        <w:t>[23]</w:t>
      </w:r>
      <w:r w:rsidR="00B20699" w:rsidRPr="00B20699">
        <w:rPr>
          <w:rFonts w:asciiTheme="majorHAnsi" w:hAnsiTheme="majorHAnsi" w:cs="Arial"/>
          <w:b/>
          <w:bCs/>
        </w:rPr>
        <w:fldChar w:fldCharType="end"/>
      </w:r>
      <w:r w:rsidR="00B20699" w:rsidRPr="00B20699">
        <w:rPr>
          <w:rFonts w:asciiTheme="majorHAnsi" w:hAnsiTheme="majorHAnsi" w:cs="Arial"/>
          <w:b/>
          <w:bCs/>
        </w:rPr>
        <w:t>.There are two levels of social isolation imposed on people considered to be at risk of dying from Coronavirus:</w:t>
      </w:r>
    </w:p>
    <w:p w14:paraId="309D589E" w14:textId="2628DB3B" w:rsidR="00B20699" w:rsidRPr="00B20699" w:rsidRDefault="00B20699" w:rsidP="00B20699">
      <w:pPr>
        <w:numPr>
          <w:ilvl w:val="0"/>
          <w:numId w:val="40"/>
        </w:numPr>
        <w:tabs>
          <w:tab w:val="left" w:pos="5085"/>
        </w:tabs>
        <w:rPr>
          <w:rFonts w:asciiTheme="majorHAnsi" w:hAnsiTheme="majorHAnsi" w:cs="Arial"/>
          <w:b/>
          <w:bCs/>
        </w:rPr>
      </w:pPr>
      <w:r w:rsidRPr="00B20699">
        <w:rPr>
          <w:rFonts w:asciiTheme="majorHAnsi" w:hAnsiTheme="majorHAnsi" w:cs="Arial"/>
          <w:b/>
          <w:bCs/>
        </w:rPr>
        <w:t xml:space="preserve">Self-isolation: people who are in a high-risk group (e.g. aged over 70, respiratory disease, cancer, diabetes or pregnancy) are advised to stay at home for 12 weeks except for essential errands and avoid contact with others </w:t>
      </w:r>
      <w:r w:rsidRPr="00B20699">
        <w:rPr>
          <w:rFonts w:asciiTheme="majorHAnsi" w:hAnsiTheme="majorHAnsi" w:cs="Arial"/>
          <w:b/>
          <w:bCs/>
        </w:rPr>
        <w:fldChar w:fldCharType="begin"/>
      </w:r>
      <w:r>
        <w:rPr>
          <w:rFonts w:asciiTheme="majorHAnsi" w:hAnsiTheme="majorHAnsi" w:cs="Arial"/>
          <w:b/>
          <w:bCs/>
        </w:rPr>
        <w:instrText xml:space="preserve"> ADDIN EN.CITE &lt;EndNote&gt;&lt;Cite&gt;&lt;Author&gt;Department&lt;/Author&gt;&lt;Year&gt;2020&lt;/Year&gt;&lt;RecNum&gt;15&lt;/RecNum&gt;&lt;DisplayText&gt;[22]&lt;/DisplayText&gt;&lt;record&gt;&lt;rec-number&gt;15&lt;/rec-number&gt;&lt;foreign-keys&gt;&lt;key app="EN" db-id="dta2dvrzhr05zretr03xzsfjs9setv559ax5" timestamp="1586510619"&gt;15&lt;/key&gt;&lt;/foreign-keys&gt;&lt;ref-type name="Web Page"&gt;12&lt;/ref-type&gt;&lt;contributors&gt;&lt;authors&gt;&lt;author&gt;Department&lt;/author&gt;&lt;author&gt;of Health &amp;amp;&lt;/author&gt;&lt;author&gt;Social Care&lt;/author&gt;&lt;/authors&gt;&lt;/contributors&gt;&lt;titles&gt;&lt;title&gt;COVID-19: Guidance on social distancing for everyone in the UK&lt;/title&gt;&lt;/titles&gt;&lt;volume&gt;2020&lt;/volume&gt;&lt;number&gt;10.04.20&lt;/number&gt;&lt;dates&gt;&lt;year&gt;2020&lt;/year&gt;&lt;/dates&gt;&lt;urls&gt;&lt;related-urls&gt;&lt;url&gt;https://www.gov.uk/government/publications/covid-19-guidance-on-social-distancing-and-for-vulnerable-people/guidance-on-social-distancing-for-everyone-in-the-uk-and-protecting-older-people-and-vulnerable-adults&lt;/url&gt;&lt;/related-urls&gt;&lt;/urls&gt;&lt;/record&gt;&lt;/Cite&gt;&lt;/EndNote&gt;</w:instrText>
      </w:r>
      <w:r w:rsidRPr="00B20699">
        <w:rPr>
          <w:rFonts w:asciiTheme="majorHAnsi" w:hAnsiTheme="majorHAnsi" w:cs="Arial"/>
          <w:b/>
          <w:bCs/>
        </w:rPr>
        <w:fldChar w:fldCharType="separate"/>
      </w:r>
      <w:r>
        <w:rPr>
          <w:rFonts w:asciiTheme="majorHAnsi" w:hAnsiTheme="majorHAnsi" w:cs="Arial"/>
          <w:b/>
          <w:bCs/>
          <w:noProof/>
        </w:rPr>
        <w:t>[22]</w:t>
      </w:r>
      <w:r w:rsidRPr="00B20699">
        <w:rPr>
          <w:rFonts w:asciiTheme="majorHAnsi" w:hAnsiTheme="majorHAnsi" w:cs="Arial"/>
          <w:b/>
          <w:bCs/>
        </w:rPr>
        <w:fldChar w:fldCharType="end"/>
      </w:r>
      <w:r w:rsidRPr="00B20699">
        <w:rPr>
          <w:rFonts w:asciiTheme="majorHAnsi" w:hAnsiTheme="majorHAnsi" w:cs="Arial"/>
          <w:b/>
          <w:bCs/>
        </w:rPr>
        <w:t>.</w:t>
      </w:r>
    </w:p>
    <w:p w14:paraId="1F5D77BF" w14:textId="6BA9C3FC" w:rsidR="00B20699" w:rsidRPr="00B20699" w:rsidRDefault="00B20699" w:rsidP="00B20699">
      <w:pPr>
        <w:numPr>
          <w:ilvl w:val="0"/>
          <w:numId w:val="40"/>
        </w:numPr>
        <w:tabs>
          <w:tab w:val="left" w:pos="5085"/>
        </w:tabs>
        <w:rPr>
          <w:rFonts w:asciiTheme="majorHAnsi" w:hAnsiTheme="majorHAnsi" w:cs="Arial"/>
          <w:b/>
          <w:bCs/>
        </w:rPr>
      </w:pPr>
      <w:r w:rsidRPr="00B20699">
        <w:rPr>
          <w:rFonts w:asciiTheme="majorHAnsi" w:hAnsiTheme="majorHAnsi" w:cs="Arial"/>
          <w:b/>
          <w:bCs/>
        </w:rPr>
        <w:t>Shielding: people who are in a very-high risk group including those with severe respiratory disease are strongly advised to stay at home, avoid contact with others including household members and not go out at all for at least 12 weeks from the day they receive a letter from the government which defines them as a vulnerable person (24</w:t>
      </w:r>
      <w:r w:rsidRPr="00B20699">
        <w:rPr>
          <w:rFonts w:asciiTheme="majorHAnsi" w:hAnsiTheme="majorHAnsi" w:cs="Arial"/>
          <w:b/>
          <w:bCs/>
          <w:vertAlign w:val="superscript"/>
        </w:rPr>
        <w:t>th</w:t>
      </w:r>
      <w:r w:rsidRPr="00B20699">
        <w:rPr>
          <w:rFonts w:asciiTheme="majorHAnsi" w:hAnsiTheme="majorHAnsi" w:cs="Arial"/>
          <w:b/>
          <w:bCs/>
        </w:rPr>
        <w:t xml:space="preserve"> March 2020) </w:t>
      </w:r>
      <w:r w:rsidRPr="00B20699">
        <w:rPr>
          <w:rFonts w:asciiTheme="majorHAnsi" w:hAnsiTheme="majorHAnsi" w:cs="Arial"/>
          <w:b/>
          <w:bCs/>
        </w:rPr>
        <w:fldChar w:fldCharType="begin"/>
      </w:r>
      <w:r>
        <w:rPr>
          <w:rFonts w:asciiTheme="majorHAnsi" w:hAnsiTheme="majorHAnsi" w:cs="Arial"/>
          <w:b/>
          <w:bCs/>
        </w:rPr>
        <w:instrText xml:space="preserve"> ADDIN EN.CITE &lt;EndNote&gt;&lt;Cite&gt;&lt;Author&gt;Kmietowicz&lt;/Author&gt;&lt;Year&gt;2020&lt;/Year&gt;&lt;RecNum&gt;14&lt;/RecNum&gt;&lt;DisplayText&gt;[24]&lt;/DisplayText&gt;&lt;record&gt;&lt;rec-number&gt;14&lt;/rec-number&gt;&lt;foreign-keys&gt;&lt;key app="EN" db-id="dta2dvrzhr05zretr03xzsfjs9setv559ax5" timestamp="1586510235"&gt;14&lt;/key&gt;&lt;/foreign-keys&gt;&lt;ref-type name="Journal Article"&gt;17&lt;/ref-type&gt;&lt;contributors&gt;&lt;authors&gt;&lt;author&gt;Z Kmietowicz&lt;/author&gt;&lt;/authors&gt;&lt;/contributors&gt;&lt;titles&gt;&lt;title&gt;Covid-19: Highest risk patients are asked to stay at&amp;#xD;home for 12 weeks&lt;/title&gt;&lt;secondary-title&gt;The BMJ&lt;/secondary-title&gt;&lt;/titles&gt;&lt;periodical&gt;&lt;full-title&gt;The BMJ&lt;/full-title&gt;&lt;/periodical&gt;&lt;volume&gt;368:m1170&lt;/volume&gt;&lt;dates&gt;&lt;year&gt;2020&lt;/year&gt;&lt;pub-dates&gt;&lt;date&gt;23 March 2020&lt;/date&gt;&lt;/pub-dates&gt;&lt;/dates&gt;&lt;urls&gt;&lt;related-urls&gt;&lt;url&gt;https://www.bmj.com/content/bmj/368/bmj.m1170.full.pdf&lt;/url&gt;&lt;/related-urls&gt;&lt;/urls&gt;&lt;electronic-resource-num&gt;10.1136/bmj.m1170 &lt;/electronic-resource-num&gt;&lt;/record&gt;&lt;/Cite&gt;&lt;/EndNote&gt;</w:instrText>
      </w:r>
      <w:r w:rsidRPr="00B20699">
        <w:rPr>
          <w:rFonts w:asciiTheme="majorHAnsi" w:hAnsiTheme="majorHAnsi" w:cs="Arial"/>
          <w:b/>
          <w:bCs/>
        </w:rPr>
        <w:fldChar w:fldCharType="separate"/>
      </w:r>
      <w:r>
        <w:rPr>
          <w:rFonts w:asciiTheme="majorHAnsi" w:hAnsiTheme="majorHAnsi" w:cs="Arial"/>
          <w:b/>
          <w:bCs/>
          <w:noProof/>
        </w:rPr>
        <w:t>[24]</w:t>
      </w:r>
      <w:r w:rsidRPr="00B20699">
        <w:rPr>
          <w:rFonts w:asciiTheme="majorHAnsi" w:hAnsiTheme="majorHAnsi" w:cs="Arial"/>
          <w:b/>
          <w:bCs/>
        </w:rPr>
        <w:fldChar w:fldCharType="end"/>
      </w:r>
      <w:r w:rsidRPr="00B20699">
        <w:rPr>
          <w:rFonts w:asciiTheme="majorHAnsi" w:hAnsiTheme="majorHAnsi" w:cs="Arial"/>
          <w:b/>
          <w:bCs/>
        </w:rPr>
        <w:t xml:space="preserve">. </w:t>
      </w:r>
    </w:p>
    <w:p w14:paraId="5FC7A5C3" w14:textId="77777777" w:rsidR="00B20699" w:rsidRPr="00B20699" w:rsidRDefault="00B20699" w:rsidP="00B20699">
      <w:pPr>
        <w:tabs>
          <w:tab w:val="left" w:pos="5085"/>
        </w:tabs>
        <w:rPr>
          <w:rFonts w:asciiTheme="majorHAnsi" w:hAnsiTheme="majorHAnsi" w:cs="Arial"/>
          <w:b/>
          <w:bCs/>
        </w:rPr>
      </w:pPr>
      <w:r w:rsidRPr="00B20699">
        <w:rPr>
          <w:rFonts w:asciiTheme="majorHAnsi" w:hAnsiTheme="majorHAnsi" w:cs="Arial"/>
          <w:b/>
          <w:bCs/>
        </w:rPr>
        <w:t xml:space="preserve">PPI members have highlighted concerns around reduced professional support and increased demand on informal carers while socially isolating. Pilot participants have added concerns around discrepancies in government support available between high-risk and very-high-risk groups, uncertainty of not knowing how long the situation will last and increasing anxiety around loss of function and ability to cope at home during this period. </w:t>
      </w:r>
    </w:p>
    <w:p w14:paraId="092F1FB5" w14:textId="492415E5" w:rsidR="00B20699" w:rsidRPr="00B20699" w:rsidRDefault="00B20699" w:rsidP="00B20699">
      <w:pPr>
        <w:tabs>
          <w:tab w:val="left" w:pos="5085"/>
        </w:tabs>
        <w:rPr>
          <w:rFonts w:asciiTheme="majorHAnsi" w:hAnsiTheme="majorHAnsi" w:cs="Arial"/>
          <w:b/>
          <w:bCs/>
        </w:rPr>
      </w:pPr>
      <w:r w:rsidRPr="00B20699">
        <w:rPr>
          <w:rFonts w:asciiTheme="majorHAnsi" w:hAnsiTheme="majorHAnsi" w:cs="Arial"/>
          <w:b/>
          <w:bCs/>
        </w:rPr>
        <w:t xml:space="preserve">Social isolation is known to be strongly associated with functional impairments in older people and persons with cancer </w:t>
      </w:r>
      <w:r w:rsidRPr="00B20699">
        <w:rPr>
          <w:rFonts w:asciiTheme="majorHAnsi" w:hAnsiTheme="majorHAnsi" w:cs="Arial"/>
          <w:b/>
          <w:bCs/>
        </w:rPr>
        <w:fldChar w:fldCharType="begin">
          <w:fldData xml:space="preserve">PEVuZE5vdGU+PENpdGU+PEF1dGhvcj5QZXJpc3Npbm90dG88L0F1dGhvcj48WWVhcj4yMDE5PC9Z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=
</w:fldData>
        </w:fldChar>
      </w:r>
      <w:r w:rsidR="0061046B">
        <w:rPr>
          <w:rFonts w:asciiTheme="majorHAnsi" w:hAnsiTheme="majorHAnsi" w:cs="Arial"/>
          <w:b/>
          <w:bCs/>
        </w:rPr>
        <w:instrText xml:space="preserve"> ADDIN EN.CITE </w:instrText>
      </w:r>
      <w:r w:rsidR="0061046B">
        <w:rPr>
          <w:rFonts w:asciiTheme="majorHAnsi" w:hAnsiTheme="majorHAnsi" w:cs="Arial"/>
          <w:b/>
          <w:bCs/>
        </w:rPr>
        <w:fldChar w:fldCharType="begin">
          <w:fldData xml:space="preserve">PEVuZE5vdGU+PENpdGU+PEF1dGhvcj5QZXJpc3Npbm90dG88L0F1dGhvcj48WWVhcj4yMDE5PC9Z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=
</w:fldData>
        </w:fldChar>
      </w:r>
      <w:r w:rsidR="0061046B">
        <w:rPr>
          <w:rFonts w:asciiTheme="majorHAnsi" w:hAnsiTheme="majorHAnsi" w:cs="Arial"/>
          <w:b/>
          <w:bCs/>
        </w:rPr>
        <w:instrText xml:space="preserve"> ADDIN EN.CITE.DATA </w:instrText>
      </w:r>
      <w:r w:rsidR="0061046B">
        <w:rPr>
          <w:rFonts w:asciiTheme="majorHAnsi" w:hAnsiTheme="majorHAnsi" w:cs="Arial"/>
          <w:b/>
          <w:bCs/>
        </w:rPr>
      </w:r>
      <w:r w:rsidR="0061046B">
        <w:rPr>
          <w:rFonts w:asciiTheme="majorHAnsi" w:hAnsiTheme="majorHAnsi" w:cs="Arial"/>
          <w:b/>
          <w:bCs/>
        </w:rPr>
        <w:fldChar w:fldCharType="end"/>
      </w:r>
      <w:r w:rsidRPr="00B20699">
        <w:rPr>
          <w:rFonts w:asciiTheme="majorHAnsi" w:hAnsiTheme="majorHAnsi" w:cs="Arial"/>
          <w:b/>
          <w:bCs/>
        </w:rPr>
      </w:r>
      <w:r w:rsidRPr="00B20699">
        <w:rPr>
          <w:rFonts w:asciiTheme="majorHAnsi" w:hAnsiTheme="majorHAnsi" w:cs="Arial"/>
          <w:b/>
          <w:bCs/>
        </w:rPr>
        <w:fldChar w:fldCharType="separate"/>
      </w:r>
      <w:r>
        <w:rPr>
          <w:rFonts w:asciiTheme="majorHAnsi" w:hAnsiTheme="majorHAnsi" w:cs="Arial"/>
          <w:b/>
          <w:bCs/>
          <w:noProof/>
        </w:rPr>
        <w:t>[23, 25]</w:t>
      </w:r>
      <w:r w:rsidRPr="00B20699">
        <w:rPr>
          <w:rFonts w:asciiTheme="majorHAnsi" w:hAnsiTheme="majorHAnsi" w:cs="Arial"/>
          <w:b/>
          <w:bCs/>
        </w:rPr>
        <w:fldChar w:fldCharType="end"/>
      </w:r>
      <w:r w:rsidRPr="00B20699">
        <w:rPr>
          <w:rFonts w:asciiTheme="majorHAnsi" w:hAnsiTheme="majorHAnsi" w:cs="Arial"/>
          <w:b/>
          <w:bCs/>
        </w:rPr>
        <w:t xml:space="preserve">, and is a major contributor of mortality in older adults </w:t>
      </w:r>
      <w:r w:rsidRPr="00B20699">
        <w:rPr>
          <w:rFonts w:asciiTheme="majorHAnsi" w:hAnsiTheme="majorHAnsi" w:cs="Arial"/>
          <w:b/>
          <w:bCs/>
        </w:rPr>
        <w:fldChar w:fldCharType="begin"/>
      </w:r>
      <w:r>
        <w:rPr>
          <w:rFonts w:asciiTheme="majorHAnsi" w:hAnsiTheme="majorHAnsi" w:cs="Arial"/>
          <w:b/>
          <w:bCs/>
        </w:rPr>
        <w:instrText xml:space="preserve"> ADDIN EN.CITE &lt;EndNote&gt;&lt;Cite&gt;&lt;Author&gt;Holt-Lunstad&lt;/Author&gt;&lt;Year&gt;2015&lt;/Year&gt;&lt;RecNum&gt;25&lt;/RecNum&gt;&lt;DisplayText&gt;[26]&lt;/DisplayText&gt;&lt;record&gt;&lt;rec-number&gt;25&lt;/rec-number&gt;&lt;foreign-keys&gt;&lt;key app="EN" db-id="dta2dvrzhr05zretr03xzsfjs9setv559ax5" timestamp="1586517659"&gt;25&lt;/key&gt;&lt;/foreign-keys&gt;&lt;ref-type name="Journal Article"&gt;17&lt;/ref-type&gt;&lt;contributors&gt;&lt;authors&gt;&lt;author&gt;Holt-Lunstad, J.&lt;/author&gt;&lt;author&gt;Smith, T. B.&lt;/author&gt;&lt;author&gt;Baker, M.&lt;/author&gt;&lt;author&gt;Harris, T.&lt;/author&gt;&lt;author&gt;Stephenson, D.&lt;/author&gt;&lt;/authors&gt;&lt;/contributors&gt;&lt;auth-address&gt;Department of Psychology julianne_holt-lunstad@byu.edu.&amp;#xD;Department of Counseling Psychology, Brigham Young University.&amp;#xD;Department of Psychology.&lt;/auth-address&gt;&lt;titles&gt;&lt;title&gt;Loneliness and social isolation as risk factors for mortality: a meta-analytic review&lt;/title&gt;&lt;secondary-title&gt;Perspect Psychol Sci&lt;/secondary-title&gt;&lt;/titles&gt;&lt;periodical&gt;&lt;full-title&gt;Perspect Psychol Sci&lt;/full-title&gt;&lt;/periodical&gt;&lt;pages&gt;227-37&lt;/pages&gt;&lt;volume&gt;10&lt;/volume&gt;&lt;number&gt;2&lt;/number&gt;&lt;edition&gt;2015/04/25&lt;/edition&gt;&lt;keywords&gt;&lt;keyword&gt;Humans&lt;/keyword&gt;&lt;keyword&gt;*Loneliness&lt;/keyword&gt;&lt;keyword&gt;*Mortality&lt;/keyword&gt;&lt;keyword&gt;Risk Factors&lt;/keyword&gt;&lt;keyword&gt;*Social Isolation&lt;/keyword&gt;&lt;keyword&gt;loneliness&lt;/keyword&gt;&lt;keyword&gt;mortality&lt;/keyword&gt;&lt;keyword&gt;social isolation&lt;/keyword&gt;&lt;/keywords&gt;&lt;dates&gt;&lt;year&gt;2015&lt;/year&gt;&lt;pub-dates&gt;&lt;date&gt;Mar&lt;/date&gt;&lt;/pub-dates&gt;&lt;/dates&gt;&lt;isbn&gt;1745-6916&lt;/isbn&gt;&lt;accession-num&gt;25910392&lt;/accession-num&gt;&lt;urls&gt;&lt;/urls&gt;&lt;electronic-resource-num&gt;10.1177/1745691614568352&lt;/electronic-resource-num&gt;&lt;remote-database-provider&gt;NLM&lt;/remote-database-provider&gt;&lt;language&gt;eng&lt;/language&gt;&lt;/record&gt;&lt;/Cite&gt;&lt;/EndNote&gt;</w:instrText>
      </w:r>
      <w:r w:rsidRPr="00B20699">
        <w:rPr>
          <w:rFonts w:asciiTheme="majorHAnsi" w:hAnsiTheme="majorHAnsi" w:cs="Arial"/>
          <w:b/>
          <w:bCs/>
        </w:rPr>
        <w:fldChar w:fldCharType="separate"/>
      </w:r>
      <w:r>
        <w:rPr>
          <w:rFonts w:asciiTheme="majorHAnsi" w:hAnsiTheme="majorHAnsi" w:cs="Arial"/>
          <w:b/>
          <w:bCs/>
          <w:noProof/>
        </w:rPr>
        <w:t>[26]</w:t>
      </w:r>
      <w:r w:rsidRPr="00B20699">
        <w:rPr>
          <w:rFonts w:asciiTheme="majorHAnsi" w:hAnsiTheme="majorHAnsi" w:cs="Arial"/>
          <w:b/>
          <w:bCs/>
        </w:rPr>
        <w:fldChar w:fldCharType="end"/>
      </w:r>
      <w:r w:rsidRPr="00B20699">
        <w:rPr>
          <w:rFonts w:asciiTheme="majorHAnsi" w:hAnsiTheme="majorHAnsi" w:cs="Arial"/>
          <w:b/>
          <w:bCs/>
        </w:rPr>
        <w:t xml:space="preserve">. If a person is contained to home for a long time, this physical inactivity may cause them to </w:t>
      </w:r>
      <w:r w:rsidRPr="00B20699">
        <w:rPr>
          <w:rFonts w:asciiTheme="majorHAnsi" w:hAnsiTheme="majorHAnsi" w:cs="Arial"/>
          <w:b/>
          <w:bCs/>
        </w:rPr>
        <w:lastRenderedPageBreak/>
        <w:t xml:space="preserve">decondition in the same way they would if they had a long stay in hospital. In a study of advanced COPD patients admitted to hospital 50% showed functional decline throughout the six week admission of which only 16.7% recovered functional loss six weeks post discharge </w:t>
      </w:r>
      <w:r w:rsidRPr="00B20699">
        <w:rPr>
          <w:rFonts w:asciiTheme="majorHAnsi" w:hAnsiTheme="majorHAnsi" w:cs="Arial"/>
          <w:b/>
          <w:bCs/>
        </w:rPr>
        <w:fldChar w:fldCharType="begin">
          <w:fldData xml:space="preserve">PEVuZE5vdGU+PENpdGU+PEF1dGhvcj5NZWRpbmEtTWlyYXBlaXg8L0F1dGhvcj48WWVhcj4yMDE2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</w:fldData>
        </w:fldChar>
      </w:r>
      <w:r>
        <w:rPr>
          <w:rFonts w:asciiTheme="majorHAnsi" w:hAnsiTheme="majorHAnsi" w:cs="Arial"/>
          <w:b/>
          <w:bCs/>
        </w:rPr>
        <w:instrText xml:space="preserve"> ADDIN EN.CITE </w:instrText>
      </w:r>
      <w:r>
        <w:rPr>
          <w:rFonts w:asciiTheme="majorHAnsi" w:hAnsiTheme="majorHAnsi" w:cs="Arial"/>
          <w:b/>
          <w:bCs/>
        </w:rPr>
        <w:fldChar w:fldCharType="begin">
          <w:fldData xml:space="preserve">PEVuZE5vdGU+PENpdGU+PEF1dGhvcj5NZWRpbmEtTWlyYXBlaXg8L0F1dGhvcj48WWVhcj4yMDE2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</w:fldData>
        </w:fldChar>
      </w:r>
      <w:r>
        <w:rPr>
          <w:rFonts w:asciiTheme="majorHAnsi" w:hAnsiTheme="majorHAnsi" w:cs="Arial"/>
          <w:b/>
          <w:bCs/>
        </w:rPr>
        <w:instrText xml:space="preserve"> ADDIN EN.CITE.DATA </w:instrText>
      </w:r>
      <w:r>
        <w:rPr>
          <w:rFonts w:asciiTheme="majorHAnsi" w:hAnsiTheme="majorHAnsi" w:cs="Arial"/>
          <w:b/>
          <w:bCs/>
        </w:rPr>
      </w:r>
      <w:r>
        <w:rPr>
          <w:rFonts w:asciiTheme="majorHAnsi" w:hAnsiTheme="majorHAnsi" w:cs="Arial"/>
          <w:b/>
          <w:bCs/>
        </w:rPr>
        <w:fldChar w:fldCharType="end"/>
      </w:r>
      <w:r w:rsidRPr="00B20699">
        <w:rPr>
          <w:rFonts w:asciiTheme="majorHAnsi" w:hAnsiTheme="majorHAnsi" w:cs="Arial"/>
          <w:b/>
          <w:bCs/>
        </w:rPr>
      </w:r>
      <w:r w:rsidRPr="00B20699">
        <w:rPr>
          <w:rFonts w:asciiTheme="majorHAnsi" w:hAnsiTheme="majorHAnsi" w:cs="Arial"/>
          <w:b/>
          <w:bCs/>
        </w:rPr>
        <w:fldChar w:fldCharType="separate"/>
      </w:r>
      <w:r>
        <w:rPr>
          <w:rFonts w:asciiTheme="majorHAnsi" w:hAnsiTheme="majorHAnsi" w:cs="Arial"/>
          <w:b/>
          <w:bCs/>
          <w:noProof/>
        </w:rPr>
        <w:t>[27]</w:t>
      </w:r>
      <w:r w:rsidRPr="00B20699">
        <w:rPr>
          <w:rFonts w:asciiTheme="majorHAnsi" w:hAnsiTheme="majorHAnsi" w:cs="Arial"/>
          <w:b/>
          <w:bCs/>
        </w:rPr>
        <w:fldChar w:fldCharType="end"/>
      </w:r>
      <w:r w:rsidRPr="00B20699">
        <w:rPr>
          <w:rFonts w:asciiTheme="majorHAnsi" w:hAnsiTheme="majorHAnsi" w:cs="Arial"/>
          <w:b/>
          <w:bCs/>
        </w:rPr>
        <w:t xml:space="preserve">. Functional limitation, living alone, and lack of social support are also predictors of emergency attendance and hospital admission in COPD and older people </w:t>
      </w:r>
      <w:r w:rsidRPr="00B20699">
        <w:rPr>
          <w:rFonts w:asciiTheme="majorHAnsi" w:hAnsiTheme="majorHAnsi" w:cs="Arial"/>
          <w:b/>
          <w:bCs/>
        </w:rPr>
        <w:fldChar w:fldCharType="begin">
          <w:fldData xml:space="preserve">PEVuZE5vdGU+PENpdGU+PEF1dGhvcj5HYXJjaWEtUGVyZXo8L0F1dGhvcj48WWVhcj4yMDExPC9Z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</w:fldData>
        </w:fldChar>
      </w:r>
      <w:r>
        <w:rPr>
          <w:rFonts w:asciiTheme="majorHAnsi" w:hAnsiTheme="majorHAnsi" w:cs="Arial"/>
          <w:b/>
          <w:bCs/>
        </w:rPr>
        <w:instrText xml:space="preserve"> ADDIN EN.CITE </w:instrText>
      </w:r>
      <w:r>
        <w:rPr>
          <w:rFonts w:asciiTheme="majorHAnsi" w:hAnsiTheme="majorHAnsi" w:cs="Arial"/>
          <w:b/>
          <w:bCs/>
        </w:rPr>
        <w:fldChar w:fldCharType="begin">
          <w:fldData xml:space="preserve">PEVuZE5vdGU+PENpdGU+PEF1dGhvcj5HYXJjaWEtUGVyZXo8L0F1dGhvcj48WWVhcj4yMDExPC9Z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</w:fldData>
        </w:fldChar>
      </w:r>
      <w:r>
        <w:rPr>
          <w:rFonts w:asciiTheme="majorHAnsi" w:hAnsiTheme="majorHAnsi" w:cs="Arial"/>
          <w:b/>
          <w:bCs/>
        </w:rPr>
        <w:instrText xml:space="preserve"> ADDIN EN.CITE.DATA </w:instrText>
      </w:r>
      <w:r>
        <w:rPr>
          <w:rFonts w:asciiTheme="majorHAnsi" w:hAnsiTheme="majorHAnsi" w:cs="Arial"/>
          <w:b/>
          <w:bCs/>
        </w:rPr>
      </w:r>
      <w:r>
        <w:rPr>
          <w:rFonts w:asciiTheme="majorHAnsi" w:hAnsiTheme="majorHAnsi" w:cs="Arial"/>
          <w:b/>
          <w:bCs/>
        </w:rPr>
        <w:fldChar w:fldCharType="end"/>
      </w:r>
      <w:r w:rsidRPr="00B20699">
        <w:rPr>
          <w:rFonts w:asciiTheme="majorHAnsi" w:hAnsiTheme="majorHAnsi" w:cs="Arial"/>
          <w:b/>
          <w:bCs/>
        </w:rPr>
      </w:r>
      <w:r w:rsidRPr="00B20699">
        <w:rPr>
          <w:rFonts w:asciiTheme="majorHAnsi" w:hAnsiTheme="majorHAnsi" w:cs="Arial"/>
          <w:b/>
          <w:bCs/>
        </w:rPr>
        <w:fldChar w:fldCharType="separate"/>
      </w:r>
      <w:r>
        <w:rPr>
          <w:rFonts w:asciiTheme="majorHAnsi" w:hAnsiTheme="majorHAnsi" w:cs="Arial"/>
          <w:b/>
          <w:bCs/>
          <w:noProof/>
        </w:rPr>
        <w:t>[28-30]</w:t>
      </w:r>
      <w:r w:rsidRPr="00B20699">
        <w:rPr>
          <w:rFonts w:asciiTheme="majorHAnsi" w:hAnsiTheme="majorHAnsi" w:cs="Arial"/>
          <w:b/>
          <w:bCs/>
        </w:rPr>
        <w:fldChar w:fldCharType="end"/>
      </w:r>
      <w:r w:rsidRPr="00B20699">
        <w:rPr>
          <w:rFonts w:asciiTheme="majorHAnsi" w:hAnsiTheme="majorHAnsi" w:cs="Arial"/>
          <w:b/>
          <w:bCs/>
        </w:rPr>
        <w:t>, which could put increased strain on an already stretched health and social care services during this public health crisis.</w:t>
      </w:r>
    </w:p>
    <w:p w14:paraId="103BB508" w14:textId="25769511" w:rsidR="00B20699" w:rsidRPr="00B20699" w:rsidRDefault="00B20699" w:rsidP="00B20699">
      <w:pPr>
        <w:tabs>
          <w:tab w:val="left" w:pos="5085"/>
        </w:tabs>
        <w:rPr>
          <w:rFonts w:asciiTheme="majorHAnsi" w:hAnsiTheme="majorHAnsi" w:cs="Arial"/>
          <w:b/>
          <w:bCs/>
        </w:rPr>
      </w:pPr>
      <w:r w:rsidRPr="00B20699">
        <w:rPr>
          <w:rFonts w:asciiTheme="majorHAnsi" w:hAnsiTheme="majorHAnsi" w:cs="Arial"/>
          <w:b/>
          <w:bCs/>
        </w:rPr>
        <w:t xml:space="preserve">It is currently unclear what the consequences of enforced social isolation in people with advanced lung cancer or respiratory disease will be on their daily function and the impact decline in function may have on health and social care services during and after the COVID-19 pandemic, whether or not they contract the virus </w:t>
      </w:r>
      <w:r w:rsidRPr="00B20699">
        <w:rPr>
          <w:rFonts w:asciiTheme="majorHAnsi" w:hAnsiTheme="majorHAnsi" w:cs="Arial"/>
          <w:b/>
          <w:bCs/>
        </w:rPr>
        <w:fldChar w:fldCharType="begin"/>
      </w:r>
      <w:r>
        <w:rPr>
          <w:rFonts w:asciiTheme="majorHAnsi" w:hAnsiTheme="majorHAnsi" w:cs="Arial"/>
          <w:b/>
          <w:bCs/>
        </w:rPr>
        <w:instrText xml:space="preserve"> ADDIN EN.CITE &lt;EndNote&gt;&lt;Cite&gt;&lt;Author&gt;Spruit&lt;/Author&gt;&lt;Year&gt;2020&lt;/Year&gt;&lt;RecNum&gt;27&lt;/RecNum&gt;&lt;DisplayText&gt;[31]&lt;/DisplayText&gt;&lt;record&gt;&lt;rec-number&gt;27&lt;/rec-number&gt;&lt;foreign-keys&gt;&lt;key app="EN" db-id="dta2dvrzhr05zretr03xzsfjs9setv559ax5" timestamp="1586527500"&gt;27&lt;/key&gt;&lt;/foreign-keys&gt;&lt;ref-type name="Report"&gt;27&lt;/ref-type&gt;&lt;contributors&gt;&lt;authors&gt;&lt;author&gt; Martijn Spruit&lt;/author&gt;&lt;/authors&gt;&lt;/contributors&gt;&lt;titles&gt;&lt;title&gt;COVID-19 and Rehabilitation&lt;/title&gt;&lt;/titles&gt;&lt;dates&gt;&lt;year&gt;2020&lt;/year&gt;&lt;/dates&gt;&lt;publisher&gt;European Respiratory Society&lt;/publisher&gt;&lt;urls&gt;&lt;related-urls&gt;&lt;url&gt;https://www.ersnet.org/covid-19-blog/covid-19-and-rehabilitation&lt;/url&gt;&lt;/related-urls&gt;&lt;/urls&gt;&lt;access-date&gt;10.04.20&lt;/access-date&gt;&lt;/record&gt;&lt;/Cite&gt;&lt;/EndNote&gt;</w:instrText>
      </w:r>
      <w:r w:rsidRPr="00B20699">
        <w:rPr>
          <w:rFonts w:asciiTheme="majorHAnsi" w:hAnsiTheme="majorHAnsi" w:cs="Arial"/>
          <w:b/>
          <w:bCs/>
        </w:rPr>
        <w:fldChar w:fldCharType="separate"/>
      </w:r>
      <w:r>
        <w:rPr>
          <w:rFonts w:asciiTheme="majorHAnsi" w:hAnsiTheme="majorHAnsi" w:cs="Arial"/>
          <w:b/>
          <w:bCs/>
          <w:noProof/>
        </w:rPr>
        <w:t>[31]</w:t>
      </w:r>
      <w:r w:rsidRPr="00B20699">
        <w:rPr>
          <w:rFonts w:asciiTheme="majorHAnsi" w:hAnsiTheme="majorHAnsi" w:cs="Arial"/>
          <w:b/>
          <w:bCs/>
        </w:rPr>
        <w:fldChar w:fldCharType="end"/>
      </w:r>
      <w:r w:rsidRPr="00B20699">
        <w:rPr>
          <w:rFonts w:asciiTheme="majorHAnsi" w:hAnsiTheme="majorHAnsi" w:cs="Arial"/>
          <w:b/>
          <w:bCs/>
        </w:rPr>
        <w:t>. It is important to understand functional trajectories in the community in the context of COVID-19 and consider the magnitude and long term impact of functional decline in order to help us to understand how this population is affected by the pandemic and plan accordingly for rehabilitation and social care needs.</w:t>
      </w:r>
    </w:p>
    <w:p w14:paraId="7DD8BAB7" w14:textId="31AE8BF3" w:rsidR="00392F5A" w:rsidRPr="00615966" w:rsidRDefault="00DE0516" w:rsidP="00B75627">
      <w:pPr>
        <w:pStyle w:val="Heading1"/>
        <w:numPr>
          <w:ilvl w:val="0"/>
          <w:numId w:val="0"/>
        </w:numPr>
        <w:jc w:val="both"/>
        <w:rPr>
          <w:rFonts w:cs="Arial"/>
          <w:sz w:val="22"/>
          <w:szCs w:val="22"/>
        </w:rPr>
      </w:pPr>
      <w:r w:rsidRPr="00615966">
        <w:rPr>
          <w:rFonts w:cs="Arial"/>
          <w:sz w:val="22"/>
          <w:szCs w:val="22"/>
        </w:rPr>
        <w:t>Aims and Objectives</w:t>
      </w:r>
    </w:p>
    <w:p w14:paraId="5B29B779" w14:textId="3E629E6C" w:rsidR="00B75627" w:rsidRPr="00615966" w:rsidRDefault="00B75627" w:rsidP="00B75627">
      <w:pPr>
        <w:rPr>
          <w:rFonts w:asciiTheme="majorHAnsi" w:hAnsiTheme="majorHAnsi" w:cs="Arial"/>
        </w:rPr>
      </w:pPr>
    </w:p>
    <w:p w14:paraId="6E1D538F" w14:textId="77777777" w:rsidR="00EA6182" w:rsidRPr="00615966" w:rsidRDefault="00EA6182" w:rsidP="00EA6182">
      <w:pPr>
        <w:rPr>
          <w:rFonts w:asciiTheme="majorHAnsi" w:eastAsia="Times New Roman" w:hAnsiTheme="majorHAnsi" w:cs="Arial"/>
          <w:b/>
          <w:i/>
        </w:rPr>
      </w:pPr>
      <w:r w:rsidRPr="00615966">
        <w:rPr>
          <w:rFonts w:asciiTheme="majorHAnsi" w:eastAsia="Times New Roman" w:hAnsiTheme="majorHAnsi" w:cs="Arial"/>
          <w:b/>
          <w:i/>
        </w:rPr>
        <w:t xml:space="preserve">Aim: </w:t>
      </w:r>
    </w:p>
    <w:p w14:paraId="10F0DCB8" w14:textId="3897ADAC" w:rsidR="009933B1" w:rsidRPr="00B20699" w:rsidRDefault="00EA6182" w:rsidP="00EA6182">
      <w:pPr>
        <w:rPr>
          <w:rFonts w:asciiTheme="majorHAnsi" w:eastAsia="Times New Roman" w:hAnsiTheme="majorHAnsi" w:cs="Arial"/>
        </w:rPr>
      </w:pPr>
      <w:r w:rsidRPr="00615966">
        <w:rPr>
          <w:rFonts w:asciiTheme="majorHAnsi" w:eastAsia="Times New Roman" w:hAnsiTheme="majorHAnsi" w:cs="Arial"/>
        </w:rPr>
        <w:t>To compare and contrast trajectories of disability in activities of daily living (ADLs) over time, among adults with advanced lung cancer or respiratory disease (COPD or ILD)</w:t>
      </w:r>
      <w:r w:rsidR="00871BC6">
        <w:rPr>
          <w:rFonts w:asciiTheme="majorHAnsi" w:eastAsia="Times New Roman" w:hAnsiTheme="majorHAnsi" w:cs="Arial"/>
        </w:rPr>
        <w:t xml:space="preserve"> </w:t>
      </w:r>
      <w:r w:rsidR="006176F5" w:rsidRPr="006176F5">
        <w:rPr>
          <w:rFonts w:asciiTheme="majorHAnsi" w:eastAsia="Times New Roman" w:hAnsiTheme="majorHAnsi" w:cs="Arial"/>
          <w:b/>
          <w:bCs/>
        </w:rPr>
        <w:t>during the COVID-19 pandemic</w:t>
      </w:r>
    </w:p>
    <w:p w14:paraId="16E5FC94" w14:textId="77777777" w:rsidR="00EA6182" w:rsidRPr="00615966" w:rsidRDefault="00EA6182" w:rsidP="00EA6182">
      <w:pPr>
        <w:rPr>
          <w:rFonts w:asciiTheme="majorHAnsi" w:eastAsia="Times New Roman" w:hAnsiTheme="majorHAnsi" w:cs="Arial"/>
          <w:b/>
        </w:rPr>
      </w:pPr>
      <w:r w:rsidRPr="00615966">
        <w:rPr>
          <w:rFonts w:asciiTheme="majorHAnsi" w:eastAsia="Times New Roman" w:hAnsiTheme="majorHAnsi" w:cs="Arial"/>
          <w:b/>
        </w:rPr>
        <w:t>Objectives:</w:t>
      </w:r>
    </w:p>
    <w:p w14:paraId="10177D6E" w14:textId="77777777" w:rsidR="00EA6182" w:rsidRPr="00615966" w:rsidRDefault="00EA6182" w:rsidP="00EA6182">
      <w:pPr>
        <w:rPr>
          <w:rFonts w:asciiTheme="majorHAnsi" w:eastAsia="Times New Roman" w:hAnsiTheme="majorHAnsi" w:cs="Arial"/>
        </w:rPr>
      </w:pPr>
      <w:r w:rsidRPr="00615966">
        <w:rPr>
          <w:rFonts w:asciiTheme="majorHAnsi" w:eastAsia="Times New Roman" w:hAnsiTheme="majorHAnsi" w:cs="Arial"/>
        </w:rPr>
        <w:t>To describe and compare in people with advanced lung cancer or respiratory disease the following:</w:t>
      </w:r>
    </w:p>
    <w:p w14:paraId="70339942" w14:textId="77777777" w:rsidR="00EA6182" w:rsidRPr="00615966" w:rsidRDefault="00EA6182" w:rsidP="00433D1C">
      <w:pPr>
        <w:numPr>
          <w:ilvl w:val="0"/>
          <w:numId w:val="15"/>
        </w:numPr>
        <w:contextualSpacing/>
        <w:rPr>
          <w:rFonts w:asciiTheme="majorHAnsi" w:eastAsia="Times New Roman" w:hAnsiTheme="majorHAnsi" w:cs="Arial"/>
        </w:rPr>
      </w:pPr>
      <w:r w:rsidRPr="00615966">
        <w:rPr>
          <w:rFonts w:asciiTheme="majorHAnsi" w:eastAsia="Times New Roman" w:hAnsiTheme="majorHAnsi" w:cs="Arial"/>
        </w:rPr>
        <w:t>Trajectories of symptom severity and ADL disability over 6 months.</w:t>
      </w:r>
    </w:p>
    <w:p w14:paraId="068B70F1" w14:textId="3D037098" w:rsidR="00EA6182" w:rsidRPr="00615966" w:rsidRDefault="00EA6182" w:rsidP="00433D1C">
      <w:pPr>
        <w:numPr>
          <w:ilvl w:val="0"/>
          <w:numId w:val="15"/>
        </w:numPr>
        <w:contextualSpacing/>
        <w:rPr>
          <w:rFonts w:asciiTheme="majorHAnsi" w:eastAsia="Times New Roman" w:hAnsiTheme="majorHAnsi" w:cs="Arial"/>
        </w:rPr>
      </w:pPr>
      <w:r w:rsidRPr="00615966">
        <w:rPr>
          <w:rFonts w:asciiTheme="majorHAnsi" w:eastAsia="Times New Roman" w:hAnsiTheme="majorHAnsi" w:cs="Arial"/>
        </w:rPr>
        <w:t>Extent to which different disability</w:t>
      </w:r>
      <w:r w:rsidR="001C1C6B" w:rsidRPr="00615966">
        <w:rPr>
          <w:rFonts w:asciiTheme="majorHAnsi" w:eastAsia="Times New Roman" w:hAnsiTheme="majorHAnsi" w:cs="Arial"/>
        </w:rPr>
        <w:t xml:space="preserve"> items</w:t>
      </w:r>
      <w:r w:rsidRPr="00615966">
        <w:rPr>
          <w:rFonts w:asciiTheme="majorHAnsi" w:eastAsia="Times New Roman" w:hAnsiTheme="majorHAnsi" w:cs="Arial"/>
        </w:rPr>
        <w:t xml:space="preserve"> </w:t>
      </w:r>
      <w:r w:rsidR="00FE2CFD" w:rsidRPr="00615966">
        <w:rPr>
          <w:rFonts w:asciiTheme="majorHAnsi" w:eastAsia="Times New Roman" w:hAnsiTheme="majorHAnsi" w:cs="Arial"/>
        </w:rPr>
        <w:t xml:space="preserve">of </w:t>
      </w:r>
      <w:r w:rsidRPr="00615966">
        <w:rPr>
          <w:rFonts w:asciiTheme="majorHAnsi" w:eastAsia="Times New Roman" w:hAnsiTheme="majorHAnsi" w:cs="Arial"/>
        </w:rPr>
        <w:t xml:space="preserve">BADL, IADL, </w:t>
      </w:r>
      <w:r w:rsidR="00FD7A59" w:rsidRPr="00615966">
        <w:rPr>
          <w:rFonts w:asciiTheme="majorHAnsi" w:eastAsia="Times New Roman" w:hAnsiTheme="majorHAnsi" w:cs="Arial"/>
        </w:rPr>
        <w:t xml:space="preserve">and </w:t>
      </w:r>
      <w:r w:rsidR="00FE2CFD" w:rsidRPr="00615966">
        <w:rPr>
          <w:rFonts w:asciiTheme="majorHAnsi" w:eastAsia="Times New Roman" w:hAnsiTheme="majorHAnsi" w:cs="Arial"/>
        </w:rPr>
        <w:t xml:space="preserve">mobility </w:t>
      </w:r>
      <w:r w:rsidRPr="00615966">
        <w:rPr>
          <w:rFonts w:asciiTheme="majorHAnsi" w:eastAsia="Times New Roman" w:hAnsiTheme="majorHAnsi" w:cs="Arial"/>
        </w:rPr>
        <w:t>are limited and how they</w:t>
      </w:r>
      <w:r w:rsidR="00FE2CFD" w:rsidRPr="00615966">
        <w:rPr>
          <w:rFonts w:asciiTheme="majorHAnsi" w:eastAsia="Times New Roman" w:hAnsiTheme="majorHAnsi" w:cs="Arial"/>
        </w:rPr>
        <w:t xml:space="preserve"> change over time</w:t>
      </w:r>
      <w:r w:rsidRPr="00615966">
        <w:rPr>
          <w:rFonts w:asciiTheme="majorHAnsi" w:eastAsia="Times New Roman" w:hAnsiTheme="majorHAnsi" w:cs="Arial"/>
        </w:rPr>
        <w:t>.</w:t>
      </w:r>
    </w:p>
    <w:p w14:paraId="2E7879AF" w14:textId="1ECB8F3E" w:rsidR="00EA6182" w:rsidRPr="00615966" w:rsidRDefault="00EA6182" w:rsidP="00433D1C">
      <w:pPr>
        <w:numPr>
          <w:ilvl w:val="0"/>
          <w:numId w:val="15"/>
        </w:numPr>
        <w:contextualSpacing/>
        <w:rPr>
          <w:rFonts w:asciiTheme="majorHAnsi" w:eastAsia="Times New Roman" w:hAnsiTheme="majorHAnsi" w:cs="Arial"/>
        </w:rPr>
      </w:pPr>
      <w:r w:rsidRPr="00615966">
        <w:rPr>
          <w:rFonts w:asciiTheme="majorHAnsi" w:eastAsia="Times New Roman" w:hAnsiTheme="majorHAnsi" w:cs="Arial"/>
        </w:rPr>
        <w:t>Extent to</w:t>
      </w:r>
      <w:r w:rsidR="009E5746" w:rsidRPr="00615966">
        <w:rPr>
          <w:rFonts w:asciiTheme="majorHAnsi" w:eastAsia="Times New Roman" w:hAnsiTheme="majorHAnsi" w:cs="Arial"/>
        </w:rPr>
        <w:t xml:space="preserve"> which different symptoms relate to </w:t>
      </w:r>
      <w:r w:rsidRPr="00615966">
        <w:rPr>
          <w:rFonts w:asciiTheme="majorHAnsi" w:eastAsia="Times New Roman" w:hAnsiTheme="majorHAnsi" w:cs="Arial"/>
        </w:rPr>
        <w:t>ADL disability.</w:t>
      </w:r>
    </w:p>
    <w:p w14:paraId="5EE107E3" w14:textId="5A4C0992" w:rsidR="00EA6182" w:rsidRDefault="00EA6182" w:rsidP="00433D1C">
      <w:pPr>
        <w:numPr>
          <w:ilvl w:val="0"/>
          <w:numId w:val="15"/>
        </w:numPr>
        <w:contextualSpacing/>
        <w:rPr>
          <w:rFonts w:asciiTheme="majorHAnsi" w:eastAsia="Times New Roman" w:hAnsiTheme="majorHAnsi" w:cs="Arial"/>
        </w:rPr>
      </w:pPr>
      <w:r w:rsidRPr="00615966">
        <w:rPr>
          <w:rFonts w:asciiTheme="majorHAnsi" w:eastAsia="Times New Roman" w:hAnsiTheme="majorHAnsi" w:cs="Arial"/>
        </w:rPr>
        <w:t>Extent to which assistive devices are us</w:t>
      </w:r>
      <w:r w:rsidR="00EF7602" w:rsidRPr="00615966">
        <w:rPr>
          <w:rFonts w:asciiTheme="majorHAnsi" w:eastAsia="Times New Roman" w:hAnsiTheme="majorHAnsi" w:cs="Arial"/>
        </w:rPr>
        <w:t>ed and relate to</w:t>
      </w:r>
      <w:r w:rsidRPr="00615966">
        <w:rPr>
          <w:rFonts w:asciiTheme="majorHAnsi" w:eastAsia="Times New Roman" w:hAnsiTheme="majorHAnsi" w:cs="Arial"/>
        </w:rPr>
        <w:t xml:space="preserve"> ADL disability.</w:t>
      </w:r>
    </w:p>
    <w:p w14:paraId="32181DDA" w14:textId="2A3D541A" w:rsidR="006176F5" w:rsidRPr="00615966" w:rsidRDefault="006176F5" w:rsidP="00433D1C">
      <w:pPr>
        <w:numPr>
          <w:ilvl w:val="0"/>
          <w:numId w:val="15"/>
        </w:numPr>
        <w:contextualSpacing/>
        <w:rPr>
          <w:rFonts w:asciiTheme="majorHAnsi" w:eastAsia="Times New Roman" w:hAnsiTheme="majorHAnsi" w:cs="Arial"/>
        </w:rPr>
      </w:pPr>
      <w:r w:rsidRPr="006176F5">
        <w:rPr>
          <w:rFonts w:asciiTheme="majorHAnsi" w:eastAsia="Times New Roman" w:hAnsiTheme="majorHAnsi" w:cs="Arial"/>
          <w:b/>
          <w:bCs/>
        </w:rPr>
        <w:t>Determine the extent to which social isolation during the COVID-19 pandemic impacts on ADL function and its recovery</w:t>
      </w:r>
    </w:p>
    <w:p w14:paraId="6CFB8FCA" w14:textId="77777777" w:rsidR="0073130E" w:rsidRPr="00615966" w:rsidRDefault="0073130E" w:rsidP="00B20699">
      <w:pPr>
        <w:contextualSpacing/>
        <w:rPr>
          <w:rFonts w:asciiTheme="majorHAnsi" w:eastAsia="Times New Roman" w:hAnsiTheme="majorHAnsi" w:cs="Arial"/>
          <w:color w:val="FF0000"/>
        </w:rPr>
      </w:pPr>
    </w:p>
    <w:p w14:paraId="244EAF66" w14:textId="77777777" w:rsidR="00EA6182" w:rsidRPr="00615966" w:rsidRDefault="00EA6182" w:rsidP="00EA6182">
      <w:pPr>
        <w:rPr>
          <w:rFonts w:asciiTheme="majorHAnsi" w:eastAsia="Times New Roman" w:hAnsiTheme="majorHAnsi" w:cs="Arial"/>
          <w:b/>
        </w:rPr>
      </w:pPr>
      <w:r w:rsidRPr="00615966">
        <w:rPr>
          <w:rFonts w:asciiTheme="majorHAnsi" w:eastAsia="Times New Roman" w:hAnsiTheme="majorHAnsi" w:cs="Arial"/>
          <w:b/>
        </w:rPr>
        <w:t xml:space="preserve">Hypotheses: </w:t>
      </w:r>
    </w:p>
    <w:p w14:paraId="79AB9692" w14:textId="77777777" w:rsidR="00EA6182" w:rsidRPr="00615966" w:rsidRDefault="00EA6182" w:rsidP="00433D1C">
      <w:pPr>
        <w:numPr>
          <w:ilvl w:val="0"/>
          <w:numId w:val="21"/>
        </w:numPr>
        <w:contextualSpacing/>
        <w:rPr>
          <w:rFonts w:asciiTheme="majorHAnsi" w:eastAsia="Times New Roman" w:hAnsiTheme="majorHAnsi" w:cs="Arial"/>
        </w:rPr>
      </w:pPr>
      <w:r w:rsidRPr="00615966">
        <w:rPr>
          <w:rFonts w:asciiTheme="majorHAnsi" w:eastAsia="Times New Roman" w:hAnsiTheme="majorHAnsi" w:cs="Arial"/>
        </w:rPr>
        <w:t>People with advanced lung cancer develop greater ADL disability over time than people with advanced respiratory disease.</w:t>
      </w:r>
    </w:p>
    <w:p w14:paraId="46BC59EC" w14:textId="77777777" w:rsidR="00EA6182" w:rsidRPr="00615966" w:rsidRDefault="00EA6182" w:rsidP="00433D1C">
      <w:pPr>
        <w:numPr>
          <w:ilvl w:val="0"/>
          <w:numId w:val="21"/>
        </w:numPr>
        <w:contextualSpacing/>
        <w:rPr>
          <w:rFonts w:asciiTheme="majorHAnsi" w:eastAsia="Times New Roman" w:hAnsiTheme="majorHAnsi" w:cs="Arial"/>
        </w:rPr>
      </w:pPr>
      <w:r w:rsidRPr="00615966">
        <w:rPr>
          <w:rFonts w:asciiTheme="majorHAnsi" w:eastAsia="Times New Roman" w:hAnsiTheme="majorHAnsi" w:cs="Arial"/>
        </w:rPr>
        <w:t>Symptom severity is positively associated with subsequent ADL disability.</w:t>
      </w:r>
    </w:p>
    <w:p w14:paraId="42D28861" w14:textId="23852FDF" w:rsidR="00EA6182" w:rsidRDefault="009E5746" w:rsidP="00433D1C">
      <w:pPr>
        <w:numPr>
          <w:ilvl w:val="0"/>
          <w:numId w:val="21"/>
        </w:numPr>
        <w:spacing w:after="0"/>
        <w:contextualSpacing/>
        <w:rPr>
          <w:rFonts w:asciiTheme="majorHAnsi" w:eastAsia="Times New Roman" w:hAnsiTheme="majorHAnsi" w:cs="Arial"/>
        </w:rPr>
      </w:pPr>
      <w:r w:rsidRPr="00615966">
        <w:rPr>
          <w:rFonts w:asciiTheme="majorHAnsi" w:eastAsia="Times New Roman" w:hAnsiTheme="majorHAnsi" w:cs="Arial"/>
        </w:rPr>
        <w:t>Use of assistive device is</w:t>
      </w:r>
      <w:r w:rsidR="00EA6182" w:rsidRPr="00615966">
        <w:rPr>
          <w:rFonts w:asciiTheme="majorHAnsi" w:eastAsia="Times New Roman" w:hAnsiTheme="majorHAnsi" w:cs="Arial"/>
        </w:rPr>
        <w:t xml:space="preserve"> positively associated with increased independence in ADLs. </w:t>
      </w:r>
    </w:p>
    <w:p w14:paraId="478A4651" w14:textId="74B130A9" w:rsidR="00EC06FC" w:rsidRPr="00B0588B" w:rsidRDefault="00EC06FC" w:rsidP="00433D1C">
      <w:pPr>
        <w:numPr>
          <w:ilvl w:val="0"/>
          <w:numId w:val="21"/>
        </w:numPr>
        <w:spacing w:after="0"/>
        <w:contextualSpacing/>
        <w:rPr>
          <w:rFonts w:asciiTheme="majorHAnsi" w:eastAsia="Times New Roman" w:hAnsiTheme="majorHAnsi" w:cs="Arial"/>
          <w:b/>
          <w:bCs/>
        </w:rPr>
      </w:pPr>
      <w:r w:rsidRPr="00B0588B">
        <w:rPr>
          <w:rFonts w:asciiTheme="majorHAnsi" w:eastAsia="Times New Roman" w:hAnsiTheme="majorHAnsi" w:cs="Arial"/>
          <w:b/>
          <w:bCs/>
        </w:rPr>
        <w:t>Social isolatio</w:t>
      </w:r>
      <w:r w:rsidR="007871CF" w:rsidRPr="00B0588B">
        <w:rPr>
          <w:rFonts w:asciiTheme="majorHAnsi" w:eastAsia="Times New Roman" w:hAnsiTheme="majorHAnsi" w:cs="Arial"/>
          <w:b/>
          <w:bCs/>
        </w:rPr>
        <w:t>n</w:t>
      </w:r>
      <w:r w:rsidR="000C1B79" w:rsidRPr="00B0588B">
        <w:rPr>
          <w:rFonts w:asciiTheme="majorHAnsi" w:eastAsia="Times New Roman" w:hAnsiTheme="majorHAnsi" w:cs="Arial"/>
          <w:b/>
          <w:bCs/>
        </w:rPr>
        <w:t xml:space="preserve"> is positively associated with increased dependence in ADLs.</w:t>
      </w:r>
    </w:p>
    <w:p w14:paraId="19FCD9F4" w14:textId="41766EFD" w:rsidR="007116E0" w:rsidRDefault="007116E0" w:rsidP="00EA6182">
      <w:pPr>
        <w:jc w:val="both"/>
        <w:rPr>
          <w:rFonts w:asciiTheme="majorHAnsi" w:eastAsia="Times New Roman" w:hAnsiTheme="majorHAnsi" w:cs="Arial"/>
          <w:i/>
        </w:rPr>
      </w:pPr>
    </w:p>
    <w:p w14:paraId="778CA909" w14:textId="77777777" w:rsidR="00B20699" w:rsidRPr="00615966" w:rsidRDefault="00B20699" w:rsidP="00EA6182">
      <w:pPr>
        <w:jc w:val="both"/>
        <w:rPr>
          <w:rFonts w:asciiTheme="majorHAnsi" w:eastAsia="Times New Roman" w:hAnsiTheme="majorHAnsi" w:cs="Arial"/>
          <w:i/>
        </w:rPr>
      </w:pPr>
    </w:p>
    <w:p w14:paraId="5147E9BE" w14:textId="6D24D043" w:rsidR="007B7BC1" w:rsidRPr="00615966" w:rsidRDefault="00DE0516" w:rsidP="003639AD">
      <w:pPr>
        <w:pStyle w:val="Heading1"/>
        <w:numPr>
          <w:ilvl w:val="0"/>
          <w:numId w:val="0"/>
        </w:numPr>
        <w:spacing w:before="120" w:line="240" w:lineRule="auto"/>
        <w:jc w:val="both"/>
        <w:rPr>
          <w:rFonts w:cs="Arial"/>
          <w:sz w:val="22"/>
          <w:szCs w:val="22"/>
        </w:rPr>
      </w:pPr>
      <w:r w:rsidRPr="00615966">
        <w:rPr>
          <w:rFonts w:cs="Arial"/>
          <w:sz w:val="22"/>
          <w:szCs w:val="22"/>
        </w:rPr>
        <w:lastRenderedPageBreak/>
        <w:t>Methods</w:t>
      </w:r>
    </w:p>
    <w:p w14:paraId="30B1EC98" w14:textId="77777777" w:rsidR="006F0806" w:rsidRPr="00615966" w:rsidRDefault="006F0806" w:rsidP="00B211DA">
      <w:pPr>
        <w:jc w:val="both"/>
        <w:rPr>
          <w:rFonts w:asciiTheme="majorHAnsi" w:hAnsiTheme="majorHAnsi" w:cs="Arial"/>
          <w:b/>
        </w:rPr>
      </w:pPr>
    </w:p>
    <w:p w14:paraId="2E6F5B66" w14:textId="30DC18AA" w:rsidR="00FD3CFF" w:rsidRPr="00615966" w:rsidRDefault="00A84DB5" w:rsidP="00B211DA">
      <w:pPr>
        <w:jc w:val="both"/>
        <w:rPr>
          <w:rFonts w:asciiTheme="majorHAnsi" w:hAnsiTheme="majorHAnsi" w:cs="Arial"/>
          <w:b/>
        </w:rPr>
      </w:pPr>
      <w:r w:rsidRPr="00615966">
        <w:rPr>
          <w:rFonts w:asciiTheme="majorHAnsi" w:hAnsiTheme="majorHAnsi" w:cs="Arial"/>
          <w:b/>
        </w:rPr>
        <w:t xml:space="preserve">a) </w:t>
      </w:r>
      <w:r w:rsidR="00566927" w:rsidRPr="00615966">
        <w:rPr>
          <w:rFonts w:asciiTheme="majorHAnsi" w:hAnsiTheme="majorHAnsi" w:cs="Arial"/>
          <w:b/>
        </w:rPr>
        <w:t xml:space="preserve">Overview of study </w:t>
      </w:r>
      <w:r w:rsidR="00DD4E12" w:rsidRPr="00615966">
        <w:rPr>
          <w:rFonts w:asciiTheme="majorHAnsi" w:hAnsiTheme="majorHAnsi" w:cs="Arial"/>
          <w:b/>
        </w:rPr>
        <w:t>design</w:t>
      </w:r>
      <w:r w:rsidR="00AB7C9F" w:rsidRPr="00615966">
        <w:rPr>
          <w:rFonts w:asciiTheme="majorHAnsi" w:hAnsiTheme="majorHAnsi" w:cs="Arial"/>
          <w:b/>
        </w:rPr>
        <w:t>:</w:t>
      </w:r>
      <w:r w:rsidR="00FD3CFF" w:rsidRPr="00615966">
        <w:rPr>
          <w:rFonts w:asciiTheme="majorHAnsi" w:hAnsiTheme="majorHAnsi" w:cs="Arial"/>
          <w:b/>
        </w:rPr>
        <w:t xml:space="preserve"> </w:t>
      </w:r>
    </w:p>
    <w:p w14:paraId="44944455" w14:textId="04EC8D77" w:rsidR="009B17EC" w:rsidRPr="00615966" w:rsidRDefault="00FD3CFF" w:rsidP="00B211DA">
      <w:pPr>
        <w:jc w:val="both"/>
        <w:rPr>
          <w:rFonts w:asciiTheme="majorHAnsi" w:hAnsiTheme="majorHAnsi" w:cs="Arial"/>
        </w:rPr>
      </w:pPr>
      <w:r w:rsidRPr="00615966">
        <w:rPr>
          <w:rFonts w:asciiTheme="majorHAnsi" w:hAnsiTheme="majorHAnsi" w:cs="Arial"/>
        </w:rPr>
        <w:t>This is a m</w:t>
      </w:r>
      <w:r w:rsidR="00AB7C9F" w:rsidRPr="00615966">
        <w:rPr>
          <w:rFonts w:asciiTheme="majorHAnsi" w:hAnsiTheme="majorHAnsi" w:cs="Arial"/>
        </w:rPr>
        <w:t xml:space="preserve">ulticentre prospective </w:t>
      </w:r>
      <w:r w:rsidR="00B2266A" w:rsidRPr="00615966">
        <w:rPr>
          <w:rFonts w:asciiTheme="majorHAnsi" w:hAnsiTheme="majorHAnsi" w:cs="Arial"/>
        </w:rPr>
        <w:t xml:space="preserve">cohort </w:t>
      </w:r>
      <w:r w:rsidR="00AB7C9F" w:rsidRPr="00615966">
        <w:rPr>
          <w:rFonts w:asciiTheme="majorHAnsi" w:hAnsiTheme="majorHAnsi" w:cs="Arial"/>
        </w:rPr>
        <w:t xml:space="preserve">study </w:t>
      </w:r>
      <w:r w:rsidR="001A565A" w:rsidRPr="00615966">
        <w:rPr>
          <w:rFonts w:asciiTheme="majorHAnsi" w:hAnsiTheme="majorHAnsi" w:cs="Arial"/>
        </w:rPr>
        <w:t xml:space="preserve">to observe </w:t>
      </w:r>
      <w:r w:rsidR="00167AC6" w:rsidRPr="00615966">
        <w:rPr>
          <w:rFonts w:asciiTheme="majorHAnsi" w:hAnsiTheme="majorHAnsi" w:cs="Arial"/>
        </w:rPr>
        <w:t xml:space="preserve">ADL disability </w:t>
      </w:r>
      <w:r w:rsidR="008423CE" w:rsidRPr="00615966">
        <w:rPr>
          <w:rFonts w:asciiTheme="majorHAnsi" w:hAnsiTheme="majorHAnsi" w:cs="Arial"/>
        </w:rPr>
        <w:t xml:space="preserve">in patients with advanced </w:t>
      </w:r>
      <w:r w:rsidR="001D0E64" w:rsidRPr="00615966">
        <w:rPr>
          <w:rFonts w:asciiTheme="majorHAnsi" w:hAnsiTheme="majorHAnsi" w:cs="Arial"/>
        </w:rPr>
        <w:t xml:space="preserve">cancer or respiratory </w:t>
      </w:r>
      <w:r w:rsidR="008423CE" w:rsidRPr="00615966">
        <w:rPr>
          <w:rFonts w:asciiTheme="majorHAnsi" w:hAnsiTheme="majorHAnsi" w:cs="Arial"/>
        </w:rPr>
        <w:t>disease</w:t>
      </w:r>
      <w:r w:rsidR="00DD4E12" w:rsidRPr="00615966">
        <w:rPr>
          <w:rFonts w:asciiTheme="majorHAnsi" w:hAnsiTheme="majorHAnsi" w:cs="Arial"/>
        </w:rPr>
        <w:t>. Data will be collected prospectively</w:t>
      </w:r>
      <w:r w:rsidR="00B2266A" w:rsidRPr="00615966">
        <w:rPr>
          <w:rFonts w:asciiTheme="majorHAnsi" w:hAnsiTheme="majorHAnsi" w:cs="Arial"/>
        </w:rPr>
        <w:t xml:space="preserve"> for 6 months</w:t>
      </w:r>
      <w:r w:rsidR="003965A0" w:rsidRPr="00615966">
        <w:rPr>
          <w:rFonts w:asciiTheme="majorHAnsi" w:hAnsiTheme="majorHAnsi" w:cs="Arial"/>
        </w:rPr>
        <w:t>, i</w:t>
      </w:r>
      <w:r w:rsidR="000106AD" w:rsidRPr="00615966">
        <w:rPr>
          <w:rFonts w:asciiTheme="majorHAnsi" w:hAnsiTheme="majorHAnsi" w:cs="Arial"/>
        </w:rPr>
        <w:t xml:space="preserve">n a total of </w:t>
      </w:r>
      <w:r w:rsidR="00B05076" w:rsidRPr="00615966">
        <w:rPr>
          <w:rFonts w:asciiTheme="majorHAnsi" w:hAnsiTheme="majorHAnsi" w:cs="Arial"/>
        </w:rPr>
        <w:t xml:space="preserve">7 </w:t>
      </w:r>
      <w:r w:rsidR="003965A0" w:rsidRPr="00615966">
        <w:rPr>
          <w:rFonts w:asciiTheme="majorHAnsi" w:hAnsiTheme="majorHAnsi" w:cs="Arial"/>
        </w:rPr>
        <w:t xml:space="preserve">monthly </w:t>
      </w:r>
      <w:r w:rsidR="000106AD" w:rsidRPr="00615966">
        <w:rPr>
          <w:rFonts w:asciiTheme="majorHAnsi" w:hAnsiTheme="majorHAnsi" w:cs="Arial"/>
        </w:rPr>
        <w:t>assessments</w:t>
      </w:r>
      <w:r w:rsidR="00B05076" w:rsidRPr="00615966">
        <w:rPr>
          <w:rFonts w:asciiTheme="majorHAnsi" w:hAnsiTheme="majorHAnsi" w:cs="Arial"/>
        </w:rPr>
        <w:t xml:space="preserve"> including baseline</w:t>
      </w:r>
      <w:r w:rsidR="000106AD" w:rsidRPr="00615966">
        <w:rPr>
          <w:rFonts w:asciiTheme="majorHAnsi" w:hAnsiTheme="majorHAnsi" w:cs="Arial"/>
        </w:rPr>
        <w:t xml:space="preserve">. </w:t>
      </w:r>
      <w:r w:rsidR="00CC522A" w:rsidRPr="00615966">
        <w:rPr>
          <w:rFonts w:asciiTheme="majorHAnsi" w:hAnsiTheme="majorHAnsi" w:cs="Arial"/>
        </w:rPr>
        <w:t>Figure 1 summarises the study schedule.</w:t>
      </w:r>
      <w:r w:rsidR="00EC4071" w:rsidRPr="00615966">
        <w:rPr>
          <w:rFonts w:asciiTheme="majorHAnsi" w:hAnsiTheme="majorHAnsi" w:cs="Arial"/>
        </w:rPr>
        <w:t xml:space="preserve"> The data collection booklet will consist of a variety of questionnaires asking patients about disability in ADLS, functioning, symptoms, health care usage and use of assistive devices</w:t>
      </w:r>
      <w:r w:rsidR="002B6BE3" w:rsidRPr="00615966">
        <w:rPr>
          <w:rFonts w:asciiTheme="majorHAnsi" w:hAnsiTheme="majorHAnsi" w:cs="Arial"/>
        </w:rPr>
        <w:t>.</w:t>
      </w:r>
      <w:r w:rsidR="009C3DAE" w:rsidRPr="00615966">
        <w:rPr>
          <w:rFonts w:asciiTheme="majorHAnsi" w:hAnsiTheme="majorHAnsi" w:cs="Arial"/>
        </w:rPr>
        <w:t xml:space="preserve"> </w:t>
      </w:r>
      <w:r w:rsidR="00CC5CD2" w:rsidRPr="00615966">
        <w:rPr>
          <w:rFonts w:asciiTheme="majorHAnsi" w:hAnsiTheme="majorHAnsi" w:cs="Arial"/>
        </w:rPr>
        <w:t xml:space="preserve">These will be collected at all time-points. </w:t>
      </w:r>
      <w:r w:rsidR="009C3DAE" w:rsidRPr="00615966">
        <w:rPr>
          <w:rFonts w:asciiTheme="majorHAnsi" w:hAnsiTheme="majorHAnsi" w:cs="Arial"/>
        </w:rPr>
        <w:t>Demographic and clinical v</w:t>
      </w:r>
      <w:r w:rsidR="00CC5CD2" w:rsidRPr="00615966">
        <w:rPr>
          <w:rFonts w:asciiTheme="majorHAnsi" w:hAnsiTheme="majorHAnsi" w:cs="Arial"/>
        </w:rPr>
        <w:t>ariables will also be collected in the baseline questionnaire only.</w:t>
      </w:r>
    </w:p>
    <w:p w14:paraId="10140C72" w14:textId="4A135255" w:rsidR="006F0806" w:rsidRPr="00615966" w:rsidRDefault="006F0806" w:rsidP="00B211DA">
      <w:pPr>
        <w:jc w:val="both"/>
        <w:rPr>
          <w:rFonts w:asciiTheme="majorHAnsi" w:hAnsiTheme="majorHAnsi" w:cs="Arial"/>
        </w:rPr>
      </w:pPr>
    </w:p>
    <w:p w14:paraId="078D7F5B" w14:textId="319286D3" w:rsidR="0008570E" w:rsidRPr="00615966" w:rsidRDefault="009B17EC" w:rsidP="00B211DA">
      <w:pPr>
        <w:jc w:val="both"/>
        <w:rPr>
          <w:rFonts w:asciiTheme="majorHAnsi" w:hAnsiTheme="majorHAnsi" w:cs="Arial"/>
          <w:i/>
        </w:rPr>
      </w:pPr>
      <w:r w:rsidRPr="00615966">
        <w:rPr>
          <w:rFonts w:asciiTheme="majorHAnsi" w:hAnsiTheme="majorHAnsi" w:cs="Arial"/>
          <w:i/>
        </w:rPr>
        <w:t>Figure 1: Schedule of prospective data collection</w:t>
      </w:r>
    </w:p>
    <w:p w14:paraId="69198225" w14:textId="782A9305" w:rsidR="003639AD" w:rsidRPr="00615966" w:rsidRDefault="00F82425" w:rsidP="00B211DA">
      <w:pPr>
        <w:jc w:val="both"/>
        <w:rPr>
          <w:rFonts w:asciiTheme="majorHAnsi" w:hAnsiTheme="majorHAnsi" w:cs="Arial"/>
        </w:rPr>
      </w:pPr>
      <w:r w:rsidRPr="00615966">
        <w:rPr>
          <w:rFonts w:asciiTheme="majorHAnsi" w:hAnsiTheme="majorHAnsi" w:cs="Arial"/>
          <w:noProof/>
        </w:rPr>
        <mc:AlternateContent>
          <mc:Choice Requires="wps">
            <w:drawing>
              <wp:anchor distT="0" distB="0" distL="114300" distR="114300" simplePos="0" relativeHeight="251633664" behindDoc="0" locked="0" layoutInCell="1" allowOverlap="1" wp14:anchorId="36C6C3B4" wp14:editId="6DCE8494">
                <wp:simplePos x="0" y="0"/>
                <wp:positionH relativeFrom="margin">
                  <wp:posOffset>57150</wp:posOffset>
                </wp:positionH>
                <wp:positionV relativeFrom="paragraph">
                  <wp:posOffset>207010</wp:posOffset>
                </wp:positionV>
                <wp:extent cx="2054194" cy="5534025"/>
                <wp:effectExtent l="57150" t="38100" r="41910" b="95250"/>
                <wp:wrapNone/>
                <wp:docPr id="5" name="Arrow: Down 5"/>
                <wp:cNvGraphicFramePr/>
                <a:graphic xmlns:a="http://schemas.openxmlformats.org/drawingml/2006/main">
                  <a:graphicData uri="http://schemas.microsoft.com/office/word/2010/wordprocessingShape">
                    <wps:wsp>
                      <wps:cNvSpPr/>
                      <wps:spPr>
                        <a:xfrm>
                          <a:off x="0" y="0"/>
                          <a:ext cx="2054194" cy="5534025"/>
                        </a:xfrm>
                        <a:prstGeom prst="down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674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4.5pt;margin-top:16.3pt;width:161.75pt;height:435.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" adj="17591" fillcolor="#fbcaa2 [1625]" strokecolor="#f68c36 [3049]">
                <v:fill color2="#fdefe3 [505]" rotate="t" angle="180" colors="0 #ffbe86;22938f #ffd0aa;1 #ffebdb" focus="100%" type="gradient"/>
                <v:shadow on="t" color="black" opacity="24903f" origin=",.5" offset="0,.55556mm"/>
                <w10:wrap anchorx="margin"/>
              </v:shape>
            </w:pict>
          </mc:Fallback>
        </mc:AlternateContent>
      </w:r>
      <w:r w:rsidR="006F0806" w:rsidRPr="00615966">
        <w:rPr>
          <w:rFonts w:asciiTheme="majorHAnsi" w:hAnsiTheme="majorHAnsi" w:cs="Arial"/>
          <w:noProof/>
        </w:rPr>
        <mc:AlternateContent>
          <mc:Choice Requires="wps">
            <w:drawing>
              <wp:anchor distT="45720" distB="45720" distL="114300" distR="114300" simplePos="0" relativeHeight="251635712" behindDoc="0" locked="0" layoutInCell="1" allowOverlap="1" wp14:anchorId="7CD56D65" wp14:editId="14BECEE2">
                <wp:simplePos x="0" y="0"/>
                <wp:positionH relativeFrom="column">
                  <wp:posOffset>619125</wp:posOffset>
                </wp:positionH>
                <wp:positionV relativeFrom="paragraph">
                  <wp:posOffset>207010</wp:posOffset>
                </wp:positionV>
                <wp:extent cx="941070" cy="5162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162550"/>
                        </a:xfrm>
                        <a:prstGeom prst="rect">
                          <a:avLst/>
                        </a:prstGeom>
                        <a:noFill/>
                        <a:ln w="9525">
                          <a:noFill/>
                          <a:miter lim="800000"/>
                          <a:headEnd/>
                          <a:tailEnd/>
                        </a:ln>
                      </wps:spPr>
                      <wps:txbx>
                        <w:txbxContent>
                          <w:p w14:paraId="0D895CDF" w14:textId="77777777" w:rsidR="00F876A6" w:rsidRDefault="00F876A6" w:rsidP="00B93BB0">
                            <w:pPr>
                              <w:spacing w:line="240" w:lineRule="auto"/>
                              <w:jc w:val="center"/>
                              <w:rPr>
                                <w:rFonts w:ascii="Arial" w:hAnsi="Arial" w:cs="Arial"/>
                                <w:b/>
                              </w:rPr>
                            </w:pPr>
                          </w:p>
                          <w:p w14:paraId="001CBE2C" w14:textId="592C24B7" w:rsidR="00F876A6" w:rsidRPr="00B93BB0" w:rsidRDefault="00F876A6" w:rsidP="00B93BB0">
                            <w:pPr>
                              <w:spacing w:line="240" w:lineRule="auto"/>
                              <w:jc w:val="center"/>
                              <w:rPr>
                                <w:rFonts w:ascii="Arial" w:hAnsi="Arial" w:cs="Arial"/>
                                <w:b/>
                              </w:rPr>
                            </w:pPr>
                            <w:r>
                              <w:rPr>
                                <w:rFonts w:ascii="Arial" w:hAnsi="Arial" w:cs="Arial"/>
                                <w:b/>
                              </w:rPr>
                              <w:t>Baseline</w:t>
                            </w:r>
                          </w:p>
                          <w:p w14:paraId="69B84E50" w14:textId="46EC11C6" w:rsidR="00F876A6" w:rsidRDefault="00F876A6" w:rsidP="00B93BB0">
                            <w:pPr>
                              <w:spacing w:line="240" w:lineRule="auto"/>
                              <w:jc w:val="center"/>
                              <w:rPr>
                                <w:rFonts w:ascii="Arial" w:hAnsi="Arial" w:cs="Arial"/>
                                <w:b/>
                              </w:rPr>
                            </w:pPr>
                          </w:p>
                          <w:p w14:paraId="6972B2B1" w14:textId="0D11E497" w:rsidR="00F876A6" w:rsidRDefault="00F876A6" w:rsidP="00B93BB0">
                            <w:pPr>
                              <w:spacing w:line="240" w:lineRule="auto"/>
                              <w:jc w:val="center"/>
                              <w:rPr>
                                <w:rFonts w:ascii="Arial" w:hAnsi="Arial" w:cs="Arial"/>
                                <w:b/>
                              </w:rPr>
                            </w:pPr>
                          </w:p>
                          <w:p w14:paraId="20130525" w14:textId="0796C364" w:rsidR="00F876A6" w:rsidRDefault="00F876A6" w:rsidP="00B93BB0">
                            <w:pPr>
                              <w:spacing w:line="240" w:lineRule="auto"/>
                              <w:jc w:val="center"/>
                              <w:rPr>
                                <w:rFonts w:ascii="Arial" w:hAnsi="Arial" w:cs="Arial"/>
                                <w:b/>
                              </w:rPr>
                            </w:pPr>
                            <w:r>
                              <w:rPr>
                                <w:rFonts w:ascii="Arial" w:hAnsi="Arial" w:cs="Arial"/>
                                <w:b/>
                              </w:rPr>
                              <w:t>Month 1</w:t>
                            </w:r>
                            <w:r w:rsidRPr="00B93BB0">
                              <w:rPr>
                                <w:rFonts w:ascii="Arial" w:hAnsi="Arial" w:cs="Arial"/>
                                <w:b/>
                              </w:rPr>
                              <w:t xml:space="preserve"> </w:t>
                            </w:r>
                          </w:p>
                          <w:p w14:paraId="692D4F80" w14:textId="77777777" w:rsidR="00F876A6" w:rsidRPr="00B93BB0" w:rsidRDefault="00F876A6" w:rsidP="003649BD">
                            <w:pPr>
                              <w:spacing w:line="240" w:lineRule="auto"/>
                              <w:rPr>
                                <w:rFonts w:ascii="Arial" w:hAnsi="Arial" w:cs="Arial"/>
                                <w:b/>
                              </w:rPr>
                            </w:pPr>
                          </w:p>
                          <w:p w14:paraId="30C15F8B" w14:textId="78F737D5" w:rsidR="00F876A6" w:rsidRDefault="00F876A6" w:rsidP="00B93BB0">
                            <w:pPr>
                              <w:spacing w:line="240" w:lineRule="auto"/>
                              <w:jc w:val="center"/>
                              <w:rPr>
                                <w:rFonts w:ascii="Arial" w:hAnsi="Arial" w:cs="Arial"/>
                                <w:b/>
                              </w:rPr>
                            </w:pPr>
                            <w:r>
                              <w:rPr>
                                <w:rFonts w:ascii="Arial" w:hAnsi="Arial" w:cs="Arial"/>
                                <w:b/>
                              </w:rPr>
                              <w:t>Month 2</w:t>
                            </w:r>
                          </w:p>
                          <w:p w14:paraId="3F25E6CE" w14:textId="77777777" w:rsidR="00F876A6" w:rsidRPr="00B93BB0" w:rsidRDefault="00F876A6" w:rsidP="00B93BB0">
                            <w:pPr>
                              <w:spacing w:line="240" w:lineRule="auto"/>
                              <w:jc w:val="center"/>
                              <w:rPr>
                                <w:rFonts w:ascii="Arial" w:hAnsi="Arial" w:cs="Arial"/>
                                <w:b/>
                              </w:rPr>
                            </w:pPr>
                          </w:p>
                          <w:p w14:paraId="628ADD21" w14:textId="77777777" w:rsidR="00F876A6" w:rsidRPr="00B93BB0" w:rsidRDefault="00F876A6" w:rsidP="00B93BB0">
                            <w:pPr>
                              <w:spacing w:line="240" w:lineRule="auto"/>
                              <w:jc w:val="center"/>
                              <w:rPr>
                                <w:rFonts w:ascii="Arial" w:hAnsi="Arial" w:cs="Arial"/>
                                <w:b/>
                              </w:rPr>
                            </w:pPr>
                            <w:r>
                              <w:rPr>
                                <w:rFonts w:ascii="Arial" w:hAnsi="Arial" w:cs="Arial"/>
                                <w:b/>
                              </w:rPr>
                              <w:t>Month 3</w:t>
                            </w:r>
                          </w:p>
                          <w:p w14:paraId="5C09F9C8" w14:textId="4CE46ADC" w:rsidR="00F876A6" w:rsidRDefault="00F876A6" w:rsidP="00B93BB0">
                            <w:pPr>
                              <w:spacing w:line="240" w:lineRule="auto"/>
                              <w:jc w:val="center"/>
                              <w:rPr>
                                <w:rFonts w:ascii="Arial" w:hAnsi="Arial" w:cs="Arial"/>
                                <w:b/>
                              </w:rPr>
                            </w:pPr>
                          </w:p>
                          <w:p w14:paraId="71E45FF9" w14:textId="59EF22E9" w:rsidR="00F876A6" w:rsidRPr="00B93BB0" w:rsidRDefault="00F876A6" w:rsidP="00B93BB0">
                            <w:pPr>
                              <w:spacing w:line="240" w:lineRule="auto"/>
                              <w:jc w:val="center"/>
                              <w:rPr>
                                <w:rFonts w:ascii="Arial" w:hAnsi="Arial" w:cs="Arial"/>
                                <w:b/>
                              </w:rPr>
                            </w:pPr>
                            <w:r>
                              <w:rPr>
                                <w:rFonts w:ascii="Arial" w:hAnsi="Arial" w:cs="Arial"/>
                                <w:b/>
                              </w:rPr>
                              <w:t>Month 4</w:t>
                            </w:r>
                          </w:p>
                          <w:p w14:paraId="1B88C19E" w14:textId="5C96149B" w:rsidR="00F876A6" w:rsidRDefault="00F876A6" w:rsidP="00B93BB0">
                            <w:pPr>
                              <w:spacing w:line="240" w:lineRule="auto"/>
                              <w:jc w:val="center"/>
                              <w:rPr>
                                <w:rFonts w:ascii="Arial" w:hAnsi="Arial" w:cs="Arial"/>
                                <w:b/>
                              </w:rPr>
                            </w:pPr>
                          </w:p>
                          <w:p w14:paraId="04A1590D" w14:textId="7D20ACFA" w:rsidR="00F876A6" w:rsidRDefault="00F876A6" w:rsidP="00B93BB0">
                            <w:pPr>
                              <w:spacing w:line="240" w:lineRule="auto"/>
                              <w:jc w:val="center"/>
                              <w:rPr>
                                <w:rFonts w:ascii="Arial" w:hAnsi="Arial" w:cs="Arial"/>
                                <w:b/>
                              </w:rPr>
                            </w:pPr>
                            <w:r>
                              <w:rPr>
                                <w:rFonts w:ascii="Arial" w:hAnsi="Arial" w:cs="Arial"/>
                                <w:b/>
                              </w:rPr>
                              <w:t>Month 5</w:t>
                            </w:r>
                          </w:p>
                          <w:p w14:paraId="6998EAC7" w14:textId="77777777" w:rsidR="00F876A6" w:rsidRPr="00B93BB0" w:rsidRDefault="00F876A6" w:rsidP="00B93BB0">
                            <w:pPr>
                              <w:spacing w:line="240" w:lineRule="auto"/>
                              <w:jc w:val="center"/>
                              <w:rPr>
                                <w:rFonts w:ascii="Arial" w:hAnsi="Arial" w:cs="Arial"/>
                                <w:b/>
                              </w:rPr>
                            </w:pPr>
                          </w:p>
                          <w:p w14:paraId="1115D63A" w14:textId="72C38C15" w:rsidR="00F876A6" w:rsidRPr="00B32686" w:rsidRDefault="00F876A6" w:rsidP="00B32686">
                            <w:pPr>
                              <w:spacing w:line="240" w:lineRule="auto"/>
                              <w:jc w:val="center"/>
                              <w:rPr>
                                <w:rFonts w:ascii="Arial" w:hAnsi="Arial" w:cs="Arial"/>
                                <w:b/>
                                <w:sz w:val="8"/>
                                <w:szCs w:val="8"/>
                              </w:rPr>
                            </w:pPr>
                            <w:r>
                              <w:rPr>
                                <w:rFonts w:ascii="Arial" w:hAnsi="Arial" w:cs="Arial"/>
                                <w:b/>
                              </w:rPr>
                              <w:t>Month 6</w:t>
                            </w:r>
                          </w:p>
                          <w:p w14:paraId="531B786F" w14:textId="77777777" w:rsidR="00F876A6" w:rsidRPr="00B32686" w:rsidRDefault="00F876A6" w:rsidP="00B32686">
                            <w:pPr>
                              <w:spacing w:line="240" w:lineRule="auto"/>
                              <w:jc w:val="center"/>
                              <w:rPr>
                                <w:rFonts w:ascii="Arial" w:hAnsi="Arial" w:cs="Arial"/>
                                <w:b/>
                                <w:sz w:val="8"/>
                                <w:szCs w:val="8"/>
                              </w:rPr>
                            </w:pPr>
                          </w:p>
                          <w:p w14:paraId="58EBF54D" w14:textId="46CC68AA" w:rsidR="00F876A6" w:rsidRPr="008466A0" w:rsidRDefault="00F876A6" w:rsidP="00B93BB0">
                            <w:pPr>
                              <w:spacing w:line="240" w:lineRule="auto"/>
                              <w:jc w:val="center"/>
                              <w:rPr>
                                <w:rFonts w:ascii="Arial" w:hAnsi="Arial" w:cs="Arial"/>
                                <w:b/>
                              </w:rPr>
                            </w:pPr>
                            <w:r>
                              <w:rPr>
                                <w:rFonts w:ascii="Arial" w:hAnsi="Arial" w:cs="Arial"/>
                                <w:b/>
                              </w:rPr>
                              <w:t xml:space="preserve">End of     </w:t>
                            </w:r>
                            <w:r w:rsidRPr="008466A0">
                              <w:rPr>
                                <w:rFonts w:ascii="Arial" w:hAnsi="Arial" w:cs="Arial"/>
                                <w:b/>
                              </w:rPr>
                              <w:t>6</w:t>
                            </w:r>
                            <w:r>
                              <w:rPr>
                                <w:rFonts w:ascii="Arial" w:hAnsi="Arial" w:cs="Arial"/>
                                <w:b/>
                              </w:rPr>
                              <w:t>-m</w:t>
                            </w:r>
                            <w:r w:rsidRPr="008466A0">
                              <w:rPr>
                                <w:rFonts w:ascii="Arial" w:hAnsi="Arial" w:cs="Arial"/>
                                <w:b/>
                              </w:rPr>
                              <w:t>onth follow-up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56D65" id="_x0000_t202" coordsize="21600,21600" o:spt="202" path="m,l,21600r21600,l21600,xe">
                <v:stroke joinstyle="miter"/>
                <v:path gradientshapeok="t" o:connecttype="rect"/>
              </v:shapetype>
              <v:shape id="Text Box 2" o:spid="_x0000_s1026" type="#_x0000_t202" style="position:absolute;left:0;text-align:left;margin-left:48.75pt;margin-top:16.3pt;width:74.1pt;height:406.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" filled="f" stroked="f">
                <v:textbox>
                  <w:txbxContent>
                    <w:p w14:paraId="0D895CDF" w14:textId="77777777" w:rsidR="00F876A6" w:rsidRDefault="00F876A6" w:rsidP="00B93BB0">
                      <w:pPr>
                        <w:spacing w:line="240" w:lineRule="auto"/>
                        <w:jc w:val="center"/>
                        <w:rPr>
                          <w:rFonts w:ascii="Arial" w:hAnsi="Arial" w:cs="Arial"/>
                          <w:b/>
                        </w:rPr>
                      </w:pPr>
                    </w:p>
                    <w:p w14:paraId="001CBE2C" w14:textId="592C24B7" w:rsidR="00F876A6" w:rsidRPr="00B93BB0" w:rsidRDefault="00F876A6" w:rsidP="00B93BB0">
                      <w:pPr>
                        <w:spacing w:line="240" w:lineRule="auto"/>
                        <w:jc w:val="center"/>
                        <w:rPr>
                          <w:rFonts w:ascii="Arial" w:hAnsi="Arial" w:cs="Arial"/>
                          <w:b/>
                        </w:rPr>
                      </w:pPr>
                      <w:r>
                        <w:rPr>
                          <w:rFonts w:ascii="Arial" w:hAnsi="Arial" w:cs="Arial"/>
                          <w:b/>
                        </w:rPr>
                        <w:t>Baseline</w:t>
                      </w:r>
                    </w:p>
                    <w:p w14:paraId="69B84E50" w14:textId="46EC11C6" w:rsidR="00F876A6" w:rsidRDefault="00F876A6" w:rsidP="00B93BB0">
                      <w:pPr>
                        <w:spacing w:line="240" w:lineRule="auto"/>
                        <w:jc w:val="center"/>
                        <w:rPr>
                          <w:rFonts w:ascii="Arial" w:hAnsi="Arial" w:cs="Arial"/>
                          <w:b/>
                        </w:rPr>
                      </w:pPr>
                    </w:p>
                    <w:p w14:paraId="6972B2B1" w14:textId="0D11E497" w:rsidR="00F876A6" w:rsidRDefault="00F876A6" w:rsidP="00B93BB0">
                      <w:pPr>
                        <w:spacing w:line="240" w:lineRule="auto"/>
                        <w:jc w:val="center"/>
                        <w:rPr>
                          <w:rFonts w:ascii="Arial" w:hAnsi="Arial" w:cs="Arial"/>
                          <w:b/>
                        </w:rPr>
                      </w:pPr>
                    </w:p>
                    <w:p w14:paraId="20130525" w14:textId="0796C364" w:rsidR="00F876A6" w:rsidRDefault="00F876A6" w:rsidP="00B93BB0">
                      <w:pPr>
                        <w:spacing w:line="240" w:lineRule="auto"/>
                        <w:jc w:val="center"/>
                        <w:rPr>
                          <w:rFonts w:ascii="Arial" w:hAnsi="Arial" w:cs="Arial"/>
                          <w:b/>
                        </w:rPr>
                      </w:pPr>
                      <w:r>
                        <w:rPr>
                          <w:rFonts w:ascii="Arial" w:hAnsi="Arial" w:cs="Arial"/>
                          <w:b/>
                        </w:rPr>
                        <w:t>Month 1</w:t>
                      </w:r>
                      <w:r w:rsidRPr="00B93BB0">
                        <w:rPr>
                          <w:rFonts w:ascii="Arial" w:hAnsi="Arial" w:cs="Arial"/>
                          <w:b/>
                        </w:rPr>
                        <w:t xml:space="preserve"> </w:t>
                      </w:r>
                    </w:p>
                    <w:p w14:paraId="692D4F80" w14:textId="77777777" w:rsidR="00F876A6" w:rsidRPr="00B93BB0" w:rsidRDefault="00F876A6" w:rsidP="003649BD">
                      <w:pPr>
                        <w:spacing w:line="240" w:lineRule="auto"/>
                        <w:rPr>
                          <w:rFonts w:ascii="Arial" w:hAnsi="Arial" w:cs="Arial"/>
                          <w:b/>
                        </w:rPr>
                      </w:pPr>
                    </w:p>
                    <w:p w14:paraId="30C15F8B" w14:textId="78F737D5" w:rsidR="00F876A6" w:rsidRDefault="00F876A6" w:rsidP="00B93BB0">
                      <w:pPr>
                        <w:spacing w:line="240" w:lineRule="auto"/>
                        <w:jc w:val="center"/>
                        <w:rPr>
                          <w:rFonts w:ascii="Arial" w:hAnsi="Arial" w:cs="Arial"/>
                          <w:b/>
                        </w:rPr>
                      </w:pPr>
                      <w:r>
                        <w:rPr>
                          <w:rFonts w:ascii="Arial" w:hAnsi="Arial" w:cs="Arial"/>
                          <w:b/>
                        </w:rPr>
                        <w:t>Month 2</w:t>
                      </w:r>
                    </w:p>
                    <w:p w14:paraId="3F25E6CE" w14:textId="77777777" w:rsidR="00F876A6" w:rsidRPr="00B93BB0" w:rsidRDefault="00F876A6" w:rsidP="00B93BB0">
                      <w:pPr>
                        <w:spacing w:line="240" w:lineRule="auto"/>
                        <w:jc w:val="center"/>
                        <w:rPr>
                          <w:rFonts w:ascii="Arial" w:hAnsi="Arial" w:cs="Arial"/>
                          <w:b/>
                        </w:rPr>
                      </w:pPr>
                    </w:p>
                    <w:p w14:paraId="628ADD21" w14:textId="77777777" w:rsidR="00F876A6" w:rsidRPr="00B93BB0" w:rsidRDefault="00F876A6" w:rsidP="00B93BB0">
                      <w:pPr>
                        <w:spacing w:line="240" w:lineRule="auto"/>
                        <w:jc w:val="center"/>
                        <w:rPr>
                          <w:rFonts w:ascii="Arial" w:hAnsi="Arial" w:cs="Arial"/>
                          <w:b/>
                        </w:rPr>
                      </w:pPr>
                      <w:r>
                        <w:rPr>
                          <w:rFonts w:ascii="Arial" w:hAnsi="Arial" w:cs="Arial"/>
                          <w:b/>
                        </w:rPr>
                        <w:t>Month 3</w:t>
                      </w:r>
                    </w:p>
                    <w:p w14:paraId="5C09F9C8" w14:textId="4CE46ADC" w:rsidR="00F876A6" w:rsidRDefault="00F876A6" w:rsidP="00B93BB0">
                      <w:pPr>
                        <w:spacing w:line="240" w:lineRule="auto"/>
                        <w:jc w:val="center"/>
                        <w:rPr>
                          <w:rFonts w:ascii="Arial" w:hAnsi="Arial" w:cs="Arial"/>
                          <w:b/>
                        </w:rPr>
                      </w:pPr>
                    </w:p>
                    <w:p w14:paraId="71E45FF9" w14:textId="59EF22E9" w:rsidR="00F876A6" w:rsidRPr="00B93BB0" w:rsidRDefault="00F876A6" w:rsidP="00B93BB0">
                      <w:pPr>
                        <w:spacing w:line="240" w:lineRule="auto"/>
                        <w:jc w:val="center"/>
                        <w:rPr>
                          <w:rFonts w:ascii="Arial" w:hAnsi="Arial" w:cs="Arial"/>
                          <w:b/>
                        </w:rPr>
                      </w:pPr>
                      <w:r>
                        <w:rPr>
                          <w:rFonts w:ascii="Arial" w:hAnsi="Arial" w:cs="Arial"/>
                          <w:b/>
                        </w:rPr>
                        <w:t>Month 4</w:t>
                      </w:r>
                    </w:p>
                    <w:p w14:paraId="1B88C19E" w14:textId="5C96149B" w:rsidR="00F876A6" w:rsidRDefault="00F876A6" w:rsidP="00B93BB0">
                      <w:pPr>
                        <w:spacing w:line="240" w:lineRule="auto"/>
                        <w:jc w:val="center"/>
                        <w:rPr>
                          <w:rFonts w:ascii="Arial" w:hAnsi="Arial" w:cs="Arial"/>
                          <w:b/>
                        </w:rPr>
                      </w:pPr>
                    </w:p>
                    <w:p w14:paraId="04A1590D" w14:textId="7D20ACFA" w:rsidR="00F876A6" w:rsidRDefault="00F876A6" w:rsidP="00B93BB0">
                      <w:pPr>
                        <w:spacing w:line="240" w:lineRule="auto"/>
                        <w:jc w:val="center"/>
                        <w:rPr>
                          <w:rFonts w:ascii="Arial" w:hAnsi="Arial" w:cs="Arial"/>
                          <w:b/>
                        </w:rPr>
                      </w:pPr>
                      <w:r>
                        <w:rPr>
                          <w:rFonts w:ascii="Arial" w:hAnsi="Arial" w:cs="Arial"/>
                          <w:b/>
                        </w:rPr>
                        <w:t>Month 5</w:t>
                      </w:r>
                    </w:p>
                    <w:p w14:paraId="6998EAC7" w14:textId="77777777" w:rsidR="00F876A6" w:rsidRPr="00B93BB0" w:rsidRDefault="00F876A6" w:rsidP="00B93BB0">
                      <w:pPr>
                        <w:spacing w:line="240" w:lineRule="auto"/>
                        <w:jc w:val="center"/>
                        <w:rPr>
                          <w:rFonts w:ascii="Arial" w:hAnsi="Arial" w:cs="Arial"/>
                          <w:b/>
                        </w:rPr>
                      </w:pPr>
                    </w:p>
                    <w:p w14:paraId="1115D63A" w14:textId="72C38C15" w:rsidR="00F876A6" w:rsidRPr="00B32686" w:rsidRDefault="00F876A6" w:rsidP="00B32686">
                      <w:pPr>
                        <w:spacing w:line="240" w:lineRule="auto"/>
                        <w:jc w:val="center"/>
                        <w:rPr>
                          <w:rFonts w:ascii="Arial" w:hAnsi="Arial" w:cs="Arial"/>
                          <w:b/>
                          <w:sz w:val="8"/>
                          <w:szCs w:val="8"/>
                        </w:rPr>
                      </w:pPr>
                      <w:r>
                        <w:rPr>
                          <w:rFonts w:ascii="Arial" w:hAnsi="Arial" w:cs="Arial"/>
                          <w:b/>
                        </w:rPr>
                        <w:t>Month 6</w:t>
                      </w:r>
                    </w:p>
                    <w:p w14:paraId="531B786F" w14:textId="77777777" w:rsidR="00F876A6" w:rsidRPr="00B32686" w:rsidRDefault="00F876A6" w:rsidP="00B32686">
                      <w:pPr>
                        <w:spacing w:line="240" w:lineRule="auto"/>
                        <w:jc w:val="center"/>
                        <w:rPr>
                          <w:rFonts w:ascii="Arial" w:hAnsi="Arial" w:cs="Arial"/>
                          <w:b/>
                          <w:sz w:val="8"/>
                          <w:szCs w:val="8"/>
                        </w:rPr>
                      </w:pPr>
                    </w:p>
                    <w:p w14:paraId="58EBF54D" w14:textId="46CC68AA" w:rsidR="00F876A6" w:rsidRPr="008466A0" w:rsidRDefault="00F876A6" w:rsidP="00B93BB0">
                      <w:pPr>
                        <w:spacing w:line="240" w:lineRule="auto"/>
                        <w:jc w:val="center"/>
                        <w:rPr>
                          <w:rFonts w:ascii="Arial" w:hAnsi="Arial" w:cs="Arial"/>
                          <w:b/>
                        </w:rPr>
                      </w:pPr>
                      <w:r>
                        <w:rPr>
                          <w:rFonts w:ascii="Arial" w:hAnsi="Arial" w:cs="Arial"/>
                          <w:b/>
                        </w:rPr>
                        <w:t xml:space="preserve">End of     </w:t>
                      </w:r>
                      <w:r w:rsidRPr="008466A0">
                        <w:rPr>
                          <w:rFonts w:ascii="Arial" w:hAnsi="Arial" w:cs="Arial"/>
                          <w:b/>
                        </w:rPr>
                        <w:t>6</w:t>
                      </w:r>
                      <w:r>
                        <w:rPr>
                          <w:rFonts w:ascii="Arial" w:hAnsi="Arial" w:cs="Arial"/>
                          <w:b/>
                        </w:rPr>
                        <w:t>-m</w:t>
                      </w:r>
                      <w:r w:rsidRPr="008466A0">
                        <w:rPr>
                          <w:rFonts w:ascii="Arial" w:hAnsi="Arial" w:cs="Arial"/>
                          <w:b/>
                        </w:rPr>
                        <w:t>onth follow-up</w:t>
                      </w:r>
                    </w:p>
                  </w:txbxContent>
                </v:textbox>
                <w10:wrap type="square"/>
              </v:shape>
            </w:pict>
          </mc:Fallback>
        </mc:AlternateContent>
      </w:r>
      <w:r w:rsidR="0071041A" w:rsidRPr="00615966">
        <w:rPr>
          <w:rFonts w:asciiTheme="majorHAnsi" w:hAnsiTheme="majorHAnsi" w:cs="Arial"/>
          <w:noProof/>
        </w:rPr>
        <mc:AlternateContent>
          <mc:Choice Requires="wps">
            <w:drawing>
              <wp:anchor distT="45720" distB="45720" distL="114300" distR="114300" simplePos="0" relativeHeight="251637760" behindDoc="0" locked="0" layoutInCell="1" allowOverlap="1" wp14:anchorId="242A57BE" wp14:editId="4208B7C6">
                <wp:simplePos x="0" y="0"/>
                <wp:positionH relativeFrom="column">
                  <wp:posOffset>2647950</wp:posOffset>
                </wp:positionH>
                <wp:positionV relativeFrom="paragraph">
                  <wp:posOffset>187960</wp:posOffset>
                </wp:positionV>
                <wp:extent cx="895985" cy="323850"/>
                <wp:effectExtent l="0" t="0" r="1841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3238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8F0ED94" w14:textId="3F94C53C" w:rsidR="00F876A6" w:rsidRPr="009B17EC" w:rsidRDefault="00F876A6" w:rsidP="0071041A">
                            <w:pPr>
                              <w:spacing w:line="240" w:lineRule="auto"/>
                              <w:jc w:val="center"/>
                              <w:rPr>
                                <w:rFonts w:ascii="Arial" w:hAnsi="Arial" w:cs="Arial"/>
                                <w:b/>
                              </w:rPr>
                            </w:pPr>
                            <w:r w:rsidRPr="009B17EC">
                              <w:rPr>
                                <w:rFonts w:ascii="Arial" w:hAnsi="Arial" w:cs="Arial"/>
                                <w:b/>
                              </w:rPr>
                              <w:t>Consent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A57BE" id="_x0000_s1027" type="#_x0000_t202" style="position:absolute;left:0;text-align:left;margin-left:208.5pt;margin-top:14.8pt;width:70.55pt;height:25.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" fillcolor="white [3201]" strokecolor="#c0504d [3205]" strokeweight="2pt">
                <v:textbox>
                  <w:txbxContent>
                    <w:p w14:paraId="78F0ED94" w14:textId="3F94C53C" w:rsidR="00F876A6" w:rsidRPr="009B17EC" w:rsidRDefault="00F876A6" w:rsidP="0071041A">
                      <w:pPr>
                        <w:spacing w:line="240" w:lineRule="auto"/>
                        <w:jc w:val="center"/>
                        <w:rPr>
                          <w:rFonts w:ascii="Arial" w:hAnsi="Arial" w:cs="Arial"/>
                          <w:b/>
                        </w:rPr>
                      </w:pPr>
                      <w:r w:rsidRPr="009B17EC">
                        <w:rPr>
                          <w:rFonts w:ascii="Arial" w:hAnsi="Arial" w:cs="Arial"/>
                          <w:b/>
                        </w:rPr>
                        <w:t>Consent</w:t>
                      </w:r>
                    </w:p>
                  </w:txbxContent>
                </v:textbox>
                <w10:wrap type="square"/>
              </v:shape>
            </w:pict>
          </mc:Fallback>
        </mc:AlternateContent>
      </w:r>
    </w:p>
    <w:p w14:paraId="7CB2E426" w14:textId="3302A111" w:rsidR="00B93BB0" w:rsidRPr="00615966" w:rsidRDefault="003649BD" w:rsidP="00B93BB0">
      <w:pPr>
        <w:jc w:val="both"/>
        <w:rPr>
          <w:rFonts w:asciiTheme="majorHAnsi" w:hAnsiTheme="majorHAnsi" w:cs="Arial"/>
        </w:rPr>
      </w:pPr>
      <w:r w:rsidRPr="00615966">
        <w:rPr>
          <w:rFonts w:asciiTheme="majorHAnsi" w:hAnsiTheme="majorHAnsi" w:cs="Arial"/>
          <w:noProof/>
        </w:rPr>
        <mc:AlternateContent>
          <mc:Choice Requires="wps">
            <w:drawing>
              <wp:anchor distT="0" distB="0" distL="114300" distR="114300" simplePos="0" relativeHeight="251684864" behindDoc="0" locked="0" layoutInCell="1" allowOverlap="1" wp14:anchorId="39D920B6" wp14:editId="52138C07">
                <wp:simplePos x="0" y="0"/>
                <wp:positionH relativeFrom="column">
                  <wp:posOffset>1619250</wp:posOffset>
                </wp:positionH>
                <wp:positionV relativeFrom="paragraph">
                  <wp:posOffset>304800</wp:posOffset>
                </wp:positionV>
                <wp:extent cx="56197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5CB299" id="Straight Connector 3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7.5pt,24pt" to="17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" strokecolor="black [3040]"/>
            </w:pict>
          </mc:Fallback>
        </mc:AlternateContent>
      </w:r>
      <w:r w:rsidRPr="00615966">
        <w:rPr>
          <w:rFonts w:asciiTheme="majorHAnsi" w:hAnsiTheme="majorHAnsi" w:cs="Arial"/>
          <w:noProof/>
        </w:rPr>
        <mc:AlternateContent>
          <mc:Choice Requires="wps">
            <w:drawing>
              <wp:anchor distT="0" distB="0" distL="114300" distR="114300" simplePos="0" relativeHeight="251682816" behindDoc="0" locked="0" layoutInCell="1" allowOverlap="1" wp14:anchorId="314DE9E5" wp14:editId="6909F5EB">
                <wp:simplePos x="0" y="0"/>
                <wp:positionH relativeFrom="column">
                  <wp:posOffset>2181225</wp:posOffset>
                </wp:positionH>
                <wp:positionV relativeFrom="paragraph">
                  <wp:posOffset>38100</wp:posOffset>
                </wp:positionV>
                <wp:extent cx="0" cy="5334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42705" id="Straight Connector 2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1.75pt,3pt" to="171.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" strokecolor="black [3040]"/>
            </w:pict>
          </mc:Fallback>
        </mc:AlternateContent>
      </w:r>
      <w:r w:rsidR="009B17EC" w:rsidRPr="00615966">
        <w:rPr>
          <w:rFonts w:asciiTheme="majorHAnsi" w:hAnsiTheme="majorHAnsi" w:cs="Arial"/>
          <w:noProof/>
        </w:rPr>
        <mc:AlternateContent>
          <mc:Choice Requires="wps">
            <w:drawing>
              <wp:anchor distT="0" distB="0" distL="114300" distR="114300" simplePos="0" relativeHeight="251652096" behindDoc="0" locked="0" layoutInCell="1" allowOverlap="1" wp14:anchorId="5F629B1F" wp14:editId="79167474">
                <wp:simplePos x="0" y="0"/>
                <wp:positionH relativeFrom="column">
                  <wp:posOffset>2181225</wp:posOffset>
                </wp:positionH>
                <wp:positionV relativeFrom="paragraph">
                  <wp:posOffset>38100</wp:posOffset>
                </wp:positionV>
                <wp:extent cx="441960" cy="0"/>
                <wp:effectExtent l="0" t="0" r="34290" b="19050"/>
                <wp:wrapNone/>
                <wp:docPr id="26" name="Straight Connector 26"/>
                <wp:cNvGraphicFramePr/>
                <a:graphic xmlns:a="http://schemas.openxmlformats.org/drawingml/2006/main">
                  <a:graphicData uri="http://schemas.microsoft.com/office/word/2010/wordprocessingShape">
                    <wps:wsp>
                      <wps:cNvCnPr/>
                      <wps:spPr>
                        <a:xfrm>
                          <a:off x="0" y="0"/>
                          <a:ext cx="441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ADA4A3" id="Straight Connector 26"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5pt,3pt" to="20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" strokecolor="black [3040]"/>
            </w:pict>
          </mc:Fallback>
        </mc:AlternateContent>
      </w:r>
      <w:r w:rsidR="00B93BB0" w:rsidRPr="00615966">
        <w:rPr>
          <w:rFonts w:asciiTheme="majorHAnsi" w:hAnsiTheme="majorHAnsi" w:cs="Arial"/>
        </w:rPr>
        <w:tab/>
      </w:r>
    </w:p>
    <w:p w14:paraId="223FA964" w14:textId="3BEE4198" w:rsidR="00B93BB0" w:rsidRPr="00615966" w:rsidRDefault="003649BD" w:rsidP="00B211DA">
      <w:pPr>
        <w:jc w:val="both"/>
        <w:rPr>
          <w:rFonts w:asciiTheme="majorHAnsi" w:hAnsiTheme="majorHAnsi" w:cs="Arial"/>
        </w:rPr>
      </w:pPr>
      <w:r w:rsidRPr="00615966">
        <w:rPr>
          <w:rFonts w:asciiTheme="majorHAnsi" w:hAnsiTheme="majorHAnsi" w:cs="Arial"/>
          <w:noProof/>
        </w:rPr>
        <mc:AlternateContent>
          <mc:Choice Requires="wps">
            <w:drawing>
              <wp:anchor distT="0" distB="0" distL="114300" distR="114300" simplePos="0" relativeHeight="251654144" behindDoc="0" locked="0" layoutInCell="1" allowOverlap="1" wp14:anchorId="493AC226" wp14:editId="317F1372">
                <wp:simplePos x="0" y="0"/>
                <wp:positionH relativeFrom="column">
                  <wp:posOffset>2181225</wp:posOffset>
                </wp:positionH>
                <wp:positionV relativeFrom="paragraph">
                  <wp:posOffset>259715</wp:posOffset>
                </wp:positionV>
                <wp:extent cx="451485" cy="0"/>
                <wp:effectExtent l="0" t="0" r="24765" b="19050"/>
                <wp:wrapNone/>
                <wp:docPr id="28" name="Straight Connector 28"/>
                <wp:cNvGraphicFramePr/>
                <a:graphic xmlns:a="http://schemas.openxmlformats.org/drawingml/2006/main">
                  <a:graphicData uri="http://schemas.microsoft.com/office/word/2010/wordprocessingShape">
                    <wps:wsp>
                      <wps:cNvCnPr/>
                      <wps:spPr>
                        <a:xfrm>
                          <a:off x="0" y="0"/>
                          <a:ext cx="451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D3A14" id="Straight Connector 28"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5pt,20.45pt" to="207.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" strokecolor="black [3040]"/>
            </w:pict>
          </mc:Fallback>
        </mc:AlternateContent>
      </w:r>
      <w:r w:rsidR="00D053FC" w:rsidRPr="00615966">
        <w:rPr>
          <w:rFonts w:asciiTheme="majorHAnsi" w:hAnsiTheme="majorHAnsi" w:cs="Arial"/>
          <w:noProof/>
        </w:rPr>
        <mc:AlternateContent>
          <mc:Choice Requires="wps">
            <w:drawing>
              <wp:anchor distT="45720" distB="45720" distL="114300" distR="114300" simplePos="0" relativeHeight="251639808" behindDoc="0" locked="0" layoutInCell="1" allowOverlap="1" wp14:anchorId="5A1D419E" wp14:editId="6422BE2B">
                <wp:simplePos x="0" y="0"/>
                <wp:positionH relativeFrom="column">
                  <wp:posOffset>2647950</wp:posOffset>
                </wp:positionH>
                <wp:positionV relativeFrom="paragraph">
                  <wp:posOffset>97790</wp:posOffset>
                </wp:positionV>
                <wp:extent cx="2679700" cy="333375"/>
                <wp:effectExtent l="0" t="0" r="2540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3333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B32022" w14:textId="3774F700" w:rsidR="00F876A6" w:rsidRPr="009B17EC" w:rsidRDefault="00F876A6" w:rsidP="0071041A">
                            <w:pPr>
                              <w:spacing w:line="240" w:lineRule="auto"/>
                              <w:jc w:val="center"/>
                              <w:rPr>
                                <w:rFonts w:ascii="Arial" w:hAnsi="Arial" w:cs="Arial"/>
                                <w:b/>
                              </w:rPr>
                            </w:pPr>
                            <w:r>
                              <w:rPr>
                                <w:rFonts w:ascii="Arial" w:hAnsi="Arial" w:cs="Arial"/>
                                <w:b/>
                              </w:rPr>
                              <w:t xml:space="preserve">Self-reported </w:t>
                            </w:r>
                            <w:r w:rsidRPr="009B17EC">
                              <w:rPr>
                                <w:rFonts w:ascii="Arial" w:hAnsi="Arial" w:cs="Arial"/>
                                <w:b/>
                              </w:rPr>
                              <w:t>baseline questionnaire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D419E" id="_x0000_s1028" type="#_x0000_t202" style="position:absolute;left:0;text-align:left;margin-left:208.5pt;margin-top:7.7pt;width:211pt;height:26.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" fillcolor="white [3201]" strokecolor="#4f81bd [3204]" strokeweight="2pt">
                <v:textbox>
                  <w:txbxContent>
                    <w:p w14:paraId="75B32022" w14:textId="3774F700" w:rsidR="00F876A6" w:rsidRPr="009B17EC" w:rsidRDefault="00F876A6" w:rsidP="0071041A">
                      <w:pPr>
                        <w:spacing w:line="240" w:lineRule="auto"/>
                        <w:jc w:val="center"/>
                        <w:rPr>
                          <w:rFonts w:ascii="Arial" w:hAnsi="Arial" w:cs="Arial"/>
                          <w:b/>
                        </w:rPr>
                      </w:pPr>
                      <w:r>
                        <w:rPr>
                          <w:rFonts w:ascii="Arial" w:hAnsi="Arial" w:cs="Arial"/>
                          <w:b/>
                        </w:rPr>
                        <w:t xml:space="preserve">Self-reported </w:t>
                      </w:r>
                      <w:r w:rsidRPr="009B17EC">
                        <w:rPr>
                          <w:rFonts w:ascii="Arial" w:hAnsi="Arial" w:cs="Arial"/>
                          <w:b/>
                        </w:rPr>
                        <w:t>baseline questionnaire</w:t>
                      </w:r>
                    </w:p>
                  </w:txbxContent>
                </v:textbox>
                <w10:wrap type="square"/>
              </v:shape>
            </w:pict>
          </mc:Fallback>
        </mc:AlternateContent>
      </w:r>
    </w:p>
    <w:p w14:paraId="76641592" w14:textId="3F20F8A1"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41856" behindDoc="0" locked="0" layoutInCell="1" allowOverlap="1" wp14:anchorId="7A5A5830" wp14:editId="634601B4">
                <wp:simplePos x="0" y="0"/>
                <wp:positionH relativeFrom="column">
                  <wp:posOffset>2651760</wp:posOffset>
                </wp:positionH>
                <wp:positionV relativeFrom="paragraph">
                  <wp:posOffset>414655</wp:posOffset>
                </wp:positionV>
                <wp:extent cx="2286000" cy="3524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524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E121083" w14:textId="1BC71AAC" w:rsidR="00F876A6" w:rsidRPr="009B17EC" w:rsidRDefault="00F876A6" w:rsidP="0071041A">
                            <w:pPr>
                              <w:spacing w:line="240" w:lineRule="auto"/>
                              <w:jc w:val="center"/>
                              <w:rPr>
                                <w:rFonts w:ascii="Arial" w:hAnsi="Arial" w:cs="Arial"/>
                                <w:b/>
                              </w:rPr>
                            </w:pPr>
                            <w:r>
                              <w:rPr>
                                <w:rFonts w:ascii="Arial" w:hAnsi="Arial" w:cs="Arial"/>
                                <w:b/>
                              </w:rPr>
                              <w:t>Postal</w:t>
                            </w:r>
                            <w:r w:rsidRPr="009B17EC">
                              <w:rPr>
                                <w:rFonts w:ascii="Arial" w:hAnsi="Arial" w:cs="Arial"/>
                                <w:b/>
                              </w:rPr>
                              <w:t xml:space="preserve"> 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A5830" id="_x0000_s1029" type="#_x0000_t202" style="position:absolute;left:0;text-align:left;margin-left:208.8pt;margin-top:32.65pt;width:180pt;height:27.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" fillcolor="white [3201]" strokecolor="#9bbb59 [3206]" strokeweight="2pt">
                <v:textbox>
                  <w:txbxContent>
                    <w:p w14:paraId="4E121083" w14:textId="1BC71AAC" w:rsidR="00F876A6" w:rsidRPr="009B17EC" w:rsidRDefault="00F876A6" w:rsidP="0071041A">
                      <w:pPr>
                        <w:spacing w:line="240" w:lineRule="auto"/>
                        <w:jc w:val="center"/>
                        <w:rPr>
                          <w:rFonts w:ascii="Arial" w:hAnsi="Arial" w:cs="Arial"/>
                          <w:b/>
                        </w:rPr>
                      </w:pPr>
                      <w:r>
                        <w:rPr>
                          <w:rFonts w:ascii="Arial" w:hAnsi="Arial" w:cs="Arial"/>
                          <w:b/>
                        </w:rPr>
                        <w:t>Postal</w:t>
                      </w:r>
                      <w:r w:rsidRPr="009B17EC">
                        <w:rPr>
                          <w:rFonts w:ascii="Arial" w:hAnsi="Arial" w:cs="Arial"/>
                          <w:b/>
                        </w:rPr>
                        <w:t xml:space="preserve"> 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v:textbox>
                <w10:wrap type="square"/>
              </v:shape>
            </w:pict>
          </mc:Fallback>
        </mc:AlternateContent>
      </w:r>
    </w:p>
    <w:p w14:paraId="25BC279A" w14:textId="615BBAB6"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0" distB="0" distL="114300" distR="114300" simplePos="0" relativeHeight="251656192" behindDoc="0" locked="0" layoutInCell="1" allowOverlap="1" wp14:anchorId="6F3D07E9" wp14:editId="6036AD53">
                <wp:simplePos x="0" y="0"/>
                <wp:positionH relativeFrom="column">
                  <wp:posOffset>1609725</wp:posOffset>
                </wp:positionH>
                <wp:positionV relativeFrom="paragraph">
                  <wp:posOffset>172720</wp:posOffset>
                </wp:positionV>
                <wp:extent cx="1022985" cy="0"/>
                <wp:effectExtent l="0" t="0" r="24765" b="19050"/>
                <wp:wrapNone/>
                <wp:docPr id="30" name="Straight Connector 30"/>
                <wp:cNvGraphicFramePr/>
                <a:graphic xmlns:a="http://schemas.openxmlformats.org/drawingml/2006/main">
                  <a:graphicData uri="http://schemas.microsoft.com/office/word/2010/wordprocessingShape">
                    <wps:wsp>
                      <wps:cNvCnPr/>
                      <wps:spPr>
                        <a:xfrm>
                          <a:off x="0" y="0"/>
                          <a:ext cx="1022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64238A" id="Straight Connector 30"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75pt,13.6pt" to="207.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" strokecolor="black [3040]"/>
            </w:pict>
          </mc:Fallback>
        </mc:AlternateContent>
      </w:r>
    </w:p>
    <w:p w14:paraId="6C6D8566" w14:textId="4C04E5B5" w:rsidR="00B93BB0" w:rsidRPr="00615966" w:rsidRDefault="008110C2"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43904" behindDoc="0" locked="0" layoutInCell="1" allowOverlap="1" wp14:anchorId="16166E6B" wp14:editId="1081EFA4">
                <wp:simplePos x="0" y="0"/>
                <wp:positionH relativeFrom="column">
                  <wp:posOffset>2647315</wp:posOffset>
                </wp:positionH>
                <wp:positionV relativeFrom="page">
                  <wp:posOffset>5657850</wp:posOffset>
                </wp:positionV>
                <wp:extent cx="2305050" cy="3524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524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67D944" w14:textId="4F54AACC"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p w14:paraId="412A9845" w14:textId="21583EA4" w:rsidR="00F876A6" w:rsidRPr="009B17EC" w:rsidRDefault="00F876A6" w:rsidP="009B17EC">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66E6B" id="_x0000_s1030" type="#_x0000_t202" style="position:absolute;left:0;text-align:left;margin-left:208.45pt;margin-top:445.5pt;width:181.5pt;height:27.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" fillcolor="white [3201]" strokecolor="#9bbb59 [3206]" strokeweight="2pt">
                <v:textbox>
                  <w:txbxContent>
                    <w:p w14:paraId="5167D944" w14:textId="4F54AACC"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p w14:paraId="412A9845" w14:textId="21583EA4" w:rsidR="00F876A6" w:rsidRPr="009B17EC" w:rsidRDefault="00F876A6" w:rsidP="009B17EC">
                      <w:pPr>
                        <w:rPr>
                          <w:rFonts w:ascii="Arial" w:hAnsi="Arial" w:cs="Arial"/>
                          <w:b/>
                        </w:rPr>
                      </w:pPr>
                    </w:p>
                  </w:txbxContent>
                </v:textbox>
                <w10:wrap type="square" anchory="page"/>
              </v:shape>
            </w:pict>
          </mc:Fallback>
        </mc:AlternateContent>
      </w:r>
    </w:p>
    <w:p w14:paraId="5E703296" w14:textId="3D192B96"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b/>
          <w:noProof/>
          <w:sz w:val="22"/>
          <w:szCs w:val="22"/>
        </w:rPr>
        <mc:AlternateContent>
          <mc:Choice Requires="wps">
            <w:drawing>
              <wp:anchor distT="0" distB="0" distL="114300" distR="114300" simplePos="0" relativeHeight="251658240" behindDoc="0" locked="0" layoutInCell="1" allowOverlap="1" wp14:anchorId="6D54ED26" wp14:editId="54E67836">
                <wp:simplePos x="0" y="0"/>
                <wp:positionH relativeFrom="column">
                  <wp:posOffset>1600199</wp:posOffset>
                </wp:positionH>
                <wp:positionV relativeFrom="paragraph">
                  <wp:posOffset>9525</wp:posOffset>
                </wp:positionV>
                <wp:extent cx="1022985" cy="0"/>
                <wp:effectExtent l="0" t="0" r="24765" b="19050"/>
                <wp:wrapNone/>
                <wp:docPr id="31" name="Straight Connector 31"/>
                <wp:cNvGraphicFramePr/>
                <a:graphic xmlns:a="http://schemas.openxmlformats.org/drawingml/2006/main">
                  <a:graphicData uri="http://schemas.microsoft.com/office/word/2010/wordprocessingShape">
                    <wps:wsp>
                      <wps:cNvCnPr/>
                      <wps:spPr>
                        <a:xfrm>
                          <a:off x="0" y="0"/>
                          <a:ext cx="1022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5305F2" id="Straight Connector 3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75pt" to="20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" strokecolor="black [3040]"/>
            </w:pict>
          </mc:Fallback>
        </mc:AlternateContent>
      </w:r>
    </w:p>
    <w:p w14:paraId="7F84E7BE" w14:textId="0090B229" w:rsidR="00B93BB0" w:rsidRPr="00615966" w:rsidRDefault="00EC4071"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45952" behindDoc="0" locked="0" layoutInCell="1" allowOverlap="1" wp14:anchorId="74CBA484" wp14:editId="4CFB6B5C">
                <wp:simplePos x="0" y="0"/>
                <wp:positionH relativeFrom="column">
                  <wp:posOffset>2619375</wp:posOffset>
                </wp:positionH>
                <wp:positionV relativeFrom="paragraph">
                  <wp:posOffset>57785</wp:posOffset>
                </wp:positionV>
                <wp:extent cx="2305050" cy="3619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619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C00BCDF" w14:textId="7E294433" w:rsidR="00F876A6" w:rsidRPr="009B17EC" w:rsidRDefault="00F876A6" w:rsidP="0071041A">
                            <w:pPr>
                              <w:spacing w:line="240" w:lineRule="auto"/>
                              <w:jc w:val="center"/>
                              <w:rPr>
                                <w:rFonts w:ascii="Arial" w:hAnsi="Arial" w:cs="Arial"/>
                                <w:b/>
                              </w:rPr>
                            </w:pPr>
                            <w:r>
                              <w:rPr>
                                <w:rFonts w:ascii="Arial" w:hAnsi="Arial" w:cs="Arial"/>
                                <w:b/>
                              </w:rPr>
                              <w:t>Postal</w:t>
                            </w:r>
                            <w:r w:rsidRPr="009B17EC">
                              <w:rPr>
                                <w:rFonts w:ascii="Arial" w:hAnsi="Arial" w:cs="Arial"/>
                                <w:b/>
                              </w:rPr>
                              <w:t xml:space="preserve"> follow</w:t>
                            </w:r>
                            <w:r>
                              <w:rPr>
                                <w:rFonts w:ascii="Arial" w:hAnsi="Arial" w:cs="Arial"/>
                                <w:b/>
                              </w:rPr>
                              <w:t>-</w:t>
                            </w:r>
                            <w:r w:rsidRPr="009B17EC">
                              <w:rPr>
                                <w:rFonts w:ascii="Arial" w:hAnsi="Arial" w:cs="Arial"/>
                                <w:b/>
                              </w:rPr>
                              <w:t>up</w:t>
                            </w:r>
                            <w:r w:rsidRPr="006013F0">
                              <w:rPr>
                                <w:rFonts w:ascii="Arial" w:hAnsi="Arial" w:cs="Arial"/>
                                <w:b/>
                              </w:rPr>
                              <w:t xml:space="preserve"> </w:t>
                            </w:r>
                            <w:r w:rsidRPr="009B17EC">
                              <w:rPr>
                                <w:rFonts w:ascii="Arial" w:hAnsi="Arial" w:cs="Arial"/>
                                <w:b/>
                              </w:rPr>
                              <w:t>questionnaire</w:t>
                            </w:r>
                          </w:p>
                          <w:p w14:paraId="301E0ACA" w14:textId="6DD1D649" w:rsidR="00F876A6" w:rsidRPr="009B17EC" w:rsidRDefault="00F876A6" w:rsidP="009B17EC">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BA484" id="_x0000_s1031" type="#_x0000_t202" style="position:absolute;left:0;text-align:left;margin-left:206.25pt;margin-top:4.55pt;width:181.5pt;height:28.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" fillcolor="white [3201]" strokecolor="#9bbb59 [3206]" strokeweight="2pt">
                <v:textbox>
                  <w:txbxContent>
                    <w:p w14:paraId="0C00BCDF" w14:textId="7E294433" w:rsidR="00F876A6" w:rsidRPr="009B17EC" w:rsidRDefault="00F876A6" w:rsidP="0071041A">
                      <w:pPr>
                        <w:spacing w:line="240" w:lineRule="auto"/>
                        <w:jc w:val="center"/>
                        <w:rPr>
                          <w:rFonts w:ascii="Arial" w:hAnsi="Arial" w:cs="Arial"/>
                          <w:b/>
                        </w:rPr>
                      </w:pPr>
                      <w:r>
                        <w:rPr>
                          <w:rFonts w:ascii="Arial" w:hAnsi="Arial" w:cs="Arial"/>
                          <w:b/>
                        </w:rPr>
                        <w:t>Postal</w:t>
                      </w:r>
                      <w:r w:rsidRPr="009B17EC">
                        <w:rPr>
                          <w:rFonts w:ascii="Arial" w:hAnsi="Arial" w:cs="Arial"/>
                          <w:b/>
                        </w:rPr>
                        <w:t xml:space="preserve"> follow</w:t>
                      </w:r>
                      <w:r>
                        <w:rPr>
                          <w:rFonts w:ascii="Arial" w:hAnsi="Arial" w:cs="Arial"/>
                          <w:b/>
                        </w:rPr>
                        <w:t>-</w:t>
                      </w:r>
                      <w:r w:rsidRPr="009B17EC">
                        <w:rPr>
                          <w:rFonts w:ascii="Arial" w:hAnsi="Arial" w:cs="Arial"/>
                          <w:b/>
                        </w:rPr>
                        <w:t>up</w:t>
                      </w:r>
                      <w:r w:rsidRPr="006013F0">
                        <w:rPr>
                          <w:rFonts w:ascii="Arial" w:hAnsi="Arial" w:cs="Arial"/>
                          <w:b/>
                        </w:rPr>
                        <w:t xml:space="preserve"> </w:t>
                      </w:r>
                      <w:r w:rsidRPr="009B17EC">
                        <w:rPr>
                          <w:rFonts w:ascii="Arial" w:hAnsi="Arial" w:cs="Arial"/>
                          <w:b/>
                        </w:rPr>
                        <w:t>questionnaire</w:t>
                      </w:r>
                    </w:p>
                    <w:p w14:paraId="301E0ACA" w14:textId="6DD1D649" w:rsidR="00F876A6" w:rsidRPr="009B17EC" w:rsidRDefault="00F876A6" w:rsidP="009B17EC">
                      <w:pPr>
                        <w:rPr>
                          <w:rFonts w:ascii="Arial" w:hAnsi="Arial" w:cs="Arial"/>
                          <w:b/>
                        </w:rPr>
                      </w:pPr>
                    </w:p>
                  </w:txbxContent>
                </v:textbox>
                <w10:wrap type="square"/>
              </v:shape>
            </w:pict>
          </mc:Fallback>
        </mc:AlternateContent>
      </w:r>
      <w:r w:rsidR="003649BD" w:rsidRPr="00615966">
        <w:rPr>
          <w:rFonts w:asciiTheme="majorHAnsi" w:hAnsiTheme="majorHAnsi" w:cs="Arial"/>
          <w:noProof/>
          <w:sz w:val="22"/>
          <w:szCs w:val="22"/>
        </w:rPr>
        <mc:AlternateContent>
          <mc:Choice Requires="wps">
            <w:drawing>
              <wp:anchor distT="0" distB="0" distL="114300" distR="114300" simplePos="0" relativeHeight="251660288" behindDoc="0" locked="0" layoutInCell="1" allowOverlap="1" wp14:anchorId="095E514A" wp14:editId="1FB30F2B">
                <wp:simplePos x="0" y="0"/>
                <wp:positionH relativeFrom="column">
                  <wp:posOffset>1611630</wp:posOffset>
                </wp:positionH>
                <wp:positionV relativeFrom="paragraph">
                  <wp:posOffset>248920</wp:posOffset>
                </wp:positionV>
                <wp:extent cx="99568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99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DC2E4" id="Straight Connector 19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6.9pt,19.6pt" to="205.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" strokecolor="black [3040]"/>
            </w:pict>
          </mc:Fallback>
        </mc:AlternateContent>
      </w:r>
    </w:p>
    <w:p w14:paraId="3A091F56" w14:textId="58437CFC"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48000" behindDoc="0" locked="0" layoutInCell="1" allowOverlap="1" wp14:anchorId="1DBC6F47" wp14:editId="25409686">
                <wp:simplePos x="0" y="0"/>
                <wp:positionH relativeFrom="column">
                  <wp:posOffset>2632710</wp:posOffset>
                </wp:positionH>
                <wp:positionV relativeFrom="paragraph">
                  <wp:posOffset>294005</wp:posOffset>
                </wp:positionV>
                <wp:extent cx="2286000" cy="3429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56AEEA" w14:textId="102A4E8B"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C6F47" id="_x0000_s1032" type="#_x0000_t202" style="position:absolute;left:0;text-align:left;margin-left:207.3pt;margin-top:23.15pt;width:180pt;height:2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" fillcolor="white [3201]" strokecolor="#9bbb59 [3206]" strokeweight="2pt">
                <v:textbox>
                  <w:txbxContent>
                    <w:p w14:paraId="3F56AEEA" w14:textId="102A4E8B"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v:textbox>
                <w10:wrap type="square"/>
              </v:shape>
            </w:pict>
          </mc:Fallback>
        </mc:AlternateContent>
      </w:r>
    </w:p>
    <w:p w14:paraId="5B8CB676" w14:textId="31FC6776"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b/>
          <w:noProof/>
          <w:sz w:val="22"/>
          <w:szCs w:val="22"/>
        </w:rPr>
        <mc:AlternateContent>
          <mc:Choice Requires="wps">
            <w:drawing>
              <wp:anchor distT="0" distB="0" distL="114300" distR="114300" simplePos="0" relativeHeight="251662336" behindDoc="0" locked="0" layoutInCell="1" allowOverlap="1" wp14:anchorId="155E80E2" wp14:editId="6D485CB1">
                <wp:simplePos x="0" y="0"/>
                <wp:positionH relativeFrom="column">
                  <wp:posOffset>1612265</wp:posOffset>
                </wp:positionH>
                <wp:positionV relativeFrom="paragraph">
                  <wp:posOffset>107315</wp:posOffset>
                </wp:positionV>
                <wp:extent cx="1004935"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1004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F8FCD" id="Straight Connector 19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95pt,8.45pt" to="206.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" strokecolor="black [3040]"/>
            </w:pict>
          </mc:Fallback>
        </mc:AlternateContent>
      </w:r>
    </w:p>
    <w:p w14:paraId="0C78F1B8" w14:textId="3B19F13C" w:rsidR="00B93BB0" w:rsidRPr="00615966" w:rsidRDefault="00B20699"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50048" behindDoc="0" locked="0" layoutInCell="1" allowOverlap="1" wp14:anchorId="01CE8C2A" wp14:editId="5890773F">
                <wp:simplePos x="0" y="0"/>
                <wp:positionH relativeFrom="column">
                  <wp:posOffset>2644499</wp:posOffset>
                </wp:positionH>
                <wp:positionV relativeFrom="page">
                  <wp:posOffset>7419782</wp:posOffset>
                </wp:positionV>
                <wp:extent cx="2295525" cy="347345"/>
                <wp:effectExtent l="0" t="0" r="28575" b="1460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4734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9A3C284" w14:textId="4213E145"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E8C2A" id="_x0000_s1033" type="#_x0000_t202" style="position:absolute;left:0;text-align:left;margin-left:208.25pt;margin-top:584.25pt;width:180.75pt;height:27.3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" fillcolor="white [3201]" strokecolor="#9bbb59 [3206]" strokeweight="2pt">
                <v:textbox>
                  <w:txbxContent>
                    <w:p w14:paraId="69A3C284" w14:textId="4213E145" w:rsidR="00F876A6" w:rsidRPr="009B17EC" w:rsidRDefault="00F876A6" w:rsidP="0071041A">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v:textbox>
                <w10:wrap type="square" anchory="page"/>
              </v:shape>
            </w:pict>
          </mc:Fallback>
        </mc:AlternateContent>
      </w:r>
      <w:r w:rsidR="003649BD" w:rsidRPr="00615966">
        <w:rPr>
          <w:rFonts w:asciiTheme="majorHAnsi" w:hAnsiTheme="majorHAnsi" w:cs="Arial"/>
          <w:b/>
          <w:noProof/>
          <w:sz w:val="22"/>
          <w:szCs w:val="22"/>
        </w:rPr>
        <mc:AlternateContent>
          <mc:Choice Requires="wps">
            <w:drawing>
              <wp:anchor distT="0" distB="0" distL="114300" distR="114300" simplePos="0" relativeHeight="251664384" behindDoc="0" locked="0" layoutInCell="1" allowOverlap="1" wp14:anchorId="2454E690" wp14:editId="470EF7E5">
                <wp:simplePos x="0" y="0"/>
                <wp:positionH relativeFrom="column">
                  <wp:posOffset>1630045</wp:posOffset>
                </wp:positionH>
                <wp:positionV relativeFrom="paragraph">
                  <wp:posOffset>251460</wp:posOffset>
                </wp:positionV>
                <wp:extent cx="1004407"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004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9B112" id="Straight Connector 19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8.35pt,19.8pt" to="20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" strokecolor="black [3040]"/>
            </w:pict>
          </mc:Fallback>
        </mc:AlternateContent>
      </w:r>
    </w:p>
    <w:p w14:paraId="5A761AA1" w14:textId="0002AC2B" w:rsidR="00B93BB0" w:rsidRPr="00615966" w:rsidRDefault="00B20699"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45720" distB="45720" distL="114300" distR="114300" simplePos="0" relativeHeight="251678720" behindDoc="0" locked="0" layoutInCell="1" allowOverlap="1" wp14:anchorId="177141C2" wp14:editId="3402C89E">
                <wp:simplePos x="0" y="0"/>
                <wp:positionH relativeFrom="column">
                  <wp:posOffset>2622826</wp:posOffset>
                </wp:positionH>
                <wp:positionV relativeFrom="page">
                  <wp:posOffset>7948544</wp:posOffset>
                </wp:positionV>
                <wp:extent cx="2295525" cy="347345"/>
                <wp:effectExtent l="0" t="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47345"/>
                        </a:xfrm>
                        <a:prstGeom prst="rect">
                          <a:avLst/>
                        </a:prstGeom>
                        <a:solidFill>
                          <a:sysClr val="window" lastClr="FFFFFF"/>
                        </a:solidFill>
                        <a:ln w="25400" cap="flat" cmpd="sng" algn="ctr">
                          <a:solidFill>
                            <a:srgbClr val="9BBB59"/>
                          </a:solidFill>
                          <a:prstDash val="solid"/>
                          <a:headEnd/>
                          <a:tailEnd/>
                        </a:ln>
                        <a:effectLst/>
                      </wps:spPr>
                      <wps:txbx>
                        <w:txbxContent>
                          <w:p w14:paraId="69757FE1" w14:textId="77777777" w:rsidR="00F876A6" w:rsidRPr="009B17EC" w:rsidRDefault="00F876A6" w:rsidP="003649BD">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141C2" id="_x0000_s1034" type="#_x0000_t202" style="position:absolute;left:0;text-align:left;margin-left:206.5pt;margin-top:625.85pt;width:180.75pt;height:2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" fillcolor="window" strokecolor="#9bbb59" strokeweight="2pt">
                <v:textbox>
                  <w:txbxContent>
                    <w:p w14:paraId="69757FE1" w14:textId="77777777" w:rsidR="00F876A6" w:rsidRPr="009B17EC" w:rsidRDefault="00F876A6" w:rsidP="003649BD">
                      <w:pPr>
                        <w:spacing w:line="240" w:lineRule="auto"/>
                        <w:jc w:val="center"/>
                        <w:rPr>
                          <w:rFonts w:ascii="Arial" w:hAnsi="Arial" w:cs="Arial"/>
                          <w:b/>
                        </w:rPr>
                      </w:pPr>
                      <w:r>
                        <w:rPr>
                          <w:rFonts w:ascii="Arial" w:hAnsi="Arial" w:cs="Arial"/>
                          <w:b/>
                        </w:rPr>
                        <w:t xml:space="preserve">Postal </w:t>
                      </w:r>
                      <w:r w:rsidRPr="009B17EC">
                        <w:rPr>
                          <w:rFonts w:ascii="Arial" w:hAnsi="Arial" w:cs="Arial"/>
                          <w:b/>
                        </w:rPr>
                        <w:t>follow</w:t>
                      </w:r>
                      <w:r>
                        <w:rPr>
                          <w:rFonts w:ascii="Arial" w:hAnsi="Arial" w:cs="Arial"/>
                          <w:b/>
                        </w:rPr>
                        <w:t>-</w:t>
                      </w:r>
                      <w:r w:rsidRPr="009B17EC">
                        <w:rPr>
                          <w:rFonts w:ascii="Arial" w:hAnsi="Arial" w:cs="Arial"/>
                          <w:b/>
                        </w:rPr>
                        <w:t>up</w:t>
                      </w:r>
                      <w:r>
                        <w:rPr>
                          <w:rFonts w:ascii="Arial" w:hAnsi="Arial" w:cs="Arial"/>
                          <w:b/>
                        </w:rPr>
                        <w:t xml:space="preserve"> </w:t>
                      </w:r>
                      <w:r w:rsidRPr="009B17EC">
                        <w:rPr>
                          <w:rFonts w:ascii="Arial" w:hAnsi="Arial" w:cs="Arial"/>
                          <w:b/>
                        </w:rPr>
                        <w:t>questionnaire</w:t>
                      </w:r>
                    </w:p>
                  </w:txbxContent>
                </v:textbox>
                <w10:wrap type="square" anchory="page"/>
              </v:shape>
            </w:pict>
          </mc:Fallback>
        </mc:AlternateContent>
      </w:r>
    </w:p>
    <w:p w14:paraId="1200EAA8" w14:textId="2CF10AFE" w:rsidR="00B93BB0" w:rsidRPr="00615966" w:rsidRDefault="003649BD" w:rsidP="00B211DA">
      <w:pPr>
        <w:pStyle w:val="w-75"/>
        <w:spacing w:line="276" w:lineRule="auto"/>
        <w:jc w:val="both"/>
        <w:rPr>
          <w:rFonts w:asciiTheme="majorHAnsi" w:hAnsiTheme="majorHAnsi" w:cs="Arial"/>
          <w:b/>
          <w:sz w:val="22"/>
          <w:szCs w:val="22"/>
        </w:rPr>
      </w:pPr>
      <w:r w:rsidRPr="00615966">
        <w:rPr>
          <w:rFonts w:asciiTheme="majorHAnsi" w:hAnsiTheme="majorHAnsi" w:cs="Arial"/>
          <w:noProof/>
          <w:sz w:val="22"/>
          <w:szCs w:val="22"/>
        </w:rPr>
        <mc:AlternateContent>
          <mc:Choice Requires="wps">
            <w:drawing>
              <wp:anchor distT="0" distB="0" distL="114300" distR="114300" simplePos="0" relativeHeight="251680768" behindDoc="0" locked="0" layoutInCell="1" allowOverlap="1" wp14:anchorId="290BE0D9" wp14:editId="36DB7D2B">
                <wp:simplePos x="0" y="0"/>
                <wp:positionH relativeFrom="column">
                  <wp:posOffset>1609725</wp:posOffset>
                </wp:positionH>
                <wp:positionV relativeFrom="paragraph">
                  <wp:posOffset>85090</wp:posOffset>
                </wp:positionV>
                <wp:extent cx="99568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995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70A8E7" id="Straight Connector 2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6.75pt,6.7pt" to="205.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"/>
            </w:pict>
          </mc:Fallback>
        </mc:AlternateContent>
      </w:r>
    </w:p>
    <w:p w14:paraId="7EAD4F19" w14:textId="21E5A9FB" w:rsidR="00B93BB0" w:rsidRPr="00615966" w:rsidRDefault="00B93BB0" w:rsidP="00B211DA">
      <w:pPr>
        <w:pStyle w:val="w-75"/>
        <w:spacing w:line="276" w:lineRule="auto"/>
        <w:jc w:val="both"/>
        <w:rPr>
          <w:rFonts w:asciiTheme="majorHAnsi" w:hAnsiTheme="majorHAnsi" w:cs="Arial"/>
          <w:b/>
          <w:sz w:val="22"/>
          <w:szCs w:val="22"/>
        </w:rPr>
      </w:pPr>
    </w:p>
    <w:p w14:paraId="4834DD86" w14:textId="030BDAAE" w:rsidR="00B93BB0" w:rsidRPr="00615966" w:rsidRDefault="00B93BB0" w:rsidP="00B211DA">
      <w:pPr>
        <w:pStyle w:val="w-75"/>
        <w:spacing w:line="276" w:lineRule="auto"/>
        <w:jc w:val="both"/>
        <w:rPr>
          <w:rFonts w:asciiTheme="majorHAnsi" w:hAnsiTheme="majorHAnsi" w:cs="Arial"/>
          <w:b/>
          <w:sz w:val="22"/>
          <w:szCs w:val="22"/>
        </w:rPr>
      </w:pPr>
    </w:p>
    <w:p w14:paraId="74A5A007" w14:textId="7BF7ABEC" w:rsidR="00B93BB0" w:rsidRPr="00615966" w:rsidRDefault="00B93BB0" w:rsidP="00B211DA">
      <w:pPr>
        <w:pStyle w:val="w-75"/>
        <w:spacing w:line="276" w:lineRule="auto"/>
        <w:jc w:val="both"/>
        <w:rPr>
          <w:rFonts w:asciiTheme="majorHAnsi" w:hAnsiTheme="majorHAnsi" w:cs="Arial"/>
          <w:b/>
          <w:sz w:val="22"/>
          <w:szCs w:val="22"/>
        </w:rPr>
      </w:pPr>
    </w:p>
    <w:p w14:paraId="44A48EA7" w14:textId="77777777" w:rsidR="00871BC6" w:rsidRPr="00615966" w:rsidRDefault="00871BC6" w:rsidP="00B211DA">
      <w:pPr>
        <w:pStyle w:val="w-75"/>
        <w:spacing w:line="276" w:lineRule="auto"/>
        <w:jc w:val="both"/>
        <w:rPr>
          <w:rFonts w:asciiTheme="majorHAnsi" w:hAnsiTheme="majorHAnsi" w:cs="Arial"/>
          <w:b/>
          <w:sz w:val="22"/>
          <w:szCs w:val="22"/>
        </w:rPr>
      </w:pPr>
    </w:p>
    <w:p w14:paraId="67BE7934" w14:textId="3CD26633" w:rsidR="00FD3CFF" w:rsidRPr="00615966" w:rsidRDefault="00A84DB5" w:rsidP="00B211DA">
      <w:pPr>
        <w:pStyle w:val="w-75"/>
        <w:spacing w:line="276" w:lineRule="auto"/>
        <w:jc w:val="both"/>
        <w:rPr>
          <w:rFonts w:asciiTheme="majorHAnsi" w:hAnsiTheme="majorHAnsi" w:cs="Arial"/>
          <w:b/>
          <w:sz w:val="22"/>
          <w:szCs w:val="22"/>
        </w:rPr>
      </w:pPr>
      <w:r w:rsidRPr="00615966">
        <w:rPr>
          <w:rFonts w:asciiTheme="majorHAnsi" w:hAnsiTheme="majorHAnsi" w:cs="Arial"/>
          <w:b/>
          <w:sz w:val="22"/>
          <w:szCs w:val="22"/>
        </w:rPr>
        <w:lastRenderedPageBreak/>
        <w:t xml:space="preserve">b) </w:t>
      </w:r>
      <w:r w:rsidR="00DD4E12" w:rsidRPr="00615966">
        <w:rPr>
          <w:rFonts w:asciiTheme="majorHAnsi" w:hAnsiTheme="majorHAnsi" w:cs="Arial"/>
          <w:b/>
          <w:sz w:val="22"/>
          <w:szCs w:val="22"/>
        </w:rPr>
        <w:t>Study p</w:t>
      </w:r>
      <w:r w:rsidR="009D30F2" w:rsidRPr="00615966">
        <w:rPr>
          <w:rFonts w:asciiTheme="majorHAnsi" w:hAnsiTheme="majorHAnsi" w:cs="Arial"/>
          <w:b/>
          <w:sz w:val="22"/>
          <w:szCs w:val="22"/>
        </w:rPr>
        <w:t>opulation</w:t>
      </w:r>
      <w:r w:rsidRPr="00615966">
        <w:rPr>
          <w:rFonts w:asciiTheme="majorHAnsi" w:hAnsiTheme="majorHAnsi" w:cs="Arial"/>
          <w:b/>
          <w:sz w:val="22"/>
          <w:szCs w:val="22"/>
        </w:rPr>
        <w:t xml:space="preserve"> and sample</w:t>
      </w:r>
      <w:r w:rsidR="009D30F2" w:rsidRPr="00615966">
        <w:rPr>
          <w:rFonts w:asciiTheme="majorHAnsi" w:hAnsiTheme="majorHAnsi" w:cs="Arial"/>
          <w:b/>
          <w:sz w:val="22"/>
          <w:szCs w:val="22"/>
        </w:rPr>
        <w:t xml:space="preserve">: </w:t>
      </w:r>
    </w:p>
    <w:p w14:paraId="4214C3F3" w14:textId="0ADD8E33" w:rsidR="00871BC6" w:rsidRDefault="00FD3CFF" w:rsidP="00B211DA">
      <w:pPr>
        <w:pStyle w:val="w-75"/>
        <w:spacing w:line="276" w:lineRule="auto"/>
        <w:jc w:val="both"/>
        <w:rPr>
          <w:rFonts w:asciiTheme="majorHAnsi" w:hAnsiTheme="majorHAnsi" w:cs="Arial"/>
          <w:sz w:val="22"/>
          <w:szCs w:val="22"/>
        </w:rPr>
      </w:pPr>
      <w:r w:rsidRPr="00615966">
        <w:rPr>
          <w:rFonts w:asciiTheme="majorHAnsi" w:hAnsiTheme="majorHAnsi" w:cs="Arial"/>
          <w:sz w:val="22"/>
          <w:szCs w:val="22"/>
        </w:rPr>
        <w:t>The study population is p</w:t>
      </w:r>
      <w:r w:rsidR="00AB7C9F" w:rsidRPr="00615966">
        <w:rPr>
          <w:rFonts w:asciiTheme="majorHAnsi" w:hAnsiTheme="majorHAnsi" w:cs="Arial"/>
          <w:sz w:val="22"/>
          <w:szCs w:val="22"/>
        </w:rPr>
        <w:t xml:space="preserve">atients </w:t>
      </w:r>
      <w:r w:rsidR="0056650F" w:rsidRPr="00615966">
        <w:rPr>
          <w:rFonts w:asciiTheme="majorHAnsi" w:hAnsiTheme="majorHAnsi" w:cs="Arial"/>
          <w:sz w:val="22"/>
          <w:szCs w:val="22"/>
        </w:rPr>
        <w:t xml:space="preserve">with </w:t>
      </w:r>
      <w:r w:rsidR="008E24BA" w:rsidRPr="00615966">
        <w:rPr>
          <w:rFonts w:asciiTheme="majorHAnsi" w:hAnsiTheme="majorHAnsi" w:cs="Arial"/>
          <w:sz w:val="22"/>
          <w:szCs w:val="22"/>
        </w:rPr>
        <w:t xml:space="preserve">advanced </w:t>
      </w:r>
      <w:r w:rsidR="0056650F" w:rsidRPr="00615966">
        <w:rPr>
          <w:rFonts w:asciiTheme="majorHAnsi" w:hAnsiTheme="majorHAnsi" w:cs="Arial"/>
          <w:sz w:val="22"/>
          <w:szCs w:val="22"/>
        </w:rPr>
        <w:t>cancer or respiratory disease</w:t>
      </w:r>
      <w:r w:rsidR="001E3FE3" w:rsidRPr="00615966">
        <w:rPr>
          <w:rFonts w:asciiTheme="majorHAnsi" w:hAnsiTheme="majorHAnsi" w:cs="Arial"/>
          <w:sz w:val="22"/>
          <w:szCs w:val="22"/>
        </w:rPr>
        <w:t xml:space="preserve"> def</w:t>
      </w:r>
      <w:r w:rsidR="00BF2779" w:rsidRPr="00615966">
        <w:rPr>
          <w:rFonts w:asciiTheme="majorHAnsi" w:hAnsiTheme="majorHAnsi" w:cs="Arial"/>
          <w:sz w:val="22"/>
          <w:szCs w:val="22"/>
        </w:rPr>
        <w:t>ined as below in section c). Consecutive sampling will be used and include all patients that have been screened eligible and are willing to take part. A convenience sample of patients at local sites will be used for piloting the questionnaire.</w:t>
      </w:r>
    </w:p>
    <w:p w14:paraId="70A4F86A" w14:textId="77777777" w:rsidR="00B20699" w:rsidRPr="00615966" w:rsidRDefault="00B20699" w:rsidP="00B211DA">
      <w:pPr>
        <w:pStyle w:val="w-75"/>
        <w:spacing w:line="276" w:lineRule="auto"/>
        <w:jc w:val="both"/>
        <w:rPr>
          <w:rFonts w:asciiTheme="majorHAnsi" w:hAnsiTheme="majorHAnsi" w:cs="Arial"/>
          <w:sz w:val="22"/>
          <w:szCs w:val="22"/>
        </w:rPr>
      </w:pPr>
    </w:p>
    <w:p w14:paraId="665C021A" w14:textId="43AD29D1" w:rsidR="0070680B" w:rsidRPr="00615966" w:rsidRDefault="00A84DB5" w:rsidP="00B211DA">
      <w:pPr>
        <w:pStyle w:val="w-75"/>
        <w:spacing w:line="276" w:lineRule="auto"/>
        <w:jc w:val="both"/>
        <w:rPr>
          <w:rFonts w:asciiTheme="majorHAnsi" w:hAnsiTheme="majorHAnsi" w:cs="Arial"/>
          <w:b/>
          <w:sz w:val="22"/>
          <w:szCs w:val="22"/>
        </w:rPr>
      </w:pPr>
      <w:r w:rsidRPr="00615966">
        <w:rPr>
          <w:rFonts w:asciiTheme="majorHAnsi" w:hAnsiTheme="majorHAnsi" w:cs="Arial"/>
          <w:b/>
          <w:sz w:val="22"/>
          <w:szCs w:val="22"/>
        </w:rPr>
        <w:t>c) Inclusion &amp; exclusion criteria</w:t>
      </w:r>
      <w:bookmarkStart w:id="2" w:name="_Toc409203028"/>
    </w:p>
    <w:p w14:paraId="5FCE58B4" w14:textId="46BB7D44" w:rsidR="00A84DB5" w:rsidRPr="00615966" w:rsidRDefault="00A84DB5" w:rsidP="00B211DA">
      <w:pPr>
        <w:pStyle w:val="w-75"/>
        <w:spacing w:line="276" w:lineRule="auto"/>
        <w:jc w:val="both"/>
        <w:rPr>
          <w:rFonts w:asciiTheme="majorHAnsi" w:hAnsiTheme="majorHAnsi" w:cs="Arial"/>
          <w:sz w:val="22"/>
          <w:szCs w:val="22"/>
        </w:rPr>
      </w:pPr>
      <w:r w:rsidRPr="00615966">
        <w:rPr>
          <w:rFonts w:asciiTheme="majorHAnsi" w:hAnsiTheme="majorHAnsi" w:cs="Arial"/>
          <w:sz w:val="22"/>
          <w:szCs w:val="22"/>
          <w:u w:val="single"/>
        </w:rPr>
        <w:t>Inclusion</w:t>
      </w:r>
      <w:r w:rsidRPr="00615966">
        <w:rPr>
          <w:rFonts w:asciiTheme="majorHAnsi" w:hAnsiTheme="majorHAnsi" w:cs="Arial"/>
          <w:sz w:val="22"/>
          <w:szCs w:val="22"/>
        </w:rPr>
        <w:t>:</w:t>
      </w:r>
    </w:p>
    <w:p w14:paraId="6B2A8ECD" w14:textId="1CBF4CE5" w:rsidR="005A390D" w:rsidRPr="00615966" w:rsidRDefault="00A84DB5" w:rsidP="00433D1C">
      <w:pPr>
        <w:pStyle w:val="w-75"/>
        <w:numPr>
          <w:ilvl w:val="0"/>
          <w:numId w:val="2"/>
        </w:numPr>
        <w:spacing w:line="276" w:lineRule="auto"/>
        <w:jc w:val="both"/>
        <w:rPr>
          <w:rFonts w:asciiTheme="majorHAnsi" w:hAnsiTheme="majorHAnsi" w:cs="Arial"/>
          <w:sz w:val="22"/>
          <w:szCs w:val="22"/>
        </w:rPr>
      </w:pPr>
      <w:r w:rsidRPr="00615966">
        <w:rPr>
          <w:rFonts w:asciiTheme="majorHAnsi" w:hAnsiTheme="majorHAnsi" w:cs="Arial"/>
          <w:sz w:val="22"/>
          <w:szCs w:val="22"/>
        </w:rPr>
        <w:t>Patients aged &gt;18</w:t>
      </w:r>
    </w:p>
    <w:p w14:paraId="03DBABAC" w14:textId="16845206" w:rsidR="00167AC6" w:rsidRPr="00615966" w:rsidRDefault="00167AC6" w:rsidP="00433D1C">
      <w:pPr>
        <w:pStyle w:val="w-75"/>
        <w:numPr>
          <w:ilvl w:val="0"/>
          <w:numId w:val="2"/>
        </w:numPr>
        <w:spacing w:line="276" w:lineRule="auto"/>
        <w:jc w:val="both"/>
        <w:rPr>
          <w:rStyle w:val="ilfuvd"/>
          <w:rFonts w:asciiTheme="majorHAnsi" w:hAnsiTheme="majorHAnsi" w:cs="Arial"/>
          <w:sz w:val="22"/>
          <w:szCs w:val="22"/>
        </w:rPr>
      </w:pPr>
      <w:r w:rsidRPr="00615966">
        <w:rPr>
          <w:rStyle w:val="ilfuvd"/>
          <w:rFonts w:asciiTheme="majorHAnsi" w:hAnsiTheme="majorHAnsi" w:cs="Arial"/>
          <w:sz w:val="22"/>
          <w:szCs w:val="22"/>
        </w:rPr>
        <w:t xml:space="preserve">Advanced </w:t>
      </w:r>
      <w:r w:rsidR="00B47A8A" w:rsidRPr="00615966">
        <w:rPr>
          <w:rStyle w:val="ilfuvd"/>
          <w:rFonts w:asciiTheme="majorHAnsi" w:hAnsiTheme="majorHAnsi" w:cs="Arial"/>
          <w:sz w:val="22"/>
          <w:szCs w:val="22"/>
        </w:rPr>
        <w:t xml:space="preserve">lung </w:t>
      </w:r>
      <w:r w:rsidRPr="00615966">
        <w:rPr>
          <w:rStyle w:val="ilfuvd"/>
          <w:rFonts w:asciiTheme="majorHAnsi" w:hAnsiTheme="majorHAnsi" w:cs="Arial"/>
          <w:sz w:val="22"/>
          <w:szCs w:val="22"/>
        </w:rPr>
        <w:t>cancer or respiratory disease</w:t>
      </w:r>
      <w:r w:rsidR="00B47A8A" w:rsidRPr="00615966">
        <w:rPr>
          <w:rStyle w:val="ilfuvd"/>
          <w:rFonts w:asciiTheme="majorHAnsi" w:hAnsiTheme="majorHAnsi" w:cs="Arial"/>
          <w:sz w:val="22"/>
          <w:szCs w:val="22"/>
        </w:rPr>
        <w:t xml:space="preserve"> </w:t>
      </w:r>
      <w:r w:rsidR="005C4AD3" w:rsidRPr="00615966">
        <w:rPr>
          <w:rStyle w:val="ilfuvd"/>
          <w:rFonts w:asciiTheme="majorHAnsi" w:hAnsiTheme="majorHAnsi" w:cs="Arial"/>
          <w:sz w:val="22"/>
          <w:szCs w:val="22"/>
        </w:rPr>
        <w:t>as defined by one of the following</w:t>
      </w:r>
      <w:r w:rsidRPr="00615966">
        <w:rPr>
          <w:rStyle w:val="ilfuvd"/>
          <w:rFonts w:asciiTheme="majorHAnsi" w:hAnsiTheme="majorHAnsi" w:cs="Arial"/>
          <w:sz w:val="22"/>
          <w:szCs w:val="22"/>
        </w:rPr>
        <w:t xml:space="preserve">: </w:t>
      </w:r>
    </w:p>
    <w:p w14:paraId="2B6E7741" w14:textId="242250F2" w:rsidR="00DE43D7" w:rsidRPr="00615966" w:rsidRDefault="00B74C6F" w:rsidP="00433D1C">
      <w:pPr>
        <w:pStyle w:val="ListParagraph"/>
        <w:numPr>
          <w:ilvl w:val="1"/>
          <w:numId w:val="17"/>
        </w:numPr>
        <w:rPr>
          <w:rFonts w:asciiTheme="majorHAnsi" w:hAnsiTheme="majorHAnsi" w:cs="Arial"/>
        </w:rPr>
      </w:pPr>
      <w:r w:rsidRPr="00615966">
        <w:rPr>
          <w:rFonts w:asciiTheme="majorHAnsi" w:hAnsiTheme="majorHAnsi" w:cs="Arial"/>
          <w:i/>
        </w:rPr>
        <w:t>Lung cancer:</w:t>
      </w:r>
      <w:r w:rsidRPr="00615966">
        <w:rPr>
          <w:rFonts w:asciiTheme="majorHAnsi" w:hAnsiTheme="majorHAnsi" w:cs="Arial"/>
        </w:rPr>
        <w:t xml:space="preserve"> </w:t>
      </w:r>
      <w:r w:rsidR="00DE43D7" w:rsidRPr="00615966">
        <w:rPr>
          <w:rFonts w:asciiTheme="majorHAnsi" w:hAnsiTheme="majorHAnsi" w:cs="Arial"/>
        </w:rPr>
        <w:t>Inoperable stage III or IV non-small cell lung cancer</w:t>
      </w:r>
    </w:p>
    <w:p w14:paraId="47E1D1B4" w14:textId="7636BC16" w:rsidR="00DE43D7" w:rsidRDefault="00BF2779" w:rsidP="00433D1C">
      <w:pPr>
        <w:pStyle w:val="ListParagraph"/>
        <w:numPr>
          <w:ilvl w:val="1"/>
          <w:numId w:val="17"/>
        </w:numPr>
        <w:rPr>
          <w:rFonts w:asciiTheme="majorHAnsi" w:hAnsiTheme="majorHAnsi" w:cs="Arial"/>
        </w:rPr>
      </w:pPr>
      <w:r w:rsidRPr="00615966">
        <w:rPr>
          <w:rFonts w:asciiTheme="majorHAnsi" w:hAnsiTheme="majorHAnsi" w:cs="Arial"/>
          <w:i/>
        </w:rPr>
        <w:t>Chronic Obstructive Lung Disease (</w:t>
      </w:r>
      <w:r w:rsidR="00B74C6F" w:rsidRPr="00615966">
        <w:rPr>
          <w:rFonts w:asciiTheme="majorHAnsi" w:hAnsiTheme="majorHAnsi" w:cs="Arial"/>
          <w:i/>
        </w:rPr>
        <w:t>COPD</w:t>
      </w:r>
      <w:r w:rsidRPr="00615966">
        <w:rPr>
          <w:rFonts w:asciiTheme="majorHAnsi" w:hAnsiTheme="majorHAnsi" w:cs="Arial"/>
          <w:i/>
        </w:rPr>
        <w:t>)</w:t>
      </w:r>
      <w:r w:rsidR="00B74C6F" w:rsidRPr="00615966">
        <w:rPr>
          <w:rFonts w:asciiTheme="majorHAnsi" w:hAnsiTheme="majorHAnsi" w:cs="Arial"/>
          <w:i/>
        </w:rPr>
        <w:t>:</w:t>
      </w:r>
      <w:r w:rsidR="00B74C6F" w:rsidRPr="00615966">
        <w:rPr>
          <w:rFonts w:asciiTheme="majorHAnsi" w:hAnsiTheme="majorHAnsi" w:cs="Arial"/>
        </w:rPr>
        <w:t xml:space="preserve"> </w:t>
      </w:r>
      <w:r w:rsidR="00235B8D" w:rsidRPr="00615966">
        <w:rPr>
          <w:rFonts w:asciiTheme="majorHAnsi" w:hAnsiTheme="majorHAnsi" w:cs="Arial"/>
        </w:rPr>
        <w:t xml:space="preserve">Severe or very </w:t>
      </w:r>
      <w:r w:rsidR="003965A0" w:rsidRPr="00615966">
        <w:rPr>
          <w:rFonts w:asciiTheme="majorHAnsi" w:hAnsiTheme="majorHAnsi" w:cs="Arial"/>
        </w:rPr>
        <w:t xml:space="preserve">severe </w:t>
      </w:r>
      <w:r w:rsidR="008A18B6" w:rsidRPr="00615966">
        <w:rPr>
          <w:rFonts w:asciiTheme="majorHAnsi" w:hAnsiTheme="majorHAnsi" w:cs="Arial"/>
        </w:rPr>
        <w:t>stages</w:t>
      </w:r>
      <w:r w:rsidR="00235B8D" w:rsidRPr="00615966">
        <w:rPr>
          <w:rFonts w:asciiTheme="majorHAnsi" w:hAnsiTheme="majorHAnsi" w:cs="Arial"/>
        </w:rPr>
        <w:t xml:space="preserve"> of COPD according to </w:t>
      </w:r>
      <w:r w:rsidR="000C73F7" w:rsidRPr="00615966">
        <w:rPr>
          <w:rFonts w:asciiTheme="majorHAnsi" w:hAnsiTheme="majorHAnsi" w:cs="Arial"/>
        </w:rPr>
        <w:t>the criteria set by the Global Initiative for Chronic Obstructive Lung Disease (</w:t>
      </w:r>
      <w:r w:rsidR="008E4E81" w:rsidRPr="00615966">
        <w:rPr>
          <w:rFonts w:asciiTheme="majorHAnsi" w:hAnsiTheme="majorHAnsi" w:cs="Arial"/>
        </w:rPr>
        <w:t>GOLD</w:t>
      </w:r>
      <w:r w:rsidR="000C73F7" w:rsidRPr="00615966">
        <w:rPr>
          <w:rFonts w:asciiTheme="majorHAnsi" w:hAnsiTheme="majorHAnsi" w:cs="Arial"/>
        </w:rPr>
        <w:t xml:space="preserve">) </w:t>
      </w:r>
      <w:r w:rsidR="000C73F7" w:rsidRPr="00615966">
        <w:rPr>
          <w:rFonts w:asciiTheme="majorHAnsi" w:hAnsiTheme="majorHAnsi" w:cs="Arial"/>
        </w:rPr>
        <w:fldChar w:fldCharType="begin"/>
      </w:r>
      <w:r w:rsidR="00B20699">
        <w:rPr>
          <w:rFonts w:asciiTheme="majorHAnsi" w:hAnsiTheme="majorHAnsi" w:cs="Arial"/>
        </w:rPr>
        <w:instrText xml:space="preserve"> ADDIN EN.CITE &lt;EndNote&gt;&lt;Cite&gt;&lt;Author&gt;Disease&lt;/Author&gt;&lt;Year&gt;2018&lt;/Year&gt;&lt;RecNum&gt;202&lt;/RecNum&gt;&lt;DisplayText&gt;[32]&lt;/DisplayText&gt;&lt;record&gt;&lt;rec-number&gt;202&lt;/rec-number&gt;&lt;foreign-keys&gt;&lt;key app="EN" db-id="x9sd9rspdfvrp4e9er8xxepof5p9vdzxrdz0" timestamp="1568391265"&gt;202&lt;/key&gt;&lt;/foreign-keys&gt;&lt;ref-type name="Report"&gt;27&lt;/ref-type&gt;&lt;contributors&gt;&lt;authors&gt;&lt;author&gt;Global Intitiative for Chronic Obstructive Lung Disease&lt;/author&gt;&lt;/authors&gt;&lt;/contributors&gt;&lt;titles&gt;&lt;title&gt;Pocket Guide to COPD Diagnosis, Management and Prevention: A Guide for Health Professionals&lt;/title&gt;&lt;/titles&gt;&lt;dates&gt;&lt;year&gt;2018&lt;/year&gt;&lt;/dates&gt;&lt;urls&gt;&lt;related-urls&gt;&lt;url&gt;https://goldcopd.org/wp-content/uploads/2018/02/WMS-GOLD-2018-Feb-Final-to-print-v2.pdf&lt;/url&gt;&lt;/related-urls&gt;&lt;/urls&gt;&lt;/record&gt;&lt;/Cite&gt;&lt;/EndNote&gt;</w:instrText>
      </w:r>
      <w:r w:rsidR="000C73F7" w:rsidRPr="00615966">
        <w:rPr>
          <w:rFonts w:asciiTheme="majorHAnsi" w:hAnsiTheme="majorHAnsi" w:cs="Arial"/>
        </w:rPr>
        <w:fldChar w:fldCharType="separate"/>
      </w:r>
      <w:r w:rsidR="00B20699">
        <w:rPr>
          <w:rFonts w:asciiTheme="majorHAnsi" w:hAnsiTheme="majorHAnsi" w:cs="Arial"/>
          <w:noProof/>
        </w:rPr>
        <w:t>[32]</w:t>
      </w:r>
      <w:r w:rsidR="000C73F7" w:rsidRPr="00615966">
        <w:rPr>
          <w:rFonts w:asciiTheme="majorHAnsi" w:hAnsiTheme="majorHAnsi" w:cs="Arial"/>
        </w:rPr>
        <w:fldChar w:fldCharType="end"/>
      </w:r>
      <w:r w:rsidR="000C73F7" w:rsidRPr="00615966">
        <w:rPr>
          <w:rFonts w:asciiTheme="majorHAnsi" w:hAnsiTheme="majorHAnsi" w:cs="Arial"/>
        </w:rPr>
        <w:t>:</w:t>
      </w:r>
      <w:r w:rsidR="00235B8D" w:rsidRPr="00615966">
        <w:rPr>
          <w:rFonts w:asciiTheme="majorHAnsi" w:hAnsiTheme="majorHAnsi" w:cs="Arial"/>
        </w:rPr>
        <w:t xml:space="preserve"> stage III (FEV1/FVC &lt; 70%. 30% ≤ FEV1 &lt; 50% predicted with or without chronic symptoms (cough, sputum production)) and stage IV</w:t>
      </w:r>
      <w:r w:rsidR="00DE43D7" w:rsidRPr="00615966">
        <w:rPr>
          <w:rFonts w:asciiTheme="majorHAnsi" w:hAnsiTheme="majorHAnsi" w:cs="Arial"/>
        </w:rPr>
        <w:t xml:space="preserve"> </w:t>
      </w:r>
      <w:r w:rsidR="00235B8D" w:rsidRPr="00615966">
        <w:rPr>
          <w:rFonts w:asciiTheme="majorHAnsi" w:hAnsiTheme="majorHAnsi" w:cs="Arial"/>
        </w:rPr>
        <w:t xml:space="preserve">(FEV1/FVC </w:t>
      </w:r>
      <w:r w:rsidR="007541FC">
        <w:rPr>
          <w:rFonts w:asciiTheme="majorHAnsi" w:hAnsiTheme="majorHAnsi" w:cs="Arial"/>
        </w:rPr>
        <w:t>&lt; 70%. FEV1 &lt; 3</w:t>
      </w:r>
      <w:r w:rsidR="00235B8D" w:rsidRPr="00615966">
        <w:rPr>
          <w:rFonts w:asciiTheme="majorHAnsi" w:hAnsiTheme="majorHAnsi" w:cs="Arial"/>
        </w:rPr>
        <w:t>0% predicted pl</w:t>
      </w:r>
      <w:r w:rsidR="006235FC" w:rsidRPr="00615966">
        <w:rPr>
          <w:rFonts w:asciiTheme="majorHAnsi" w:hAnsiTheme="majorHAnsi" w:cs="Arial"/>
        </w:rPr>
        <w:t>us chronic respiratory failure)</w:t>
      </w:r>
    </w:p>
    <w:p w14:paraId="634D0C46" w14:textId="0062C1BF" w:rsidR="00433D1C" w:rsidRPr="00433D1C" w:rsidRDefault="007B23DE" w:rsidP="00433D1C">
      <w:pPr>
        <w:pStyle w:val="ListParagraph"/>
        <w:numPr>
          <w:ilvl w:val="1"/>
          <w:numId w:val="17"/>
        </w:numPr>
        <w:rPr>
          <w:rFonts w:asciiTheme="majorHAnsi" w:hAnsiTheme="majorHAnsi" w:cs="Arial"/>
        </w:rPr>
      </w:pPr>
      <w:r w:rsidRPr="00433D1C">
        <w:rPr>
          <w:rFonts w:asciiTheme="majorHAnsi" w:hAnsiTheme="majorHAnsi" w:cs="Arial"/>
          <w:i/>
          <w:iCs/>
        </w:rPr>
        <w:t>Interstitial lung disease (ILD):</w:t>
      </w:r>
      <w:r w:rsidRPr="00433D1C">
        <w:rPr>
          <w:rFonts w:asciiTheme="majorHAnsi" w:hAnsiTheme="majorHAnsi" w:cs="Arial"/>
        </w:rPr>
        <w:t xml:space="preserve"> Carbon monoxide transfer factor (TLCO/DLCO) level of &lt;40%</w:t>
      </w:r>
      <w:r w:rsidR="00433D1C">
        <w:rPr>
          <w:rFonts w:asciiTheme="majorHAnsi" w:hAnsiTheme="majorHAnsi" w:cs="Arial"/>
        </w:rPr>
        <w:t xml:space="preserve"> </w:t>
      </w:r>
      <w:r w:rsidR="008F1BCA">
        <w:rPr>
          <w:rFonts w:asciiTheme="majorHAnsi" w:hAnsiTheme="majorHAnsi" w:cs="Arial"/>
        </w:rPr>
        <w:t xml:space="preserve">or FVC &lt;50% predicted </w:t>
      </w:r>
      <w:r w:rsidR="00433D1C">
        <w:rPr>
          <w:rFonts w:asciiTheme="majorHAnsi" w:hAnsiTheme="majorHAnsi" w:cs="Arial"/>
        </w:rPr>
        <w:fldChar w:fldCharType="begin">
          <w:fldData xml:space="preserve">PEVuZE5vdGU+PENpdGU+PEF1dGhvcj5DYW1pbmF0aTwvQXV0aG9yPjxZZWFyPjIwMTA8L1llYXI+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</w:fldData>
        </w:fldChar>
      </w:r>
      <w:r w:rsidR="00B20699">
        <w:rPr>
          <w:rFonts w:asciiTheme="majorHAnsi" w:hAnsiTheme="majorHAnsi" w:cs="Arial"/>
        </w:rPr>
        <w:instrText xml:space="preserve"> ADDIN EN.CITE </w:instrText>
      </w:r>
      <w:r w:rsidR="00B20699">
        <w:rPr>
          <w:rFonts w:asciiTheme="majorHAnsi" w:hAnsiTheme="majorHAnsi" w:cs="Arial"/>
        </w:rPr>
        <w:fldChar w:fldCharType="begin">
          <w:fldData xml:space="preserve">PEVuZE5vdGU+PENpdGU+PEF1dGhvcj5DYW1pbmF0aTwvQXV0aG9yPjxZZWFyPjIwMTA8L1llYXI+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</w:fldData>
        </w:fldChar>
      </w:r>
      <w:r w:rsidR="00B20699">
        <w:rPr>
          <w:rFonts w:asciiTheme="majorHAnsi" w:hAnsiTheme="majorHAnsi" w:cs="Arial"/>
        </w:rPr>
        <w:instrText xml:space="preserve"> ADDIN EN.CITE.DATA </w:instrText>
      </w:r>
      <w:r w:rsidR="00B20699">
        <w:rPr>
          <w:rFonts w:asciiTheme="majorHAnsi" w:hAnsiTheme="majorHAnsi" w:cs="Arial"/>
        </w:rPr>
      </w:r>
      <w:r w:rsidR="00B20699">
        <w:rPr>
          <w:rFonts w:asciiTheme="majorHAnsi" w:hAnsiTheme="majorHAnsi" w:cs="Arial"/>
        </w:rPr>
        <w:fldChar w:fldCharType="end"/>
      </w:r>
      <w:r w:rsidR="00433D1C">
        <w:rPr>
          <w:rFonts w:asciiTheme="majorHAnsi" w:hAnsiTheme="majorHAnsi" w:cs="Arial"/>
        </w:rPr>
      </w:r>
      <w:r w:rsidR="00433D1C">
        <w:rPr>
          <w:rFonts w:asciiTheme="majorHAnsi" w:hAnsiTheme="majorHAnsi" w:cs="Arial"/>
        </w:rPr>
        <w:fldChar w:fldCharType="separate"/>
      </w:r>
      <w:r w:rsidR="00B20699">
        <w:rPr>
          <w:rFonts w:asciiTheme="majorHAnsi" w:hAnsiTheme="majorHAnsi" w:cs="Arial"/>
          <w:noProof/>
        </w:rPr>
        <w:t>[33, 34]</w:t>
      </w:r>
      <w:r w:rsidR="00433D1C">
        <w:rPr>
          <w:rFonts w:asciiTheme="majorHAnsi" w:hAnsiTheme="majorHAnsi" w:cs="Arial"/>
        </w:rPr>
        <w:fldChar w:fldCharType="end"/>
      </w:r>
    </w:p>
    <w:bookmarkEnd w:id="2"/>
    <w:p w14:paraId="1B41B7F1" w14:textId="796C23BD" w:rsidR="00A84DB5" w:rsidRPr="00615966" w:rsidRDefault="00A84DB5" w:rsidP="00B211DA">
      <w:pPr>
        <w:rPr>
          <w:rFonts w:asciiTheme="majorHAnsi" w:hAnsiTheme="majorHAnsi" w:cs="Arial"/>
        </w:rPr>
      </w:pPr>
      <w:r w:rsidRPr="00615966">
        <w:rPr>
          <w:rFonts w:asciiTheme="majorHAnsi" w:hAnsiTheme="majorHAnsi" w:cs="Arial"/>
          <w:u w:val="single"/>
        </w:rPr>
        <w:t>Exclusion</w:t>
      </w:r>
      <w:r w:rsidRPr="00615966">
        <w:rPr>
          <w:rFonts w:asciiTheme="majorHAnsi" w:hAnsiTheme="majorHAnsi" w:cs="Arial"/>
        </w:rPr>
        <w:t>:</w:t>
      </w:r>
    </w:p>
    <w:p w14:paraId="1606D4F3" w14:textId="72A2563F" w:rsidR="007E6FD9" w:rsidRDefault="007E6FD9" w:rsidP="00433D1C">
      <w:pPr>
        <w:pStyle w:val="ListParagraph"/>
        <w:numPr>
          <w:ilvl w:val="0"/>
          <w:numId w:val="10"/>
        </w:numPr>
        <w:spacing w:after="0"/>
        <w:rPr>
          <w:rFonts w:asciiTheme="majorHAnsi" w:hAnsiTheme="majorHAnsi" w:cs="Arial"/>
        </w:rPr>
      </w:pPr>
      <w:r>
        <w:rPr>
          <w:rFonts w:asciiTheme="majorHAnsi" w:hAnsiTheme="majorHAnsi" w:cs="Arial"/>
        </w:rPr>
        <w:t>Patients aged &lt;18</w:t>
      </w:r>
    </w:p>
    <w:p w14:paraId="311F1881" w14:textId="2AB2522A" w:rsidR="00E1248F" w:rsidRPr="00615966" w:rsidRDefault="00E1248F" w:rsidP="00433D1C">
      <w:pPr>
        <w:pStyle w:val="ListParagraph"/>
        <w:numPr>
          <w:ilvl w:val="0"/>
          <w:numId w:val="10"/>
        </w:numPr>
        <w:spacing w:after="0"/>
        <w:rPr>
          <w:rFonts w:asciiTheme="majorHAnsi" w:hAnsiTheme="majorHAnsi" w:cs="Arial"/>
        </w:rPr>
      </w:pPr>
      <w:r w:rsidRPr="00615966">
        <w:rPr>
          <w:rFonts w:asciiTheme="majorHAnsi" w:hAnsiTheme="majorHAnsi" w:cs="Arial"/>
        </w:rPr>
        <w:t>Patients who lack capacity to consent</w:t>
      </w:r>
    </w:p>
    <w:p w14:paraId="42969C49" w14:textId="6CA28040" w:rsidR="003639AD" w:rsidRPr="00615966" w:rsidRDefault="00127EB2" w:rsidP="00433D1C">
      <w:pPr>
        <w:pStyle w:val="ListParagraph"/>
        <w:numPr>
          <w:ilvl w:val="0"/>
          <w:numId w:val="10"/>
        </w:numPr>
        <w:spacing w:after="0"/>
        <w:rPr>
          <w:rFonts w:asciiTheme="majorHAnsi" w:hAnsiTheme="majorHAnsi" w:cs="Arial"/>
        </w:rPr>
      </w:pPr>
      <w:r w:rsidRPr="00615966">
        <w:rPr>
          <w:rFonts w:asciiTheme="majorHAnsi" w:hAnsiTheme="majorHAnsi" w:cs="Arial"/>
        </w:rPr>
        <w:t xml:space="preserve">Patients who lack </w:t>
      </w:r>
      <w:r w:rsidR="000A3911" w:rsidRPr="00615966">
        <w:rPr>
          <w:rFonts w:asciiTheme="majorHAnsi" w:hAnsiTheme="majorHAnsi" w:cs="Arial"/>
        </w:rPr>
        <w:t>ability to understand and complete a questionnaire</w:t>
      </w:r>
      <w:r w:rsidR="00E1248F" w:rsidRPr="00615966">
        <w:rPr>
          <w:rFonts w:asciiTheme="majorHAnsi" w:hAnsiTheme="majorHAnsi" w:cs="Arial"/>
        </w:rPr>
        <w:t xml:space="preserve"> in English</w:t>
      </w:r>
    </w:p>
    <w:p w14:paraId="33BCF73B" w14:textId="347F928A" w:rsidR="007036A7" w:rsidRPr="00615966" w:rsidRDefault="00697325" w:rsidP="00433D1C">
      <w:pPr>
        <w:pStyle w:val="ListParagraph"/>
        <w:numPr>
          <w:ilvl w:val="0"/>
          <w:numId w:val="10"/>
        </w:numPr>
        <w:spacing w:after="0"/>
        <w:rPr>
          <w:rFonts w:asciiTheme="majorHAnsi" w:hAnsiTheme="majorHAnsi" w:cs="Arial"/>
        </w:rPr>
      </w:pPr>
      <w:r w:rsidRPr="00615966">
        <w:rPr>
          <w:rFonts w:asciiTheme="majorHAnsi" w:hAnsiTheme="majorHAnsi" w:cs="Arial"/>
        </w:rPr>
        <w:t>L</w:t>
      </w:r>
      <w:r w:rsidR="006F5D16" w:rsidRPr="00615966">
        <w:rPr>
          <w:rFonts w:asciiTheme="majorHAnsi" w:hAnsiTheme="majorHAnsi" w:cs="Arial"/>
        </w:rPr>
        <w:t>ife expectancy of &lt;1 month</w:t>
      </w:r>
      <w:r w:rsidR="006411AD" w:rsidRPr="00615966">
        <w:rPr>
          <w:rFonts w:asciiTheme="majorHAnsi" w:hAnsiTheme="majorHAnsi" w:cs="Arial"/>
        </w:rPr>
        <w:t xml:space="preserve"> as </w:t>
      </w:r>
      <w:r w:rsidRPr="00615966">
        <w:rPr>
          <w:rFonts w:asciiTheme="majorHAnsi" w:hAnsiTheme="majorHAnsi" w:cs="Arial"/>
        </w:rPr>
        <w:t xml:space="preserve">assessed </w:t>
      </w:r>
      <w:r w:rsidR="00E1248F" w:rsidRPr="00615966">
        <w:rPr>
          <w:rFonts w:asciiTheme="majorHAnsi" w:hAnsiTheme="majorHAnsi" w:cs="Arial"/>
        </w:rPr>
        <w:t>by the person taking consent</w:t>
      </w:r>
    </w:p>
    <w:p w14:paraId="17E6F72E" w14:textId="77777777" w:rsidR="003970F9" w:rsidRPr="00615966" w:rsidRDefault="003970F9" w:rsidP="003970F9">
      <w:pPr>
        <w:pStyle w:val="ListParagraph"/>
        <w:spacing w:after="0"/>
        <w:ind w:left="360"/>
        <w:rPr>
          <w:rFonts w:asciiTheme="majorHAnsi" w:hAnsiTheme="majorHAnsi" w:cs="Arial"/>
        </w:rPr>
      </w:pPr>
    </w:p>
    <w:p w14:paraId="5DCBC6B0" w14:textId="6ED599D8" w:rsidR="0008570E" w:rsidRPr="00615966" w:rsidRDefault="0008570E" w:rsidP="00B211DA">
      <w:pPr>
        <w:spacing w:after="0"/>
        <w:jc w:val="both"/>
        <w:rPr>
          <w:rFonts w:asciiTheme="majorHAnsi" w:hAnsiTheme="majorHAnsi" w:cs="Arial"/>
          <w:b/>
        </w:rPr>
      </w:pPr>
    </w:p>
    <w:p w14:paraId="544CE689" w14:textId="0468A922" w:rsidR="001678D8" w:rsidRPr="00615966" w:rsidRDefault="00A84DB5" w:rsidP="00B211DA">
      <w:pPr>
        <w:spacing w:after="0"/>
        <w:jc w:val="both"/>
        <w:rPr>
          <w:rFonts w:asciiTheme="majorHAnsi" w:hAnsiTheme="majorHAnsi" w:cs="Arial"/>
          <w:b/>
        </w:rPr>
      </w:pPr>
      <w:r w:rsidRPr="00615966">
        <w:rPr>
          <w:rFonts w:asciiTheme="majorHAnsi" w:hAnsiTheme="majorHAnsi" w:cs="Arial"/>
          <w:b/>
        </w:rPr>
        <w:t xml:space="preserve">d) </w:t>
      </w:r>
      <w:r w:rsidR="001678D8" w:rsidRPr="00615966">
        <w:rPr>
          <w:rFonts w:asciiTheme="majorHAnsi" w:hAnsiTheme="majorHAnsi" w:cs="Arial"/>
          <w:b/>
        </w:rPr>
        <w:t>Recruitment of Participants</w:t>
      </w:r>
    </w:p>
    <w:p w14:paraId="7EFAD5C0" w14:textId="77777777" w:rsidR="001678D8" w:rsidRPr="00615966" w:rsidRDefault="001678D8" w:rsidP="00B211DA">
      <w:pPr>
        <w:spacing w:after="0"/>
        <w:jc w:val="both"/>
        <w:rPr>
          <w:rFonts w:asciiTheme="majorHAnsi" w:hAnsiTheme="majorHAnsi" w:cs="Arial"/>
          <w:b/>
        </w:rPr>
      </w:pPr>
    </w:p>
    <w:p w14:paraId="35C489BD" w14:textId="579E630D" w:rsidR="001C0DCF" w:rsidRPr="00615966" w:rsidRDefault="001678D8" w:rsidP="00433D1C">
      <w:pPr>
        <w:pStyle w:val="ListParagraph"/>
        <w:numPr>
          <w:ilvl w:val="0"/>
          <w:numId w:val="3"/>
        </w:numPr>
        <w:spacing w:after="0"/>
        <w:jc w:val="both"/>
        <w:rPr>
          <w:rFonts w:asciiTheme="majorHAnsi" w:hAnsiTheme="majorHAnsi" w:cs="Arial"/>
          <w:b/>
        </w:rPr>
      </w:pPr>
      <w:r w:rsidRPr="00615966">
        <w:rPr>
          <w:rFonts w:asciiTheme="majorHAnsi" w:hAnsiTheme="majorHAnsi" w:cs="Arial"/>
          <w:b/>
        </w:rPr>
        <w:t>Setting and i</w:t>
      </w:r>
      <w:r w:rsidR="001C0DCF" w:rsidRPr="00615966">
        <w:rPr>
          <w:rFonts w:asciiTheme="majorHAnsi" w:hAnsiTheme="majorHAnsi" w:cs="Arial"/>
          <w:b/>
        </w:rPr>
        <w:t>dentification of participants</w:t>
      </w:r>
    </w:p>
    <w:p w14:paraId="44E63458" w14:textId="77777777" w:rsidR="008477CE" w:rsidRPr="00615966" w:rsidRDefault="008477CE" w:rsidP="00B211DA">
      <w:pPr>
        <w:spacing w:after="0"/>
        <w:jc w:val="both"/>
        <w:rPr>
          <w:rFonts w:asciiTheme="majorHAnsi" w:hAnsiTheme="majorHAnsi" w:cs="Arial"/>
        </w:rPr>
      </w:pPr>
    </w:p>
    <w:p w14:paraId="205E0E84" w14:textId="614A5319" w:rsidR="00A647A0" w:rsidRDefault="008477CE" w:rsidP="00370994">
      <w:pPr>
        <w:spacing w:after="0"/>
        <w:jc w:val="both"/>
        <w:rPr>
          <w:rFonts w:asciiTheme="majorHAnsi" w:hAnsiTheme="majorHAnsi" w:cs="Arial"/>
          <w:lang w:val="en-US"/>
        </w:rPr>
      </w:pPr>
      <w:r w:rsidRPr="00615966">
        <w:rPr>
          <w:rFonts w:asciiTheme="majorHAnsi" w:hAnsiTheme="majorHAnsi" w:cs="Arial"/>
        </w:rPr>
        <w:t>Patients will be r</w:t>
      </w:r>
      <w:r w:rsidR="00461BBE" w:rsidRPr="00615966">
        <w:rPr>
          <w:rFonts w:asciiTheme="majorHAnsi" w:hAnsiTheme="majorHAnsi" w:cs="Arial"/>
        </w:rPr>
        <w:t xml:space="preserve">ecruited </w:t>
      </w:r>
      <w:r w:rsidR="003639AD" w:rsidRPr="00615966">
        <w:rPr>
          <w:rFonts w:asciiTheme="majorHAnsi" w:hAnsiTheme="majorHAnsi" w:cs="Arial"/>
        </w:rPr>
        <w:t xml:space="preserve">in the UK </w:t>
      </w:r>
      <w:r w:rsidR="00461BBE" w:rsidRPr="00615966">
        <w:rPr>
          <w:rFonts w:asciiTheme="majorHAnsi" w:hAnsiTheme="majorHAnsi" w:cs="Arial"/>
        </w:rPr>
        <w:t>from</w:t>
      </w:r>
      <w:r w:rsidR="00D166EF" w:rsidRPr="00615966">
        <w:rPr>
          <w:rFonts w:asciiTheme="majorHAnsi" w:hAnsiTheme="majorHAnsi" w:cs="Arial"/>
        </w:rPr>
        <w:t>:</w:t>
      </w:r>
      <w:r w:rsidR="00543D88" w:rsidRPr="00615966">
        <w:rPr>
          <w:rFonts w:asciiTheme="majorHAnsi" w:hAnsiTheme="majorHAnsi" w:cs="Arial"/>
        </w:rPr>
        <w:t xml:space="preserve"> hospital</w:t>
      </w:r>
      <w:r w:rsidR="00B75627" w:rsidRPr="00615966">
        <w:rPr>
          <w:rFonts w:asciiTheme="majorHAnsi" w:hAnsiTheme="majorHAnsi" w:cs="Arial"/>
        </w:rPr>
        <w:t xml:space="preserve"> </w:t>
      </w:r>
      <w:r w:rsidR="00D166EF" w:rsidRPr="00615966">
        <w:rPr>
          <w:rFonts w:asciiTheme="majorHAnsi" w:hAnsiTheme="majorHAnsi" w:cs="Arial"/>
        </w:rPr>
        <w:t>medical</w:t>
      </w:r>
      <w:r w:rsidR="00364CE1" w:rsidRPr="00615966">
        <w:rPr>
          <w:rFonts w:asciiTheme="majorHAnsi" w:hAnsiTheme="majorHAnsi" w:cs="Arial"/>
        </w:rPr>
        <w:t>, respiratory</w:t>
      </w:r>
      <w:r w:rsidR="00D166EF" w:rsidRPr="00615966">
        <w:rPr>
          <w:rFonts w:asciiTheme="majorHAnsi" w:hAnsiTheme="majorHAnsi" w:cs="Arial"/>
        </w:rPr>
        <w:t xml:space="preserve"> or oncology wards; </w:t>
      </w:r>
      <w:r w:rsidR="004D4C21" w:rsidRPr="00615966">
        <w:rPr>
          <w:rFonts w:asciiTheme="majorHAnsi" w:hAnsiTheme="majorHAnsi" w:cs="Arial"/>
        </w:rPr>
        <w:t xml:space="preserve">outpatient </w:t>
      </w:r>
      <w:r w:rsidR="00370994">
        <w:rPr>
          <w:rFonts w:asciiTheme="majorHAnsi" w:hAnsiTheme="majorHAnsi" w:cs="Arial"/>
        </w:rPr>
        <w:t>lung cancer or</w:t>
      </w:r>
      <w:r w:rsidR="00D166EF" w:rsidRPr="00615966">
        <w:rPr>
          <w:rFonts w:asciiTheme="majorHAnsi" w:hAnsiTheme="majorHAnsi" w:cs="Arial"/>
        </w:rPr>
        <w:t xml:space="preserve"> respiratory</w:t>
      </w:r>
      <w:r w:rsidR="00370994">
        <w:rPr>
          <w:rFonts w:asciiTheme="majorHAnsi" w:hAnsiTheme="majorHAnsi" w:cs="Arial"/>
        </w:rPr>
        <w:t xml:space="preserve"> </w:t>
      </w:r>
      <w:r w:rsidR="004D4C21" w:rsidRPr="00615966">
        <w:rPr>
          <w:rFonts w:asciiTheme="majorHAnsi" w:hAnsiTheme="majorHAnsi" w:cs="Arial"/>
        </w:rPr>
        <w:t>clinics</w:t>
      </w:r>
      <w:r w:rsidR="00D166EF" w:rsidRPr="00615966">
        <w:rPr>
          <w:rFonts w:asciiTheme="majorHAnsi" w:hAnsiTheme="majorHAnsi" w:cs="Arial"/>
        </w:rPr>
        <w:t>;</w:t>
      </w:r>
      <w:r w:rsidR="004D4C21" w:rsidRPr="00615966">
        <w:rPr>
          <w:rFonts w:asciiTheme="majorHAnsi" w:hAnsiTheme="majorHAnsi" w:cs="Arial"/>
        </w:rPr>
        <w:t xml:space="preserve"> or </w:t>
      </w:r>
      <w:r w:rsidR="00543D88" w:rsidRPr="00615966">
        <w:rPr>
          <w:rFonts w:asciiTheme="majorHAnsi" w:hAnsiTheme="majorHAnsi" w:cs="Arial"/>
        </w:rPr>
        <w:t>hospice</w:t>
      </w:r>
      <w:r w:rsidR="00370994">
        <w:rPr>
          <w:rFonts w:asciiTheme="majorHAnsi" w:hAnsiTheme="majorHAnsi" w:cs="Arial"/>
        </w:rPr>
        <w:t>/palliative care</w:t>
      </w:r>
      <w:r w:rsidR="00543D88" w:rsidRPr="00615966">
        <w:rPr>
          <w:rFonts w:asciiTheme="majorHAnsi" w:hAnsiTheme="majorHAnsi" w:cs="Arial"/>
        </w:rPr>
        <w:t xml:space="preserve"> </w:t>
      </w:r>
      <w:r w:rsidR="004D4C21" w:rsidRPr="00615966">
        <w:rPr>
          <w:rFonts w:asciiTheme="majorHAnsi" w:hAnsiTheme="majorHAnsi" w:cs="Arial"/>
        </w:rPr>
        <w:t xml:space="preserve">services, </w:t>
      </w:r>
      <w:r w:rsidR="00543D88" w:rsidRPr="00615966">
        <w:rPr>
          <w:rFonts w:asciiTheme="majorHAnsi" w:hAnsiTheme="majorHAnsi" w:cs="Arial"/>
        </w:rPr>
        <w:t>includ</w:t>
      </w:r>
      <w:r w:rsidR="003639AD" w:rsidRPr="00615966">
        <w:rPr>
          <w:rFonts w:asciiTheme="majorHAnsi" w:hAnsiTheme="majorHAnsi" w:cs="Arial"/>
        </w:rPr>
        <w:t>ing</w:t>
      </w:r>
      <w:r w:rsidR="00466F57" w:rsidRPr="00615966">
        <w:rPr>
          <w:rFonts w:asciiTheme="majorHAnsi" w:hAnsiTheme="majorHAnsi" w:cs="Arial"/>
        </w:rPr>
        <w:t xml:space="preserve"> </w:t>
      </w:r>
      <w:r w:rsidR="003639AD" w:rsidRPr="00615966">
        <w:rPr>
          <w:rFonts w:asciiTheme="majorHAnsi" w:hAnsiTheme="majorHAnsi" w:cs="Arial"/>
        </w:rPr>
        <w:t xml:space="preserve">inpatients, outpatients, </w:t>
      </w:r>
      <w:r w:rsidR="00466F57" w:rsidRPr="00615966">
        <w:rPr>
          <w:rFonts w:asciiTheme="majorHAnsi" w:hAnsiTheme="majorHAnsi" w:cs="Arial"/>
        </w:rPr>
        <w:t>community teams,</w:t>
      </w:r>
      <w:r w:rsidR="004D4C21" w:rsidRPr="00615966">
        <w:rPr>
          <w:rFonts w:asciiTheme="majorHAnsi" w:hAnsiTheme="majorHAnsi" w:cs="Arial"/>
        </w:rPr>
        <w:t xml:space="preserve"> day hospices</w:t>
      </w:r>
      <w:r w:rsidR="00466F57" w:rsidRPr="00615966">
        <w:rPr>
          <w:rFonts w:asciiTheme="majorHAnsi" w:hAnsiTheme="majorHAnsi" w:cs="Arial"/>
        </w:rPr>
        <w:t xml:space="preserve"> and rehabilitation services</w:t>
      </w:r>
      <w:r w:rsidR="004D4C21" w:rsidRPr="00615966">
        <w:rPr>
          <w:rFonts w:asciiTheme="majorHAnsi" w:hAnsiTheme="majorHAnsi" w:cs="Arial"/>
        </w:rPr>
        <w:t>.</w:t>
      </w:r>
      <w:r w:rsidR="005D04B0" w:rsidRPr="00615966">
        <w:rPr>
          <w:rFonts w:asciiTheme="majorHAnsi" w:hAnsiTheme="majorHAnsi" w:cs="Arial"/>
          <w:lang w:val="en-US"/>
        </w:rPr>
        <w:t xml:space="preserve"> </w:t>
      </w:r>
      <w:r w:rsidR="00BC4EC5" w:rsidRPr="00615966">
        <w:rPr>
          <w:rFonts w:asciiTheme="majorHAnsi" w:hAnsiTheme="majorHAnsi" w:cs="Arial"/>
          <w:lang w:val="en-US"/>
        </w:rPr>
        <w:t xml:space="preserve">We will open </w:t>
      </w:r>
      <w:r w:rsidR="000A3911" w:rsidRPr="00615966">
        <w:rPr>
          <w:rFonts w:asciiTheme="majorHAnsi" w:hAnsiTheme="majorHAnsi" w:cs="Arial"/>
          <w:lang w:val="en-US"/>
        </w:rPr>
        <w:t>5</w:t>
      </w:r>
      <w:r w:rsidR="005D04B0" w:rsidRPr="00615966">
        <w:rPr>
          <w:rFonts w:asciiTheme="majorHAnsi" w:hAnsiTheme="majorHAnsi" w:cs="Arial"/>
          <w:lang w:val="en-US"/>
        </w:rPr>
        <w:t xml:space="preserve"> recrui</w:t>
      </w:r>
      <w:r w:rsidR="00BC4EC5" w:rsidRPr="00615966">
        <w:rPr>
          <w:rFonts w:asciiTheme="majorHAnsi" w:hAnsiTheme="majorHAnsi" w:cs="Arial"/>
          <w:lang w:val="en-US"/>
        </w:rPr>
        <w:t>tment</w:t>
      </w:r>
      <w:r w:rsidR="00F26E6A">
        <w:rPr>
          <w:rFonts w:asciiTheme="majorHAnsi" w:hAnsiTheme="majorHAnsi" w:cs="Arial"/>
          <w:lang w:val="en-US"/>
        </w:rPr>
        <w:t xml:space="preserve"> / PIC</w:t>
      </w:r>
      <w:r w:rsidR="00BC4EC5" w:rsidRPr="00615966">
        <w:rPr>
          <w:rFonts w:asciiTheme="majorHAnsi" w:hAnsiTheme="majorHAnsi" w:cs="Arial"/>
          <w:lang w:val="en-US"/>
        </w:rPr>
        <w:t xml:space="preserve"> sites</w:t>
      </w:r>
      <w:r w:rsidR="000A3911" w:rsidRPr="00615966">
        <w:rPr>
          <w:rFonts w:asciiTheme="majorHAnsi" w:hAnsiTheme="majorHAnsi" w:cs="Arial"/>
          <w:lang w:val="en-US"/>
        </w:rPr>
        <w:t xml:space="preserve"> as follows</w:t>
      </w:r>
      <w:r w:rsidR="005D04B0" w:rsidRPr="00615966">
        <w:rPr>
          <w:rFonts w:asciiTheme="majorHAnsi" w:hAnsiTheme="majorHAnsi" w:cs="Arial"/>
          <w:lang w:val="en-US"/>
        </w:rPr>
        <w:t>:</w:t>
      </w:r>
    </w:p>
    <w:p w14:paraId="10195F61" w14:textId="77777777" w:rsidR="000F022D" w:rsidRPr="00370994" w:rsidRDefault="000F022D" w:rsidP="00370994">
      <w:pPr>
        <w:spacing w:after="0"/>
        <w:jc w:val="both"/>
        <w:rPr>
          <w:rFonts w:asciiTheme="majorHAnsi" w:hAnsiTheme="majorHAnsi" w:cs="Arial"/>
          <w:lang w:val="en-US"/>
        </w:rPr>
      </w:pPr>
    </w:p>
    <w:p w14:paraId="6F9BC5F7" w14:textId="5426B743" w:rsidR="00A647A0" w:rsidRPr="00615966" w:rsidRDefault="00CD1D42" w:rsidP="00433D1C">
      <w:pPr>
        <w:pStyle w:val="BodyText"/>
        <w:numPr>
          <w:ilvl w:val="0"/>
          <w:numId w:val="30"/>
        </w:numPr>
        <w:spacing w:line="276" w:lineRule="auto"/>
        <w:rPr>
          <w:rFonts w:asciiTheme="majorHAnsi" w:hAnsiTheme="majorHAnsi" w:cs="Arial"/>
          <w:sz w:val="22"/>
          <w:szCs w:val="22"/>
        </w:rPr>
      </w:pPr>
      <w:r w:rsidRPr="00615966">
        <w:rPr>
          <w:rFonts w:asciiTheme="majorHAnsi" w:hAnsiTheme="majorHAnsi" w:cs="Arial"/>
          <w:sz w:val="22"/>
          <w:szCs w:val="22"/>
        </w:rPr>
        <w:t xml:space="preserve">King’s </w:t>
      </w:r>
      <w:r w:rsidR="00A67B99">
        <w:rPr>
          <w:rFonts w:asciiTheme="majorHAnsi" w:hAnsiTheme="majorHAnsi" w:cs="Arial"/>
          <w:sz w:val="22"/>
          <w:szCs w:val="22"/>
        </w:rPr>
        <w:t>College Hospital</w:t>
      </w:r>
      <w:r w:rsidR="0046355F">
        <w:rPr>
          <w:rFonts w:asciiTheme="majorHAnsi" w:hAnsiTheme="majorHAnsi" w:cs="Arial"/>
          <w:sz w:val="22"/>
          <w:szCs w:val="22"/>
        </w:rPr>
        <w:t xml:space="preserve"> NHS Foundation Trust</w:t>
      </w:r>
      <w:r w:rsidR="00CF3776" w:rsidRPr="00615966">
        <w:rPr>
          <w:rFonts w:asciiTheme="majorHAnsi" w:hAnsiTheme="majorHAnsi" w:cs="Arial"/>
          <w:sz w:val="22"/>
          <w:szCs w:val="22"/>
        </w:rPr>
        <w:t>, London: lung cancer and COPD</w:t>
      </w:r>
    </w:p>
    <w:p w14:paraId="48530821" w14:textId="7F363059" w:rsidR="000A3911" w:rsidRPr="00615966" w:rsidRDefault="000A3911" w:rsidP="00433D1C">
      <w:pPr>
        <w:pStyle w:val="BodyText"/>
        <w:numPr>
          <w:ilvl w:val="0"/>
          <w:numId w:val="30"/>
        </w:numPr>
        <w:spacing w:line="276" w:lineRule="auto"/>
        <w:rPr>
          <w:rFonts w:asciiTheme="majorHAnsi" w:hAnsiTheme="majorHAnsi" w:cs="Arial"/>
          <w:sz w:val="22"/>
          <w:szCs w:val="22"/>
        </w:rPr>
      </w:pPr>
      <w:r w:rsidRPr="00615966">
        <w:rPr>
          <w:rFonts w:asciiTheme="majorHAnsi" w:hAnsiTheme="majorHAnsi" w:cs="Arial"/>
          <w:sz w:val="22"/>
          <w:szCs w:val="22"/>
        </w:rPr>
        <w:t>Guys’ and St Thomas’ Hospital</w:t>
      </w:r>
      <w:r w:rsidR="00CF3776" w:rsidRPr="00615966">
        <w:rPr>
          <w:rFonts w:asciiTheme="majorHAnsi" w:hAnsiTheme="majorHAnsi" w:cs="Arial"/>
          <w:sz w:val="22"/>
          <w:szCs w:val="22"/>
        </w:rPr>
        <w:t>, London: lung cancer, COPD, and ILD</w:t>
      </w:r>
      <w:r w:rsidR="00F26E6A">
        <w:rPr>
          <w:rFonts w:asciiTheme="majorHAnsi" w:hAnsiTheme="majorHAnsi" w:cs="Arial"/>
          <w:sz w:val="22"/>
          <w:szCs w:val="22"/>
        </w:rPr>
        <w:t xml:space="preserve"> (PIC site)</w:t>
      </w:r>
    </w:p>
    <w:p w14:paraId="5AD7F153" w14:textId="75AC7AA5" w:rsidR="0024714F" w:rsidRPr="00615966" w:rsidRDefault="000A3911" w:rsidP="00433D1C">
      <w:pPr>
        <w:pStyle w:val="BodyText"/>
        <w:numPr>
          <w:ilvl w:val="0"/>
          <w:numId w:val="30"/>
        </w:numPr>
        <w:spacing w:line="276" w:lineRule="auto"/>
        <w:rPr>
          <w:rFonts w:asciiTheme="majorHAnsi" w:hAnsiTheme="majorHAnsi" w:cs="Arial"/>
          <w:sz w:val="22"/>
          <w:szCs w:val="22"/>
        </w:rPr>
      </w:pPr>
      <w:r w:rsidRPr="00615966">
        <w:rPr>
          <w:rFonts w:asciiTheme="majorHAnsi" w:hAnsiTheme="majorHAnsi" w:cs="Arial"/>
          <w:sz w:val="22"/>
          <w:szCs w:val="22"/>
        </w:rPr>
        <w:t>Nottingham University Hospitals NHS Trust</w:t>
      </w:r>
      <w:r w:rsidR="00CF3776" w:rsidRPr="00615966">
        <w:rPr>
          <w:rFonts w:asciiTheme="majorHAnsi" w:hAnsiTheme="majorHAnsi" w:cs="Arial"/>
          <w:sz w:val="22"/>
          <w:szCs w:val="22"/>
        </w:rPr>
        <w:t>: lung cancer</w:t>
      </w:r>
    </w:p>
    <w:p w14:paraId="7360B5D2" w14:textId="03FD5901" w:rsidR="000A3911" w:rsidRPr="00615966" w:rsidRDefault="000A3911" w:rsidP="00433D1C">
      <w:pPr>
        <w:pStyle w:val="BodyText"/>
        <w:numPr>
          <w:ilvl w:val="0"/>
          <w:numId w:val="30"/>
        </w:numPr>
        <w:spacing w:line="276" w:lineRule="auto"/>
        <w:rPr>
          <w:rFonts w:asciiTheme="majorHAnsi" w:hAnsiTheme="majorHAnsi" w:cs="Arial"/>
          <w:sz w:val="22"/>
          <w:szCs w:val="22"/>
        </w:rPr>
      </w:pPr>
      <w:r w:rsidRPr="00615966">
        <w:rPr>
          <w:rFonts w:asciiTheme="majorHAnsi" w:hAnsiTheme="majorHAnsi" w:cs="Arial"/>
          <w:sz w:val="22"/>
          <w:szCs w:val="22"/>
        </w:rPr>
        <w:t xml:space="preserve">St Christopher’s </w:t>
      </w:r>
      <w:r w:rsidR="00CF3776" w:rsidRPr="00615966">
        <w:rPr>
          <w:rFonts w:asciiTheme="majorHAnsi" w:hAnsiTheme="majorHAnsi" w:cs="Arial"/>
          <w:sz w:val="22"/>
          <w:szCs w:val="22"/>
        </w:rPr>
        <w:t>Hospice, London: lung cancer, COPD, and ILD</w:t>
      </w:r>
    </w:p>
    <w:p w14:paraId="4DBF7C10" w14:textId="31AE2190" w:rsidR="005D04B0" w:rsidRDefault="004D4C21" w:rsidP="00433D1C">
      <w:pPr>
        <w:pStyle w:val="BodyText"/>
        <w:numPr>
          <w:ilvl w:val="0"/>
          <w:numId w:val="30"/>
        </w:numPr>
        <w:spacing w:line="276" w:lineRule="auto"/>
        <w:rPr>
          <w:rFonts w:asciiTheme="majorHAnsi" w:hAnsiTheme="majorHAnsi" w:cs="Arial"/>
          <w:sz w:val="22"/>
          <w:szCs w:val="22"/>
        </w:rPr>
      </w:pPr>
      <w:r w:rsidRPr="00615966">
        <w:rPr>
          <w:rFonts w:asciiTheme="majorHAnsi" w:hAnsiTheme="majorHAnsi" w:cs="Arial"/>
          <w:sz w:val="22"/>
          <w:szCs w:val="22"/>
        </w:rPr>
        <w:lastRenderedPageBreak/>
        <w:t>St</w:t>
      </w:r>
      <w:r w:rsidR="00CF3776" w:rsidRPr="00615966">
        <w:rPr>
          <w:rFonts w:asciiTheme="majorHAnsi" w:hAnsiTheme="majorHAnsi" w:cs="Arial"/>
          <w:sz w:val="22"/>
          <w:szCs w:val="22"/>
        </w:rPr>
        <w:t xml:space="preserve"> Michael’s Hospice, East Sussex: lung cancer, COPD, and ILD</w:t>
      </w:r>
    </w:p>
    <w:p w14:paraId="004A5474" w14:textId="28953E51" w:rsidR="00871BC6" w:rsidRDefault="00B8239F" w:rsidP="00433D1C">
      <w:pPr>
        <w:pStyle w:val="BodyText"/>
        <w:numPr>
          <w:ilvl w:val="0"/>
          <w:numId w:val="30"/>
        </w:numPr>
        <w:spacing w:line="276" w:lineRule="auto"/>
        <w:rPr>
          <w:rFonts w:asciiTheme="majorHAnsi" w:hAnsiTheme="majorHAnsi" w:cs="Arial"/>
          <w:sz w:val="22"/>
          <w:szCs w:val="22"/>
        </w:rPr>
      </w:pPr>
      <w:r>
        <w:rPr>
          <w:rFonts w:asciiTheme="majorHAnsi" w:hAnsiTheme="majorHAnsi" w:cs="Arial"/>
          <w:sz w:val="22"/>
          <w:szCs w:val="22"/>
        </w:rPr>
        <w:t>Macclesfield Hospital, East Cheshire NHS Trust</w:t>
      </w:r>
      <w:r w:rsidR="00CB4851">
        <w:rPr>
          <w:rFonts w:asciiTheme="majorHAnsi" w:hAnsiTheme="majorHAnsi" w:cs="Arial"/>
          <w:sz w:val="22"/>
          <w:szCs w:val="22"/>
        </w:rPr>
        <w:t xml:space="preserve">: </w:t>
      </w:r>
      <w:r w:rsidR="00CB4851" w:rsidRPr="00615966">
        <w:rPr>
          <w:rFonts w:asciiTheme="majorHAnsi" w:hAnsiTheme="majorHAnsi" w:cs="Arial"/>
          <w:sz w:val="22"/>
          <w:szCs w:val="22"/>
        </w:rPr>
        <w:t>lung cancer, COPD, and ILD</w:t>
      </w:r>
    </w:p>
    <w:p w14:paraId="6BA91B8E" w14:textId="5E4FFDF6" w:rsidR="00CB4851" w:rsidRDefault="00CB4851" w:rsidP="00433D1C">
      <w:pPr>
        <w:pStyle w:val="BodyText"/>
        <w:numPr>
          <w:ilvl w:val="0"/>
          <w:numId w:val="30"/>
        </w:numPr>
        <w:spacing w:line="276" w:lineRule="auto"/>
        <w:rPr>
          <w:rFonts w:asciiTheme="majorHAnsi" w:hAnsiTheme="majorHAnsi" w:cs="Arial"/>
          <w:sz w:val="22"/>
          <w:szCs w:val="22"/>
        </w:rPr>
      </w:pPr>
      <w:r>
        <w:rPr>
          <w:rFonts w:asciiTheme="majorHAnsi" w:hAnsiTheme="majorHAnsi" w:cs="Arial"/>
          <w:sz w:val="22"/>
          <w:szCs w:val="22"/>
        </w:rPr>
        <w:t>South Tyneside and Sunderland NHS Foundation Trust</w:t>
      </w:r>
      <w:r w:rsidR="000F022D">
        <w:rPr>
          <w:rFonts w:asciiTheme="majorHAnsi" w:hAnsiTheme="majorHAnsi" w:cs="Arial"/>
          <w:sz w:val="22"/>
          <w:szCs w:val="22"/>
        </w:rPr>
        <w:t xml:space="preserve">: </w:t>
      </w:r>
      <w:r w:rsidR="000F022D" w:rsidRPr="00615966">
        <w:rPr>
          <w:rFonts w:asciiTheme="majorHAnsi" w:hAnsiTheme="majorHAnsi" w:cs="Arial"/>
          <w:sz w:val="22"/>
          <w:szCs w:val="22"/>
        </w:rPr>
        <w:t>lung cancer, COPD, and ILD</w:t>
      </w:r>
    </w:p>
    <w:p w14:paraId="046FBA65" w14:textId="67522E94" w:rsidR="000F022D" w:rsidRDefault="000F022D" w:rsidP="00B20699">
      <w:pPr>
        <w:pStyle w:val="BodyText"/>
        <w:numPr>
          <w:ilvl w:val="0"/>
          <w:numId w:val="30"/>
        </w:numPr>
        <w:spacing w:line="276" w:lineRule="auto"/>
        <w:rPr>
          <w:rFonts w:asciiTheme="majorHAnsi" w:hAnsiTheme="majorHAnsi" w:cs="Arial"/>
          <w:sz w:val="22"/>
          <w:szCs w:val="22"/>
        </w:rPr>
      </w:pPr>
      <w:r>
        <w:rPr>
          <w:rFonts w:asciiTheme="majorHAnsi" w:hAnsiTheme="majorHAnsi" w:cs="Arial"/>
          <w:sz w:val="22"/>
          <w:szCs w:val="22"/>
        </w:rPr>
        <w:t>Medway Foundation Trust, Kent</w:t>
      </w:r>
      <w:r w:rsidR="008F7877">
        <w:rPr>
          <w:rFonts w:asciiTheme="majorHAnsi" w:hAnsiTheme="majorHAnsi" w:cs="Arial"/>
          <w:sz w:val="22"/>
          <w:szCs w:val="22"/>
        </w:rPr>
        <w:t>:</w:t>
      </w:r>
      <w:r>
        <w:rPr>
          <w:rFonts w:asciiTheme="majorHAnsi" w:hAnsiTheme="majorHAnsi" w:cs="Arial"/>
          <w:sz w:val="22"/>
          <w:szCs w:val="22"/>
        </w:rPr>
        <w:t xml:space="preserve"> </w:t>
      </w:r>
      <w:r w:rsidRPr="00615966">
        <w:rPr>
          <w:rFonts w:asciiTheme="majorHAnsi" w:hAnsiTheme="majorHAnsi" w:cs="Arial"/>
          <w:sz w:val="22"/>
          <w:szCs w:val="22"/>
        </w:rPr>
        <w:t>lung cancer, COPD, and ILD</w:t>
      </w:r>
    </w:p>
    <w:p w14:paraId="6FD6D894" w14:textId="3CD160F0" w:rsidR="002C7975" w:rsidRPr="008F7877" w:rsidRDefault="002C7975" w:rsidP="008F7877">
      <w:pPr>
        <w:pStyle w:val="BodyText"/>
        <w:numPr>
          <w:ilvl w:val="0"/>
          <w:numId w:val="30"/>
        </w:numPr>
        <w:spacing w:line="276" w:lineRule="auto"/>
        <w:rPr>
          <w:rFonts w:asciiTheme="majorHAnsi" w:hAnsiTheme="majorHAnsi" w:cs="Arial"/>
          <w:b/>
          <w:bCs/>
          <w:sz w:val="22"/>
          <w:szCs w:val="22"/>
        </w:rPr>
      </w:pPr>
      <w:r w:rsidRPr="008F7877">
        <w:rPr>
          <w:rFonts w:asciiTheme="majorHAnsi" w:hAnsiTheme="majorHAnsi" w:cs="Arial"/>
          <w:b/>
          <w:bCs/>
          <w:sz w:val="22"/>
          <w:szCs w:val="22"/>
        </w:rPr>
        <w:t>The British Lung Foundation Charity</w:t>
      </w:r>
      <w:r w:rsidR="008F7877" w:rsidRPr="008F7877">
        <w:rPr>
          <w:rFonts w:asciiTheme="majorHAnsi" w:hAnsiTheme="majorHAnsi" w:cs="Arial"/>
          <w:b/>
          <w:bCs/>
          <w:sz w:val="22"/>
          <w:szCs w:val="22"/>
        </w:rPr>
        <w:t>, National: lung cancer, COPD, and ILD</w:t>
      </w:r>
    </w:p>
    <w:p w14:paraId="08C4FDA4" w14:textId="77777777" w:rsidR="000F022D" w:rsidRPr="00615966" w:rsidRDefault="000F022D" w:rsidP="000F022D">
      <w:pPr>
        <w:pStyle w:val="BodyText"/>
        <w:spacing w:line="276" w:lineRule="auto"/>
        <w:ind w:left="720"/>
        <w:rPr>
          <w:rFonts w:asciiTheme="majorHAnsi" w:hAnsiTheme="majorHAnsi" w:cs="Arial"/>
          <w:sz w:val="22"/>
          <w:szCs w:val="22"/>
        </w:rPr>
      </w:pPr>
    </w:p>
    <w:p w14:paraId="59AD7F9A" w14:textId="73A46722" w:rsidR="008477CE" w:rsidRPr="00615966" w:rsidRDefault="004E1DC1" w:rsidP="005D04B0">
      <w:pPr>
        <w:spacing w:after="0"/>
        <w:jc w:val="both"/>
        <w:rPr>
          <w:rFonts w:asciiTheme="majorHAnsi" w:hAnsiTheme="majorHAnsi" w:cs="Arial"/>
          <w:lang w:val="en-US"/>
        </w:rPr>
      </w:pPr>
      <w:bookmarkStart w:id="3" w:name="_Hlk17475316"/>
      <w:r w:rsidRPr="00615966">
        <w:rPr>
          <w:rFonts w:asciiTheme="majorHAnsi" w:hAnsiTheme="majorHAnsi" w:cs="Arial"/>
          <w:lang w:val="en-US"/>
        </w:rPr>
        <w:t xml:space="preserve">The study will </w:t>
      </w:r>
      <w:r w:rsidR="005D04B0" w:rsidRPr="00615966">
        <w:rPr>
          <w:rFonts w:asciiTheme="majorHAnsi" w:hAnsiTheme="majorHAnsi" w:cs="Arial"/>
          <w:lang w:val="en-US"/>
        </w:rPr>
        <w:t>start by open</w:t>
      </w:r>
      <w:r w:rsidR="00CD1D42" w:rsidRPr="00615966">
        <w:rPr>
          <w:rFonts w:asciiTheme="majorHAnsi" w:hAnsiTheme="majorHAnsi" w:cs="Arial"/>
          <w:lang w:val="en-US"/>
        </w:rPr>
        <w:t>ing at</w:t>
      </w:r>
      <w:r w:rsidR="000F022D">
        <w:rPr>
          <w:rFonts w:asciiTheme="majorHAnsi" w:hAnsiTheme="majorHAnsi" w:cs="Arial"/>
          <w:lang w:val="en-US"/>
        </w:rPr>
        <w:t xml:space="preserve"> locally at</w:t>
      </w:r>
      <w:r w:rsidR="0046355F">
        <w:rPr>
          <w:rFonts w:asciiTheme="majorHAnsi" w:hAnsiTheme="majorHAnsi" w:cs="Arial"/>
          <w:lang w:val="en-US"/>
        </w:rPr>
        <w:t xml:space="preserve"> Kings College </w:t>
      </w:r>
      <w:r w:rsidR="00CF5B0C">
        <w:rPr>
          <w:rFonts w:asciiTheme="majorHAnsi" w:hAnsiTheme="majorHAnsi" w:cs="Arial"/>
          <w:lang w:val="en-US"/>
        </w:rPr>
        <w:t>Hospital NHS FT</w:t>
      </w:r>
      <w:r w:rsidR="000F022D">
        <w:rPr>
          <w:rFonts w:asciiTheme="majorHAnsi" w:hAnsiTheme="majorHAnsi" w:cs="Arial"/>
          <w:lang w:val="en-US"/>
        </w:rPr>
        <w:t xml:space="preserve"> </w:t>
      </w:r>
      <w:r w:rsidR="000A3911" w:rsidRPr="00615966">
        <w:rPr>
          <w:rFonts w:asciiTheme="majorHAnsi" w:hAnsiTheme="majorHAnsi" w:cs="Arial"/>
          <w:lang w:val="en-US"/>
        </w:rPr>
        <w:t>to collect pilot data. F</w:t>
      </w:r>
      <w:r w:rsidR="005D04B0" w:rsidRPr="00615966">
        <w:rPr>
          <w:rFonts w:asciiTheme="majorHAnsi" w:hAnsiTheme="majorHAnsi" w:cs="Arial"/>
          <w:lang w:val="en-US"/>
        </w:rPr>
        <w:t>ollowing the pilot</w:t>
      </w:r>
      <w:r w:rsidR="006235FC" w:rsidRPr="00615966">
        <w:rPr>
          <w:rFonts w:asciiTheme="majorHAnsi" w:hAnsiTheme="majorHAnsi" w:cs="Arial"/>
          <w:lang w:val="en-US"/>
        </w:rPr>
        <w:t>,</w:t>
      </w:r>
      <w:r w:rsidR="005D04B0" w:rsidRPr="00615966">
        <w:rPr>
          <w:rFonts w:asciiTheme="majorHAnsi" w:hAnsiTheme="majorHAnsi" w:cs="Arial"/>
          <w:lang w:val="en-US"/>
        </w:rPr>
        <w:t xml:space="preserve"> </w:t>
      </w:r>
      <w:r w:rsidR="000A3911" w:rsidRPr="00615966">
        <w:rPr>
          <w:rFonts w:asciiTheme="majorHAnsi" w:hAnsiTheme="majorHAnsi" w:cs="Arial"/>
          <w:lang w:val="en-US"/>
        </w:rPr>
        <w:t>the study will formally open for recruitment and the</w:t>
      </w:r>
      <w:r w:rsidR="006235FC" w:rsidRPr="00615966">
        <w:rPr>
          <w:rFonts w:asciiTheme="majorHAnsi" w:hAnsiTheme="majorHAnsi" w:cs="Arial"/>
          <w:lang w:val="en-US"/>
        </w:rPr>
        <w:t xml:space="preserve"> remaining</w:t>
      </w:r>
      <w:r w:rsidR="000A3911" w:rsidRPr="00615966">
        <w:rPr>
          <w:rFonts w:asciiTheme="majorHAnsi" w:hAnsiTheme="majorHAnsi" w:cs="Arial"/>
          <w:lang w:val="en-US"/>
        </w:rPr>
        <w:t xml:space="preserve"> sites will open.</w:t>
      </w:r>
      <w:r w:rsidR="005D04B0" w:rsidRPr="00615966">
        <w:rPr>
          <w:rFonts w:asciiTheme="majorHAnsi" w:hAnsiTheme="majorHAnsi" w:cs="Arial"/>
          <w:lang w:val="en-US"/>
        </w:rPr>
        <w:t xml:space="preserve"> In addition, the study will be added to the NIHR portfolio which if needed will enable interested sites with access to this population to volunteer to recruit participants. </w:t>
      </w:r>
      <w:r w:rsidR="006235FC" w:rsidRPr="00615966">
        <w:rPr>
          <w:rFonts w:asciiTheme="majorHAnsi" w:hAnsiTheme="majorHAnsi" w:cs="Arial"/>
          <w:lang w:val="en-US"/>
        </w:rPr>
        <w:t xml:space="preserve">Each site will recruit approximately </w:t>
      </w:r>
      <w:r w:rsidR="00093262">
        <w:rPr>
          <w:rFonts w:asciiTheme="majorHAnsi" w:hAnsiTheme="majorHAnsi" w:cs="Arial"/>
          <w:lang w:val="en-US"/>
        </w:rPr>
        <w:t>25</w:t>
      </w:r>
      <w:r w:rsidR="006235FC" w:rsidRPr="00615966">
        <w:rPr>
          <w:rFonts w:asciiTheme="majorHAnsi" w:hAnsiTheme="majorHAnsi" w:cs="Arial"/>
          <w:lang w:val="en-US"/>
        </w:rPr>
        <w:t xml:space="preserve"> </w:t>
      </w:r>
      <w:r w:rsidR="00D347E6" w:rsidRPr="00615966">
        <w:rPr>
          <w:rFonts w:asciiTheme="majorHAnsi" w:hAnsiTheme="majorHAnsi" w:cs="Arial"/>
          <w:lang w:val="en-US"/>
        </w:rPr>
        <w:t xml:space="preserve">participants </w:t>
      </w:r>
      <w:r w:rsidR="008477CE" w:rsidRPr="00615966">
        <w:rPr>
          <w:rFonts w:asciiTheme="majorHAnsi" w:hAnsiTheme="majorHAnsi" w:cs="Arial"/>
          <w:lang w:val="en-US"/>
        </w:rPr>
        <w:t xml:space="preserve">over the course of </w:t>
      </w:r>
      <w:r w:rsidR="00052458" w:rsidRPr="00615966">
        <w:rPr>
          <w:rFonts w:asciiTheme="majorHAnsi" w:hAnsiTheme="majorHAnsi" w:cs="Arial"/>
          <w:lang w:val="en-US"/>
        </w:rPr>
        <w:t xml:space="preserve">1 year </w:t>
      </w:r>
      <w:r w:rsidR="008477CE" w:rsidRPr="00615966">
        <w:rPr>
          <w:rFonts w:asciiTheme="majorHAnsi" w:hAnsiTheme="majorHAnsi" w:cs="Arial"/>
          <w:lang w:val="en-US"/>
        </w:rPr>
        <w:t>at the rate of ap</w:t>
      </w:r>
      <w:r w:rsidR="00052458" w:rsidRPr="00615966">
        <w:rPr>
          <w:rFonts w:asciiTheme="majorHAnsi" w:hAnsiTheme="majorHAnsi" w:cs="Arial"/>
          <w:lang w:val="en-US"/>
        </w:rPr>
        <w:t xml:space="preserve">proximately </w:t>
      </w:r>
      <w:r w:rsidR="004E12F0">
        <w:rPr>
          <w:rFonts w:asciiTheme="majorHAnsi" w:hAnsiTheme="majorHAnsi" w:cs="Arial"/>
          <w:lang w:val="en-US"/>
        </w:rPr>
        <w:t>2-3</w:t>
      </w:r>
      <w:r w:rsidR="00052458" w:rsidRPr="00615966">
        <w:rPr>
          <w:rFonts w:asciiTheme="majorHAnsi" w:hAnsiTheme="majorHAnsi" w:cs="Arial"/>
          <w:lang w:val="en-US"/>
        </w:rPr>
        <w:t xml:space="preserve"> patient</w:t>
      </w:r>
      <w:r w:rsidR="004E12F0">
        <w:rPr>
          <w:rFonts w:asciiTheme="majorHAnsi" w:hAnsiTheme="majorHAnsi" w:cs="Arial"/>
          <w:lang w:val="en-US"/>
        </w:rPr>
        <w:t>s</w:t>
      </w:r>
      <w:r w:rsidR="00052458" w:rsidRPr="00615966">
        <w:rPr>
          <w:rFonts w:asciiTheme="majorHAnsi" w:hAnsiTheme="majorHAnsi" w:cs="Arial"/>
          <w:lang w:val="en-US"/>
        </w:rPr>
        <w:t xml:space="preserve"> per </w:t>
      </w:r>
      <w:r w:rsidR="004E12F0">
        <w:rPr>
          <w:rFonts w:asciiTheme="majorHAnsi" w:hAnsiTheme="majorHAnsi" w:cs="Arial"/>
          <w:lang w:val="en-US"/>
        </w:rPr>
        <w:t>month</w:t>
      </w:r>
      <w:r w:rsidR="004F5964" w:rsidRPr="00615966">
        <w:rPr>
          <w:rFonts w:asciiTheme="majorHAnsi" w:hAnsiTheme="majorHAnsi" w:cs="Arial"/>
          <w:lang w:val="en-US"/>
        </w:rPr>
        <w:t xml:space="preserve"> </w:t>
      </w:r>
      <w:r w:rsidR="00543D88" w:rsidRPr="00615966">
        <w:rPr>
          <w:rFonts w:asciiTheme="majorHAnsi" w:hAnsiTheme="majorHAnsi" w:cs="Arial"/>
          <w:lang w:val="en-US"/>
        </w:rPr>
        <w:t>per site</w:t>
      </w:r>
      <w:r w:rsidR="00052458" w:rsidRPr="00615966">
        <w:rPr>
          <w:rFonts w:asciiTheme="majorHAnsi" w:hAnsiTheme="majorHAnsi" w:cs="Arial"/>
          <w:color w:val="FF0000"/>
          <w:lang w:val="en-US"/>
        </w:rPr>
        <w:t xml:space="preserve"> </w:t>
      </w:r>
      <w:r w:rsidR="008477CE" w:rsidRPr="00615966">
        <w:rPr>
          <w:rFonts w:asciiTheme="majorHAnsi" w:hAnsiTheme="majorHAnsi" w:cs="Arial"/>
          <w:lang w:val="en-US"/>
        </w:rPr>
        <w:t>and followed for six months.</w:t>
      </w:r>
      <w:r w:rsidR="00052458" w:rsidRPr="00615966">
        <w:rPr>
          <w:rFonts w:asciiTheme="majorHAnsi" w:hAnsiTheme="majorHAnsi" w:cs="Arial"/>
          <w:lang w:val="en-US"/>
        </w:rPr>
        <w:t xml:space="preserve"> The study will therefore be open for 18 months</w:t>
      </w:r>
      <w:bookmarkEnd w:id="3"/>
      <w:r w:rsidR="00D347E6" w:rsidRPr="00615966">
        <w:rPr>
          <w:rFonts w:asciiTheme="majorHAnsi" w:hAnsiTheme="majorHAnsi" w:cs="Arial"/>
          <w:lang w:val="en-US"/>
        </w:rPr>
        <w:t xml:space="preserve"> to complete follow-up</w:t>
      </w:r>
      <w:r w:rsidR="00052458" w:rsidRPr="00615966">
        <w:rPr>
          <w:rFonts w:asciiTheme="majorHAnsi" w:hAnsiTheme="majorHAnsi" w:cs="Arial"/>
          <w:lang w:val="en-US"/>
        </w:rPr>
        <w:t>.</w:t>
      </w:r>
      <w:r w:rsidR="00782A35" w:rsidRPr="00615966">
        <w:rPr>
          <w:rFonts w:asciiTheme="majorHAnsi" w:hAnsiTheme="majorHAnsi" w:cs="Arial"/>
          <w:lang w:val="en-US"/>
        </w:rPr>
        <w:t xml:space="preserve"> </w:t>
      </w:r>
      <w:r w:rsidR="001C0DCF" w:rsidRPr="00615966">
        <w:rPr>
          <w:rFonts w:asciiTheme="majorHAnsi" w:hAnsiTheme="majorHAnsi" w:cs="Arial"/>
        </w:rPr>
        <w:t>Potential participants will be screened and identified by</w:t>
      </w:r>
      <w:r w:rsidR="00364CE1" w:rsidRPr="00615966">
        <w:rPr>
          <w:rFonts w:asciiTheme="majorHAnsi" w:hAnsiTheme="majorHAnsi" w:cs="Arial"/>
        </w:rPr>
        <w:t xml:space="preserve"> the</w:t>
      </w:r>
      <w:r w:rsidR="001C0DCF" w:rsidRPr="00615966">
        <w:rPr>
          <w:rFonts w:asciiTheme="majorHAnsi" w:hAnsiTheme="majorHAnsi" w:cs="Arial"/>
        </w:rPr>
        <w:t xml:space="preserve"> </w:t>
      </w:r>
      <w:r w:rsidR="00782A35" w:rsidRPr="00615966">
        <w:rPr>
          <w:rFonts w:asciiTheme="majorHAnsi" w:hAnsiTheme="majorHAnsi" w:cs="Arial"/>
        </w:rPr>
        <w:t xml:space="preserve">patients’ direct clinical team </w:t>
      </w:r>
      <w:r w:rsidR="001C0DCF" w:rsidRPr="00615966">
        <w:rPr>
          <w:rFonts w:asciiTheme="majorHAnsi" w:hAnsiTheme="majorHAnsi" w:cs="Arial"/>
        </w:rPr>
        <w:t>at the recruitment sites and asked if they would li</w:t>
      </w:r>
      <w:r w:rsidR="00782A35" w:rsidRPr="00615966">
        <w:rPr>
          <w:rFonts w:asciiTheme="majorHAnsi" w:hAnsiTheme="majorHAnsi" w:cs="Arial"/>
        </w:rPr>
        <w:t xml:space="preserve">ke to participate in the study. </w:t>
      </w:r>
      <w:r w:rsidR="00052458" w:rsidRPr="00615966">
        <w:rPr>
          <w:rFonts w:asciiTheme="majorHAnsi" w:hAnsiTheme="majorHAnsi" w:cs="Arial"/>
        </w:rPr>
        <w:t>These would be:</w:t>
      </w:r>
    </w:p>
    <w:p w14:paraId="403D06C1" w14:textId="57D30009" w:rsidR="00052458" w:rsidRPr="00615966" w:rsidRDefault="00052458" w:rsidP="00B211DA">
      <w:pPr>
        <w:spacing w:after="0"/>
        <w:jc w:val="both"/>
        <w:rPr>
          <w:rFonts w:asciiTheme="majorHAnsi" w:hAnsiTheme="majorHAnsi" w:cs="Arial"/>
        </w:rPr>
      </w:pPr>
    </w:p>
    <w:p w14:paraId="54B53608" w14:textId="1208734D" w:rsidR="003639AD" w:rsidRPr="00615966" w:rsidRDefault="003639AD" w:rsidP="00433D1C">
      <w:pPr>
        <w:pStyle w:val="ListParagraph"/>
        <w:numPr>
          <w:ilvl w:val="0"/>
          <w:numId w:val="10"/>
        </w:numPr>
        <w:spacing w:after="0"/>
        <w:jc w:val="both"/>
        <w:rPr>
          <w:rFonts w:asciiTheme="majorHAnsi" w:hAnsiTheme="majorHAnsi" w:cs="Arial"/>
          <w:i/>
        </w:rPr>
      </w:pPr>
      <w:r w:rsidRPr="00615966">
        <w:rPr>
          <w:rFonts w:asciiTheme="majorHAnsi" w:hAnsiTheme="majorHAnsi" w:cs="Arial"/>
          <w:i/>
        </w:rPr>
        <w:t>Inpatient approaches:</w:t>
      </w:r>
    </w:p>
    <w:p w14:paraId="693C06D8" w14:textId="77777777" w:rsidR="00B211DA" w:rsidRPr="00615966" w:rsidRDefault="00B211DA" w:rsidP="00B211DA">
      <w:pPr>
        <w:spacing w:after="0"/>
        <w:jc w:val="both"/>
        <w:rPr>
          <w:rFonts w:asciiTheme="majorHAnsi" w:hAnsiTheme="majorHAnsi" w:cs="Arial"/>
        </w:rPr>
      </w:pPr>
    </w:p>
    <w:p w14:paraId="14D80CF7" w14:textId="3EC8DA48" w:rsidR="00175A9F" w:rsidRPr="00615966" w:rsidRDefault="00364CE1" w:rsidP="00433D1C">
      <w:pPr>
        <w:pStyle w:val="ListParagraph"/>
        <w:numPr>
          <w:ilvl w:val="0"/>
          <w:numId w:val="19"/>
        </w:numPr>
        <w:spacing w:after="160"/>
        <w:rPr>
          <w:rFonts w:asciiTheme="majorHAnsi" w:hAnsiTheme="majorHAnsi" w:cs="Arial"/>
        </w:rPr>
      </w:pPr>
      <w:r w:rsidRPr="00615966">
        <w:rPr>
          <w:rFonts w:asciiTheme="majorHAnsi" w:hAnsiTheme="majorHAnsi" w:cs="Arial"/>
        </w:rPr>
        <w:t>Identification</w:t>
      </w:r>
      <w:r w:rsidR="00175A9F" w:rsidRPr="00615966">
        <w:rPr>
          <w:rFonts w:asciiTheme="majorHAnsi" w:hAnsiTheme="majorHAnsi" w:cs="Arial"/>
        </w:rPr>
        <w:t xml:space="preserve"> of patients from hospital</w:t>
      </w:r>
      <w:r w:rsidRPr="00615966">
        <w:rPr>
          <w:rFonts w:asciiTheme="majorHAnsi" w:hAnsiTheme="majorHAnsi" w:cs="Arial"/>
        </w:rPr>
        <w:t xml:space="preserve">/hospice </w:t>
      </w:r>
      <w:r w:rsidR="00175A9F" w:rsidRPr="00615966">
        <w:rPr>
          <w:rFonts w:asciiTheme="majorHAnsi" w:hAnsiTheme="majorHAnsi" w:cs="Arial"/>
        </w:rPr>
        <w:t>admissions lists</w:t>
      </w:r>
    </w:p>
    <w:p w14:paraId="3F761202" w14:textId="4F13EBB1" w:rsidR="00175A9F" w:rsidRPr="00615966" w:rsidRDefault="00364CE1" w:rsidP="00433D1C">
      <w:pPr>
        <w:pStyle w:val="ListParagraph"/>
        <w:numPr>
          <w:ilvl w:val="0"/>
          <w:numId w:val="19"/>
        </w:numPr>
        <w:spacing w:after="160"/>
        <w:rPr>
          <w:rFonts w:asciiTheme="majorHAnsi" w:hAnsiTheme="majorHAnsi" w:cs="Arial"/>
        </w:rPr>
      </w:pPr>
      <w:r w:rsidRPr="00615966">
        <w:rPr>
          <w:rFonts w:asciiTheme="majorHAnsi" w:hAnsiTheme="majorHAnsi" w:cs="Arial"/>
        </w:rPr>
        <w:t>I</w:t>
      </w:r>
      <w:r w:rsidR="00175A9F" w:rsidRPr="00615966">
        <w:rPr>
          <w:rFonts w:asciiTheme="majorHAnsi" w:hAnsiTheme="majorHAnsi" w:cs="Arial"/>
        </w:rPr>
        <w:t>dentification of patients from ward rounds on suitable inpatient wards</w:t>
      </w:r>
    </w:p>
    <w:p w14:paraId="1ACFF0FF" w14:textId="49A57E9E" w:rsidR="003639AD" w:rsidRPr="00615966" w:rsidRDefault="00364CE1" w:rsidP="00433D1C">
      <w:pPr>
        <w:pStyle w:val="ListParagraph"/>
        <w:numPr>
          <w:ilvl w:val="0"/>
          <w:numId w:val="19"/>
        </w:numPr>
        <w:spacing w:after="160"/>
        <w:rPr>
          <w:rFonts w:asciiTheme="majorHAnsi" w:hAnsiTheme="majorHAnsi" w:cs="Arial"/>
        </w:rPr>
      </w:pPr>
      <w:r w:rsidRPr="00615966">
        <w:rPr>
          <w:rFonts w:asciiTheme="majorHAnsi" w:hAnsiTheme="majorHAnsi" w:cs="Arial"/>
        </w:rPr>
        <w:t>I</w:t>
      </w:r>
      <w:r w:rsidR="00175A9F" w:rsidRPr="00615966">
        <w:rPr>
          <w:rFonts w:asciiTheme="majorHAnsi" w:hAnsiTheme="majorHAnsi" w:cs="Arial"/>
        </w:rPr>
        <w:t>dentification of patients via ward multidisciplinary meeting discussions</w:t>
      </w:r>
    </w:p>
    <w:p w14:paraId="07C6C5AC" w14:textId="77777777" w:rsidR="00B211DA" w:rsidRPr="00615966" w:rsidRDefault="00B211DA" w:rsidP="00B211DA">
      <w:pPr>
        <w:pStyle w:val="ListParagraph"/>
        <w:spacing w:after="160"/>
        <w:rPr>
          <w:rFonts w:asciiTheme="majorHAnsi" w:hAnsiTheme="majorHAnsi" w:cs="Arial"/>
        </w:rPr>
      </w:pPr>
    </w:p>
    <w:p w14:paraId="1CB6CF29" w14:textId="3EDF7D50" w:rsidR="003639AD" w:rsidRPr="00615966" w:rsidRDefault="003639AD" w:rsidP="00433D1C">
      <w:pPr>
        <w:pStyle w:val="ListParagraph"/>
        <w:numPr>
          <w:ilvl w:val="0"/>
          <w:numId w:val="10"/>
        </w:numPr>
        <w:spacing w:after="0"/>
        <w:jc w:val="both"/>
        <w:rPr>
          <w:rFonts w:asciiTheme="majorHAnsi" w:hAnsiTheme="majorHAnsi" w:cs="Arial"/>
          <w:i/>
        </w:rPr>
      </w:pPr>
      <w:r w:rsidRPr="00615966">
        <w:rPr>
          <w:rFonts w:asciiTheme="majorHAnsi" w:hAnsiTheme="majorHAnsi" w:cs="Arial"/>
          <w:i/>
        </w:rPr>
        <w:t>Outpatient approaches:</w:t>
      </w:r>
    </w:p>
    <w:p w14:paraId="1ED72EAC" w14:textId="77777777" w:rsidR="00B211DA" w:rsidRPr="00615966" w:rsidRDefault="00B211DA" w:rsidP="00B211DA">
      <w:pPr>
        <w:spacing w:after="0"/>
        <w:jc w:val="both"/>
        <w:rPr>
          <w:rFonts w:asciiTheme="majorHAnsi" w:hAnsiTheme="majorHAnsi" w:cs="Arial"/>
        </w:rPr>
      </w:pPr>
    </w:p>
    <w:p w14:paraId="0EF70E76" w14:textId="766BD208" w:rsidR="008477CE" w:rsidRPr="00615966" w:rsidRDefault="00364CE1" w:rsidP="00433D1C">
      <w:pPr>
        <w:pStyle w:val="ListParagraph"/>
        <w:numPr>
          <w:ilvl w:val="0"/>
          <w:numId w:val="20"/>
        </w:numPr>
        <w:spacing w:after="0"/>
        <w:jc w:val="both"/>
        <w:rPr>
          <w:rFonts w:asciiTheme="majorHAnsi" w:hAnsiTheme="majorHAnsi" w:cs="Arial"/>
        </w:rPr>
      </w:pPr>
      <w:r w:rsidRPr="00615966">
        <w:rPr>
          <w:rFonts w:asciiTheme="majorHAnsi" w:hAnsiTheme="majorHAnsi" w:cs="Arial"/>
        </w:rPr>
        <w:t xml:space="preserve">Clinicians in </w:t>
      </w:r>
      <w:r w:rsidR="008477CE" w:rsidRPr="00615966">
        <w:rPr>
          <w:rFonts w:asciiTheme="majorHAnsi" w:hAnsiTheme="majorHAnsi" w:cs="Arial"/>
        </w:rPr>
        <w:t>oncology and respiratory</w:t>
      </w:r>
      <w:r w:rsidR="00C272B5" w:rsidRPr="00615966">
        <w:rPr>
          <w:rFonts w:asciiTheme="majorHAnsi" w:hAnsiTheme="majorHAnsi" w:cs="Arial"/>
        </w:rPr>
        <w:t xml:space="preserve"> outpatient</w:t>
      </w:r>
      <w:r w:rsidR="008477CE" w:rsidRPr="00615966">
        <w:rPr>
          <w:rFonts w:asciiTheme="majorHAnsi" w:hAnsiTheme="majorHAnsi" w:cs="Arial"/>
        </w:rPr>
        <w:t xml:space="preserve"> clinics </w:t>
      </w:r>
      <w:r w:rsidR="00543D88" w:rsidRPr="00615966">
        <w:rPr>
          <w:rFonts w:asciiTheme="majorHAnsi" w:hAnsiTheme="majorHAnsi" w:cs="Arial"/>
        </w:rPr>
        <w:t xml:space="preserve">at </w:t>
      </w:r>
      <w:r w:rsidR="008477CE" w:rsidRPr="00615966">
        <w:rPr>
          <w:rFonts w:asciiTheme="majorHAnsi" w:hAnsiTheme="majorHAnsi" w:cs="Arial"/>
        </w:rPr>
        <w:t xml:space="preserve">hospital </w:t>
      </w:r>
      <w:r w:rsidR="008477CE" w:rsidRPr="007733E5">
        <w:rPr>
          <w:rFonts w:asciiTheme="majorHAnsi" w:hAnsiTheme="majorHAnsi" w:cs="Arial"/>
          <w:b/>
          <w:bCs/>
        </w:rPr>
        <w:t>sites</w:t>
      </w:r>
      <w:r w:rsidR="007733E5" w:rsidRPr="007733E5">
        <w:rPr>
          <w:rFonts w:asciiTheme="majorHAnsi" w:hAnsiTheme="majorHAnsi" w:cs="Arial"/>
          <w:b/>
          <w:bCs/>
        </w:rPr>
        <w:t xml:space="preserve"> including remote consultations</w:t>
      </w:r>
    </w:p>
    <w:p w14:paraId="36F27259" w14:textId="381E4BC3" w:rsidR="008477CE" w:rsidRPr="00615966" w:rsidRDefault="008477CE" w:rsidP="00433D1C">
      <w:pPr>
        <w:pStyle w:val="ListParagraph"/>
        <w:numPr>
          <w:ilvl w:val="0"/>
          <w:numId w:val="20"/>
        </w:numPr>
        <w:spacing w:after="0"/>
        <w:jc w:val="both"/>
        <w:rPr>
          <w:rFonts w:asciiTheme="majorHAnsi" w:hAnsiTheme="majorHAnsi" w:cs="Arial"/>
        </w:rPr>
      </w:pPr>
      <w:r w:rsidRPr="00615966">
        <w:rPr>
          <w:rFonts w:asciiTheme="majorHAnsi" w:hAnsiTheme="majorHAnsi" w:cs="Arial"/>
        </w:rPr>
        <w:t xml:space="preserve">Clinical research nurses </w:t>
      </w:r>
      <w:r w:rsidR="00C272B5" w:rsidRPr="00615966">
        <w:rPr>
          <w:rFonts w:asciiTheme="majorHAnsi" w:hAnsiTheme="majorHAnsi" w:cs="Arial"/>
        </w:rPr>
        <w:t xml:space="preserve">where available </w:t>
      </w:r>
      <w:r w:rsidRPr="00615966">
        <w:rPr>
          <w:rFonts w:asciiTheme="majorHAnsi" w:hAnsiTheme="majorHAnsi" w:cs="Arial"/>
        </w:rPr>
        <w:t>to attend above clinics to help clinicians screen clinic lists</w:t>
      </w:r>
      <w:r w:rsidR="00BE07D5" w:rsidRPr="00615966">
        <w:rPr>
          <w:rFonts w:asciiTheme="majorHAnsi" w:hAnsiTheme="majorHAnsi" w:cs="Arial"/>
        </w:rPr>
        <w:t xml:space="preserve"> </w:t>
      </w:r>
    </w:p>
    <w:p w14:paraId="105E51BA" w14:textId="16802FC3" w:rsidR="001678D8" w:rsidRPr="00615966" w:rsidRDefault="008477CE" w:rsidP="00433D1C">
      <w:pPr>
        <w:pStyle w:val="ListParagraph"/>
        <w:numPr>
          <w:ilvl w:val="0"/>
          <w:numId w:val="20"/>
        </w:numPr>
        <w:spacing w:after="0"/>
        <w:jc w:val="both"/>
        <w:rPr>
          <w:rFonts w:asciiTheme="majorHAnsi" w:hAnsiTheme="majorHAnsi" w:cs="Arial"/>
        </w:rPr>
      </w:pPr>
      <w:r w:rsidRPr="00615966">
        <w:rPr>
          <w:rFonts w:asciiTheme="majorHAnsi" w:hAnsiTheme="majorHAnsi" w:cs="Arial"/>
        </w:rPr>
        <w:t>Clinicians in hospice outpatients, community services, day hospices and rehabilitation services</w:t>
      </w:r>
    </w:p>
    <w:p w14:paraId="4EB50AA1" w14:textId="24F3A297" w:rsidR="00F24C68" w:rsidRPr="00615966" w:rsidRDefault="00F24C68" w:rsidP="00B211DA">
      <w:pPr>
        <w:pStyle w:val="ListParagraph"/>
        <w:spacing w:after="0"/>
        <w:jc w:val="both"/>
        <w:rPr>
          <w:rFonts w:asciiTheme="majorHAnsi" w:hAnsiTheme="majorHAnsi" w:cs="Arial"/>
        </w:rPr>
      </w:pPr>
    </w:p>
    <w:p w14:paraId="2B43D71B" w14:textId="7B7452B7" w:rsidR="009D7052" w:rsidRDefault="008477CE" w:rsidP="009D7052">
      <w:pPr>
        <w:jc w:val="both"/>
        <w:rPr>
          <w:rFonts w:asciiTheme="majorHAnsi" w:hAnsiTheme="majorHAnsi" w:cs="Arial"/>
        </w:rPr>
      </w:pPr>
      <w:r w:rsidRPr="00615966">
        <w:rPr>
          <w:rFonts w:asciiTheme="majorHAnsi" w:hAnsiTheme="majorHAnsi" w:cs="Arial"/>
        </w:rPr>
        <w:t xml:space="preserve">In order to understand which of the patients identified by the clinical team as eligible are included, we will record </w:t>
      </w:r>
      <w:r w:rsidR="00BE36E2">
        <w:rPr>
          <w:rFonts w:asciiTheme="majorHAnsi" w:hAnsiTheme="majorHAnsi" w:cs="Arial"/>
        </w:rPr>
        <w:t xml:space="preserve">reason for not being approached or reason for decline </w:t>
      </w:r>
      <w:r w:rsidR="00F55962">
        <w:rPr>
          <w:rFonts w:asciiTheme="majorHAnsi" w:hAnsiTheme="majorHAnsi" w:cs="Arial"/>
        </w:rPr>
        <w:t>for</w:t>
      </w:r>
      <w:r w:rsidR="00BE36E2">
        <w:rPr>
          <w:rFonts w:asciiTheme="majorHAnsi" w:hAnsiTheme="majorHAnsi" w:cs="Arial"/>
        </w:rPr>
        <w:t xml:space="preserve"> </w:t>
      </w:r>
      <w:r w:rsidR="003B7D61" w:rsidRPr="00615966">
        <w:rPr>
          <w:rFonts w:asciiTheme="majorHAnsi" w:hAnsiTheme="majorHAnsi" w:cs="Arial"/>
        </w:rPr>
        <w:t xml:space="preserve">non-participants </w:t>
      </w:r>
      <w:r w:rsidRPr="00615966">
        <w:rPr>
          <w:rFonts w:asciiTheme="majorHAnsi" w:hAnsiTheme="majorHAnsi" w:cs="Arial"/>
        </w:rPr>
        <w:t>identified by the clinical teams</w:t>
      </w:r>
      <w:r w:rsidR="009D7052">
        <w:rPr>
          <w:rFonts w:asciiTheme="majorHAnsi" w:hAnsiTheme="majorHAnsi" w:cs="Arial"/>
        </w:rPr>
        <w:t>. We will not record any identifiable information for non-participants.</w:t>
      </w:r>
    </w:p>
    <w:p w14:paraId="38962B25" w14:textId="77777777" w:rsidR="00B54704" w:rsidRDefault="00B54704" w:rsidP="009D7052">
      <w:pPr>
        <w:jc w:val="both"/>
        <w:rPr>
          <w:rFonts w:asciiTheme="majorHAnsi" w:hAnsiTheme="majorHAnsi" w:cs="Arial"/>
        </w:rPr>
      </w:pPr>
    </w:p>
    <w:p w14:paraId="2CEBD90B" w14:textId="0BA1D8AF" w:rsidR="003A7A1A" w:rsidRPr="00F276BB" w:rsidRDefault="00F276BB" w:rsidP="00F276BB">
      <w:pPr>
        <w:pStyle w:val="ListParagraph"/>
        <w:numPr>
          <w:ilvl w:val="0"/>
          <w:numId w:val="3"/>
        </w:numPr>
        <w:spacing w:after="0"/>
        <w:jc w:val="both"/>
        <w:rPr>
          <w:rFonts w:asciiTheme="majorHAnsi" w:hAnsiTheme="majorHAnsi" w:cs="Arial"/>
          <w:b/>
        </w:rPr>
      </w:pPr>
      <w:r>
        <w:rPr>
          <w:rFonts w:asciiTheme="majorHAnsi" w:hAnsiTheme="majorHAnsi" w:cs="Arial"/>
          <w:b/>
        </w:rPr>
        <w:t xml:space="preserve">a) </w:t>
      </w:r>
      <w:r w:rsidR="00FE1E57">
        <w:rPr>
          <w:rFonts w:asciiTheme="majorHAnsi" w:hAnsiTheme="majorHAnsi" w:cs="Arial"/>
          <w:b/>
        </w:rPr>
        <w:t xml:space="preserve">Usual </w:t>
      </w:r>
      <w:r w:rsidR="003A7A1A" w:rsidRPr="00F276BB">
        <w:rPr>
          <w:rFonts w:asciiTheme="majorHAnsi" w:hAnsiTheme="majorHAnsi" w:cs="Arial"/>
          <w:b/>
        </w:rPr>
        <w:t>Consent</w:t>
      </w:r>
      <w:r w:rsidR="00FE1E57">
        <w:rPr>
          <w:rFonts w:asciiTheme="majorHAnsi" w:hAnsiTheme="majorHAnsi" w:cs="Arial"/>
          <w:b/>
        </w:rPr>
        <w:t xml:space="preserve"> Procedure</w:t>
      </w:r>
    </w:p>
    <w:p w14:paraId="6EF2459F" w14:textId="77777777" w:rsidR="003A7A1A" w:rsidRPr="003A7A1A" w:rsidRDefault="003A7A1A" w:rsidP="003A7A1A">
      <w:pPr>
        <w:spacing w:after="0"/>
        <w:ind w:left="720"/>
        <w:contextualSpacing/>
        <w:jc w:val="both"/>
        <w:rPr>
          <w:rFonts w:asciiTheme="majorHAnsi" w:hAnsiTheme="majorHAnsi" w:cs="Arial"/>
          <w:b/>
        </w:rPr>
      </w:pPr>
    </w:p>
    <w:p w14:paraId="5F65E1AA" w14:textId="18C29254" w:rsidR="003A7A1A" w:rsidRPr="003A7A1A" w:rsidRDefault="003A7A1A" w:rsidP="003A7A1A">
      <w:pPr>
        <w:spacing w:after="0"/>
        <w:jc w:val="both"/>
        <w:rPr>
          <w:rFonts w:asciiTheme="majorHAnsi" w:hAnsiTheme="majorHAnsi" w:cs="Arial"/>
        </w:rPr>
      </w:pPr>
      <w:r w:rsidRPr="003A7A1A">
        <w:rPr>
          <w:rFonts w:asciiTheme="majorHAnsi" w:hAnsiTheme="majorHAnsi" w:cs="Arial"/>
        </w:rPr>
        <w:t xml:space="preserve">Figure </w:t>
      </w:r>
      <w:r w:rsidR="00CA4ADE">
        <w:rPr>
          <w:rFonts w:asciiTheme="majorHAnsi" w:hAnsiTheme="majorHAnsi" w:cs="Arial"/>
        </w:rPr>
        <w:t>1a</w:t>
      </w:r>
      <w:r w:rsidRPr="003A7A1A">
        <w:rPr>
          <w:rFonts w:asciiTheme="majorHAnsi" w:hAnsiTheme="majorHAnsi" w:cs="Arial"/>
        </w:rPr>
        <w:t xml:space="preserve"> outlines the</w:t>
      </w:r>
      <w:r w:rsidR="00CA4ADE">
        <w:rPr>
          <w:rFonts w:asciiTheme="majorHAnsi" w:hAnsiTheme="majorHAnsi" w:cs="Arial"/>
        </w:rPr>
        <w:t xml:space="preserve"> usu</w:t>
      </w:r>
      <w:r w:rsidR="00B54704">
        <w:rPr>
          <w:rFonts w:asciiTheme="majorHAnsi" w:hAnsiTheme="majorHAnsi" w:cs="Arial"/>
        </w:rPr>
        <w:t>al</w:t>
      </w:r>
      <w:r w:rsidRPr="003A7A1A">
        <w:rPr>
          <w:rFonts w:asciiTheme="majorHAnsi" w:hAnsiTheme="majorHAnsi" w:cs="Arial"/>
        </w:rPr>
        <w:t xml:space="preserve"> consent procedure. Potentially eligible patients will be identified by the clinical team. A member of the participating clinical teams will approach eligible patients and give them a participant information sheet, which details the aim of the study and clearly describes what participation involves. The clinician will ask for verbal consent for the research team to contact the patient, and if this is given will inform the researcher of a potential participant in the study. Patients and their families are given at least 24 hours to read the information before they are contacted by the researcher unless they prefer to discuss the study with a researcher sooner. </w:t>
      </w:r>
    </w:p>
    <w:p w14:paraId="628F2F2A" w14:textId="77777777" w:rsidR="003A7A1A" w:rsidRPr="003A7A1A" w:rsidRDefault="003A7A1A" w:rsidP="003A7A1A">
      <w:pPr>
        <w:spacing w:after="0"/>
        <w:jc w:val="both"/>
        <w:rPr>
          <w:rFonts w:asciiTheme="majorHAnsi" w:hAnsiTheme="majorHAnsi" w:cs="Arial"/>
        </w:rPr>
      </w:pPr>
    </w:p>
    <w:p w14:paraId="2A115A7E" w14:textId="77777777" w:rsidR="003A7A1A" w:rsidRPr="003A7A1A" w:rsidRDefault="003A7A1A" w:rsidP="003A7A1A">
      <w:pPr>
        <w:jc w:val="both"/>
        <w:rPr>
          <w:rFonts w:asciiTheme="majorHAnsi" w:hAnsiTheme="majorHAnsi" w:cs="Arial"/>
        </w:rPr>
      </w:pPr>
      <w:r w:rsidRPr="003A7A1A">
        <w:rPr>
          <w:rFonts w:asciiTheme="majorHAnsi" w:hAnsiTheme="majorHAnsi" w:cs="Arial"/>
        </w:rPr>
        <w:lastRenderedPageBreak/>
        <w:t xml:space="preserve">The researcher will be informed of any potential participants and will follow up in-person or via telephone or email, as per the patients’ preference. At this point, the researcher will address any questions or concerns and ascertain the patient’s intention to participate or not during this meeting. If they are happy to take part, completion of the consent form and baseline questionnaires will be scheduled at a time and place convenient for the participant. They will be asked to give written informed consent once they have understood the benefits, risks and burdens associated with the study, had all information about the study and are aware that they can withdraw at any time. For patients who are visually impaired or unable to write, there is an option for a witness signature to confirm the patient gives informed consent. </w:t>
      </w:r>
    </w:p>
    <w:p w14:paraId="76C94D64" w14:textId="77777777" w:rsidR="003A7A1A" w:rsidRPr="003A7A1A" w:rsidRDefault="003A7A1A" w:rsidP="003A7A1A">
      <w:pPr>
        <w:spacing w:after="0"/>
        <w:jc w:val="both"/>
        <w:rPr>
          <w:rFonts w:asciiTheme="majorHAnsi" w:hAnsiTheme="majorHAnsi" w:cs="Arial"/>
        </w:rPr>
      </w:pPr>
    </w:p>
    <w:p w14:paraId="23AAE952" w14:textId="59C23A74" w:rsidR="003A7A1A" w:rsidRPr="003A7A1A" w:rsidRDefault="003A7A1A" w:rsidP="003A7A1A">
      <w:pPr>
        <w:spacing w:after="0"/>
        <w:jc w:val="both"/>
        <w:rPr>
          <w:rFonts w:asciiTheme="majorHAnsi" w:hAnsiTheme="majorHAnsi" w:cs="Arial"/>
          <w:i/>
        </w:rPr>
      </w:pPr>
      <w:r w:rsidRPr="003A7A1A">
        <w:rPr>
          <w:rFonts w:asciiTheme="majorHAnsi" w:hAnsiTheme="majorHAnsi" w:cs="Arial"/>
          <w:i/>
        </w:rPr>
        <w:t xml:space="preserve">Figure </w:t>
      </w:r>
      <w:r w:rsidR="00A81575">
        <w:rPr>
          <w:rFonts w:asciiTheme="majorHAnsi" w:hAnsiTheme="majorHAnsi" w:cs="Arial"/>
          <w:i/>
        </w:rPr>
        <w:t>1</w:t>
      </w:r>
      <w:r w:rsidR="00FE1E57">
        <w:rPr>
          <w:rFonts w:asciiTheme="majorHAnsi" w:hAnsiTheme="majorHAnsi" w:cs="Arial"/>
          <w:i/>
        </w:rPr>
        <w:t>a</w:t>
      </w:r>
      <w:r w:rsidRPr="003A7A1A">
        <w:rPr>
          <w:rFonts w:asciiTheme="majorHAnsi" w:hAnsiTheme="majorHAnsi" w:cs="Arial"/>
          <w:i/>
        </w:rPr>
        <w:t xml:space="preserve">: </w:t>
      </w:r>
      <w:r w:rsidR="00B54704">
        <w:rPr>
          <w:rFonts w:asciiTheme="majorHAnsi" w:hAnsiTheme="majorHAnsi" w:cs="Arial"/>
          <w:i/>
        </w:rPr>
        <w:t xml:space="preserve">Usual </w:t>
      </w:r>
      <w:r w:rsidRPr="003A7A1A">
        <w:rPr>
          <w:rFonts w:asciiTheme="majorHAnsi" w:hAnsiTheme="majorHAnsi" w:cs="Arial"/>
          <w:i/>
        </w:rPr>
        <w:t>consent procedure</w:t>
      </w:r>
    </w:p>
    <w:p w14:paraId="6EC5A928" w14:textId="77777777" w:rsidR="003A7A1A" w:rsidRPr="003A7A1A" w:rsidRDefault="003A7A1A" w:rsidP="003A7A1A">
      <w:pPr>
        <w:spacing w:after="0"/>
        <w:jc w:val="both"/>
        <w:rPr>
          <w:rFonts w:asciiTheme="majorHAnsi" w:hAnsiTheme="majorHAnsi" w:cs="Arial"/>
        </w:rPr>
      </w:pPr>
    </w:p>
    <w:p w14:paraId="2FF7507A" w14:textId="77777777" w:rsidR="003A7A1A" w:rsidRPr="003A7A1A" w:rsidRDefault="003A7A1A" w:rsidP="003A7A1A">
      <w:pPr>
        <w:spacing w:after="0"/>
        <w:jc w:val="both"/>
        <w:rPr>
          <w:rFonts w:asciiTheme="majorHAnsi" w:hAnsiTheme="majorHAnsi" w:cs="Arial"/>
        </w:rPr>
      </w:pPr>
      <w:r w:rsidRPr="003A7A1A">
        <w:rPr>
          <w:rFonts w:asciiTheme="majorHAnsi" w:hAnsiTheme="majorHAnsi"/>
          <w:noProof/>
        </w:rPr>
        <mc:AlternateContent>
          <mc:Choice Requires="wps">
            <w:drawing>
              <wp:anchor distT="0" distB="0" distL="114300" distR="114300" simplePos="0" relativeHeight="251807742" behindDoc="0" locked="0" layoutInCell="1" allowOverlap="1" wp14:anchorId="53D84F35" wp14:editId="2C639133">
                <wp:simplePos x="0" y="0"/>
                <wp:positionH relativeFrom="margin">
                  <wp:align>center</wp:align>
                </wp:positionH>
                <wp:positionV relativeFrom="paragraph">
                  <wp:posOffset>92710</wp:posOffset>
                </wp:positionV>
                <wp:extent cx="1400175" cy="495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495300"/>
                        </a:xfrm>
                        <a:prstGeom prst="rect">
                          <a:avLst/>
                        </a:prstGeom>
                        <a:solidFill>
                          <a:sysClr val="window" lastClr="FFFFFF"/>
                        </a:solidFill>
                        <a:ln w="25400" cap="flat" cmpd="sng" algn="ctr">
                          <a:solidFill>
                            <a:srgbClr val="4F81BD"/>
                          </a:solidFill>
                          <a:prstDash val="solid"/>
                        </a:ln>
                        <a:effectLst/>
                      </wps:spPr>
                      <wps:txbx>
                        <w:txbxContent>
                          <w:p w14:paraId="680400E3"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Patient identified by clinical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4F35" id="Rectangle 2" o:spid="_x0000_s1035" style="position:absolute;left:0;text-align:left;margin-left:0;margin-top:7.3pt;width:110.25pt;height:39pt;z-index:2518077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" fillcolor="window" strokecolor="#4f81bd" strokeweight="2pt">
                <v:textbox>
                  <w:txbxContent>
                    <w:p w14:paraId="680400E3"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Patient identified by clinical team</w:t>
                      </w:r>
                    </w:p>
                  </w:txbxContent>
                </v:textbox>
                <w10:wrap anchorx="margin"/>
              </v:rect>
            </w:pict>
          </mc:Fallback>
        </mc:AlternateContent>
      </w:r>
    </w:p>
    <w:p w14:paraId="3DD7365B" w14:textId="77777777" w:rsidR="003A7A1A" w:rsidRPr="003A7A1A" w:rsidRDefault="003A7A1A" w:rsidP="003A7A1A">
      <w:pPr>
        <w:spacing w:after="0"/>
        <w:jc w:val="both"/>
        <w:rPr>
          <w:rFonts w:asciiTheme="majorHAnsi" w:hAnsiTheme="majorHAnsi" w:cs="Arial"/>
        </w:rPr>
      </w:pPr>
    </w:p>
    <w:p w14:paraId="044D1954" w14:textId="77777777" w:rsidR="003A7A1A" w:rsidRPr="003A7A1A" w:rsidRDefault="003A7A1A" w:rsidP="003A7A1A">
      <w:pPr>
        <w:rPr>
          <w:rFonts w:asciiTheme="majorHAnsi" w:hAnsiTheme="majorHAnsi"/>
        </w:rPr>
      </w:pPr>
      <w:r w:rsidRPr="003A7A1A">
        <w:rPr>
          <w:rFonts w:asciiTheme="majorHAnsi" w:hAnsiTheme="majorHAnsi"/>
          <w:noProof/>
        </w:rPr>
        <mc:AlternateContent>
          <mc:Choice Requires="wps">
            <w:drawing>
              <wp:anchor distT="0" distB="0" distL="114300" distR="114300" simplePos="0" relativeHeight="251802622" behindDoc="0" locked="0" layoutInCell="1" allowOverlap="1" wp14:anchorId="02C62F6B" wp14:editId="0815BFD7">
                <wp:simplePos x="0" y="0"/>
                <wp:positionH relativeFrom="column">
                  <wp:posOffset>2800350</wp:posOffset>
                </wp:positionH>
                <wp:positionV relativeFrom="paragraph">
                  <wp:posOffset>218441</wp:posOffset>
                </wp:positionV>
                <wp:extent cx="0" cy="1943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943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96C870" id="Straight Connector 3" o:spid="_x0000_s1026" style="position:absolute;z-index:251802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7.2pt" to="220.5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"/>
            </w:pict>
          </mc:Fallback>
        </mc:AlternateContent>
      </w:r>
    </w:p>
    <w:p w14:paraId="1CD15DF2" w14:textId="77777777" w:rsidR="003A7A1A" w:rsidRPr="003A7A1A" w:rsidRDefault="003A7A1A" w:rsidP="003A7A1A">
      <w:pPr>
        <w:rPr>
          <w:rFonts w:asciiTheme="majorHAnsi" w:hAnsiTheme="majorHAnsi"/>
        </w:rPr>
      </w:pPr>
      <w:r w:rsidRPr="003A7A1A">
        <w:rPr>
          <w:rFonts w:asciiTheme="majorHAnsi" w:hAnsiTheme="majorHAnsi"/>
          <w:noProof/>
        </w:rPr>
        <mc:AlternateContent>
          <mc:Choice Requires="wps">
            <w:drawing>
              <wp:anchor distT="0" distB="0" distL="114300" distR="114300" simplePos="0" relativeHeight="251803646" behindDoc="0" locked="0" layoutInCell="1" allowOverlap="1" wp14:anchorId="456D55C7" wp14:editId="0E808662">
                <wp:simplePos x="0" y="0"/>
                <wp:positionH relativeFrom="margin">
                  <wp:posOffset>1886893</wp:posOffset>
                </wp:positionH>
                <wp:positionV relativeFrom="paragraph">
                  <wp:posOffset>112546</wp:posOffset>
                </wp:positionV>
                <wp:extent cx="1962150" cy="467196"/>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62150" cy="467196"/>
                        </a:xfrm>
                        <a:prstGeom prst="rect">
                          <a:avLst/>
                        </a:prstGeom>
                        <a:solidFill>
                          <a:sysClr val="window" lastClr="FFFFFF"/>
                        </a:solidFill>
                        <a:ln w="25400" cap="flat" cmpd="sng" algn="ctr">
                          <a:solidFill>
                            <a:srgbClr val="4F81BD"/>
                          </a:solidFill>
                          <a:prstDash val="solid"/>
                        </a:ln>
                        <a:effectLst/>
                      </wps:spPr>
                      <wps:txbx>
                        <w:txbxContent>
                          <w:p w14:paraId="7CA305DD"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Information leaflet given and research team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D55C7" id="Rectangle 4" o:spid="_x0000_s1036" style="position:absolute;margin-left:148.55pt;margin-top:8.85pt;width:154.5pt;height:36.8pt;z-index:2518036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" fillcolor="window" strokecolor="#4f81bd" strokeweight="2pt">
                <v:textbox>
                  <w:txbxContent>
                    <w:p w14:paraId="7CA305DD"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Information leaflet given and research team informed</w:t>
                      </w:r>
                    </w:p>
                  </w:txbxContent>
                </v:textbox>
                <w10:wrap anchorx="margin"/>
              </v:rect>
            </w:pict>
          </mc:Fallback>
        </mc:AlternateContent>
      </w:r>
    </w:p>
    <w:p w14:paraId="270DC9C2" w14:textId="77777777" w:rsidR="003A7A1A" w:rsidRPr="003A7A1A" w:rsidRDefault="003A7A1A" w:rsidP="003A7A1A">
      <w:pPr>
        <w:rPr>
          <w:rFonts w:asciiTheme="majorHAnsi" w:hAnsiTheme="majorHAnsi"/>
        </w:rPr>
      </w:pPr>
      <w:r w:rsidRPr="003A7A1A">
        <w:rPr>
          <w:rFonts w:asciiTheme="majorHAnsi" w:hAnsiTheme="majorHAnsi"/>
          <w:noProof/>
        </w:rPr>
        <mc:AlternateContent>
          <mc:Choice Requires="wps">
            <w:drawing>
              <wp:anchor distT="45720" distB="45720" distL="114300" distR="114300" simplePos="0" relativeHeight="251806718" behindDoc="0" locked="0" layoutInCell="1" allowOverlap="1" wp14:anchorId="73B012A6" wp14:editId="44C85B39">
                <wp:simplePos x="0" y="0"/>
                <wp:positionH relativeFrom="margin">
                  <wp:posOffset>2769870</wp:posOffset>
                </wp:positionH>
                <wp:positionV relativeFrom="paragraph">
                  <wp:posOffset>220980</wp:posOffset>
                </wp:positionV>
                <wp:extent cx="760095" cy="266700"/>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66700"/>
                        </a:xfrm>
                        <a:prstGeom prst="rect">
                          <a:avLst/>
                        </a:prstGeom>
                        <a:noFill/>
                        <a:ln w="9525">
                          <a:noFill/>
                          <a:miter lim="800000"/>
                          <a:headEnd/>
                          <a:tailEnd/>
                        </a:ln>
                      </wps:spPr>
                      <wps:txbx>
                        <w:txbxContent>
                          <w:p w14:paraId="43411489" w14:textId="77777777" w:rsidR="003A7A1A" w:rsidRPr="00D77291" w:rsidRDefault="003A7A1A" w:rsidP="003A7A1A">
                            <w:pPr>
                              <w:rPr>
                                <w:rFonts w:ascii="Arial" w:hAnsi="Arial" w:cs="Arial"/>
                                <w:sz w:val="20"/>
                                <w:szCs w:val="20"/>
                              </w:rPr>
                            </w:pPr>
                            <w:r w:rsidRPr="00D77291">
                              <w:rPr>
                                <w:rFonts w:ascii="Arial" w:hAnsi="Arial" w:cs="Arial"/>
                                <w:sz w:val="20"/>
                                <w:szCs w:val="20"/>
                              </w:rPr>
                              <w:t>24h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012A6" id="_x0000_s1037" type="#_x0000_t202" style="position:absolute;margin-left:218.1pt;margin-top:17.4pt;width:59.85pt;height:21pt;z-index:2518067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" filled="f" stroked="f">
                <v:textbox>
                  <w:txbxContent>
                    <w:p w14:paraId="43411489" w14:textId="77777777" w:rsidR="003A7A1A" w:rsidRPr="00D77291" w:rsidRDefault="003A7A1A" w:rsidP="003A7A1A">
                      <w:pPr>
                        <w:rPr>
                          <w:rFonts w:ascii="Arial" w:hAnsi="Arial" w:cs="Arial"/>
                          <w:sz w:val="20"/>
                          <w:szCs w:val="20"/>
                        </w:rPr>
                      </w:pPr>
                      <w:r w:rsidRPr="00D77291">
                        <w:rPr>
                          <w:rFonts w:ascii="Arial" w:hAnsi="Arial" w:cs="Arial"/>
                          <w:sz w:val="20"/>
                          <w:szCs w:val="20"/>
                        </w:rPr>
                        <w:t>24h</w:t>
                      </w:r>
                    </w:p>
                  </w:txbxContent>
                </v:textbox>
                <w10:wrap type="square" anchorx="margin"/>
              </v:shape>
            </w:pict>
          </mc:Fallback>
        </mc:AlternateContent>
      </w:r>
    </w:p>
    <w:p w14:paraId="5701DDD5" w14:textId="77777777" w:rsidR="003A7A1A" w:rsidRPr="003A7A1A" w:rsidRDefault="003A7A1A" w:rsidP="003A7A1A">
      <w:pPr>
        <w:rPr>
          <w:rFonts w:asciiTheme="majorHAnsi" w:hAnsiTheme="majorHAnsi"/>
        </w:rPr>
      </w:pPr>
      <w:r w:rsidRPr="003A7A1A">
        <w:rPr>
          <w:rFonts w:asciiTheme="majorHAnsi" w:hAnsiTheme="majorHAnsi"/>
          <w:noProof/>
        </w:rPr>
        <mc:AlternateContent>
          <mc:Choice Requires="wps">
            <w:drawing>
              <wp:anchor distT="0" distB="0" distL="114300" distR="114300" simplePos="0" relativeHeight="251804670" behindDoc="0" locked="0" layoutInCell="1" allowOverlap="1" wp14:anchorId="5560695B" wp14:editId="6EB6A51E">
                <wp:simplePos x="0" y="0"/>
                <wp:positionH relativeFrom="margin">
                  <wp:align>center</wp:align>
                </wp:positionH>
                <wp:positionV relativeFrom="paragraph">
                  <wp:posOffset>137795</wp:posOffset>
                </wp:positionV>
                <wp:extent cx="3857625" cy="466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857625" cy="466725"/>
                        </a:xfrm>
                        <a:prstGeom prst="rect">
                          <a:avLst/>
                        </a:prstGeom>
                        <a:solidFill>
                          <a:sysClr val="window" lastClr="FFFFFF"/>
                        </a:solidFill>
                        <a:ln w="25400" cap="flat" cmpd="sng" algn="ctr">
                          <a:solidFill>
                            <a:srgbClr val="4F81BD"/>
                          </a:solidFill>
                          <a:prstDash val="solid"/>
                        </a:ln>
                        <a:effectLst/>
                      </wps:spPr>
                      <wps:txbx>
                        <w:txbxContent>
                          <w:p w14:paraId="31C634FD"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Researcher</w:t>
                            </w:r>
                            <w:r>
                              <w:rPr>
                                <w:rFonts w:ascii="Arial" w:hAnsi="Arial" w:cs="Arial"/>
                                <w:sz w:val="20"/>
                                <w:szCs w:val="20"/>
                              </w:rPr>
                              <w:t xml:space="preserve"> </w:t>
                            </w:r>
                            <w:r w:rsidRPr="00D77291">
                              <w:rPr>
                                <w:rFonts w:ascii="Arial" w:hAnsi="Arial" w:cs="Arial"/>
                                <w:sz w:val="20"/>
                                <w:szCs w:val="20"/>
                              </w:rPr>
                              <w:t>approaches patient, confirms eligibility, answers any questions and assesses capacity to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0695B" id="Rectangle 6" o:spid="_x0000_s1038" style="position:absolute;margin-left:0;margin-top:10.85pt;width:303.75pt;height:36.75pt;z-index:25180467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" fillcolor="window" strokecolor="#4f81bd" strokeweight="2pt">
                <v:textbox>
                  <w:txbxContent>
                    <w:p w14:paraId="31C634FD"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Researcher</w:t>
                      </w:r>
                      <w:r>
                        <w:rPr>
                          <w:rFonts w:ascii="Arial" w:hAnsi="Arial" w:cs="Arial"/>
                          <w:sz w:val="20"/>
                          <w:szCs w:val="20"/>
                        </w:rPr>
                        <w:t xml:space="preserve"> </w:t>
                      </w:r>
                      <w:r w:rsidRPr="00D77291">
                        <w:rPr>
                          <w:rFonts w:ascii="Arial" w:hAnsi="Arial" w:cs="Arial"/>
                          <w:sz w:val="20"/>
                          <w:szCs w:val="20"/>
                        </w:rPr>
                        <w:t>approaches patient, confirms eligibility, answers any questions and assesses capacity to consent</w:t>
                      </w:r>
                    </w:p>
                  </w:txbxContent>
                </v:textbox>
                <w10:wrap anchorx="margin"/>
              </v:rect>
            </w:pict>
          </mc:Fallback>
        </mc:AlternateContent>
      </w:r>
    </w:p>
    <w:p w14:paraId="7DA823B8" w14:textId="77777777" w:rsidR="003A7A1A" w:rsidRPr="003A7A1A" w:rsidRDefault="003A7A1A" w:rsidP="003A7A1A">
      <w:pPr>
        <w:rPr>
          <w:rFonts w:asciiTheme="majorHAnsi" w:hAnsiTheme="majorHAnsi"/>
        </w:rPr>
      </w:pPr>
    </w:p>
    <w:p w14:paraId="366F46E6" w14:textId="77777777" w:rsidR="003A7A1A" w:rsidRPr="003A7A1A" w:rsidRDefault="003A7A1A" w:rsidP="003A7A1A">
      <w:pPr>
        <w:rPr>
          <w:rFonts w:asciiTheme="majorHAnsi" w:hAnsiTheme="majorHAnsi"/>
        </w:rPr>
      </w:pPr>
      <w:r w:rsidRPr="003A7A1A">
        <w:rPr>
          <w:rFonts w:asciiTheme="majorHAnsi" w:hAnsiTheme="majorHAnsi"/>
          <w:noProof/>
        </w:rPr>
        <mc:AlternateContent>
          <mc:Choice Requires="wps">
            <w:drawing>
              <wp:anchor distT="0" distB="0" distL="114300" distR="114300" simplePos="0" relativeHeight="251805694" behindDoc="0" locked="0" layoutInCell="1" allowOverlap="1" wp14:anchorId="6FE960AA" wp14:editId="672E41D5">
                <wp:simplePos x="0" y="0"/>
                <wp:positionH relativeFrom="margin">
                  <wp:align>center</wp:align>
                </wp:positionH>
                <wp:positionV relativeFrom="paragraph">
                  <wp:posOffset>116840</wp:posOffset>
                </wp:positionV>
                <wp:extent cx="4486275" cy="466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4486275" cy="466725"/>
                        </a:xfrm>
                        <a:prstGeom prst="rect">
                          <a:avLst/>
                        </a:prstGeom>
                        <a:solidFill>
                          <a:sysClr val="window" lastClr="FFFFFF"/>
                        </a:solidFill>
                        <a:ln w="25400" cap="flat" cmpd="sng" algn="ctr">
                          <a:solidFill>
                            <a:srgbClr val="4F81BD"/>
                          </a:solidFill>
                          <a:prstDash val="solid"/>
                        </a:ln>
                        <a:effectLst/>
                      </wps:spPr>
                      <wps:txbx>
                        <w:txbxContent>
                          <w:p w14:paraId="3AEE1E28"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Written consent is taken and the patient is assigned a study number and formally included</w:t>
                            </w:r>
                            <w:r>
                              <w:rPr>
                                <w:rFonts w:ascii="Arial" w:hAnsi="Arial" w:cs="Arial"/>
                                <w:sz w:val="20"/>
                                <w:szCs w:val="20"/>
                              </w:rPr>
                              <w:t xml:space="preserve"> in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60AA" id="Rectangle 7" o:spid="_x0000_s1039" style="position:absolute;margin-left:0;margin-top:9.2pt;width:353.25pt;height:36.75pt;z-index:25180569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" fillcolor="window" strokecolor="#4f81bd" strokeweight="2pt">
                <v:textbox>
                  <w:txbxContent>
                    <w:p w14:paraId="3AEE1E28" w14:textId="77777777" w:rsidR="003A7A1A" w:rsidRPr="00D77291" w:rsidRDefault="003A7A1A" w:rsidP="003A7A1A">
                      <w:pPr>
                        <w:jc w:val="center"/>
                        <w:rPr>
                          <w:rFonts w:ascii="Arial" w:hAnsi="Arial" w:cs="Arial"/>
                          <w:sz w:val="20"/>
                          <w:szCs w:val="20"/>
                        </w:rPr>
                      </w:pPr>
                      <w:r w:rsidRPr="00D77291">
                        <w:rPr>
                          <w:rFonts w:ascii="Arial" w:hAnsi="Arial" w:cs="Arial"/>
                          <w:sz w:val="20"/>
                          <w:szCs w:val="20"/>
                        </w:rPr>
                        <w:t>Written consent is taken and the patient is assigned a study number and formally included</w:t>
                      </w:r>
                      <w:r>
                        <w:rPr>
                          <w:rFonts w:ascii="Arial" w:hAnsi="Arial" w:cs="Arial"/>
                          <w:sz w:val="20"/>
                          <w:szCs w:val="20"/>
                        </w:rPr>
                        <w:t xml:space="preserve"> in the study</w:t>
                      </w:r>
                    </w:p>
                  </w:txbxContent>
                </v:textbox>
                <w10:wrap anchorx="margin"/>
              </v:rect>
            </w:pict>
          </mc:Fallback>
        </mc:AlternateContent>
      </w:r>
    </w:p>
    <w:p w14:paraId="65FFC589" w14:textId="77777777" w:rsidR="003A7A1A" w:rsidRPr="003A7A1A" w:rsidRDefault="003A7A1A" w:rsidP="003A7A1A">
      <w:pPr>
        <w:jc w:val="both"/>
        <w:rPr>
          <w:rFonts w:asciiTheme="majorHAnsi" w:hAnsiTheme="majorHAnsi" w:cs="Arial"/>
        </w:rPr>
      </w:pPr>
    </w:p>
    <w:p w14:paraId="6B68500B" w14:textId="7A1239AA" w:rsidR="00BE4B4D" w:rsidRDefault="00BE4B4D" w:rsidP="009D7052">
      <w:pPr>
        <w:jc w:val="both"/>
        <w:rPr>
          <w:rFonts w:asciiTheme="majorHAnsi" w:hAnsiTheme="majorHAnsi" w:cs="Arial"/>
          <w:b/>
        </w:rPr>
      </w:pPr>
    </w:p>
    <w:p w14:paraId="283B2E96" w14:textId="77777777" w:rsidR="00B20699" w:rsidRPr="00615966" w:rsidRDefault="00B20699" w:rsidP="009D7052">
      <w:pPr>
        <w:jc w:val="both"/>
        <w:rPr>
          <w:rFonts w:asciiTheme="majorHAnsi" w:hAnsiTheme="majorHAnsi" w:cs="Arial"/>
          <w:b/>
        </w:rPr>
      </w:pPr>
    </w:p>
    <w:p w14:paraId="24F43097" w14:textId="5D080989" w:rsidR="001C0DCF" w:rsidRPr="00F276BB" w:rsidRDefault="00F276BB" w:rsidP="00F276BB">
      <w:pPr>
        <w:pStyle w:val="ListParagraph"/>
        <w:numPr>
          <w:ilvl w:val="0"/>
          <w:numId w:val="38"/>
        </w:numPr>
        <w:spacing w:after="0"/>
        <w:jc w:val="both"/>
        <w:rPr>
          <w:rFonts w:asciiTheme="majorHAnsi" w:hAnsiTheme="majorHAnsi" w:cs="Arial"/>
          <w:b/>
        </w:rPr>
      </w:pPr>
      <w:r>
        <w:rPr>
          <w:rFonts w:asciiTheme="majorHAnsi" w:hAnsiTheme="majorHAnsi" w:cs="Arial"/>
          <w:b/>
        </w:rPr>
        <w:t xml:space="preserve">b) </w:t>
      </w:r>
      <w:r w:rsidR="005F1673" w:rsidRPr="00F276BB">
        <w:rPr>
          <w:rFonts w:asciiTheme="majorHAnsi" w:hAnsiTheme="majorHAnsi" w:cs="Arial"/>
          <w:b/>
        </w:rPr>
        <w:t xml:space="preserve">Remote </w:t>
      </w:r>
      <w:r w:rsidR="001C0DCF" w:rsidRPr="00F276BB">
        <w:rPr>
          <w:rFonts w:asciiTheme="majorHAnsi" w:hAnsiTheme="majorHAnsi" w:cs="Arial"/>
          <w:b/>
        </w:rPr>
        <w:t>Consent</w:t>
      </w:r>
      <w:r>
        <w:rPr>
          <w:rFonts w:asciiTheme="majorHAnsi" w:hAnsiTheme="majorHAnsi" w:cs="Arial"/>
          <w:b/>
        </w:rPr>
        <w:t xml:space="preserve"> during COVID-19 pandemic</w:t>
      </w:r>
    </w:p>
    <w:p w14:paraId="4A232AFE" w14:textId="77777777" w:rsidR="004D7CA2" w:rsidRPr="00615966" w:rsidRDefault="004D7CA2" w:rsidP="00B211DA">
      <w:pPr>
        <w:pStyle w:val="ListParagraph"/>
        <w:spacing w:after="0"/>
        <w:jc w:val="both"/>
        <w:rPr>
          <w:rFonts w:asciiTheme="majorHAnsi" w:hAnsiTheme="majorHAnsi" w:cs="Arial"/>
          <w:b/>
        </w:rPr>
      </w:pPr>
    </w:p>
    <w:p w14:paraId="0A46EC5D" w14:textId="11ABAD12" w:rsidR="0061046B" w:rsidRDefault="00882B1F" w:rsidP="0061046B">
      <w:pPr>
        <w:spacing w:after="0"/>
        <w:jc w:val="both"/>
        <w:rPr>
          <w:rFonts w:asciiTheme="majorHAnsi" w:hAnsiTheme="majorHAnsi" w:cs="Arial"/>
          <w:b/>
          <w:bCs/>
        </w:rPr>
      </w:pPr>
      <w:r w:rsidRPr="003E32D4">
        <w:rPr>
          <w:rFonts w:asciiTheme="majorHAnsi" w:hAnsiTheme="majorHAnsi" w:cs="Arial"/>
          <w:b/>
          <w:bCs/>
        </w:rPr>
        <w:t xml:space="preserve">Figure 2 outlines the </w:t>
      </w:r>
      <w:r w:rsidR="00B54704">
        <w:rPr>
          <w:rFonts w:asciiTheme="majorHAnsi" w:hAnsiTheme="majorHAnsi" w:cs="Arial"/>
          <w:b/>
          <w:bCs/>
        </w:rPr>
        <w:t xml:space="preserve">remote </w:t>
      </w:r>
      <w:r w:rsidRPr="003E32D4">
        <w:rPr>
          <w:rFonts w:asciiTheme="majorHAnsi" w:hAnsiTheme="majorHAnsi" w:cs="Arial"/>
          <w:b/>
          <w:bCs/>
        </w:rPr>
        <w:t>consent procedure</w:t>
      </w:r>
      <w:r w:rsidR="00B54704">
        <w:rPr>
          <w:rFonts w:asciiTheme="majorHAnsi" w:hAnsiTheme="majorHAnsi" w:cs="Arial"/>
          <w:b/>
          <w:bCs/>
        </w:rPr>
        <w:t xml:space="preserve"> during the COVID-19 pandemic when nonessential patient contact is prohibited</w:t>
      </w:r>
      <w:r w:rsidRPr="003E32D4">
        <w:rPr>
          <w:rFonts w:asciiTheme="majorHAnsi" w:hAnsiTheme="majorHAnsi" w:cs="Arial"/>
          <w:b/>
          <w:bCs/>
        </w:rPr>
        <w:t xml:space="preserve">. </w:t>
      </w:r>
      <w:r w:rsidR="0062142A">
        <w:rPr>
          <w:rFonts w:asciiTheme="majorHAnsi" w:hAnsiTheme="majorHAnsi" w:cs="Arial"/>
          <w:b/>
          <w:bCs/>
        </w:rPr>
        <w:t>D</w:t>
      </w:r>
      <w:r w:rsidR="0061046B" w:rsidRPr="0061046B">
        <w:rPr>
          <w:rFonts w:asciiTheme="majorHAnsi" w:hAnsiTheme="majorHAnsi" w:cs="Arial"/>
          <w:b/>
          <w:bCs/>
        </w:rPr>
        <w:t xml:space="preserve">ue to social distancing rules enforced by the government, procedures of consent will move to remote practices and follow HRA guidelines </w:t>
      </w:r>
      <w:r w:rsidR="00AA4C94">
        <w:rPr>
          <w:rFonts w:asciiTheme="majorHAnsi" w:hAnsiTheme="majorHAnsi" w:cs="Arial"/>
          <w:b/>
          <w:bCs/>
        </w:rPr>
        <w:fldChar w:fldCharType="begin"/>
      </w:r>
      <w:r w:rsidR="00AA4C94">
        <w:rPr>
          <w:rFonts w:asciiTheme="majorHAnsi" w:hAnsiTheme="majorHAnsi" w:cs="Arial"/>
          <w:b/>
          <w:bCs/>
        </w:rPr>
        <w:instrText xml:space="preserve"> ADDIN EN.CITE &lt;EndNote&gt;&lt;Cite&gt;&lt;Author&gt;Authority&lt;/Author&gt;&lt;Year&gt;2018&lt;/Year&gt;&lt;RecNum&gt;16&lt;/RecNum&gt;&lt;DisplayText&gt;[35]&lt;/DisplayText&gt;&lt;record&gt;&lt;rec-number&gt;16&lt;/rec-number&gt;&lt;foreign-keys&gt;&lt;key app="EN" db-id="dta2dvrzhr05zretr03xzsfjs9setv559ax5" timestamp="1586511362"&gt;16&lt;/key&gt;&lt;/foreign-keys&gt;&lt;ref-type name="Report"&gt;27&lt;/ref-type&gt;&lt;contributors&gt;&lt;authors&gt;&lt;author&gt;The Health Research Authority&lt;/author&gt;&lt;/authors&gt;&lt;/contributors&gt;&lt;titles&gt;&lt;title&gt;Joint statement on seeking consent by electronic methods&lt;/title&gt;&lt;/titles&gt;&lt;dates&gt;&lt;year&gt;2018&lt;/year&gt;&lt;/dates&gt;&lt;urls&gt;&lt;related-urls&gt;&lt;url&gt;www.hra.nhs.uk&lt;/url&gt;&lt;/related-urls&gt;&lt;/urls&gt;&lt;/record&gt;&lt;/Cite&gt;&lt;/EndNote&gt;</w:instrText>
      </w:r>
      <w:r w:rsidR="00AA4C94">
        <w:rPr>
          <w:rFonts w:asciiTheme="majorHAnsi" w:hAnsiTheme="majorHAnsi" w:cs="Arial"/>
          <w:b/>
          <w:bCs/>
        </w:rPr>
        <w:fldChar w:fldCharType="separate"/>
      </w:r>
      <w:r w:rsidR="00AA4C94">
        <w:rPr>
          <w:rFonts w:asciiTheme="majorHAnsi" w:hAnsiTheme="majorHAnsi" w:cs="Arial"/>
          <w:b/>
          <w:bCs/>
          <w:noProof/>
        </w:rPr>
        <w:t>[35]</w:t>
      </w:r>
      <w:r w:rsidR="00AA4C94">
        <w:rPr>
          <w:rFonts w:asciiTheme="majorHAnsi" w:hAnsiTheme="majorHAnsi" w:cs="Arial"/>
          <w:b/>
          <w:bCs/>
        </w:rPr>
        <w:fldChar w:fldCharType="end"/>
      </w:r>
      <w:r w:rsidR="00FC6166">
        <w:rPr>
          <w:rFonts w:asciiTheme="majorHAnsi" w:hAnsiTheme="majorHAnsi" w:cs="Arial"/>
          <w:b/>
          <w:bCs/>
        </w:rPr>
        <w:t xml:space="preserve">, </w:t>
      </w:r>
      <w:r w:rsidR="005C7E44">
        <w:rPr>
          <w:rFonts w:asciiTheme="majorHAnsi" w:hAnsiTheme="majorHAnsi" w:cs="Arial"/>
          <w:b/>
          <w:bCs/>
        </w:rPr>
        <w:t>using</w:t>
      </w:r>
      <w:r w:rsidR="0061046B" w:rsidRPr="0061046B">
        <w:rPr>
          <w:rFonts w:asciiTheme="majorHAnsi" w:hAnsiTheme="majorHAnsi" w:cs="Arial"/>
          <w:b/>
          <w:bCs/>
        </w:rPr>
        <w:t xml:space="preserve"> the process outlined below:</w:t>
      </w:r>
    </w:p>
    <w:p w14:paraId="7B4A4618" w14:textId="77777777" w:rsidR="0062142A" w:rsidRPr="0061046B" w:rsidRDefault="0062142A" w:rsidP="0062142A">
      <w:pPr>
        <w:spacing w:after="0" w:line="240" w:lineRule="auto"/>
        <w:jc w:val="both"/>
        <w:rPr>
          <w:rFonts w:asciiTheme="majorHAnsi" w:hAnsiTheme="majorHAnsi" w:cs="Arial"/>
          <w:b/>
          <w:bCs/>
        </w:rPr>
      </w:pPr>
    </w:p>
    <w:p w14:paraId="5DE65345" w14:textId="6B6FF5D6" w:rsidR="0061046B" w:rsidRDefault="0061046B" w:rsidP="0061046B">
      <w:pPr>
        <w:spacing w:after="0"/>
        <w:jc w:val="both"/>
        <w:rPr>
          <w:rFonts w:asciiTheme="majorHAnsi" w:hAnsiTheme="majorHAnsi" w:cs="Arial"/>
          <w:b/>
          <w:bCs/>
        </w:rPr>
      </w:pPr>
      <w:r w:rsidRPr="0061046B">
        <w:rPr>
          <w:rFonts w:asciiTheme="majorHAnsi" w:hAnsiTheme="majorHAnsi" w:cs="Arial"/>
          <w:b/>
          <w:bCs/>
        </w:rPr>
        <w:t>-</w:t>
      </w:r>
      <w:r w:rsidRPr="0061046B">
        <w:rPr>
          <w:rFonts w:asciiTheme="majorHAnsi" w:hAnsiTheme="majorHAnsi" w:cs="Arial"/>
          <w:b/>
          <w:bCs/>
        </w:rPr>
        <w:tab/>
        <w:t>Potentially eligible patients will be identified by one of two new routes:</w:t>
      </w:r>
    </w:p>
    <w:p w14:paraId="4136FAF8" w14:textId="77777777" w:rsidR="0062142A" w:rsidRPr="0061046B" w:rsidRDefault="0062142A" w:rsidP="0062142A">
      <w:pPr>
        <w:spacing w:after="0" w:line="240" w:lineRule="auto"/>
        <w:jc w:val="both"/>
        <w:rPr>
          <w:rFonts w:asciiTheme="majorHAnsi" w:hAnsiTheme="majorHAnsi" w:cs="Arial"/>
          <w:b/>
          <w:bCs/>
        </w:rPr>
      </w:pPr>
    </w:p>
    <w:p w14:paraId="681573B4" w14:textId="68A74752" w:rsidR="0061046B" w:rsidRPr="005C7E44" w:rsidRDefault="0061046B" w:rsidP="005C7E44">
      <w:pPr>
        <w:pStyle w:val="ListParagraph"/>
        <w:numPr>
          <w:ilvl w:val="0"/>
          <w:numId w:val="42"/>
        </w:numPr>
        <w:spacing w:after="0"/>
        <w:jc w:val="both"/>
        <w:rPr>
          <w:rFonts w:asciiTheme="majorHAnsi" w:hAnsiTheme="majorHAnsi" w:cs="Arial"/>
          <w:b/>
          <w:bCs/>
        </w:rPr>
      </w:pPr>
      <w:r w:rsidRPr="005C7E44">
        <w:rPr>
          <w:rFonts w:asciiTheme="majorHAnsi" w:hAnsiTheme="majorHAnsi" w:cs="Arial"/>
          <w:b/>
          <w:bCs/>
        </w:rPr>
        <w:t>An advertisement will be emailed to members of the British lung Foundation</w:t>
      </w:r>
      <w:r w:rsidR="00B60C51" w:rsidRPr="005C7E44">
        <w:rPr>
          <w:rFonts w:asciiTheme="majorHAnsi" w:hAnsiTheme="majorHAnsi" w:cs="Arial"/>
          <w:b/>
          <w:bCs/>
        </w:rPr>
        <w:t xml:space="preserve"> (BLF)</w:t>
      </w:r>
      <w:r w:rsidRPr="005C7E44">
        <w:rPr>
          <w:rFonts w:asciiTheme="majorHAnsi" w:hAnsiTheme="majorHAnsi" w:cs="Arial"/>
          <w:b/>
          <w:bCs/>
        </w:rPr>
        <w:t xml:space="preserve"> and to potential participants at recruitment sites already consenting to be contacted by researchers. Interested people are invited to contact the researcher and request an information sheet. </w:t>
      </w:r>
    </w:p>
    <w:p w14:paraId="1A04A0FA" w14:textId="19870D71" w:rsidR="0061046B" w:rsidRPr="00B85F63" w:rsidRDefault="0061046B" w:rsidP="0061046B">
      <w:pPr>
        <w:pStyle w:val="ListParagraph"/>
        <w:numPr>
          <w:ilvl w:val="0"/>
          <w:numId w:val="42"/>
        </w:numPr>
        <w:spacing w:after="0"/>
        <w:jc w:val="both"/>
        <w:rPr>
          <w:rFonts w:asciiTheme="majorHAnsi" w:hAnsiTheme="majorHAnsi" w:cs="Arial"/>
          <w:b/>
          <w:bCs/>
        </w:rPr>
      </w:pPr>
      <w:r w:rsidRPr="00B85F63">
        <w:rPr>
          <w:rFonts w:asciiTheme="majorHAnsi" w:hAnsiTheme="majorHAnsi" w:cs="Arial"/>
          <w:b/>
          <w:bCs/>
        </w:rPr>
        <w:t xml:space="preserve">The clinical team at open recruitment sites, will approach eligible patients, during a routine telephone consultation and introduce the study. The clinician will ask for verbal consent for the research team to contact the patient. If consent is given, they will inform </w:t>
      </w:r>
      <w:r w:rsidRPr="00B85F63">
        <w:rPr>
          <w:rFonts w:asciiTheme="majorHAnsi" w:hAnsiTheme="majorHAnsi" w:cs="Arial"/>
          <w:b/>
          <w:bCs/>
        </w:rPr>
        <w:lastRenderedPageBreak/>
        <w:t xml:space="preserve">the researcher of a potential participant and email the participants contact details to the researchers NHS email account. The research team will post or email a </w:t>
      </w:r>
      <w:r w:rsidR="00B85F63">
        <w:rPr>
          <w:rFonts w:asciiTheme="majorHAnsi" w:hAnsiTheme="majorHAnsi" w:cs="Arial"/>
          <w:b/>
          <w:bCs/>
        </w:rPr>
        <w:t xml:space="preserve">study pack including a </w:t>
      </w:r>
      <w:r w:rsidRPr="00B85F63">
        <w:rPr>
          <w:rFonts w:asciiTheme="majorHAnsi" w:hAnsiTheme="majorHAnsi" w:cs="Arial"/>
          <w:b/>
          <w:bCs/>
        </w:rPr>
        <w:t>participant information sheet</w:t>
      </w:r>
      <w:r w:rsidR="00672DD2">
        <w:rPr>
          <w:rFonts w:asciiTheme="majorHAnsi" w:hAnsiTheme="majorHAnsi" w:cs="Arial"/>
          <w:b/>
          <w:bCs/>
        </w:rPr>
        <w:t xml:space="preserve">, </w:t>
      </w:r>
      <w:r w:rsidR="00672DD2" w:rsidRPr="0061046B">
        <w:rPr>
          <w:rFonts w:asciiTheme="majorHAnsi" w:hAnsiTheme="majorHAnsi" w:cs="Arial"/>
          <w:b/>
          <w:bCs/>
        </w:rPr>
        <w:t>consent form and the baseline questionnaire</w:t>
      </w:r>
      <w:r w:rsidRPr="00B85F63">
        <w:rPr>
          <w:rFonts w:asciiTheme="majorHAnsi" w:hAnsiTheme="majorHAnsi" w:cs="Arial"/>
          <w:b/>
          <w:bCs/>
        </w:rPr>
        <w:t xml:space="preserve"> and allow at least 24 hours for them to consider participation. </w:t>
      </w:r>
    </w:p>
    <w:p w14:paraId="379B99BE" w14:textId="77777777" w:rsidR="0062142A" w:rsidRPr="0061046B" w:rsidRDefault="0062142A" w:rsidP="0062142A">
      <w:pPr>
        <w:spacing w:after="0" w:line="240" w:lineRule="auto"/>
        <w:jc w:val="both"/>
        <w:rPr>
          <w:rFonts w:asciiTheme="majorHAnsi" w:hAnsiTheme="majorHAnsi" w:cs="Arial"/>
          <w:b/>
          <w:bCs/>
        </w:rPr>
      </w:pPr>
    </w:p>
    <w:p w14:paraId="502BE6FC" w14:textId="23218081" w:rsidR="004071BD" w:rsidRDefault="0061046B" w:rsidP="0061046B">
      <w:pPr>
        <w:spacing w:after="0"/>
        <w:jc w:val="both"/>
        <w:rPr>
          <w:rFonts w:asciiTheme="majorHAnsi" w:hAnsiTheme="majorHAnsi" w:cs="Arial"/>
          <w:b/>
          <w:bCs/>
        </w:rPr>
      </w:pPr>
      <w:r w:rsidRPr="004071BD">
        <w:rPr>
          <w:rFonts w:asciiTheme="majorHAnsi" w:hAnsiTheme="majorHAnsi" w:cs="Arial"/>
          <w:b/>
          <w:bCs/>
        </w:rPr>
        <w:t>-</w:t>
      </w:r>
      <w:r w:rsidRPr="004071BD">
        <w:rPr>
          <w:rFonts w:asciiTheme="majorHAnsi" w:hAnsiTheme="majorHAnsi" w:cs="Arial"/>
          <w:b/>
          <w:bCs/>
        </w:rPr>
        <w:tab/>
      </w:r>
      <w:r w:rsidR="004071BD" w:rsidRPr="004071BD">
        <w:rPr>
          <w:rFonts w:asciiTheme="majorHAnsi" w:hAnsiTheme="majorHAnsi" w:cs="Arial"/>
          <w:b/>
          <w:bCs/>
        </w:rPr>
        <w:t xml:space="preserve">The research team will post or email </w:t>
      </w:r>
      <w:r w:rsidR="004071BD">
        <w:rPr>
          <w:rFonts w:asciiTheme="majorHAnsi" w:hAnsiTheme="majorHAnsi" w:cs="Arial"/>
          <w:b/>
          <w:bCs/>
        </w:rPr>
        <w:t>(</w:t>
      </w:r>
      <w:r w:rsidR="004071BD" w:rsidRPr="0061046B">
        <w:rPr>
          <w:rFonts w:asciiTheme="majorHAnsi" w:hAnsiTheme="majorHAnsi" w:cs="Arial"/>
          <w:b/>
          <w:bCs/>
        </w:rPr>
        <w:t>as per their preferred option</w:t>
      </w:r>
      <w:r w:rsidR="004071BD">
        <w:rPr>
          <w:rFonts w:asciiTheme="majorHAnsi" w:hAnsiTheme="majorHAnsi" w:cs="Arial"/>
          <w:b/>
          <w:bCs/>
        </w:rPr>
        <w:t xml:space="preserve">) </w:t>
      </w:r>
      <w:r w:rsidR="004071BD" w:rsidRPr="004071BD">
        <w:rPr>
          <w:rFonts w:asciiTheme="majorHAnsi" w:hAnsiTheme="majorHAnsi" w:cs="Arial"/>
          <w:b/>
          <w:bCs/>
        </w:rPr>
        <w:t xml:space="preserve">a study pack including a participant information sheet, consent form and the baseline questionnaire and allow at least 24 hours for them to consider participation. </w:t>
      </w:r>
    </w:p>
    <w:p w14:paraId="1AA0248F" w14:textId="77777777" w:rsidR="004071BD" w:rsidRDefault="004071BD" w:rsidP="0061046B">
      <w:pPr>
        <w:spacing w:after="0"/>
        <w:jc w:val="both"/>
        <w:rPr>
          <w:rFonts w:asciiTheme="majorHAnsi" w:hAnsiTheme="majorHAnsi" w:cs="Arial"/>
          <w:b/>
          <w:bCs/>
        </w:rPr>
      </w:pPr>
    </w:p>
    <w:p w14:paraId="3EA04F77" w14:textId="73BC3606" w:rsidR="0061046B" w:rsidRDefault="004071BD" w:rsidP="0061046B">
      <w:pPr>
        <w:spacing w:after="0"/>
        <w:jc w:val="both"/>
        <w:rPr>
          <w:rFonts w:asciiTheme="majorHAnsi" w:hAnsiTheme="majorHAnsi" w:cs="Arial"/>
          <w:b/>
          <w:bCs/>
        </w:rPr>
      </w:pPr>
      <w:r>
        <w:rPr>
          <w:rFonts w:asciiTheme="majorHAnsi" w:hAnsiTheme="majorHAnsi" w:cs="Arial"/>
          <w:b/>
          <w:bCs/>
        </w:rPr>
        <w:t>-</w:t>
      </w:r>
      <w:r>
        <w:rPr>
          <w:rFonts w:asciiTheme="majorHAnsi" w:hAnsiTheme="majorHAnsi" w:cs="Arial"/>
          <w:b/>
          <w:bCs/>
        </w:rPr>
        <w:tab/>
      </w:r>
      <w:r w:rsidR="0061046B" w:rsidRPr="0061046B">
        <w:rPr>
          <w:rFonts w:asciiTheme="majorHAnsi" w:hAnsiTheme="majorHAnsi" w:cs="Arial"/>
          <w:b/>
          <w:bCs/>
        </w:rPr>
        <w:t xml:space="preserve">The researcher will telephone the patient to introduce the study and address any questions or concerns and ascertain the patient’s intention to participate or not during this call. </w:t>
      </w:r>
    </w:p>
    <w:p w14:paraId="486EFE22" w14:textId="77777777" w:rsidR="0062142A" w:rsidRPr="0061046B" w:rsidRDefault="0062142A" w:rsidP="0062142A">
      <w:pPr>
        <w:spacing w:after="0" w:line="240" w:lineRule="auto"/>
        <w:jc w:val="both"/>
        <w:rPr>
          <w:rFonts w:asciiTheme="majorHAnsi" w:hAnsiTheme="majorHAnsi" w:cs="Arial"/>
          <w:b/>
          <w:bCs/>
        </w:rPr>
      </w:pPr>
    </w:p>
    <w:p w14:paraId="27156E5C" w14:textId="6D260122" w:rsidR="0061046B" w:rsidRDefault="0061046B" w:rsidP="0061046B">
      <w:pPr>
        <w:spacing w:after="0"/>
        <w:jc w:val="both"/>
        <w:rPr>
          <w:rFonts w:asciiTheme="majorHAnsi" w:hAnsiTheme="majorHAnsi" w:cs="Arial"/>
          <w:b/>
          <w:bCs/>
        </w:rPr>
      </w:pPr>
      <w:r w:rsidRPr="0061046B">
        <w:rPr>
          <w:rFonts w:asciiTheme="majorHAnsi" w:hAnsiTheme="majorHAnsi" w:cs="Arial"/>
          <w:b/>
          <w:bCs/>
        </w:rPr>
        <w:t>-</w:t>
      </w:r>
      <w:r w:rsidRPr="0061046B">
        <w:rPr>
          <w:rFonts w:asciiTheme="majorHAnsi" w:hAnsiTheme="majorHAnsi" w:cs="Arial"/>
          <w:b/>
          <w:bCs/>
        </w:rPr>
        <w:tab/>
        <w:t>If the participant is happy to take part, the researcher will verbally consent the participant to be recruited to the study once they have understood the benefits, risks and burdens associated with the study, had all information about the study and are aware that they can withdraw at any time. Verbal consent is permissible as this is not a clinical trial and not considered high-risk to participants</w:t>
      </w:r>
      <w:r w:rsidR="00AA4C94">
        <w:rPr>
          <w:rFonts w:asciiTheme="majorHAnsi" w:hAnsiTheme="majorHAnsi" w:cs="Arial"/>
          <w:b/>
          <w:bCs/>
        </w:rPr>
        <w:t xml:space="preserve"> </w:t>
      </w:r>
      <w:r w:rsidR="00B8043B">
        <w:rPr>
          <w:rFonts w:asciiTheme="majorHAnsi" w:hAnsiTheme="majorHAnsi" w:cs="Arial"/>
          <w:b/>
          <w:bCs/>
        </w:rPr>
        <w:fldChar w:fldCharType="begin"/>
      </w:r>
      <w:r w:rsidR="00B8043B">
        <w:rPr>
          <w:rFonts w:asciiTheme="majorHAnsi" w:hAnsiTheme="majorHAnsi" w:cs="Arial"/>
          <w:b/>
          <w:bCs/>
        </w:rPr>
        <w:instrText xml:space="preserve"> ADDIN EN.CITE &lt;EndNote&gt;&lt;Cite&gt;&lt;Author&gt;Authority&lt;/Author&gt;&lt;Year&gt;2018&lt;/Year&gt;&lt;RecNum&gt;16&lt;/RecNum&gt;&lt;DisplayText&gt;[35]&lt;/DisplayText&gt;&lt;record&gt;&lt;rec-number&gt;16&lt;/rec-number&gt;&lt;foreign-keys&gt;&lt;key app="EN" db-id="dta2dvrzhr05zretr03xzsfjs9setv559ax5" timestamp="1586511362"&gt;16&lt;/key&gt;&lt;/foreign-keys&gt;&lt;ref-type name="Report"&gt;27&lt;/ref-type&gt;&lt;contributors&gt;&lt;authors&gt;&lt;author&gt;The Health Research Authority&lt;/author&gt;&lt;/authors&gt;&lt;/contributors&gt;&lt;titles&gt;&lt;title&gt;Joint statement on seeking consent by electronic methods&lt;/title&gt;&lt;/titles&gt;&lt;dates&gt;&lt;year&gt;2018&lt;/year&gt;&lt;/dates&gt;&lt;urls&gt;&lt;related-urls&gt;&lt;url&gt;www.hra.nhs.uk&lt;/url&gt;&lt;/related-urls&gt;&lt;/urls&gt;&lt;/record&gt;&lt;/Cite&gt;&lt;/EndNote&gt;</w:instrText>
      </w:r>
      <w:r w:rsidR="00B8043B">
        <w:rPr>
          <w:rFonts w:asciiTheme="majorHAnsi" w:hAnsiTheme="majorHAnsi" w:cs="Arial"/>
          <w:b/>
          <w:bCs/>
        </w:rPr>
        <w:fldChar w:fldCharType="separate"/>
      </w:r>
      <w:r w:rsidR="00B8043B">
        <w:rPr>
          <w:rFonts w:asciiTheme="majorHAnsi" w:hAnsiTheme="majorHAnsi" w:cs="Arial"/>
          <w:b/>
          <w:bCs/>
          <w:noProof/>
        </w:rPr>
        <w:t>[35]</w:t>
      </w:r>
      <w:r w:rsidR="00B8043B">
        <w:rPr>
          <w:rFonts w:asciiTheme="majorHAnsi" w:hAnsiTheme="majorHAnsi" w:cs="Arial"/>
          <w:b/>
          <w:bCs/>
        </w:rPr>
        <w:fldChar w:fldCharType="end"/>
      </w:r>
      <w:r w:rsidRPr="0061046B">
        <w:rPr>
          <w:rFonts w:asciiTheme="majorHAnsi" w:hAnsiTheme="majorHAnsi" w:cs="Arial"/>
          <w:b/>
          <w:bCs/>
        </w:rPr>
        <w:t>.</w:t>
      </w:r>
    </w:p>
    <w:p w14:paraId="6E6133C3" w14:textId="77777777" w:rsidR="0062142A" w:rsidRPr="0061046B" w:rsidRDefault="0062142A" w:rsidP="0062142A">
      <w:pPr>
        <w:spacing w:after="0" w:line="240" w:lineRule="auto"/>
        <w:jc w:val="both"/>
        <w:rPr>
          <w:rFonts w:asciiTheme="majorHAnsi" w:hAnsiTheme="majorHAnsi" w:cs="Arial"/>
          <w:b/>
          <w:bCs/>
        </w:rPr>
      </w:pPr>
    </w:p>
    <w:p w14:paraId="285C1B30" w14:textId="190A8A8D" w:rsidR="00050CE0" w:rsidRPr="000A7216" w:rsidRDefault="0061046B" w:rsidP="000A7216">
      <w:pPr>
        <w:spacing w:after="0"/>
        <w:jc w:val="both"/>
        <w:rPr>
          <w:rFonts w:asciiTheme="majorHAnsi" w:hAnsiTheme="majorHAnsi" w:cs="Arial"/>
          <w:b/>
          <w:bCs/>
        </w:rPr>
      </w:pPr>
      <w:r w:rsidRPr="0061046B">
        <w:rPr>
          <w:rFonts w:asciiTheme="majorHAnsi" w:hAnsiTheme="majorHAnsi" w:cs="Arial"/>
          <w:b/>
          <w:bCs/>
        </w:rPr>
        <w:t>-</w:t>
      </w:r>
      <w:r w:rsidRPr="0061046B">
        <w:rPr>
          <w:rFonts w:asciiTheme="majorHAnsi" w:hAnsiTheme="majorHAnsi" w:cs="Arial"/>
          <w:b/>
          <w:bCs/>
        </w:rPr>
        <w:tab/>
        <w:t>The participant will be asked to return the completed questionnaire in separate stamped addressed envelopes or to the researchers NHS email address.</w:t>
      </w:r>
      <w:r w:rsidR="00050CE0">
        <w:rPr>
          <w:rFonts w:asciiTheme="majorHAnsi" w:hAnsiTheme="majorHAnsi" w:cs="Arial"/>
          <w:b/>
          <w:bCs/>
        </w:rPr>
        <w:t xml:space="preserve"> </w:t>
      </w:r>
      <w:r w:rsidRPr="0061046B">
        <w:rPr>
          <w:rFonts w:asciiTheme="majorHAnsi" w:hAnsiTheme="majorHAnsi" w:cs="Arial"/>
          <w:b/>
          <w:bCs/>
        </w:rPr>
        <w:t>If the participant requires help to complete the questionnaire this will be ascertained at the time of verbal consent and a convenient time to complete the questionnaire over the telephone with the researcher will be arranged.</w:t>
      </w:r>
      <w:r w:rsidR="000A7216">
        <w:rPr>
          <w:rFonts w:asciiTheme="majorHAnsi" w:hAnsiTheme="majorHAnsi" w:cs="Arial"/>
          <w:b/>
          <w:bCs/>
        </w:rPr>
        <w:t xml:space="preserve"> Full consent will be assumed upon receipt of the questionnaire.</w:t>
      </w:r>
    </w:p>
    <w:p w14:paraId="48F81457" w14:textId="77777777" w:rsidR="0062142A" w:rsidRPr="0061046B" w:rsidRDefault="0062142A" w:rsidP="0062142A">
      <w:pPr>
        <w:spacing w:after="0" w:line="240" w:lineRule="auto"/>
        <w:jc w:val="both"/>
        <w:rPr>
          <w:rFonts w:asciiTheme="majorHAnsi" w:hAnsiTheme="majorHAnsi" w:cs="Arial"/>
          <w:b/>
          <w:bCs/>
        </w:rPr>
      </w:pPr>
    </w:p>
    <w:p w14:paraId="7ACB0A4B" w14:textId="5100B986" w:rsidR="008941B3" w:rsidRPr="008941B3" w:rsidRDefault="0061046B" w:rsidP="008941B3">
      <w:pPr>
        <w:spacing w:after="0"/>
        <w:jc w:val="both"/>
        <w:rPr>
          <w:rFonts w:asciiTheme="majorHAnsi" w:hAnsiTheme="majorHAnsi" w:cs="Arial"/>
          <w:b/>
          <w:bCs/>
        </w:rPr>
      </w:pPr>
      <w:r w:rsidRPr="0061046B">
        <w:rPr>
          <w:rFonts w:asciiTheme="majorHAnsi" w:hAnsiTheme="majorHAnsi" w:cs="Arial"/>
          <w:b/>
          <w:bCs/>
        </w:rPr>
        <w:t>-</w:t>
      </w:r>
      <w:r w:rsidRPr="0061046B">
        <w:rPr>
          <w:rFonts w:asciiTheme="majorHAnsi" w:hAnsiTheme="majorHAnsi" w:cs="Arial"/>
          <w:b/>
          <w:bCs/>
        </w:rPr>
        <w:tab/>
        <w:t>The monthly follow-up questionnaires will be delivered either by post or email as per the participants preference.</w:t>
      </w:r>
      <w:r w:rsidR="008941B3" w:rsidRPr="008941B3">
        <w:rPr>
          <w:rFonts w:eastAsiaTheme="minorHAnsi"/>
          <w:lang w:eastAsia="en-US"/>
        </w:rPr>
        <w:t xml:space="preserve"> </w:t>
      </w:r>
      <w:r w:rsidR="008941B3" w:rsidRPr="008941B3">
        <w:rPr>
          <w:rFonts w:asciiTheme="majorHAnsi" w:hAnsiTheme="majorHAnsi" w:cs="Arial"/>
          <w:b/>
          <w:bCs/>
        </w:rPr>
        <w:t>RIP status will be checked where possible prior to follow-up. The postal follow-up procedures have not changed.</w:t>
      </w:r>
    </w:p>
    <w:p w14:paraId="380860CA" w14:textId="025C3FFB" w:rsidR="004D7CA2" w:rsidRPr="003E32D4" w:rsidRDefault="004D7CA2" w:rsidP="0062142A">
      <w:pPr>
        <w:spacing w:after="0" w:line="240" w:lineRule="auto"/>
        <w:jc w:val="both"/>
        <w:rPr>
          <w:rFonts w:asciiTheme="majorHAnsi" w:hAnsiTheme="majorHAnsi" w:cs="Arial"/>
          <w:b/>
          <w:bCs/>
        </w:rPr>
      </w:pPr>
    </w:p>
    <w:p w14:paraId="78FEE065" w14:textId="77777777" w:rsidR="00D85B8F" w:rsidRPr="00615966" w:rsidRDefault="00D85B8F" w:rsidP="0062142A">
      <w:pPr>
        <w:spacing w:after="0" w:line="240" w:lineRule="auto"/>
        <w:jc w:val="both"/>
        <w:rPr>
          <w:rFonts w:asciiTheme="majorHAnsi" w:hAnsiTheme="majorHAnsi" w:cs="Arial"/>
        </w:rPr>
      </w:pPr>
    </w:p>
    <w:p w14:paraId="23BCD136" w14:textId="0562C4DE" w:rsidR="009A165A" w:rsidRPr="00AB7133" w:rsidRDefault="009A165A" w:rsidP="00B211DA">
      <w:pPr>
        <w:spacing w:after="0"/>
        <w:jc w:val="both"/>
        <w:rPr>
          <w:rFonts w:asciiTheme="majorHAnsi" w:hAnsiTheme="majorHAnsi" w:cs="Arial"/>
          <w:b/>
          <w:bCs/>
          <w:i/>
        </w:rPr>
      </w:pPr>
      <w:r w:rsidRPr="00AB7133">
        <w:rPr>
          <w:rFonts w:asciiTheme="majorHAnsi" w:hAnsiTheme="majorHAnsi" w:cs="Arial"/>
          <w:b/>
          <w:bCs/>
          <w:i/>
        </w:rPr>
        <w:t xml:space="preserve">Figure </w:t>
      </w:r>
      <w:r w:rsidR="00A81575">
        <w:rPr>
          <w:rFonts w:asciiTheme="majorHAnsi" w:hAnsiTheme="majorHAnsi" w:cs="Arial"/>
          <w:b/>
          <w:bCs/>
          <w:i/>
        </w:rPr>
        <w:t>1</w:t>
      </w:r>
      <w:r w:rsidR="00FE1E57">
        <w:rPr>
          <w:rFonts w:asciiTheme="majorHAnsi" w:hAnsiTheme="majorHAnsi" w:cs="Arial"/>
          <w:b/>
          <w:bCs/>
          <w:i/>
        </w:rPr>
        <w:t>b</w:t>
      </w:r>
      <w:r w:rsidRPr="00AB7133">
        <w:rPr>
          <w:rFonts w:asciiTheme="majorHAnsi" w:hAnsiTheme="majorHAnsi" w:cs="Arial"/>
          <w:b/>
          <w:bCs/>
          <w:i/>
        </w:rPr>
        <w:t xml:space="preserve">: </w:t>
      </w:r>
      <w:r w:rsidR="00B54704">
        <w:rPr>
          <w:rFonts w:asciiTheme="majorHAnsi" w:hAnsiTheme="majorHAnsi" w:cs="Arial"/>
          <w:b/>
          <w:bCs/>
          <w:i/>
        </w:rPr>
        <w:t xml:space="preserve">Remote </w:t>
      </w:r>
      <w:r w:rsidRPr="00AB7133">
        <w:rPr>
          <w:rFonts w:asciiTheme="majorHAnsi" w:hAnsiTheme="majorHAnsi" w:cs="Arial"/>
          <w:b/>
          <w:bCs/>
          <w:i/>
        </w:rPr>
        <w:t>consent procedure</w:t>
      </w:r>
    </w:p>
    <w:p w14:paraId="56FB7A7E" w14:textId="45A3D679" w:rsidR="009A165A" w:rsidRPr="00AB7133" w:rsidRDefault="009A165A" w:rsidP="00B211DA">
      <w:pPr>
        <w:spacing w:after="0"/>
        <w:jc w:val="both"/>
        <w:rPr>
          <w:rFonts w:asciiTheme="majorHAnsi" w:hAnsiTheme="majorHAnsi" w:cs="Arial"/>
          <w:b/>
          <w:bCs/>
        </w:rPr>
      </w:pPr>
    </w:p>
    <w:p w14:paraId="647DC978" w14:textId="1FC437F8" w:rsidR="009A165A" w:rsidRPr="00AB7133" w:rsidRDefault="009A165A" w:rsidP="00B211DA">
      <w:pPr>
        <w:spacing w:after="0"/>
        <w:jc w:val="both"/>
        <w:rPr>
          <w:rFonts w:asciiTheme="majorHAnsi" w:hAnsiTheme="majorHAnsi" w:cs="Arial"/>
          <w:b/>
          <w:bCs/>
        </w:rPr>
      </w:pPr>
      <w:r w:rsidRPr="00AB7133">
        <w:rPr>
          <w:rFonts w:asciiTheme="majorHAnsi" w:hAnsiTheme="majorHAnsi"/>
          <w:b/>
          <w:bCs/>
          <w:noProof/>
        </w:rPr>
        <mc:AlternateContent>
          <mc:Choice Requires="wps">
            <w:drawing>
              <wp:anchor distT="0" distB="0" distL="114300" distR="114300" simplePos="0" relativeHeight="251674624" behindDoc="0" locked="0" layoutInCell="1" allowOverlap="1" wp14:anchorId="617BB64A" wp14:editId="5997CC91">
                <wp:simplePos x="0" y="0"/>
                <wp:positionH relativeFrom="margin">
                  <wp:align>center</wp:align>
                </wp:positionH>
                <wp:positionV relativeFrom="paragraph">
                  <wp:posOffset>5798</wp:posOffset>
                </wp:positionV>
                <wp:extent cx="1653872" cy="582764"/>
                <wp:effectExtent l="0" t="0" r="22860" b="27305"/>
                <wp:wrapNone/>
                <wp:docPr id="49" name="Rectangle 49"/>
                <wp:cNvGraphicFramePr/>
                <a:graphic xmlns:a="http://schemas.openxmlformats.org/drawingml/2006/main">
                  <a:graphicData uri="http://schemas.microsoft.com/office/word/2010/wordprocessingShape">
                    <wps:wsp>
                      <wps:cNvSpPr/>
                      <wps:spPr>
                        <a:xfrm>
                          <a:off x="0" y="0"/>
                          <a:ext cx="1653872" cy="582764"/>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F2BF8D" w14:textId="7E4F54CD" w:rsidR="00F876A6" w:rsidRPr="00AB7133" w:rsidRDefault="00F876A6" w:rsidP="009A165A">
                            <w:pPr>
                              <w:jc w:val="center"/>
                              <w:rPr>
                                <w:rFonts w:ascii="Arial" w:hAnsi="Arial" w:cs="Arial"/>
                                <w:b/>
                                <w:bCs/>
                                <w:sz w:val="20"/>
                                <w:szCs w:val="20"/>
                              </w:rPr>
                            </w:pPr>
                            <w:r w:rsidRPr="00AB7133">
                              <w:rPr>
                                <w:rFonts w:ascii="Arial" w:hAnsi="Arial" w:cs="Arial"/>
                                <w:b/>
                                <w:bCs/>
                                <w:sz w:val="20"/>
                                <w:szCs w:val="20"/>
                              </w:rPr>
                              <w:t xml:space="preserve">Patient identified </w:t>
                            </w:r>
                            <w:r w:rsidR="00AB7133">
                              <w:rPr>
                                <w:rFonts w:ascii="Arial" w:hAnsi="Arial" w:cs="Arial"/>
                                <w:b/>
                                <w:bCs/>
                                <w:sz w:val="20"/>
                                <w:szCs w:val="20"/>
                              </w:rPr>
                              <w:t xml:space="preserve">and approached </w:t>
                            </w:r>
                            <w:r w:rsidRPr="00AB7133">
                              <w:rPr>
                                <w:rFonts w:ascii="Arial" w:hAnsi="Arial" w:cs="Arial"/>
                                <w:b/>
                                <w:bCs/>
                                <w:sz w:val="20"/>
                                <w:szCs w:val="20"/>
                              </w:rPr>
                              <w:t>by clinical team</w:t>
                            </w:r>
                            <w:r w:rsidR="0062142A">
                              <w:rPr>
                                <w:rFonts w:ascii="Arial" w:hAnsi="Arial" w:cs="Arial"/>
                                <w:b/>
                                <w:bCs/>
                                <w:sz w:val="20"/>
                                <w:szCs w:val="20"/>
                              </w:rPr>
                              <w:t xml:space="preserve"> or BLF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B64A" id="Rectangle 49" o:spid="_x0000_s1040" style="position:absolute;left:0;text-align:left;margin-left:0;margin-top:.45pt;width:130.25pt;height:45.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" fillcolor="white [3201]" strokecolor="#4f81bd [3204]" strokeweight="2pt">
                <v:textbox>
                  <w:txbxContent>
                    <w:p w14:paraId="44F2BF8D" w14:textId="7E4F54CD" w:rsidR="00F876A6" w:rsidRPr="00AB7133" w:rsidRDefault="00F876A6" w:rsidP="009A165A">
                      <w:pPr>
                        <w:jc w:val="center"/>
                        <w:rPr>
                          <w:rFonts w:ascii="Arial" w:hAnsi="Arial" w:cs="Arial"/>
                          <w:b/>
                          <w:bCs/>
                          <w:sz w:val="20"/>
                          <w:szCs w:val="20"/>
                        </w:rPr>
                      </w:pPr>
                      <w:r w:rsidRPr="00AB7133">
                        <w:rPr>
                          <w:rFonts w:ascii="Arial" w:hAnsi="Arial" w:cs="Arial"/>
                          <w:b/>
                          <w:bCs/>
                          <w:sz w:val="20"/>
                          <w:szCs w:val="20"/>
                        </w:rPr>
                        <w:t xml:space="preserve">Patient identified </w:t>
                      </w:r>
                      <w:r w:rsidR="00AB7133">
                        <w:rPr>
                          <w:rFonts w:ascii="Arial" w:hAnsi="Arial" w:cs="Arial"/>
                          <w:b/>
                          <w:bCs/>
                          <w:sz w:val="20"/>
                          <w:szCs w:val="20"/>
                        </w:rPr>
                        <w:t xml:space="preserve">and approached </w:t>
                      </w:r>
                      <w:r w:rsidRPr="00AB7133">
                        <w:rPr>
                          <w:rFonts w:ascii="Arial" w:hAnsi="Arial" w:cs="Arial"/>
                          <w:b/>
                          <w:bCs/>
                          <w:sz w:val="20"/>
                          <w:szCs w:val="20"/>
                        </w:rPr>
                        <w:t>by clinical team</w:t>
                      </w:r>
                      <w:r w:rsidR="0062142A">
                        <w:rPr>
                          <w:rFonts w:ascii="Arial" w:hAnsi="Arial" w:cs="Arial"/>
                          <w:b/>
                          <w:bCs/>
                          <w:sz w:val="20"/>
                          <w:szCs w:val="20"/>
                        </w:rPr>
                        <w:t xml:space="preserve"> or BLF</w:t>
                      </w:r>
                    </w:p>
                  </w:txbxContent>
                </v:textbox>
                <w10:wrap anchorx="margin"/>
              </v:rect>
            </w:pict>
          </mc:Fallback>
        </mc:AlternateContent>
      </w:r>
    </w:p>
    <w:p w14:paraId="41DE3ABE" w14:textId="2414061F" w:rsidR="00DD5553" w:rsidRPr="00AB7133" w:rsidRDefault="00DD5553" w:rsidP="00B211DA">
      <w:pPr>
        <w:spacing w:after="0"/>
        <w:jc w:val="both"/>
        <w:rPr>
          <w:rFonts w:asciiTheme="majorHAnsi" w:hAnsiTheme="majorHAnsi" w:cs="Arial"/>
          <w:b/>
          <w:bCs/>
        </w:rPr>
      </w:pPr>
    </w:p>
    <w:p w14:paraId="68D3E9C6" w14:textId="1BA7F5DC" w:rsidR="009A165A" w:rsidRPr="00AB7133" w:rsidRDefault="00D77291" w:rsidP="009A165A">
      <w:pPr>
        <w:rPr>
          <w:rFonts w:asciiTheme="majorHAnsi" w:hAnsiTheme="majorHAnsi"/>
          <w:b/>
          <w:bCs/>
        </w:rPr>
      </w:pPr>
      <w:r w:rsidRPr="00AB7133">
        <w:rPr>
          <w:rFonts w:asciiTheme="majorHAnsi" w:hAnsiTheme="majorHAnsi"/>
          <w:b/>
          <w:bCs/>
          <w:noProof/>
        </w:rPr>
        <mc:AlternateContent>
          <mc:Choice Requires="wps">
            <w:drawing>
              <wp:anchor distT="0" distB="0" distL="114300" distR="114300" simplePos="0" relativeHeight="251631616" behindDoc="0" locked="0" layoutInCell="1" allowOverlap="1" wp14:anchorId="2D75F904" wp14:editId="2D42B0DA">
                <wp:simplePos x="0" y="0"/>
                <wp:positionH relativeFrom="margin">
                  <wp:align>center</wp:align>
                </wp:positionH>
                <wp:positionV relativeFrom="paragraph">
                  <wp:posOffset>218441</wp:posOffset>
                </wp:positionV>
                <wp:extent cx="0" cy="1943100"/>
                <wp:effectExtent l="0" t="0" r="38100" b="19050"/>
                <wp:wrapNone/>
                <wp:docPr id="57" name="Straight Connector 57"/>
                <wp:cNvGraphicFramePr/>
                <a:graphic xmlns:a="http://schemas.openxmlformats.org/drawingml/2006/main">
                  <a:graphicData uri="http://schemas.microsoft.com/office/word/2010/wordprocessingShape">
                    <wps:wsp>
                      <wps:cNvCnPr/>
                      <wps:spPr>
                        <a:xfrm>
                          <a:off x="0" y="0"/>
                          <a:ext cx="0" cy="194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BFFDF" id="Straight Connector 57" o:spid="_x0000_s1026" style="position:absolute;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2pt" to="0,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" strokecolor="black [3040]">
                <w10:wrap anchorx="margin"/>
              </v:line>
            </w:pict>
          </mc:Fallback>
        </mc:AlternateContent>
      </w:r>
    </w:p>
    <w:p w14:paraId="24BC37E2" w14:textId="6E9DEAF3" w:rsidR="009A165A" w:rsidRPr="00AB7133" w:rsidRDefault="009A165A" w:rsidP="009A165A">
      <w:pPr>
        <w:rPr>
          <w:rFonts w:asciiTheme="majorHAnsi" w:hAnsiTheme="majorHAnsi"/>
          <w:b/>
          <w:bCs/>
        </w:rPr>
      </w:pPr>
      <w:r w:rsidRPr="00AB7133">
        <w:rPr>
          <w:rFonts w:asciiTheme="majorHAnsi" w:hAnsiTheme="majorHAnsi"/>
          <w:b/>
          <w:bCs/>
          <w:noProof/>
        </w:rPr>
        <mc:AlternateContent>
          <mc:Choice Requires="wps">
            <w:drawing>
              <wp:anchor distT="0" distB="0" distL="114300" distR="114300" simplePos="0" relativeHeight="251666432" behindDoc="0" locked="0" layoutInCell="1" allowOverlap="1" wp14:anchorId="7C7BA083" wp14:editId="553DF315">
                <wp:simplePos x="0" y="0"/>
                <wp:positionH relativeFrom="margin">
                  <wp:align>center</wp:align>
                </wp:positionH>
                <wp:positionV relativeFrom="paragraph">
                  <wp:posOffset>109137</wp:posOffset>
                </wp:positionV>
                <wp:extent cx="2711395" cy="604299"/>
                <wp:effectExtent l="0" t="0" r="13335" b="24765"/>
                <wp:wrapNone/>
                <wp:docPr id="55" name="Rectangle 55"/>
                <wp:cNvGraphicFramePr/>
                <a:graphic xmlns:a="http://schemas.openxmlformats.org/drawingml/2006/main">
                  <a:graphicData uri="http://schemas.microsoft.com/office/word/2010/wordprocessingShape">
                    <wps:wsp>
                      <wps:cNvSpPr/>
                      <wps:spPr>
                        <a:xfrm>
                          <a:off x="0" y="0"/>
                          <a:ext cx="2711395" cy="604299"/>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A31DFD" w14:textId="77BC093B" w:rsidR="00F876A6" w:rsidRPr="00AB7133" w:rsidRDefault="00893E68" w:rsidP="009A165A">
                            <w:pPr>
                              <w:jc w:val="center"/>
                              <w:rPr>
                                <w:rFonts w:ascii="Arial" w:hAnsi="Arial" w:cs="Arial"/>
                                <w:b/>
                                <w:bCs/>
                                <w:sz w:val="20"/>
                                <w:szCs w:val="20"/>
                              </w:rPr>
                            </w:pPr>
                            <w:r>
                              <w:rPr>
                                <w:rFonts w:ascii="Arial" w:hAnsi="Arial" w:cs="Arial"/>
                                <w:b/>
                                <w:bCs/>
                                <w:sz w:val="20"/>
                                <w:szCs w:val="20"/>
                              </w:rPr>
                              <w:t>Study pack consisting of i</w:t>
                            </w:r>
                            <w:r w:rsidR="00F876A6" w:rsidRPr="00AB7133">
                              <w:rPr>
                                <w:rFonts w:ascii="Arial" w:hAnsi="Arial" w:cs="Arial"/>
                                <w:b/>
                                <w:bCs/>
                                <w:sz w:val="20"/>
                                <w:szCs w:val="20"/>
                              </w:rPr>
                              <w:t>nformation leaflet</w:t>
                            </w:r>
                            <w:r w:rsidR="001D3389" w:rsidRPr="00AB7133">
                              <w:rPr>
                                <w:rFonts w:ascii="Arial" w:hAnsi="Arial" w:cs="Arial"/>
                                <w:b/>
                                <w:bCs/>
                                <w:sz w:val="20"/>
                                <w:szCs w:val="20"/>
                              </w:rPr>
                              <w:t>, consent form and baseline questionnaire posted to participant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BA083" id="Rectangle 55" o:spid="_x0000_s1041" style="position:absolute;margin-left:0;margin-top:8.6pt;width:213.5pt;height:47.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" fillcolor="white [3201]" strokecolor="#4f81bd [3204]" strokeweight="2pt">
                <v:textbox>
                  <w:txbxContent>
                    <w:p w14:paraId="58A31DFD" w14:textId="77BC093B" w:rsidR="00F876A6" w:rsidRPr="00AB7133" w:rsidRDefault="00893E68" w:rsidP="009A165A">
                      <w:pPr>
                        <w:jc w:val="center"/>
                        <w:rPr>
                          <w:rFonts w:ascii="Arial" w:hAnsi="Arial" w:cs="Arial"/>
                          <w:b/>
                          <w:bCs/>
                          <w:sz w:val="20"/>
                          <w:szCs w:val="20"/>
                        </w:rPr>
                      </w:pPr>
                      <w:r>
                        <w:rPr>
                          <w:rFonts w:ascii="Arial" w:hAnsi="Arial" w:cs="Arial"/>
                          <w:b/>
                          <w:bCs/>
                          <w:sz w:val="20"/>
                          <w:szCs w:val="20"/>
                        </w:rPr>
                        <w:t>Study pack consisting of i</w:t>
                      </w:r>
                      <w:r w:rsidR="00F876A6" w:rsidRPr="00AB7133">
                        <w:rPr>
                          <w:rFonts w:ascii="Arial" w:hAnsi="Arial" w:cs="Arial"/>
                          <w:b/>
                          <w:bCs/>
                          <w:sz w:val="20"/>
                          <w:szCs w:val="20"/>
                        </w:rPr>
                        <w:t>nformation leaflet</w:t>
                      </w:r>
                      <w:r w:rsidR="001D3389" w:rsidRPr="00AB7133">
                        <w:rPr>
                          <w:rFonts w:ascii="Arial" w:hAnsi="Arial" w:cs="Arial"/>
                          <w:b/>
                          <w:bCs/>
                          <w:sz w:val="20"/>
                          <w:szCs w:val="20"/>
                        </w:rPr>
                        <w:t>, consent form and baseline questionnaire posted to participant</w:t>
                      </w:r>
                    </w:p>
                  </w:txbxContent>
                </v:textbox>
                <w10:wrap anchorx="margin"/>
              </v:rect>
            </w:pict>
          </mc:Fallback>
        </mc:AlternateContent>
      </w:r>
    </w:p>
    <w:p w14:paraId="63B8A29B" w14:textId="4411ADAA" w:rsidR="009A165A" w:rsidRPr="00AB7133" w:rsidRDefault="009A165A" w:rsidP="009A165A">
      <w:pPr>
        <w:rPr>
          <w:rFonts w:asciiTheme="majorHAnsi" w:hAnsiTheme="majorHAnsi"/>
          <w:b/>
          <w:bCs/>
        </w:rPr>
      </w:pPr>
    </w:p>
    <w:p w14:paraId="3D42F56B" w14:textId="26C682C2" w:rsidR="009A165A" w:rsidRPr="00AB7133" w:rsidRDefault="009A165A" w:rsidP="009A165A">
      <w:pPr>
        <w:rPr>
          <w:rFonts w:asciiTheme="majorHAnsi" w:hAnsiTheme="majorHAnsi"/>
          <w:b/>
          <w:bCs/>
        </w:rPr>
      </w:pPr>
      <w:r w:rsidRPr="00AB7133">
        <w:rPr>
          <w:rFonts w:asciiTheme="majorHAnsi" w:hAnsiTheme="majorHAnsi"/>
          <w:b/>
          <w:bCs/>
          <w:noProof/>
        </w:rPr>
        <mc:AlternateContent>
          <mc:Choice Requires="wps">
            <w:drawing>
              <wp:anchor distT="0" distB="0" distL="114300" distR="114300" simplePos="0" relativeHeight="251668480" behindDoc="0" locked="0" layoutInCell="1" allowOverlap="1" wp14:anchorId="0F6C0E83" wp14:editId="582F9D34">
                <wp:simplePos x="0" y="0"/>
                <wp:positionH relativeFrom="margin">
                  <wp:posOffset>922655</wp:posOffset>
                </wp:positionH>
                <wp:positionV relativeFrom="paragraph">
                  <wp:posOffset>225260</wp:posOffset>
                </wp:positionV>
                <wp:extent cx="3857625" cy="46672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3857625" cy="4667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96D06B9" w14:textId="32209F23" w:rsidR="00F876A6" w:rsidRPr="00AB7133" w:rsidRDefault="00F876A6" w:rsidP="009A165A">
                            <w:pPr>
                              <w:jc w:val="center"/>
                              <w:rPr>
                                <w:rFonts w:ascii="Arial" w:hAnsi="Arial" w:cs="Arial"/>
                                <w:b/>
                                <w:bCs/>
                                <w:sz w:val="20"/>
                                <w:szCs w:val="20"/>
                              </w:rPr>
                            </w:pPr>
                            <w:r w:rsidRPr="00AB7133">
                              <w:rPr>
                                <w:rFonts w:ascii="Arial" w:hAnsi="Arial" w:cs="Arial"/>
                                <w:b/>
                                <w:bCs/>
                                <w:sz w:val="20"/>
                                <w:szCs w:val="20"/>
                              </w:rPr>
                              <w:t xml:space="preserve">Researcher </w:t>
                            </w:r>
                            <w:r w:rsidR="001E5D7C" w:rsidRPr="00AB7133">
                              <w:rPr>
                                <w:rFonts w:ascii="Arial" w:hAnsi="Arial" w:cs="Arial"/>
                                <w:b/>
                                <w:bCs/>
                                <w:sz w:val="20"/>
                                <w:szCs w:val="20"/>
                              </w:rPr>
                              <w:t>te</w:t>
                            </w:r>
                            <w:r w:rsidR="00327015" w:rsidRPr="00AB7133">
                              <w:rPr>
                                <w:rFonts w:ascii="Arial" w:hAnsi="Arial" w:cs="Arial"/>
                                <w:b/>
                                <w:bCs/>
                                <w:sz w:val="20"/>
                                <w:szCs w:val="20"/>
                              </w:rPr>
                              <w:t xml:space="preserve">lephones </w:t>
                            </w:r>
                            <w:r w:rsidRPr="00AB7133">
                              <w:rPr>
                                <w:rFonts w:ascii="Arial" w:hAnsi="Arial" w:cs="Arial"/>
                                <w:b/>
                                <w:bCs/>
                                <w:sz w:val="20"/>
                                <w:szCs w:val="20"/>
                              </w:rPr>
                              <w:t>patient, confirms eligibility, answers any questions and assesses capacity to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C0E83" id="Rectangle 58" o:spid="_x0000_s1042" style="position:absolute;margin-left:72.65pt;margin-top:17.75pt;width:303.75pt;height:3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" fillcolor="white [3201]" strokecolor="#4f81bd [3204]" strokeweight="2pt">
                <v:textbox>
                  <w:txbxContent>
                    <w:p w14:paraId="396D06B9" w14:textId="32209F23" w:rsidR="00F876A6" w:rsidRPr="00AB7133" w:rsidRDefault="00F876A6" w:rsidP="009A165A">
                      <w:pPr>
                        <w:jc w:val="center"/>
                        <w:rPr>
                          <w:rFonts w:ascii="Arial" w:hAnsi="Arial" w:cs="Arial"/>
                          <w:b/>
                          <w:bCs/>
                          <w:sz w:val="20"/>
                          <w:szCs w:val="20"/>
                        </w:rPr>
                      </w:pPr>
                      <w:r w:rsidRPr="00AB7133">
                        <w:rPr>
                          <w:rFonts w:ascii="Arial" w:hAnsi="Arial" w:cs="Arial"/>
                          <w:b/>
                          <w:bCs/>
                          <w:sz w:val="20"/>
                          <w:szCs w:val="20"/>
                        </w:rPr>
                        <w:t xml:space="preserve">Researcher </w:t>
                      </w:r>
                      <w:r w:rsidR="001E5D7C" w:rsidRPr="00AB7133">
                        <w:rPr>
                          <w:rFonts w:ascii="Arial" w:hAnsi="Arial" w:cs="Arial"/>
                          <w:b/>
                          <w:bCs/>
                          <w:sz w:val="20"/>
                          <w:szCs w:val="20"/>
                        </w:rPr>
                        <w:t>te</w:t>
                      </w:r>
                      <w:r w:rsidR="00327015" w:rsidRPr="00AB7133">
                        <w:rPr>
                          <w:rFonts w:ascii="Arial" w:hAnsi="Arial" w:cs="Arial"/>
                          <w:b/>
                          <w:bCs/>
                          <w:sz w:val="20"/>
                          <w:szCs w:val="20"/>
                        </w:rPr>
                        <w:t xml:space="preserve">lephones </w:t>
                      </w:r>
                      <w:r w:rsidRPr="00AB7133">
                        <w:rPr>
                          <w:rFonts w:ascii="Arial" w:hAnsi="Arial" w:cs="Arial"/>
                          <w:b/>
                          <w:bCs/>
                          <w:sz w:val="20"/>
                          <w:szCs w:val="20"/>
                        </w:rPr>
                        <w:t>patient, confirms eligibility, answers any questions and assesses capacity to consent</w:t>
                      </w:r>
                    </w:p>
                  </w:txbxContent>
                </v:textbox>
                <w10:wrap anchorx="margin"/>
              </v:rect>
            </w:pict>
          </mc:Fallback>
        </mc:AlternateContent>
      </w:r>
    </w:p>
    <w:p w14:paraId="4CCDCCEE" w14:textId="57819929" w:rsidR="009A165A" w:rsidRPr="00AB7133" w:rsidRDefault="009A165A" w:rsidP="009A165A">
      <w:pPr>
        <w:rPr>
          <w:rFonts w:asciiTheme="majorHAnsi" w:hAnsiTheme="majorHAnsi"/>
          <w:b/>
          <w:bCs/>
        </w:rPr>
      </w:pPr>
    </w:p>
    <w:p w14:paraId="3F3DD210" w14:textId="06950216" w:rsidR="00373BCC" w:rsidRPr="00AB7133" w:rsidRDefault="009A165A" w:rsidP="007A7E82">
      <w:pPr>
        <w:rPr>
          <w:rFonts w:asciiTheme="majorHAnsi" w:hAnsiTheme="majorHAnsi"/>
          <w:b/>
          <w:bCs/>
        </w:rPr>
      </w:pPr>
      <w:r w:rsidRPr="00AB7133">
        <w:rPr>
          <w:rFonts w:asciiTheme="majorHAnsi" w:hAnsiTheme="majorHAnsi"/>
          <w:b/>
          <w:bCs/>
          <w:noProof/>
        </w:rPr>
        <mc:AlternateContent>
          <mc:Choice Requires="wps">
            <w:drawing>
              <wp:anchor distT="0" distB="0" distL="114300" distR="114300" simplePos="0" relativeHeight="251670528" behindDoc="0" locked="0" layoutInCell="1" allowOverlap="1" wp14:anchorId="3442478F" wp14:editId="1A71E4A7">
                <wp:simplePos x="0" y="0"/>
                <wp:positionH relativeFrom="margin">
                  <wp:align>center</wp:align>
                </wp:positionH>
                <wp:positionV relativeFrom="paragraph">
                  <wp:posOffset>232244</wp:posOffset>
                </wp:positionV>
                <wp:extent cx="4659465" cy="495300"/>
                <wp:effectExtent l="0" t="0" r="27305" b="19050"/>
                <wp:wrapNone/>
                <wp:docPr id="59" name="Rectangle 59"/>
                <wp:cNvGraphicFramePr/>
                <a:graphic xmlns:a="http://schemas.openxmlformats.org/drawingml/2006/main">
                  <a:graphicData uri="http://schemas.microsoft.com/office/word/2010/wordprocessingShape">
                    <wps:wsp>
                      <wps:cNvSpPr/>
                      <wps:spPr>
                        <a:xfrm>
                          <a:off x="0" y="0"/>
                          <a:ext cx="4659465" cy="4953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E074B21" w14:textId="0802FD85" w:rsidR="00F876A6" w:rsidRPr="00AB7133" w:rsidRDefault="00624468" w:rsidP="009A165A">
                            <w:pPr>
                              <w:jc w:val="center"/>
                              <w:rPr>
                                <w:rFonts w:ascii="Arial" w:hAnsi="Arial" w:cs="Arial"/>
                                <w:b/>
                                <w:bCs/>
                                <w:sz w:val="20"/>
                                <w:szCs w:val="20"/>
                              </w:rPr>
                            </w:pPr>
                            <w:r>
                              <w:rPr>
                                <w:rFonts w:ascii="Arial" w:hAnsi="Arial" w:cs="Arial"/>
                                <w:b/>
                                <w:bCs/>
                                <w:sz w:val="20"/>
                                <w:szCs w:val="20"/>
                              </w:rPr>
                              <w:t>Co</w:t>
                            </w:r>
                            <w:r w:rsidR="00F876A6" w:rsidRPr="00AB7133">
                              <w:rPr>
                                <w:rFonts w:ascii="Arial" w:hAnsi="Arial" w:cs="Arial"/>
                                <w:b/>
                                <w:bCs/>
                                <w:sz w:val="20"/>
                                <w:szCs w:val="20"/>
                              </w:rPr>
                              <w:t xml:space="preserve">nsent is </w:t>
                            </w:r>
                            <w:r>
                              <w:rPr>
                                <w:rFonts w:ascii="Arial" w:hAnsi="Arial" w:cs="Arial"/>
                                <w:b/>
                                <w:bCs/>
                                <w:sz w:val="20"/>
                                <w:szCs w:val="20"/>
                              </w:rPr>
                              <w:t>assumed on receipt of questionnaire</w:t>
                            </w:r>
                            <w:r w:rsidR="00AB7133" w:rsidRPr="00AB7133">
                              <w:rPr>
                                <w:rFonts w:ascii="Arial" w:hAnsi="Arial" w:cs="Arial"/>
                                <w:b/>
                                <w:bCs/>
                                <w:sz w:val="20"/>
                                <w:szCs w:val="20"/>
                              </w:rPr>
                              <w:t>,</w:t>
                            </w:r>
                            <w:r w:rsidR="00F876A6" w:rsidRPr="00AB7133">
                              <w:rPr>
                                <w:rFonts w:ascii="Arial" w:hAnsi="Arial" w:cs="Arial"/>
                                <w:b/>
                                <w:bCs/>
                                <w:sz w:val="20"/>
                                <w:szCs w:val="20"/>
                              </w:rPr>
                              <w:t xml:space="preserve"> and the patient is assigned a study number and </w:t>
                            </w:r>
                            <w:r w:rsidR="00BD7A30">
                              <w:rPr>
                                <w:rFonts w:ascii="Arial" w:hAnsi="Arial" w:cs="Arial"/>
                                <w:b/>
                                <w:bCs/>
                                <w:sz w:val="20"/>
                                <w:szCs w:val="20"/>
                              </w:rPr>
                              <w:t xml:space="preserve">is </w:t>
                            </w:r>
                            <w:r w:rsidR="00F876A6" w:rsidRPr="00AB7133">
                              <w:rPr>
                                <w:rFonts w:ascii="Arial" w:hAnsi="Arial" w:cs="Arial"/>
                                <w:b/>
                                <w:bCs/>
                                <w:sz w:val="20"/>
                                <w:szCs w:val="20"/>
                              </w:rPr>
                              <w:t>formally included in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2478F" id="Rectangle 59" o:spid="_x0000_s1043" style="position:absolute;margin-left:0;margin-top:18.3pt;width:366.9pt;height:39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" fillcolor="white [3201]" strokecolor="#4f81bd [3204]" strokeweight="2pt">
                <v:textbox>
                  <w:txbxContent>
                    <w:p w14:paraId="0E074B21" w14:textId="0802FD85" w:rsidR="00F876A6" w:rsidRPr="00AB7133" w:rsidRDefault="00624468" w:rsidP="009A165A">
                      <w:pPr>
                        <w:jc w:val="center"/>
                        <w:rPr>
                          <w:rFonts w:ascii="Arial" w:hAnsi="Arial" w:cs="Arial"/>
                          <w:b/>
                          <w:bCs/>
                          <w:sz w:val="20"/>
                          <w:szCs w:val="20"/>
                        </w:rPr>
                      </w:pPr>
                      <w:r>
                        <w:rPr>
                          <w:rFonts w:ascii="Arial" w:hAnsi="Arial" w:cs="Arial"/>
                          <w:b/>
                          <w:bCs/>
                          <w:sz w:val="20"/>
                          <w:szCs w:val="20"/>
                        </w:rPr>
                        <w:t>Co</w:t>
                      </w:r>
                      <w:r w:rsidR="00F876A6" w:rsidRPr="00AB7133">
                        <w:rPr>
                          <w:rFonts w:ascii="Arial" w:hAnsi="Arial" w:cs="Arial"/>
                          <w:b/>
                          <w:bCs/>
                          <w:sz w:val="20"/>
                          <w:szCs w:val="20"/>
                        </w:rPr>
                        <w:t xml:space="preserve">nsent is </w:t>
                      </w:r>
                      <w:r>
                        <w:rPr>
                          <w:rFonts w:ascii="Arial" w:hAnsi="Arial" w:cs="Arial"/>
                          <w:b/>
                          <w:bCs/>
                          <w:sz w:val="20"/>
                          <w:szCs w:val="20"/>
                        </w:rPr>
                        <w:t>assumed on receipt of questionnaire</w:t>
                      </w:r>
                      <w:r w:rsidR="00AB7133" w:rsidRPr="00AB7133">
                        <w:rPr>
                          <w:rFonts w:ascii="Arial" w:hAnsi="Arial" w:cs="Arial"/>
                          <w:b/>
                          <w:bCs/>
                          <w:sz w:val="20"/>
                          <w:szCs w:val="20"/>
                        </w:rPr>
                        <w:t>,</w:t>
                      </w:r>
                      <w:r w:rsidR="00F876A6" w:rsidRPr="00AB7133">
                        <w:rPr>
                          <w:rFonts w:ascii="Arial" w:hAnsi="Arial" w:cs="Arial"/>
                          <w:b/>
                          <w:bCs/>
                          <w:sz w:val="20"/>
                          <w:szCs w:val="20"/>
                        </w:rPr>
                        <w:t xml:space="preserve"> and the patient is assigned a study number and </w:t>
                      </w:r>
                      <w:r w:rsidR="00BD7A30">
                        <w:rPr>
                          <w:rFonts w:ascii="Arial" w:hAnsi="Arial" w:cs="Arial"/>
                          <w:b/>
                          <w:bCs/>
                          <w:sz w:val="20"/>
                          <w:szCs w:val="20"/>
                        </w:rPr>
                        <w:t xml:space="preserve">is </w:t>
                      </w:r>
                      <w:r w:rsidR="00F876A6" w:rsidRPr="00AB7133">
                        <w:rPr>
                          <w:rFonts w:ascii="Arial" w:hAnsi="Arial" w:cs="Arial"/>
                          <w:b/>
                          <w:bCs/>
                          <w:sz w:val="20"/>
                          <w:szCs w:val="20"/>
                        </w:rPr>
                        <w:t>formally included in the study</w:t>
                      </w:r>
                    </w:p>
                  </w:txbxContent>
                </v:textbox>
                <w10:wrap anchorx="margin"/>
              </v:rect>
            </w:pict>
          </mc:Fallback>
        </mc:AlternateContent>
      </w:r>
    </w:p>
    <w:p w14:paraId="17BF1690" w14:textId="0BD9101B" w:rsidR="00B20699" w:rsidRDefault="00B20699" w:rsidP="00B211DA">
      <w:pPr>
        <w:rPr>
          <w:rFonts w:asciiTheme="majorHAnsi" w:hAnsiTheme="majorHAnsi"/>
        </w:rPr>
      </w:pPr>
    </w:p>
    <w:p w14:paraId="214BA098" w14:textId="77777777" w:rsidR="001A5BDE" w:rsidRPr="00615966" w:rsidRDefault="001A5BDE" w:rsidP="00B211DA">
      <w:pPr>
        <w:rPr>
          <w:rFonts w:asciiTheme="majorHAnsi" w:hAnsiTheme="majorHAnsi"/>
        </w:rPr>
      </w:pPr>
    </w:p>
    <w:p w14:paraId="78667296" w14:textId="434373EB" w:rsidR="002A34B9" w:rsidRPr="00615966" w:rsidRDefault="002A34B9" w:rsidP="00433D1C">
      <w:pPr>
        <w:pStyle w:val="ListParagraph"/>
        <w:numPr>
          <w:ilvl w:val="0"/>
          <w:numId w:val="11"/>
        </w:numPr>
        <w:spacing w:after="0"/>
        <w:jc w:val="both"/>
        <w:rPr>
          <w:rFonts w:asciiTheme="majorHAnsi" w:hAnsiTheme="majorHAnsi" w:cs="Arial"/>
          <w:b/>
        </w:rPr>
      </w:pPr>
      <w:r w:rsidRPr="00615966">
        <w:rPr>
          <w:rFonts w:asciiTheme="majorHAnsi" w:hAnsiTheme="majorHAnsi" w:cs="Arial"/>
          <w:b/>
        </w:rPr>
        <w:lastRenderedPageBreak/>
        <w:t>Data collection schedule</w:t>
      </w:r>
    </w:p>
    <w:p w14:paraId="0D46DE1B" w14:textId="77777777" w:rsidR="002A34B9" w:rsidRPr="00615966" w:rsidRDefault="002A34B9" w:rsidP="00B211DA">
      <w:pPr>
        <w:spacing w:after="0"/>
        <w:jc w:val="both"/>
        <w:rPr>
          <w:rFonts w:asciiTheme="majorHAnsi" w:hAnsiTheme="majorHAnsi" w:cs="Arial"/>
        </w:rPr>
      </w:pPr>
    </w:p>
    <w:p w14:paraId="646B6029" w14:textId="5EF5C4BA" w:rsidR="002808CF" w:rsidRPr="00615966" w:rsidRDefault="002808CF" w:rsidP="00433D1C">
      <w:pPr>
        <w:pStyle w:val="ListParagraph"/>
        <w:numPr>
          <w:ilvl w:val="0"/>
          <w:numId w:val="28"/>
        </w:numPr>
        <w:spacing w:after="0"/>
        <w:jc w:val="both"/>
        <w:rPr>
          <w:rFonts w:asciiTheme="majorHAnsi" w:hAnsiTheme="majorHAnsi" w:cs="Arial"/>
        </w:rPr>
      </w:pPr>
      <w:r w:rsidRPr="00615966">
        <w:rPr>
          <w:rFonts w:asciiTheme="majorHAnsi" w:hAnsiTheme="majorHAnsi" w:cs="Arial"/>
        </w:rPr>
        <w:t>Study enrolment and baseline assessment</w:t>
      </w:r>
    </w:p>
    <w:p w14:paraId="08042C92" w14:textId="77777777" w:rsidR="002808CF" w:rsidRPr="00615966" w:rsidRDefault="002808CF" w:rsidP="002808CF">
      <w:pPr>
        <w:pStyle w:val="ListParagraph"/>
        <w:spacing w:after="0"/>
        <w:ind w:left="643"/>
        <w:jc w:val="both"/>
        <w:rPr>
          <w:rFonts w:asciiTheme="majorHAnsi" w:hAnsiTheme="majorHAnsi" w:cs="Arial"/>
        </w:rPr>
      </w:pPr>
    </w:p>
    <w:p w14:paraId="15335F14" w14:textId="0BD48AAF" w:rsidR="00BD7A30" w:rsidRDefault="00373BCC" w:rsidP="00D8184B">
      <w:pPr>
        <w:spacing w:after="0"/>
        <w:jc w:val="both"/>
        <w:rPr>
          <w:rFonts w:asciiTheme="majorHAnsi" w:hAnsiTheme="majorHAnsi" w:cs="Arial"/>
        </w:rPr>
      </w:pPr>
      <w:r w:rsidRPr="00615966">
        <w:rPr>
          <w:rFonts w:asciiTheme="majorHAnsi" w:hAnsiTheme="majorHAnsi" w:cs="Arial"/>
        </w:rPr>
        <w:t>For those participants</w:t>
      </w:r>
      <w:r w:rsidR="004826F4" w:rsidRPr="00615966">
        <w:rPr>
          <w:rFonts w:asciiTheme="majorHAnsi" w:hAnsiTheme="majorHAnsi" w:cs="Arial"/>
        </w:rPr>
        <w:t xml:space="preserve"> who</w:t>
      </w:r>
      <w:r w:rsidRPr="00615966">
        <w:rPr>
          <w:rFonts w:asciiTheme="majorHAnsi" w:hAnsiTheme="majorHAnsi" w:cs="Arial"/>
        </w:rPr>
        <w:t xml:space="preserve"> </w:t>
      </w:r>
      <w:r w:rsidR="004826F4" w:rsidRPr="00615966">
        <w:rPr>
          <w:rFonts w:asciiTheme="majorHAnsi" w:hAnsiTheme="majorHAnsi" w:cs="Arial"/>
        </w:rPr>
        <w:t xml:space="preserve">meet the inclusion criteria and </w:t>
      </w:r>
      <w:r w:rsidRPr="00615966">
        <w:rPr>
          <w:rFonts w:asciiTheme="majorHAnsi" w:hAnsiTheme="majorHAnsi" w:cs="Arial"/>
        </w:rPr>
        <w:t>who consent to participate they will be enrolled in the study</w:t>
      </w:r>
      <w:r w:rsidR="004826F4" w:rsidRPr="00615966">
        <w:rPr>
          <w:rFonts w:asciiTheme="majorHAnsi" w:hAnsiTheme="majorHAnsi" w:cs="Arial"/>
        </w:rPr>
        <w:t xml:space="preserve"> by the</w:t>
      </w:r>
      <w:r w:rsidRPr="00615966">
        <w:rPr>
          <w:rFonts w:asciiTheme="majorHAnsi" w:hAnsiTheme="majorHAnsi" w:cs="Arial"/>
        </w:rPr>
        <w:t xml:space="preserve"> researcher</w:t>
      </w:r>
      <w:r w:rsidR="004826F4" w:rsidRPr="00615966">
        <w:rPr>
          <w:rFonts w:asciiTheme="majorHAnsi" w:hAnsiTheme="majorHAnsi" w:cs="Arial"/>
        </w:rPr>
        <w:t>.</w:t>
      </w:r>
      <w:r w:rsidRPr="00615966">
        <w:rPr>
          <w:rFonts w:asciiTheme="majorHAnsi" w:hAnsiTheme="majorHAnsi" w:cs="Arial"/>
        </w:rPr>
        <w:t xml:space="preserve"> </w:t>
      </w:r>
      <w:r w:rsidR="004826F4" w:rsidRPr="00615966">
        <w:rPr>
          <w:rFonts w:asciiTheme="majorHAnsi" w:hAnsiTheme="majorHAnsi" w:cs="Arial"/>
        </w:rPr>
        <w:t>E</w:t>
      </w:r>
      <w:r w:rsidRPr="00615966">
        <w:rPr>
          <w:rFonts w:asciiTheme="majorHAnsi" w:hAnsiTheme="majorHAnsi" w:cs="Arial"/>
        </w:rPr>
        <w:t>ach</w:t>
      </w:r>
      <w:r w:rsidR="004826F4" w:rsidRPr="00615966">
        <w:rPr>
          <w:rFonts w:asciiTheme="majorHAnsi" w:hAnsiTheme="majorHAnsi" w:cs="Arial"/>
        </w:rPr>
        <w:t xml:space="preserve"> </w:t>
      </w:r>
      <w:r w:rsidRPr="00615966">
        <w:rPr>
          <w:rFonts w:asciiTheme="majorHAnsi" w:hAnsiTheme="majorHAnsi" w:cs="Arial"/>
        </w:rPr>
        <w:t xml:space="preserve">participant will be provided with an enrolment ID and added to the recruitment log. </w:t>
      </w:r>
      <w:r w:rsidR="0023175B" w:rsidRPr="00615966">
        <w:rPr>
          <w:rFonts w:asciiTheme="majorHAnsi" w:hAnsiTheme="majorHAnsi" w:cs="Arial"/>
        </w:rPr>
        <w:t xml:space="preserve">The researcher will approach the participant to arrange a convenient time to </w:t>
      </w:r>
      <w:r w:rsidRPr="00615966">
        <w:rPr>
          <w:rFonts w:asciiTheme="majorHAnsi" w:hAnsiTheme="majorHAnsi" w:cs="Arial"/>
        </w:rPr>
        <w:t xml:space="preserve">complete </w:t>
      </w:r>
      <w:r w:rsidR="00C1247F">
        <w:rPr>
          <w:rFonts w:asciiTheme="majorHAnsi" w:hAnsiTheme="majorHAnsi" w:cs="Arial"/>
        </w:rPr>
        <w:t xml:space="preserve">the consent form and </w:t>
      </w:r>
      <w:r w:rsidRPr="00615966">
        <w:rPr>
          <w:rFonts w:asciiTheme="majorHAnsi" w:hAnsiTheme="majorHAnsi" w:cs="Arial"/>
        </w:rPr>
        <w:t>baseline questionnaire</w:t>
      </w:r>
      <w:r w:rsidR="000C4F40" w:rsidRPr="00615966">
        <w:rPr>
          <w:rFonts w:asciiTheme="majorHAnsi" w:hAnsiTheme="majorHAnsi" w:cs="Arial"/>
        </w:rPr>
        <w:t xml:space="preserve"> </w:t>
      </w:r>
      <w:r w:rsidR="002C79DD">
        <w:rPr>
          <w:rFonts w:asciiTheme="majorHAnsi" w:hAnsiTheme="majorHAnsi" w:cs="Arial"/>
        </w:rPr>
        <w:t xml:space="preserve">over the telephone </w:t>
      </w:r>
      <w:r w:rsidR="004826F4" w:rsidRPr="00615966">
        <w:rPr>
          <w:rFonts w:asciiTheme="majorHAnsi" w:hAnsiTheme="majorHAnsi" w:cs="Arial"/>
        </w:rPr>
        <w:t>which</w:t>
      </w:r>
      <w:r w:rsidR="00747BBE" w:rsidRPr="00615966">
        <w:rPr>
          <w:rFonts w:asciiTheme="majorHAnsi" w:hAnsiTheme="majorHAnsi" w:cs="Arial"/>
        </w:rPr>
        <w:t xml:space="preserve"> will take approximately 60 minutes to complete</w:t>
      </w:r>
      <w:r w:rsidR="00C1247F">
        <w:rPr>
          <w:rFonts w:asciiTheme="majorHAnsi" w:hAnsiTheme="majorHAnsi" w:cs="Arial"/>
        </w:rPr>
        <w:t>.</w:t>
      </w:r>
      <w:r w:rsidR="00246BC0">
        <w:rPr>
          <w:rFonts w:asciiTheme="majorHAnsi" w:hAnsiTheme="majorHAnsi" w:cs="Arial"/>
        </w:rPr>
        <w:t xml:space="preserve"> </w:t>
      </w:r>
      <w:r w:rsidR="00171032">
        <w:rPr>
          <w:rFonts w:asciiTheme="majorHAnsi" w:hAnsiTheme="majorHAnsi" w:cs="Arial"/>
        </w:rPr>
        <w:t>Following consent the researcher will send a standard letter to the participants’ GP informing them of their involvement in the study.</w:t>
      </w:r>
    </w:p>
    <w:p w14:paraId="2401BEE6" w14:textId="77777777" w:rsidR="00612D00" w:rsidRPr="00615966" w:rsidRDefault="00612D00" w:rsidP="00D8184B">
      <w:pPr>
        <w:spacing w:after="0"/>
        <w:jc w:val="both"/>
        <w:rPr>
          <w:rFonts w:asciiTheme="majorHAnsi" w:hAnsiTheme="majorHAnsi" w:cs="Arial"/>
        </w:rPr>
      </w:pPr>
    </w:p>
    <w:p w14:paraId="2C6B124B" w14:textId="3F7A859C" w:rsidR="002808CF" w:rsidRPr="00615966" w:rsidRDefault="002808CF" w:rsidP="00433D1C">
      <w:pPr>
        <w:pStyle w:val="ListParagraph"/>
        <w:numPr>
          <w:ilvl w:val="0"/>
          <w:numId w:val="28"/>
        </w:numPr>
        <w:spacing w:after="0"/>
        <w:jc w:val="both"/>
        <w:rPr>
          <w:rFonts w:asciiTheme="majorHAnsi" w:hAnsiTheme="majorHAnsi" w:cs="Arial"/>
        </w:rPr>
      </w:pPr>
      <w:r w:rsidRPr="00615966">
        <w:rPr>
          <w:rFonts w:asciiTheme="majorHAnsi" w:hAnsiTheme="majorHAnsi" w:cs="Arial"/>
        </w:rPr>
        <w:t>Follow-up questionnaires</w:t>
      </w:r>
      <w:r w:rsidR="00105E12" w:rsidRPr="00615966">
        <w:rPr>
          <w:rFonts w:asciiTheme="majorHAnsi" w:hAnsiTheme="majorHAnsi" w:cs="Arial"/>
        </w:rPr>
        <w:t xml:space="preserve"> and continued consent</w:t>
      </w:r>
    </w:p>
    <w:p w14:paraId="46C8C4AB" w14:textId="77777777" w:rsidR="002808CF" w:rsidRPr="00615966" w:rsidRDefault="002808CF" w:rsidP="00D8184B">
      <w:pPr>
        <w:spacing w:after="0"/>
        <w:jc w:val="both"/>
        <w:rPr>
          <w:rFonts w:asciiTheme="majorHAnsi" w:hAnsiTheme="majorHAnsi" w:cs="Arial"/>
        </w:rPr>
      </w:pPr>
    </w:p>
    <w:p w14:paraId="61601E79" w14:textId="5D5E1303" w:rsidR="00115058" w:rsidRDefault="002808CF" w:rsidP="00115058">
      <w:pPr>
        <w:spacing w:after="0"/>
        <w:jc w:val="both"/>
        <w:rPr>
          <w:rFonts w:asciiTheme="majorHAnsi" w:hAnsiTheme="majorHAnsi" w:cs="Arial"/>
        </w:rPr>
      </w:pPr>
      <w:r w:rsidRPr="00615966">
        <w:rPr>
          <w:rFonts w:asciiTheme="majorHAnsi" w:hAnsiTheme="majorHAnsi" w:cs="Arial"/>
        </w:rPr>
        <w:t xml:space="preserve">There will be six monthly follow-up questionnaires for up to six months from study enrolment. Participants will receive a </w:t>
      </w:r>
      <w:r w:rsidR="000C4F40" w:rsidRPr="00615966">
        <w:rPr>
          <w:rFonts w:asciiTheme="majorHAnsi" w:hAnsiTheme="majorHAnsi" w:cs="Arial"/>
        </w:rPr>
        <w:t xml:space="preserve">reminder </w:t>
      </w:r>
      <w:r w:rsidRPr="00615966">
        <w:rPr>
          <w:rFonts w:asciiTheme="majorHAnsi" w:hAnsiTheme="majorHAnsi" w:cs="Arial"/>
        </w:rPr>
        <w:t>phone-call a couple of days prior to posting each questionnaire</w:t>
      </w:r>
      <w:r w:rsidR="009D08C0" w:rsidRPr="00615966">
        <w:rPr>
          <w:rFonts w:asciiTheme="majorHAnsi" w:hAnsiTheme="majorHAnsi" w:cs="Arial"/>
        </w:rPr>
        <w:t>.</w:t>
      </w:r>
      <w:r w:rsidR="00EA0DA0" w:rsidRPr="00615966">
        <w:rPr>
          <w:rFonts w:asciiTheme="majorHAnsi" w:hAnsiTheme="majorHAnsi" w:cs="Arial"/>
        </w:rPr>
        <w:t xml:space="preserve"> </w:t>
      </w:r>
      <w:r w:rsidR="004917D2">
        <w:rPr>
          <w:rFonts w:asciiTheme="majorHAnsi" w:hAnsiTheme="majorHAnsi" w:cs="Arial"/>
        </w:rPr>
        <w:t>A couple of days p</w:t>
      </w:r>
      <w:r w:rsidR="001F26D7">
        <w:rPr>
          <w:rFonts w:asciiTheme="majorHAnsi" w:hAnsiTheme="majorHAnsi" w:cs="Arial"/>
        </w:rPr>
        <w:t xml:space="preserve">rior to this </w:t>
      </w:r>
      <w:r w:rsidR="00575341">
        <w:rPr>
          <w:rFonts w:asciiTheme="majorHAnsi" w:hAnsiTheme="majorHAnsi" w:cs="Arial"/>
        </w:rPr>
        <w:t xml:space="preserve">phone-call </w:t>
      </w:r>
      <w:r w:rsidR="001F26D7">
        <w:rPr>
          <w:rFonts w:asciiTheme="majorHAnsi" w:hAnsiTheme="majorHAnsi" w:cs="Arial"/>
        </w:rPr>
        <w:t xml:space="preserve">clinical teams will inform </w:t>
      </w:r>
      <w:r w:rsidR="004917D2">
        <w:rPr>
          <w:rFonts w:asciiTheme="majorHAnsi" w:hAnsiTheme="majorHAnsi" w:cs="Arial"/>
        </w:rPr>
        <w:t>the researcher of the participants health status</w:t>
      </w:r>
      <w:r w:rsidR="00C23743">
        <w:rPr>
          <w:rFonts w:asciiTheme="majorHAnsi" w:hAnsiTheme="majorHAnsi" w:cs="Arial"/>
        </w:rPr>
        <w:t>,</w:t>
      </w:r>
      <w:r w:rsidR="004917D2">
        <w:rPr>
          <w:rFonts w:asciiTheme="majorHAnsi" w:hAnsiTheme="majorHAnsi" w:cs="Arial"/>
        </w:rPr>
        <w:t xml:space="preserve"> and if they are reported to have died</w:t>
      </w:r>
      <w:r w:rsidR="00C23743">
        <w:rPr>
          <w:rFonts w:asciiTheme="majorHAnsi" w:hAnsiTheme="majorHAnsi" w:cs="Arial"/>
        </w:rPr>
        <w:t>,</w:t>
      </w:r>
      <w:r w:rsidR="004917D2">
        <w:rPr>
          <w:rFonts w:asciiTheme="majorHAnsi" w:hAnsiTheme="majorHAnsi" w:cs="Arial"/>
        </w:rPr>
        <w:t xml:space="preserve"> they will be withdrawn from the study.</w:t>
      </w:r>
      <w:r w:rsidR="00F27E36">
        <w:rPr>
          <w:rFonts w:asciiTheme="majorHAnsi" w:hAnsiTheme="majorHAnsi" w:cs="Arial"/>
        </w:rPr>
        <w:t xml:space="preserve"> If the participant is happy to continue in the study, f</w:t>
      </w:r>
      <w:r w:rsidR="00115058" w:rsidRPr="00615966">
        <w:rPr>
          <w:rFonts w:asciiTheme="majorHAnsi" w:hAnsiTheme="majorHAnsi" w:cs="Arial"/>
        </w:rPr>
        <w:t>ollow-up questionnaires will be po</w:t>
      </w:r>
      <w:r w:rsidR="00DB50AC" w:rsidRPr="00615966">
        <w:rPr>
          <w:rFonts w:asciiTheme="majorHAnsi" w:hAnsiTheme="majorHAnsi" w:cs="Arial"/>
        </w:rPr>
        <w:t xml:space="preserve">sted out to the </w:t>
      </w:r>
      <w:r w:rsidR="009F7F16" w:rsidRPr="00615966">
        <w:rPr>
          <w:rFonts w:asciiTheme="majorHAnsi" w:hAnsiTheme="majorHAnsi" w:cs="Arial"/>
        </w:rPr>
        <w:t>participants</w:t>
      </w:r>
      <w:r w:rsidR="00DB50AC" w:rsidRPr="00615966">
        <w:rPr>
          <w:rFonts w:asciiTheme="majorHAnsi" w:hAnsiTheme="majorHAnsi" w:cs="Arial"/>
        </w:rPr>
        <w:t xml:space="preserve"> </w:t>
      </w:r>
      <w:r w:rsidR="00115058" w:rsidRPr="00615966">
        <w:rPr>
          <w:rFonts w:asciiTheme="majorHAnsi" w:hAnsiTheme="majorHAnsi" w:cs="Arial"/>
        </w:rPr>
        <w:t>desired address by the researcher at monthly intervals for 6 months from the date of enrolmen</w:t>
      </w:r>
      <w:r w:rsidR="0088362F" w:rsidRPr="00615966">
        <w:rPr>
          <w:rFonts w:asciiTheme="majorHAnsi" w:hAnsiTheme="majorHAnsi" w:cs="Arial"/>
        </w:rPr>
        <w:t>t</w:t>
      </w:r>
      <w:r w:rsidR="00115058" w:rsidRPr="00615966">
        <w:rPr>
          <w:rFonts w:asciiTheme="majorHAnsi" w:hAnsiTheme="majorHAnsi" w:cs="Arial"/>
        </w:rPr>
        <w:t>. There will be no financial incentive for participants to co</w:t>
      </w:r>
      <w:r w:rsidR="00DB50AC" w:rsidRPr="00615966">
        <w:rPr>
          <w:rFonts w:asciiTheme="majorHAnsi" w:hAnsiTheme="majorHAnsi" w:cs="Arial"/>
        </w:rPr>
        <w:t>mplete follow-up questionnaires</w:t>
      </w:r>
      <w:r w:rsidR="00115058" w:rsidRPr="00615966">
        <w:rPr>
          <w:rFonts w:asciiTheme="majorHAnsi" w:hAnsiTheme="majorHAnsi" w:cs="Arial"/>
        </w:rPr>
        <w:t xml:space="preserve">. All </w:t>
      </w:r>
      <w:r w:rsidR="00440430" w:rsidRPr="00615966">
        <w:rPr>
          <w:rFonts w:asciiTheme="majorHAnsi" w:hAnsiTheme="majorHAnsi" w:cs="Arial"/>
        </w:rPr>
        <w:t xml:space="preserve">follow-up </w:t>
      </w:r>
      <w:r w:rsidR="00115058" w:rsidRPr="00615966">
        <w:rPr>
          <w:rFonts w:asciiTheme="majorHAnsi" w:hAnsiTheme="majorHAnsi" w:cs="Arial"/>
        </w:rPr>
        <w:t>questionnaires will take approximately 30-</w:t>
      </w:r>
      <w:r w:rsidR="00213479">
        <w:rPr>
          <w:rFonts w:asciiTheme="majorHAnsi" w:hAnsiTheme="majorHAnsi" w:cs="Arial"/>
        </w:rPr>
        <w:t>60</w:t>
      </w:r>
      <w:r w:rsidR="00115058" w:rsidRPr="00615966">
        <w:rPr>
          <w:rFonts w:asciiTheme="majorHAnsi" w:hAnsiTheme="majorHAnsi" w:cs="Arial"/>
        </w:rPr>
        <w:t xml:space="preserve"> minutes to complete.</w:t>
      </w:r>
      <w:r w:rsidR="00C1247F">
        <w:rPr>
          <w:rFonts w:asciiTheme="majorHAnsi" w:hAnsiTheme="majorHAnsi" w:cs="Arial"/>
        </w:rPr>
        <w:t xml:space="preserve"> Those who require help to complete the questionnaires can request assistance from the researcher over the telephone or face-to-face depending on the capacity of the recruitment site.</w:t>
      </w:r>
      <w:r w:rsidR="00115058" w:rsidRPr="00615966">
        <w:rPr>
          <w:rFonts w:asciiTheme="majorHAnsi" w:hAnsiTheme="majorHAnsi" w:cs="Arial"/>
        </w:rPr>
        <w:t xml:space="preserve"> A pre-paid envelope will be supplied for returning all</w:t>
      </w:r>
      <w:r w:rsidR="00955DC0" w:rsidRPr="00615966">
        <w:rPr>
          <w:rFonts w:asciiTheme="majorHAnsi" w:hAnsiTheme="majorHAnsi" w:cs="Arial"/>
        </w:rPr>
        <w:t xml:space="preserve"> questionnaires ideally within 7</w:t>
      </w:r>
      <w:r w:rsidR="00115058" w:rsidRPr="00615966">
        <w:rPr>
          <w:rFonts w:asciiTheme="majorHAnsi" w:hAnsiTheme="majorHAnsi" w:cs="Arial"/>
        </w:rPr>
        <w:t xml:space="preserve"> days of receipt. </w:t>
      </w:r>
      <w:r w:rsidR="00CB62F0" w:rsidRPr="00615966">
        <w:rPr>
          <w:rFonts w:asciiTheme="majorHAnsi" w:hAnsiTheme="majorHAnsi" w:cs="Arial"/>
        </w:rPr>
        <w:t xml:space="preserve">If the questionnaire is not returned within the timeframe the participant will receive a telephone call to remind them. </w:t>
      </w:r>
      <w:r w:rsidR="00115058" w:rsidRPr="00615966">
        <w:rPr>
          <w:rFonts w:asciiTheme="majorHAnsi" w:hAnsiTheme="majorHAnsi" w:cs="Arial"/>
        </w:rPr>
        <w:t>Patients will exit the study at 6 months or at the point of death. Information on withdrawal or loss to follow-up will be recorded (e.g. death, deter</w:t>
      </w:r>
      <w:r w:rsidR="00DB50AC" w:rsidRPr="00615966">
        <w:rPr>
          <w:rFonts w:asciiTheme="majorHAnsi" w:hAnsiTheme="majorHAnsi" w:cs="Arial"/>
        </w:rPr>
        <w:t>ioration, hospital admission) from the medical notes</w:t>
      </w:r>
      <w:r w:rsidR="00440430" w:rsidRPr="00615966">
        <w:rPr>
          <w:rFonts w:asciiTheme="majorHAnsi" w:hAnsiTheme="majorHAnsi" w:cs="Arial"/>
        </w:rPr>
        <w:t>.</w:t>
      </w:r>
    </w:p>
    <w:p w14:paraId="6E99F00F" w14:textId="77777777" w:rsidR="00615966" w:rsidRPr="00615966" w:rsidRDefault="00615966" w:rsidP="00115058">
      <w:pPr>
        <w:spacing w:after="0"/>
        <w:jc w:val="both"/>
        <w:rPr>
          <w:rFonts w:asciiTheme="majorHAnsi" w:hAnsiTheme="majorHAnsi" w:cs="Arial"/>
        </w:rPr>
      </w:pPr>
    </w:p>
    <w:p w14:paraId="2ECAB3A7" w14:textId="77777777" w:rsidR="002C21A5" w:rsidRPr="00615966" w:rsidRDefault="00E30BA9" w:rsidP="001379B7">
      <w:pPr>
        <w:spacing w:after="0"/>
        <w:jc w:val="both"/>
        <w:rPr>
          <w:rFonts w:asciiTheme="majorHAnsi" w:hAnsiTheme="majorHAnsi" w:cs="Arial"/>
        </w:rPr>
      </w:pPr>
      <w:r w:rsidRPr="00615966">
        <w:rPr>
          <w:rFonts w:asciiTheme="majorHAnsi" w:hAnsiTheme="majorHAnsi" w:cs="Arial"/>
        </w:rPr>
        <w:t xml:space="preserve"> </w:t>
      </w:r>
    </w:p>
    <w:p w14:paraId="3A4343E2" w14:textId="2AE503AC" w:rsidR="00A31445" w:rsidRPr="00615966" w:rsidRDefault="001C0DCF" w:rsidP="00433D1C">
      <w:pPr>
        <w:pStyle w:val="ListParagraph"/>
        <w:numPr>
          <w:ilvl w:val="0"/>
          <w:numId w:val="11"/>
        </w:numPr>
        <w:spacing w:after="0"/>
        <w:jc w:val="both"/>
        <w:rPr>
          <w:rFonts w:asciiTheme="majorHAnsi" w:hAnsiTheme="majorHAnsi" w:cs="Arial"/>
          <w:b/>
        </w:rPr>
      </w:pPr>
      <w:r w:rsidRPr="00615966">
        <w:rPr>
          <w:rFonts w:asciiTheme="majorHAnsi" w:hAnsiTheme="majorHAnsi" w:cs="Arial"/>
          <w:b/>
        </w:rPr>
        <w:t>D</w:t>
      </w:r>
      <w:r w:rsidR="00A31445" w:rsidRPr="00615966">
        <w:rPr>
          <w:rFonts w:asciiTheme="majorHAnsi" w:hAnsiTheme="majorHAnsi" w:cs="Arial"/>
          <w:b/>
        </w:rPr>
        <w:t>ata collection</w:t>
      </w:r>
      <w:r w:rsidR="001678D8" w:rsidRPr="00615966">
        <w:rPr>
          <w:rFonts w:asciiTheme="majorHAnsi" w:hAnsiTheme="majorHAnsi" w:cs="Arial"/>
          <w:b/>
        </w:rPr>
        <w:t xml:space="preserve"> measures </w:t>
      </w:r>
    </w:p>
    <w:p w14:paraId="418FF52A" w14:textId="77777777" w:rsidR="00A31445" w:rsidRPr="00615966" w:rsidRDefault="00A31445" w:rsidP="00B211DA">
      <w:pPr>
        <w:spacing w:after="0"/>
        <w:jc w:val="both"/>
        <w:rPr>
          <w:rFonts w:asciiTheme="majorHAnsi" w:hAnsiTheme="majorHAnsi" w:cs="Arial"/>
        </w:rPr>
      </w:pPr>
    </w:p>
    <w:p w14:paraId="7FA29900" w14:textId="43148B15" w:rsidR="00615966" w:rsidRDefault="001019D1" w:rsidP="00615966">
      <w:pPr>
        <w:jc w:val="both"/>
        <w:rPr>
          <w:rFonts w:asciiTheme="majorHAnsi" w:hAnsiTheme="majorHAnsi" w:cs="Arial"/>
        </w:rPr>
      </w:pPr>
      <w:r w:rsidRPr="00615966">
        <w:rPr>
          <w:rFonts w:asciiTheme="majorHAnsi" w:hAnsiTheme="majorHAnsi" w:cs="Arial"/>
        </w:rPr>
        <w:t xml:space="preserve">The outcome </w:t>
      </w:r>
      <w:r w:rsidR="00241D25" w:rsidRPr="00615966">
        <w:rPr>
          <w:rFonts w:asciiTheme="majorHAnsi" w:hAnsiTheme="majorHAnsi" w:cs="Arial"/>
        </w:rPr>
        <w:t>variable</w:t>
      </w:r>
      <w:r w:rsidRPr="00615966">
        <w:rPr>
          <w:rFonts w:asciiTheme="majorHAnsi" w:hAnsiTheme="majorHAnsi" w:cs="Arial"/>
        </w:rPr>
        <w:t xml:space="preserve"> of interest </w:t>
      </w:r>
      <w:r w:rsidR="00241D25" w:rsidRPr="00615966">
        <w:rPr>
          <w:rFonts w:asciiTheme="majorHAnsi" w:hAnsiTheme="majorHAnsi" w:cs="Arial"/>
        </w:rPr>
        <w:t>is</w:t>
      </w:r>
      <w:r w:rsidRPr="00615966">
        <w:rPr>
          <w:rFonts w:asciiTheme="majorHAnsi" w:hAnsiTheme="majorHAnsi" w:cs="Arial"/>
        </w:rPr>
        <w:t xml:space="preserve"> </w:t>
      </w:r>
      <w:r w:rsidR="00FC76A9" w:rsidRPr="00615966">
        <w:rPr>
          <w:rFonts w:asciiTheme="majorHAnsi" w:hAnsiTheme="majorHAnsi" w:cs="Arial"/>
        </w:rPr>
        <w:t xml:space="preserve">ADL disability </w:t>
      </w:r>
      <w:r w:rsidR="00E563C9" w:rsidRPr="00615966">
        <w:rPr>
          <w:rFonts w:asciiTheme="majorHAnsi" w:hAnsiTheme="majorHAnsi" w:cs="Arial"/>
        </w:rPr>
        <w:t xml:space="preserve">consisting of BADL, IADL and mobility. </w:t>
      </w:r>
      <w:r w:rsidR="001D3BF6" w:rsidRPr="00615966">
        <w:rPr>
          <w:rFonts w:asciiTheme="majorHAnsi" w:hAnsiTheme="majorHAnsi" w:cs="Arial"/>
        </w:rPr>
        <w:t>There is no one measure of ADL disability that includes all desired components of BADL, IADL and mobility, therefore individual measures for each are recommended</w:t>
      </w:r>
      <w:r w:rsidR="00BB5D38" w:rsidRPr="00615966">
        <w:rPr>
          <w:rFonts w:asciiTheme="majorHAnsi" w:hAnsiTheme="majorHAnsi" w:cs="Arial"/>
        </w:rPr>
        <w:t xml:space="preserve"> </w:t>
      </w:r>
      <w:r w:rsidR="00BB5D38" w:rsidRPr="00615966">
        <w:rPr>
          <w:rFonts w:asciiTheme="majorHAnsi" w:hAnsiTheme="majorHAnsi" w:cs="Arial"/>
        </w:rPr>
        <w:fldChar w:fldCharType="begin"/>
      </w:r>
      <w:r w:rsidR="00AA4C94">
        <w:rPr>
          <w:rFonts w:asciiTheme="majorHAnsi" w:hAnsiTheme="majorHAnsi" w:cs="Arial"/>
        </w:rPr>
        <w:instrText xml:space="preserve"> ADDIN EN.CITE &lt;EndNote&gt;&lt;Cite&gt;&lt;Author&gt;Jagger C&lt;/Author&gt;&lt;Year&gt;2009&lt;/Year&gt;&lt;RecNum&gt;206&lt;/RecNum&gt;&lt;DisplayText&gt;[36]&lt;/DisplayText&gt;&lt;record&gt;&lt;rec-number&gt;206&lt;/rec-number&gt;&lt;foreign-keys&gt;&lt;key app="EN" db-id="x9sd9rspdfvrp4e9er8xxepof5p9vdzxrdz0" timestamp="1568391265"&gt;206&lt;/key&gt;&lt;/foreign-keys&gt;&lt;ref-type name="Report"&gt;27&lt;/ref-type&gt;&lt;contributors&gt;&lt;authors&gt;&lt;author&gt;Jagger C, Matthews R, King D, Comas-Herrera A, Grundy E, Stuchbury R, Morciano M, Hancock R et al&lt;/author&gt;&lt;/authors&gt;&lt;/contributors&gt;&lt;titles&gt;&lt;title&gt;Calibrating disability measures across British National Surveys&lt;/title&gt;&lt;/titles&gt;&lt;dates&gt;&lt;year&gt;2009&lt;/year&gt;&lt;/dates&gt;&lt;publisher&gt;Department of Work and Pensions&lt;/publisher&gt;&lt;urls&gt;&lt;/urls&gt;&lt;/record&gt;&lt;/Cite&gt;&lt;/EndNote&gt;</w:instrText>
      </w:r>
      <w:r w:rsidR="00BB5D38" w:rsidRPr="00615966">
        <w:rPr>
          <w:rFonts w:asciiTheme="majorHAnsi" w:hAnsiTheme="majorHAnsi" w:cs="Arial"/>
        </w:rPr>
        <w:fldChar w:fldCharType="separate"/>
      </w:r>
      <w:r w:rsidR="00AA4C94">
        <w:rPr>
          <w:rFonts w:asciiTheme="majorHAnsi" w:hAnsiTheme="majorHAnsi" w:cs="Arial"/>
          <w:noProof/>
        </w:rPr>
        <w:t>[36]</w:t>
      </w:r>
      <w:r w:rsidR="00BB5D38" w:rsidRPr="00615966">
        <w:rPr>
          <w:rFonts w:asciiTheme="majorHAnsi" w:hAnsiTheme="majorHAnsi" w:cs="Arial"/>
        </w:rPr>
        <w:fldChar w:fldCharType="end"/>
      </w:r>
      <w:r w:rsidR="001D3BF6" w:rsidRPr="00615966">
        <w:rPr>
          <w:rFonts w:asciiTheme="majorHAnsi" w:hAnsiTheme="majorHAnsi" w:cs="Arial"/>
        </w:rPr>
        <w:t>. These are measured using validated outcome measures:</w:t>
      </w:r>
      <w:r w:rsidR="00D75822">
        <w:rPr>
          <w:rFonts w:asciiTheme="majorHAnsi" w:hAnsiTheme="majorHAnsi" w:cs="Arial"/>
        </w:rPr>
        <w:t xml:space="preserve"> Modified</w:t>
      </w:r>
      <w:r w:rsidR="001D3BF6" w:rsidRPr="00615966">
        <w:rPr>
          <w:rFonts w:asciiTheme="majorHAnsi" w:hAnsiTheme="majorHAnsi" w:cs="Arial"/>
        </w:rPr>
        <w:t xml:space="preserve"> Barthel Index (BI) for BADL</w:t>
      </w:r>
      <w:r w:rsidR="006A1345">
        <w:rPr>
          <w:rFonts w:asciiTheme="majorHAnsi" w:hAnsiTheme="majorHAnsi" w:cs="Arial"/>
        </w:rPr>
        <w:t xml:space="preserve"> </w:t>
      </w:r>
      <w:r w:rsidR="006A1345">
        <w:rPr>
          <w:rFonts w:asciiTheme="majorHAnsi" w:hAnsiTheme="majorHAnsi" w:cs="Arial"/>
        </w:rPr>
        <w:fldChar w:fldCharType="begin">
          <w:fldData xml:space="preserve">PEVuZE5vdGU+PENpdGU+PEF1dGhvcj5Db2xsaW48L0F1dGhvcj48WWVhcj4xOTg4PC9ZZWFyPjxS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</w:fldData>
        </w:fldChar>
      </w:r>
      <w:r w:rsidR="0090399A">
        <w:rPr>
          <w:rFonts w:asciiTheme="majorHAnsi" w:hAnsiTheme="majorHAnsi" w:cs="Arial"/>
        </w:rPr>
        <w:instrText xml:space="preserve"> ADDIN EN.CITE </w:instrText>
      </w:r>
      <w:r w:rsidR="0090399A">
        <w:rPr>
          <w:rFonts w:asciiTheme="majorHAnsi" w:hAnsiTheme="majorHAnsi" w:cs="Arial"/>
        </w:rPr>
        <w:fldChar w:fldCharType="begin">
          <w:fldData xml:space="preserve">PEVuZE5vdGU+PENpdGU+PEF1dGhvcj5Db2xsaW48L0F1dGhvcj48WWVhcj4xOTg4PC9ZZWFyPjxS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</w:fldData>
        </w:fldChar>
      </w:r>
      <w:r w:rsidR="0090399A">
        <w:rPr>
          <w:rFonts w:asciiTheme="majorHAnsi" w:hAnsiTheme="majorHAnsi" w:cs="Arial"/>
        </w:rPr>
        <w:instrText xml:space="preserve"> ADDIN EN.CITE.DATA </w:instrText>
      </w:r>
      <w:r w:rsidR="0090399A">
        <w:rPr>
          <w:rFonts w:asciiTheme="majorHAnsi" w:hAnsiTheme="majorHAnsi" w:cs="Arial"/>
        </w:rPr>
      </w:r>
      <w:r w:rsidR="0090399A">
        <w:rPr>
          <w:rFonts w:asciiTheme="majorHAnsi" w:hAnsiTheme="majorHAnsi" w:cs="Arial"/>
        </w:rPr>
        <w:fldChar w:fldCharType="end"/>
      </w:r>
      <w:r w:rsidR="006A1345">
        <w:rPr>
          <w:rFonts w:asciiTheme="majorHAnsi" w:hAnsiTheme="majorHAnsi" w:cs="Arial"/>
        </w:rPr>
        <w:fldChar w:fldCharType="separate"/>
      </w:r>
      <w:r w:rsidR="00AA4C94">
        <w:rPr>
          <w:rFonts w:asciiTheme="majorHAnsi" w:hAnsiTheme="majorHAnsi" w:cs="Arial"/>
          <w:noProof/>
        </w:rPr>
        <w:t>[37, 38]</w:t>
      </w:r>
      <w:r w:rsidR="006A1345">
        <w:rPr>
          <w:rFonts w:asciiTheme="majorHAnsi" w:hAnsiTheme="majorHAnsi" w:cs="Arial"/>
        </w:rPr>
        <w:fldChar w:fldCharType="end"/>
      </w:r>
      <w:r w:rsidR="001D3BF6" w:rsidRPr="00615966">
        <w:rPr>
          <w:rFonts w:asciiTheme="majorHAnsi" w:hAnsiTheme="majorHAnsi" w:cs="Arial"/>
        </w:rPr>
        <w:t xml:space="preserve">, Lawton Brody IADL Scale (LB) for IADL </w:t>
      </w:r>
      <w:r w:rsidR="006A1345">
        <w:rPr>
          <w:rFonts w:asciiTheme="majorHAnsi" w:hAnsiTheme="majorHAnsi" w:cs="Arial"/>
        </w:rPr>
        <w:fldChar w:fldCharType="begin">
          <w:fldData xml:space="preserve">PEVuZE5vdGU+PENpdGU+PEF1dGhvcj5KYW5hdWRpcy1GZXJyZWlyYTwvQXV0aG9yPjxZZWFyPjIw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Nzk4MDwvcGFnZXM+PHZvbHVtZT4xMTwvdm9sdW1lPjxudW1iZXI+MjwvbnVtYmVyPjxlZGl0aW9u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</w:fldData>
        </w:fldChar>
      </w:r>
      <w:r w:rsidR="00AA4C94">
        <w:rPr>
          <w:rFonts w:asciiTheme="majorHAnsi" w:hAnsiTheme="majorHAnsi" w:cs="Arial"/>
        </w:rPr>
        <w:instrText xml:space="preserve"> ADDIN EN.CITE </w:instrText>
      </w:r>
      <w:r w:rsidR="00AA4C94">
        <w:rPr>
          <w:rFonts w:asciiTheme="majorHAnsi" w:hAnsiTheme="majorHAnsi" w:cs="Arial"/>
        </w:rPr>
        <w:fldChar w:fldCharType="begin">
          <w:fldData xml:space="preserve">PEVuZE5vdGU+PENpdGU+PEF1dGhvcj5KYW5hdWRpcy1GZXJyZWlyYTwvQXV0aG9yPjxZZWFyPjIw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dGxlPjxhYmJyLTE+UGxvUyBvbmU8L2FiYnItMT48L2FsdC1wZXJpb2RpY2FsPjxwYWdlcz5lMDE0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</w:fldData>
        </w:fldChar>
      </w:r>
      <w:r w:rsidR="00AA4C94">
        <w:rPr>
          <w:rFonts w:asciiTheme="majorHAnsi" w:hAnsiTheme="majorHAnsi" w:cs="Arial"/>
        </w:rPr>
        <w:instrText xml:space="preserve"> ADDIN EN.CITE.DATA </w:instrText>
      </w:r>
      <w:r w:rsidR="00AA4C94">
        <w:rPr>
          <w:rFonts w:asciiTheme="majorHAnsi" w:hAnsiTheme="majorHAnsi" w:cs="Arial"/>
        </w:rPr>
      </w:r>
      <w:r w:rsidR="00AA4C94">
        <w:rPr>
          <w:rFonts w:asciiTheme="majorHAnsi" w:hAnsiTheme="majorHAnsi" w:cs="Arial"/>
        </w:rPr>
        <w:fldChar w:fldCharType="end"/>
      </w:r>
      <w:r w:rsidR="006A1345">
        <w:rPr>
          <w:rFonts w:asciiTheme="majorHAnsi" w:hAnsiTheme="majorHAnsi" w:cs="Arial"/>
        </w:rPr>
      </w:r>
      <w:r w:rsidR="006A1345">
        <w:rPr>
          <w:rFonts w:asciiTheme="majorHAnsi" w:hAnsiTheme="majorHAnsi" w:cs="Arial"/>
        </w:rPr>
        <w:fldChar w:fldCharType="separate"/>
      </w:r>
      <w:r w:rsidR="00AA4C94">
        <w:rPr>
          <w:rFonts w:asciiTheme="majorHAnsi" w:hAnsiTheme="majorHAnsi" w:cs="Arial"/>
          <w:noProof/>
        </w:rPr>
        <w:t>[39-41]</w:t>
      </w:r>
      <w:r w:rsidR="006A1345">
        <w:rPr>
          <w:rFonts w:asciiTheme="majorHAnsi" w:hAnsiTheme="majorHAnsi" w:cs="Arial"/>
        </w:rPr>
        <w:fldChar w:fldCharType="end"/>
      </w:r>
      <w:r w:rsidR="006A1345">
        <w:rPr>
          <w:rFonts w:asciiTheme="majorHAnsi" w:hAnsiTheme="majorHAnsi" w:cs="Arial"/>
        </w:rPr>
        <w:t xml:space="preserve"> </w:t>
      </w:r>
      <w:r w:rsidR="001D3BF6" w:rsidRPr="00615966">
        <w:rPr>
          <w:rFonts w:asciiTheme="majorHAnsi" w:hAnsiTheme="majorHAnsi" w:cs="Arial"/>
        </w:rPr>
        <w:t>and the mobility domain of the WHO Disability A</w:t>
      </w:r>
      <w:r w:rsidR="00005C3E" w:rsidRPr="00615966">
        <w:rPr>
          <w:rFonts w:asciiTheme="majorHAnsi" w:hAnsiTheme="majorHAnsi" w:cs="Arial"/>
        </w:rPr>
        <w:t xml:space="preserve">ssessment Schedule 2.0 (WHO DAS </w:t>
      </w:r>
      <w:r w:rsidR="007935AF" w:rsidRPr="00615966">
        <w:rPr>
          <w:rFonts w:asciiTheme="majorHAnsi" w:hAnsiTheme="majorHAnsi" w:cs="Arial"/>
        </w:rPr>
        <w:t>mob.</w:t>
      </w:r>
      <w:r w:rsidR="001D3BF6" w:rsidRPr="00615966">
        <w:rPr>
          <w:rFonts w:asciiTheme="majorHAnsi" w:hAnsiTheme="majorHAnsi" w:cs="Arial"/>
        </w:rPr>
        <w:t>) for mobility</w:t>
      </w:r>
      <w:r w:rsidR="006A1345">
        <w:rPr>
          <w:rFonts w:asciiTheme="majorHAnsi" w:hAnsiTheme="majorHAnsi" w:cs="Arial"/>
        </w:rPr>
        <w:t xml:space="preserve"> </w:t>
      </w:r>
      <w:r w:rsidR="006A1345">
        <w:rPr>
          <w:rFonts w:asciiTheme="majorHAnsi" w:hAnsiTheme="majorHAnsi" w:cs="Arial"/>
        </w:rPr>
        <w:fldChar w:fldCharType="begin">
          <w:fldData xml:space="preserve">PEVuZE5vdGU+PENpdGU+PEF1dGhvcj5ZYW5nPC9BdXRob3I+PFllYXI+MjAxNDwvWWVhcj48UmVj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</w:fldData>
        </w:fldChar>
      </w:r>
      <w:r w:rsidR="00AA4C94">
        <w:rPr>
          <w:rFonts w:asciiTheme="majorHAnsi" w:hAnsiTheme="majorHAnsi" w:cs="Arial"/>
        </w:rPr>
        <w:instrText xml:space="preserve"> ADDIN EN.CITE </w:instrText>
      </w:r>
      <w:r w:rsidR="00AA4C94">
        <w:rPr>
          <w:rFonts w:asciiTheme="majorHAnsi" w:hAnsiTheme="majorHAnsi" w:cs="Arial"/>
        </w:rPr>
        <w:fldChar w:fldCharType="begin">
          <w:fldData xml:space="preserve">PEVuZE5vdGU+PENpdGU+PEF1dGhvcj5ZYW5nPC9BdXRob3I+PFllYXI+MjAxNDwvWWVhcj48UmVj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</w:fldData>
        </w:fldChar>
      </w:r>
      <w:r w:rsidR="00AA4C94">
        <w:rPr>
          <w:rFonts w:asciiTheme="majorHAnsi" w:hAnsiTheme="majorHAnsi" w:cs="Arial"/>
        </w:rPr>
        <w:instrText xml:space="preserve"> ADDIN EN.CITE.DATA </w:instrText>
      </w:r>
      <w:r w:rsidR="00AA4C94">
        <w:rPr>
          <w:rFonts w:asciiTheme="majorHAnsi" w:hAnsiTheme="majorHAnsi" w:cs="Arial"/>
        </w:rPr>
      </w:r>
      <w:r w:rsidR="00AA4C94">
        <w:rPr>
          <w:rFonts w:asciiTheme="majorHAnsi" w:hAnsiTheme="majorHAnsi" w:cs="Arial"/>
        </w:rPr>
        <w:fldChar w:fldCharType="end"/>
      </w:r>
      <w:r w:rsidR="006A1345">
        <w:rPr>
          <w:rFonts w:asciiTheme="majorHAnsi" w:hAnsiTheme="majorHAnsi" w:cs="Arial"/>
        </w:rPr>
      </w:r>
      <w:r w:rsidR="006A1345">
        <w:rPr>
          <w:rFonts w:asciiTheme="majorHAnsi" w:hAnsiTheme="majorHAnsi" w:cs="Arial"/>
        </w:rPr>
        <w:fldChar w:fldCharType="separate"/>
      </w:r>
      <w:r w:rsidR="00AA4C94">
        <w:rPr>
          <w:rFonts w:asciiTheme="majorHAnsi" w:hAnsiTheme="majorHAnsi" w:cs="Arial"/>
          <w:noProof/>
        </w:rPr>
        <w:t>[42-44]</w:t>
      </w:r>
      <w:r w:rsidR="006A1345">
        <w:rPr>
          <w:rFonts w:asciiTheme="majorHAnsi" w:hAnsiTheme="majorHAnsi" w:cs="Arial"/>
        </w:rPr>
        <w:fldChar w:fldCharType="end"/>
      </w:r>
      <w:r w:rsidR="001D3BF6" w:rsidRPr="00615966">
        <w:rPr>
          <w:rFonts w:asciiTheme="majorHAnsi" w:hAnsiTheme="majorHAnsi" w:cs="Arial"/>
        </w:rPr>
        <w:t xml:space="preserve">. </w:t>
      </w:r>
      <w:r w:rsidR="00E563C9" w:rsidRPr="004E2DBE">
        <w:rPr>
          <w:rFonts w:asciiTheme="majorHAnsi" w:hAnsiTheme="majorHAnsi" w:cs="Arial"/>
          <w:b/>
          <w:bCs/>
        </w:rPr>
        <w:t>T</w:t>
      </w:r>
      <w:r w:rsidR="00241D25" w:rsidRPr="004E2DBE">
        <w:rPr>
          <w:rFonts w:asciiTheme="majorHAnsi" w:hAnsiTheme="majorHAnsi" w:cs="Arial"/>
          <w:b/>
          <w:bCs/>
        </w:rPr>
        <w:t xml:space="preserve">he main </w:t>
      </w:r>
      <w:r w:rsidR="00CB6330" w:rsidRPr="004E2DBE">
        <w:rPr>
          <w:rFonts w:asciiTheme="majorHAnsi" w:hAnsiTheme="majorHAnsi" w:cs="Arial"/>
          <w:b/>
          <w:bCs/>
        </w:rPr>
        <w:t>three</w:t>
      </w:r>
      <w:r w:rsidR="00241D25" w:rsidRPr="004E2DBE">
        <w:rPr>
          <w:rFonts w:asciiTheme="majorHAnsi" w:hAnsiTheme="majorHAnsi" w:cs="Arial"/>
          <w:b/>
          <w:bCs/>
        </w:rPr>
        <w:t xml:space="preserve"> explanatory variables of interest are</w:t>
      </w:r>
      <w:r w:rsidRPr="004E2DBE">
        <w:rPr>
          <w:rFonts w:asciiTheme="majorHAnsi" w:hAnsiTheme="majorHAnsi" w:cs="Arial"/>
          <w:b/>
          <w:bCs/>
        </w:rPr>
        <w:t xml:space="preserve"> (</w:t>
      </w:r>
      <w:proofErr w:type="spellStart"/>
      <w:r w:rsidRPr="004E2DBE">
        <w:rPr>
          <w:rFonts w:asciiTheme="majorHAnsi" w:hAnsiTheme="majorHAnsi" w:cs="Arial"/>
          <w:b/>
          <w:bCs/>
        </w:rPr>
        <w:t>i</w:t>
      </w:r>
      <w:proofErr w:type="spellEnd"/>
      <w:r w:rsidRPr="004E2DBE">
        <w:rPr>
          <w:rFonts w:asciiTheme="majorHAnsi" w:hAnsiTheme="majorHAnsi" w:cs="Arial"/>
          <w:b/>
          <w:bCs/>
        </w:rPr>
        <w:t xml:space="preserve">) </w:t>
      </w:r>
      <w:r w:rsidR="00FC76A9" w:rsidRPr="004E2DBE">
        <w:rPr>
          <w:rFonts w:asciiTheme="majorHAnsi" w:hAnsiTheme="majorHAnsi" w:cs="Arial"/>
          <w:b/>
          <w:bCs/>
        </w:rPr>
        <w:t>symptom</w:t>
      </w:r>
      <w:r w:rsidR="00832EC9" w:rsidRPr="004E2DBE">
        <w:rPr>
          <w:rFonts w:asciiTheme="majorHAnsi" w:hAnsiTheme="majorHAnsi" w:cs="Arial"/>
          <w:b/>
          <w:bCs/>
        </w:rPr>
        <w:t>s</w:t>
      </w:r>
      <w:r w:rsidR="00CB6330" w:rsidRPr="004E2DBE">
        <w:rPr>
          <w:rFonts w:asciiTheme="majorHAnsi" w:hAnsiTheme="majorHAnsi" w:cs="Arial"/>
          <w:b/>
          <w:bCs/>
        </w:rPr>
        <w:t>,</w:t>
      </w:r>
      <w:r w:rsidR="001D3BF6" w:rsidRPr="004E2DBE">
        <w:rPr>
          <w:rFonts w:asciiTheme="majorHAnsi" w:hAnsiTheme="majorHAnsi" w:cs="Arial"/>
          <w:b/>
          <w:bCs/>
        </w:rPr>
        <w:t xml:space="preserve"> (ii) assistive devices</w:t>
      </w:r>
      <w:r w:rsidR="00BF2932" w:rsidRPr="004E2DBE">
        <w:rPr>
          <w:rFonts w:asciiTheme="majorHAnsi" w:hAnsiTheme="majorHAnsi" w:cs="Arial"/>
          <w:b/>
          <w:bCs/>
        </w:rPr>
        <w:t>, (iii) social isolation</w:t>
      </w:r>
      <w:r w:rsidR="001D3BF6" w:rsidRPr="004E2DBE">
        <w:rPr>
          <w:rFonts w:asciiTheme="majorHAnsi" w:hAnsiTheme="majorHAnsi" w:cs="Arial"/>
          <w:b/>
          <w:bCs/>
        </w:rPr>
        <w:t xml:space="preserve"> measured by the </w:t>
      </w:r>
      <w:r w:rsidR="00814BC1" w:rsidRPr="004E2DBE">
        <w:rPr>
          <w:rFonts w:asciiTheme="majorHAnsi" w:hAnsiTheme="majorHAnsi" w:cs="Arial"/>
          <w:b/>
          <w:bCs/>
        </w:rPr>
        <w:t xml:space="preserve">Palliative Outcomes Scale - Symptoms </w:t>
      </w:r>
      <w:r w:rsidR="00116842" w:rsidRPr="004E2DBE">
        <w:rPr>
          <w:rFonts w:asciiTheme="majorHAnsi" w:hAnsiTheme="majorHAnsi" w:cs="Arial"/>
          <w:b/>
          <w:bCs/>
        </w:rPr>
        <w:t xml:space="preserve">(POS-S) </w:t>
      </w:r>
      <w:r w:rsidR="00116842" w:rsidRPr="004E2DBE">
        <w:rPr>
          <w:rFonts w:asciiTheme="majorHAnsi" w:hAnsiTheme="majorHAnsi" w:cs="Arial"/>
          <w:b/>
          <w:bCs/>
        </w:rPr>
        <w:fldChar w:fldCharType="begin"/>
      </w:r>
      <w:r w:rsidR="00AA4C94">
        <w:rPr>
          <w:rFonts w:asciiTheme="majorHAnsi" w:hAnsiTheme="majorHAnsi" w:cs="Arial"/>
          <w:b/>
          <w:bCs/>
        </w:rPr>
        <w:instrText xml:space="preserve"> ADDIN EN.CITE &lt;EndNote&gt;&lt;Cite&gt;&lt;Author&gt;Hearn&lt;/Author&gt;&lt;Year&gt;1999&lt;/Year&gt;&lt;RecNum&gt;205&lt;/RecNum&gt;&lt;DisplayText&gt;[45]&lt;/DisplayText&gt;&lt;record&gt;&lt;rec-number&gt;205&lt;/rec-number&gt;&lt;foreign-keys&gt;&lt;key app="EN" db-id="x9sd9rspdfvrp4e9er8xxepof5p9vdzxrdz0" timestamp="1568391265"&gt;205&lt;/key&gt;&lt;/foreign-keys&gt;&lt;ref-type name="Journal Article"&gt;17&lt;/ref-type&gt;&lt;contributors&gt;&lt;authors&gt;&lt;author&gt;Hearn, J.&lt;/author&gt;&lt;author&gt;Higginson, I. J.&lt;/author&gt;&lt;/authors&gt;&lt;/contributors&gt;&lt;auth-address&gt;Department of Palliative Care and Policy, King&amp;apos;s College School of Medicine and Dentistry, London, UK.&lt;/auth-address&gt;&lt;titles&gt;&lt;title&gt;Development and validation of a core outcome measure for palliative care: the palliative care outcome scale. Palliative Care Core Audit Project Advisory Group&lt;/title&gt;&lt;secondary-title&gt;Qual Health Care&lt;/secondary-title&gt;&lt;alt-title&gt;Quality in health care : QHC&lt;/alt-title&gt;&lt;/titles&gt;&lt;periodical&gt;&lt;full-title&gt;Qual Health Care&lt;/full-title&gt;&lt;abbr-1&gt;Quality in health care : QHC&lt;/abbr-1&gt;&lt;/periodical&gt;&lt;alt-periodical&gt;&lt;full-title&gt;Qual Health Care&lt;/full-title&gt;&lt;abbr-1&gt;Quality in health care : QHC&lt;/abbr-1&gt;&lt;/alt-periodical&gt;&lt;pages&gt;219-27&lt;/pages&gt;&lt;volume&gt;8&lt;/volume&gt;&lt;number&gt;4&lt;/number&gt;&lt;edition&gt;2000/06/10&lt;/edition&gt;&lt;keywords&gt;&lt;keyword&gt;England&lt;/keyword&gt;&lt;keyword&gt;Humans&lt;/keyword&gt;&lt;keyword&gt;Neoplasms/therapy&lt;/keyword&gt;&lt;keyword&gt;Outcome Assessment (Health Care)/*methods&lt;/keyword&gt;&lt;keyword&gt;Palliative Care/*standards&lt;/keyword&gt;&lt;keyword&gt;Scotland&lt;/keyword&gt;&lt;keyword&gt;Surveys and Questionnaires&lt;/keyword&gt;&lt;/keywords&gt;&lt;dates&gt;&lt;year&gt;1999&lt;/year&gt;&lt;pub-dates&gt;&lt;date&gt;Dec&lt;/date&gt;&lt;/pub-dates&gt;&lt;/dates&gt;&lt;isbn&gt;0963-8172 (Print)&amp;#xD;0963-8172&lt;/isbn&gt;&lt;accession-num&gt;10847883&lt;/accession-num&gt;&lt;urls&gt;&lt;/urls&gt;&lt;custom2&gt;PMC2483665&lt;/custom2&gt;&lt;electronic-resource-num&gt;10.1136/qshc.8.4.219&lt;/electronic-resource-num&gt;&lt;remote-database-provider&gt;NLM&lt;/remote-database-provider&gt;&lt;language&gt;eng&lt;/language&gt;&lt;/record&gt;&lt;/Cite&gt;&lt;/EndNote&gt;</w:instrText>
      </w:r>
      <w:r w:rsidR="00116842" w:rsidRPr="004E2DBE">
        <w:rPr>
          <w:rFonts w:asciiTheme="majorHAnsi" w:hAnsiTheme="majorHAnsi" w:cs="Arial"/>
          <w:b/>
          <w:bCs/>
        </w:rPr>
        <w:fldChar w:fldCharType="separate"/>
      </w:r>
      <w:r w:rsidR="00AA4C94">
        <w:rPr>
          <w:rFonts w:asciiTheme="majorHAnsi" w:hAnsiTheme="majorHAnsi" w:cs="Arial"/>
          <w:b/>
          <w:bCs/>
          <w:noProof/>
        </w:rPr>
        <w:t>[45]</w:t>
      </w:r>
      <w:r w:rsidR="00116842" w:rsidRPr="004E2DBE">
        <w:rPr>
          <w:rFonts w:asciiTheme="majorHAnsi" w:hAnsiTheme="majorHAnsi" w:cs="Arial"/>
          <w:b/>
          <w:bCs/>
        </w:rPr>
        <w:fldChar w:fldCharType="end"/>
      </w:r>
      <w:r w:rsidR="00116842" w:rsidRPr="004E2DBE">
        <w:rPr>
          <w:rFonts w:asciiTheme="majorHAnsi" w:hAnsiTheme="majorHAnsi" w:cs="Arial"/>
          <w:b/>
          <w:bCs/>
        </w:rPr>
        <w:t xml:space="preserve"> </w:t>
      </w:r>
      <w:r w:rsidR="001D3BF6" w:rsidRPr="004E2DBE">
        <w:rPr>
          <w:rFonts w:asciiTheme="majorHAnsi" w:hAnsiTheme="majorHAnsi" w:cs="Arial"/>
          <w:b/>
          <w:bCs/>
        </w:rPr>
        <w:t>and specific assistive device questions</w:t>
      </w:r>
      <w:r w:rsidR="00116842" w:rsidRPr="004E2DBE">
        <w:rPr>
          <w:rFonts w:asciiTheme="majorHAnsi" w:hAnsiTheme="majorHAnsi" w:cs="Arial"/>
          <w:b/>
          <w:bCs/>
        </w:rPr>
        <w:t xml:space="preserve"> </w:t>
      </w:r>
      <w:r w:rsidR="00116842" w:rsidRPr="004E2DBE">
        <w:rPr>
          <w:rFonts w:asciiTheme="majorHAnsi" w:hAnsiTheme="majorHAnsi" w:cs="Arial"/>
          <w:b/>
          <w:bCs/>
        </w:rPr>
        <w:fldChar w:fldCharType="begin"/>
      </w:r>
      <w:r w:rsidR="00AA4C94">
        <w:rPr>
          <w:rFonts w:asciiTheme="majorHAnsi" w:hAnsiTheme="majorHAnsi" w:cs="Arial"/>
          <w:b/>
          <w:bCs/>
        </w:rPr>
        <w:instrText xml:space="preserve"> ADDIN EN.CITE &lt;EndNote&gt;&lt;Cite&gt;&lt;Author&gt;Cornman&lt;/Author&gt;&lt;Year&gt;2005&lt;/Year&gt;&lt;RecNum&gt;199&lt;/RecNum&gt;&lt;DisplayText&gt;[46]&lt;/DisplayText&gt;&lt;record&gt;&lt;rec-number&gt;199&lt;/rec-number&gt;&lt;foreign-keys&gt;&lt;key app="EN" db-id="x9sd9rspdfvrp4e9er8xxepof5p9vdzxrdz0" timestamp="1568391265"&gt;199&lt;/key&gt;&lt;/foreign-keys&gt;&lt;ref-type name="Journal Article"&gt;17&lt;/ref-type&gt;&lt;contributors&gt;&lt;authors&gt;&lt;author&gt;Cornman, J. C.&lt;/author&gt;&lt;author&gt;Freedman, V. A.&lt;/author&gt;&lt;author&gt;Agree, E. M.&lt;/author&gt;&lt;/authors&gt;&lt;/contributors&gt;&lt;auth-address&gt;Polisher Research Institute, Abramson Center for Jewish Life, 1425 Horsham Road, North Wales, PA 19454, USA. jcornman@abramsoncenter.org&lt;/auth-address&gt;&lt;titles&gt;&lt;title&gt;Measurement of assistive device use: implications for estimates of device use and disability in late life&lt;/title&gt;&lt;secondary-title&gt;Gerontologist&lt;/secondary-title&gt;&lt;alt-title&gt;The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Gerontologist&lt;/abbr-1&gt;&lt;/alt-periodical&gt;&lt;pages&gt;347-58&lt;/pages&gt;&lt;volume&gt;45&lt;/volume&gt;&lt;number&gt;3&lt;/number&gt;&lt;edition&gt;2005/06/04&lt;/edition&gt;&lt;keywords&gt;&lt;keyword&gt;Activities of Daily Living&lt;/keyword&gt;&lt;keyword&gt;Aged&lt;/keyword&gt;&lt;keyword&gt;Aged, 80 and over&lt;/keyword&gt;&lt;keyword&gt;Data Collection&lt;/keyword&gt;&lt;keyword&gt;*Disabled Persons&lt;/keyword&gt;&lt;keyword&gt;Female&lt;/keyword&gt;&lt;keyword&gt;Humans&lt;/keyword&gt;&lt;keyword&gt;Male&lt;/keyword&gt;&lt;keyword&gt;Self-Help Devices/*statistics &amp;amp; numerical data&lt;/keyword&gt;&lt;/keywords&gt;&lt;dates&gt;&lt;year&gt;2005&lt;/year&gt;&lt;pub-dates&gt;&lt;date&gt;Jun&lt;/date&gt;&lt;/pub-dates&gt;&lt;/dates&gt;&lt;isbn&gt;0016-9013 (Print)&amp;#xD;0016-9013&lt;/isbn&gt;&lt;accession-num&gt;15933275&lt;/accession-num&gt;&lt;urls&gt;&lt;/urls&gt;&lt;electronic-resource-num&gt;10.1093/geront/45.3.347&lt;/electronic-resource-num&gt;&lt;remote-database-provider&gt;NLM&lt;/remote-database-provider&gt;&lt;language&gt;eng&lt;/language&gt;&lt;/record&gt;&lt;/Cite&gt;&lt;/EndNote&gt;</w:instrText>
      </w:r>
      <w:r w:rsidR="00116842" w:rsidRPr="004E2DBE">
        <w:rPr>
          <w:rFonts w:asciiTheme="majorHAnsi" w:hAnsiTheme="majorHAnsi" w:cs="Arial"/>
          <w:b/>
          <w:bCs/>
        </w:rPr>
        <w:fldChar w:fldCharType="separate"/>
      </w:r>
      <w:r w:rsidR="00AA4C94">
        <w:rPr>
          <w:rFonts w:asciiTheme="majorHAnsi" w:hAnsiTheme="majorHAnsi" w:cs="Arial"/>
          <w:b/>
          <w:bCs/>
          <w:noProof/>
        </w:rPr>
        <w:t>[46]</w:t>
      </w:r>
      <w:r w:rsidR="00116842" w:rsidRPr="004E2DBE">
        <w:rPr>
          <w:rFonts w:asciiTheme="majorHAnsi" w:hAnsiTheme="majorHAnsi" w:cs="Arial"/>
          <w:b/>
          <w:bCs/>
        </w:rPr>
        <w:fldChar w:fldCharType="end"/>
      </w:r>
      <w:r w:rsidR="00347BF0" w:rsidRPr="004E2DBE">
        <w:rPr>
          <w:rFonts w:asciiTheme="majorHAnsi" w:hAnsiTheme="majorHAnsi" w:cs="Arial"/>
          <w:b/>
          <w:bCs/>
        </w:rPr>
        <w:t xml:space="preserve">, and description </w:t>
      </w:r>
      <w:r w:rsidR="000E1B40">
        <w:rPr>
          <w:rFonts w:asciiTheme="majorHAnsi" w:hAnsiTheme="majorHAnsi" w:cs="Arial"/>
          <w:b/>
          <w:bCs/>
        </w:rPr>
        <w:t>of</w:t>
      </w:r>
      <w:r w:rsidR="00347BF0" w:rsidRPr="004E2DBE">
        <w:rPr>
          <w:rFonts w:asciiTheme="majorHAnsi" w:hAnsiTheme="majorHAnsi" w:cs="Arial"/>
          <w:b/>
          <w:bCs/>
        </w:rPr>
        <w:t xml:space="preserve"> social isolation and </w:t>
      </w:r>
      <w:r w:rsidR="004E2DBE" w:rsidRPr="004E2DBE">
        <w:rPr>
          <w:rFonts w:asciiTheme="majorHAnsi" w:hAnsiTheme="majorHAnsi" w:cs="Arial"/>
          <w:b/>
          <w:bCs/>
        </w:rPr>
        <w:t>self-efficacy using the</w:t>
      </w:r>
      <w:r w:rsidR="00814BC1" w:rsidRPr="004E2DBE">
        <w:rPr>
          <w:rFonts w:asciiTheme="majorHAnsi" w:hAnsiTheme="majorHAnsi" w:cs="Arial"/>
          <w:b/>
          <w:bCs/>
        </w:rPr>
        <w:t xml:space="preserve"> </w:t>
      </w:r>
      <w:r w:rsidR="004E2DBE" w:rsidRPr="004E2DBE">
        <w:rPr>
          <w:rFonts w:asciiTheme="majorHAnsi" w:hAnsiTheme="majorHAnsi" w:cs="Arial"/>
          <w:b/>
          <w:bCs/>
        </w:rPr>
        <w:t xml:space="preserve">Chronic Disease Self-Efficacy Scale on Social support </w:t>
      </w:r>
      <w:r w:rsidR="00814BC1" w:rsidRPr="004E2DBE">
        <w:rPr>
          <w:rFonts w:asciiTheme="majorHAnsi" w:hAnsiTheme="majorHAnsi" w:cs="Arial"/>
          <w:b/>
          <w:bCs/>
        </w:rPr>
        <w:t>respectively</w:t>
      </w:r>
      <w:r w:rsidR="001D3BF6" w:rsidRPr="004E2DBE">
        <w:rPr>
          <w:rFonts w:asciiTheme="majorHAnsi" w:hAnsiTheme="majorHAnsi" w:cs="Arial"/>
          <w:b/>
          <w:bCs/>
        </w:rPr>
        <w:t>.</w:t>
      </w:r>
      <w:r w:rsidR="001D3BF6" w:rsidRPr="00615966">
        <w:rPr>
          <w:rFonts w:asciiTheme="majorHAnsi" w:hAnsiTheme="majorHAnsi" w:cs="Arial"/>
        </w:rPr>
        <w:t xml:space="preserve"> </w:t>
      </w:r>
      <w:r w:rsidR="00241D25" w:rsidRPr="00615966">
        <w:rPr>
          <w:rFonts w:asciiTheme="majorHAnsi" w:hAnsiTheme="majorHAnsi" w:cs="Arial"/>
        </w:rPr>
        <w:t>It is also important to collect all potential confounding variables</w:t>
      </w:r>
      <w:r w:rsidR="00E563C9" w:rsidRPr="00615966">
        <w:rPr>
          <w:rFonts w:asciiTheme="majorHAnsi" w:hAnsiTheme="majorHAnsi" w:cs="Arial"/>
        </w:rPr>
        <w:t xml:space="preserve">. </w:t>
      </w:r>
      <w:r w:rsidR="00087399" w:rsidRPr="00615966">
        <w:rPr>
          <w:rFonts w:asciiTheme="majorHAnsi" w:hAnsiTheme="majorHAnsi" w:cs="Arial"/>
        </w:rPr>
        <w:t xml:space="preserve">All </w:t>
      </w:r>
      <w:r w:rsidR="00241D25" w:rsidRPr="00615966">
        <w:rPr>
          <w:rFonts w:asciiTheme="majorHAnsi" w:hAnsiTheme="majorHAnsi" w:cs="Arial"/>
        </w:rPr>
        <w:t xml:space="preserve">potential variables and </w:t>
      </w:r>
      <w:r w:rsidR="00087399" w:rsidRPr="00615966">
        <w:rPr>
          <w:rFonts w:asciiTheme="majorHAnsi" w:hAnsiTheme="majorHAnsi" w:cs="Arial"/>
        </w:rPr>
        <w:t>data collection measures to be used in prospective dat</w:t>
      </w:r>
      <w:r w:rsidR="00814BC1" w:rsidRPr="00615966">
        <w:rPr>
          <w:rFonts w:asciiTheme="majorHAnsi" w:hAnsiTheme="majorHAnsi" w:cs="Arial"/>
        </w:rPr>
        <w:t>a collection are identified in T</w:t>
      </w:r>
      <w:r w:rsidR="00087399" w:rsidRPr="00615966">
        <w:rPr>
          <w:rFonts w:asciiTheme="majorHAnsi" w:hAnsiTheme="majorHAnsi" w:cs="Arial"/>
        </w:rPr>
        <w:t xml:space="preserve">able </w:t>
      </w:r>
      <w:r w:rsidR="004C1CCC" w:rsidRPr="00615966">
        <w:rPr>
          <w:rFonts w:asciiTheme="majorHAnsi" w:hAnsiTheme="majorHAnsi" w:cs="Arial"/>
        </w:rPr>
        <w:t>2</w:t>
      </w:r>
      <w:r w:rsidR="00087399" w:rsidRPr="00615966">
        <w:rPr>
          <w:rFonts w:asciiTheme="majorHAnsi" w:hAnsiTheme="majorHAnsi" w:cs="Arial"/>
        </w:rPr>
        <w:t xml:space="preserve">. </w:t>
      </w:r>
      <w:r w:rsidR="004C1CCC" w:rsidRPr="00615966">
        <w:rPr>
          <w:rFonts w:asciiTheme="majorHAnsi" w:hAnsiTheme="majorHAnsi" w:cs="Arial"/>
        </w:rPr>
        <w:t xml:space="preserve">Where possible, data will be extracted from clinical notes </w:t>
      </w:r>
      <w:r w:rsidR="00E563C9" w:rsidRPr="00615966">
        <w:rPr>
          <w:rFonts w:asciiTheme="majorHAnsi" w:hAnsiTheme="majorHAnsi" w:cs="Arial"/>
        </w:rPr>
        <w:t xml:space="preserve">on enrolment </w:t>
      </w:r>
      <w:r w:rsidR="004C1CCC" w:rsidRPr="00615966">
        <w:rPr>
          <w:rFonts w:asciiTheme="majorHAnsi" w:hAnsiTheme="majorHAnsi" w:cs="Arial"/>
        </w:rPr>
        <w:t>to reduce questionnaire burden</w:t>
      </w:r>
      <w:r w:rsidR="00241D25" w:rsidRPr="00615966">
        <w:rPr>
          <w:rFonts w:asciiTheme="majorHAnsi" w:hAnsiTheme="majorHAnsi" w:cs="Arial"/>
        </w:rPr>
        <w:t>.</w:t>
      </w:r>
      <w:r w:rsidR="006C12FE" w:rsidRPr="00615966">
        <w:rPr>
          <w:rFonts w:asciiTheme="majorHAnsi" w:hAnsiTheme="majorHAnsi" w:cs="Arial"/>
        </w:rPr>
        <w:t xml:space="preserve"> </w:t>
      </w:r>
    </w:p>
    <w:p w14:paraId="0712B392" w14:textId="77777777" w:rsidR="00B20699" w:rsidRPr="00615966" w:rsidRDefault="00B20699" w:rsidP="00615966">
      <w:pPr>
        <w:jc w:val="both"/>
        <w:rPr>
          <w:rFonts w:asciiTheme="majorHAnsi" w:hAnsiTheme="majorHAnsi" w:cs="Arial"/>
        </w:rPr>
      </w:pPr>
    </w:p>
    <w:p w14:paraId="40880807" w14:textId="77777777" w:rsidR="00615966" w:rsidRDefault="003B04D9" w:rsidP="0014692C">
      <w:pPr>
        <w:rPr>
          <w:rFonts w:asciiTheme="majorHAnsi" w:hAnsiTheme="majorHAnsi" w:cs="Arial"/>
          <w:i/>
        </w:rPr>
      </w:pPr>
      <w:r w:rsidRPr="00615966">
        <w:rPr>
          <w:rFonts w:asciiTheme="majorHAnsi" w:hAnsiTheme="majorHAnsi" w:cs="Arial"/>
          <w:i/>
        </w:rPr>
        <w:lastRenderedPageBreak/>
        <w:t xml:space="preserve">Table </w:t>
      </w:r>
      <w:r w:rsidR="00832EC9" w:rsidRPr="00615966">
        <w:rPr>
          <w:rFonts w:asciiTheme="majorHAnsi" w:hAnsiTheme="majorHAnsi" w:cs="Arial"/>
          <w:i/>
        </w:rPr>
        <w:t>2</w:t>
      </w:r>
      <w:r w:rsidRPr="00615966">
        <w:rPr>
          <w:rFonts w:asciiTheme="majorHAnsi" w:hAnsiTheme="majorHAnsi" w:cs="Arial"/>
          <w:i/>
        </w:rPr>
        <w:t xml:space="preserve">: </w:t>
      </w:r>
      <w:r w:rsidR="0086343F" w:rsidRPr="00615966">
        <w:rPr>
          <w:rFonts w:asciiTheme="majorHAnsi" w:hAnsiTheme="majorHAnsi" w:cs="Arial"/>
          <w:i/>
        </w:rPr>
        <w:t>D</w:t>
      </w:r>
      <w:r w:rsidRPr="00615966">
        <w:rPr>
          <w:rFonts w:asciiTheme="majorHAnsi" w:hAnsiTheme="majorHAnsi" w:cs="Arial"/>
          <w:i/>
        </w:rPr>
        <w:t>ata collection measures</w:t>
      </w:r>
      <w:r w:rsidR="005323EB" w:rsidRPr="00615966">
        <w:rPr>
          <w:rFonts w:asciiTheme="majorHAnsi" w:hAnsiTheme="majorHAnsi" w:cs="Arial"/>
          <w:i/>
        </w:rPr>
        <w:t xml:space="preserve"> to be used in prospective data collec</w:t>
      </w:r>
      <w:r w:rsidR="00615966">
        <w:rPr>
          <w:rFonts w:asciiTheme="majorHAnsi" w:hAnsiTheme="majorHAnsi" w:cs="Arial"/>
          <w:i/>
        </w:rPr>
        <w:t>tion</w:t>
      </w:r>
    </w:p>
    <w:p w14:paraId="6F1FD2F0" w14:textId="7A26E0B9" w:rsidR="0014692C" w:rsidRPr="00615966" w:rsidRDefault="00832EC9" w:rsidP="0014692C">
      <w:pPr>
        <w:rPr>
          <w:rFonts w:asciiTheme="majorHAnsi" w:hAnsiTheme="majorHAnsi" w:cs="Arial"/>
          <w:i/>
        </w:rPr>
      </w:pPr>
      <w:r w:rsidRPr="00615966">
        <w:rPr>
          <w:rFonts w:asciiTheme="majorHAnsi" w:hAnsiTheme="majorHAnsi" w:cs="Arial"/>
          <w:i/>
        </w:rPr>
        <w:t xml:space="preserve">2a) </w:t>
      </w:r>
      <w:r w:rsidR="0014692C" w:rsidRPr="00615966">
        <w:rPr>
          <w:rFonts w:asciiTheme="majorHAnsi" w:hAnsiTheme="majorHAnsi" w:cs="Arial"/>
          <w:i/>
        </w:rPr>
        <w:t>Outcome</w:t>
      </w:r>
      <w:r w:rsidRPr="00615966">
        <w:rPr>
          <w:rFonts w:asciiTheme="majorHAnsi" w:hAnsiTheme="majorHAnsi" w:cs="Arial"/>
          <w:i/>
        </w:rPr>
        <w:t xml:space="preserve"> </w:t>
      </w:r>
      <w:r w:rsidR="0014692C" w:rsidRPr="00615966">
        <w:rPr>
          <w:rFonts w:asciiTheme="majorHAnsi" w:hAnsiTheme="majorHAnsi" w:cs="Arial"/>
          <w:i/>
        </w:rPr>
        <w:t>variable</w:t>
      </w:r>
      <w:r w:rsidR="00E10CAD" w:rsidRPr="00615966">
        <w:rPr>
          <w:rFonts w:asciiTheme="majorHAnsi" w:hAnsiTheme="majorHAnsi" w:cs="Arial"/>
          <w:i/>
        </w:rPr>
        <w:t xml:space="preserve"> – ADL Disability</w:t>
      </w:r>
      <w:r w:rsidR="006070F7" w:rsidRPr="00615966">
        <w:rPr>
          <w:rFonts w:asciiTheme="majorHAnsi" w:hAnsiTheme="majorHAnsi" w:cs="Arial"/>
          <w:i/>
        </w:rPr>
        <w:t xml:space="preserve"> (BADL, IADL, m</w:t>
      </w:r>
      <w:r w:rsidR="00D418D0" w:rsidRPr="00615966">
        <w:rPr>
          <w:rFonts w:asciiTheme="majorHAnsi" w:hAnsiTheme="majorHAnsi" w:cs="Arial"/>
          <w:i/>
        </w:rPr>
        <w:t>obility</w:t>
      </w:r>
      <w:r w:rsidR="006070F7" w:rsidRPr="00615966">
        <w:rPr>
          <w:rFonts w:asciiTheme="majorHAnsi" w:hAnsiTheme="majorHAnsi" w:cs="Arial"/>
          <w:i/>
        </w:rPr>
        <w:t>)</w:t>
      </w:r>
    </w:p>
    <w:tbl>
      <w:tblPr>
        <w:tblStyle w:val="TableGrid"/>
        <w:tblW w:w="0" w:type="auto"/>
        <w:jc w:val="center"/>
        <w:tblLook w:val="04A0" w:firstRow="1" w:lastRow="0" w:firstColumn="1" w:lastColumn="0" w:noHBand="0" w:noVBand="1"/>
      </w:tblPr>
      <w:tblGrid>
        <w:gridCol w:w="1980"/>
        <w:gridCol w:w="2835"/>
        <w:gridCol w:w="2268"/>
        <w:gridCol w:w="1933"/>
      </w:tblGrid>
      <w:tr w:rsidR="00086A43" w:rsidRPr="00D75822" w14:paraId="35BD3CC5" w14:textId="7B7CE4DA" w:rsidTr="00C1247F">
        <w:trPr>
          <w:trHeight w:val="394"/>
          <w:jc w:val="center"/>
        </w:trPr>
        <w:tc>
          <w:tcPr>
            <w:tcW w:w="1980" w:type="dxa"/>
            <w:tcBorders>
              <w:bottom w:val="single" w:sz="4" w:space="0" w:color="000000" w:themeColor="text1"/>
            </w:tcBorders>
            <w:shd w:val="clear" w:color="auto" w:fill="D9D9D9" w:themeFill="background1" w:themeFillShade="D9"/>
            <w:vAlign w:val="center"/>
          </w:tcPr>
          <w:p w14:paraId="32EC3208" w14:textId="2FDA2598" w:rsidR="00086A43" w:rsidRPr="00D75822" w:rsidRDefault="00086A43" w:rsidP="00B44A72">
            <w:pPr>
              <w:spacing w:line="276" w:lineRule="auto"/>
              <w:jc w:val="center"/>
              <w:rPr>
                <w:rFonts w:asciiTheme="majorHAnsi" w:hAnsiTheme="majorHAnsi" w:cs="Arial"/>
                <w:b/>
                <w:sz w:val="20"/>
                <w:szCs w:val="20"/>
              </w:rPr>
            </w:pPr>
            <w:r w:rsidRPr="00D75822">
              <w:rPr>
                <w:rFonts w:asciiTheme="majorHAnsi" w:hAnsiTheme="majorHAnsi" w:cs="Arial"/>
                <w:b/>
                <w:sz w:val="20"/>
                <w:szCs w:val="20"/>
              </w:rPr>
              <w:t>Outcome</w:t>
            </w:r>
          </w:p>
        </w:tc>
        <w:tc>
          <w:tcPr>
            <w:tcW w:w="2835" w:type="dxa"/>
            <w:tcBorders>
              <w:bottom w:val="single" w:sz="4" w:space="0" w:color="000000" w:themeColor="text1"/>
            </w:tcBorders>
            <w:shd w:val="clear" w:color="auto" w:fill="D9D9D9" w:themeFill="background1" w:themeFillShade="D9"/>
            <w:vAlign w:val="center"/>
          </w:tcPr>
          <w:p w14:paraId="2A4825AA" w14:textId="77777777" w:rsidR="00086A43" w:rsidRPr="00D75822" w:rsidRDefault="00086A43" w:rsidP="00B44A72">
            <w:pPr>
              <w:spacing w:line="276" w:lineRule="auto"/>
              <w:jc w:val="center"/>
              <w:rPr>
                <w:rFonts w:asciiTheme="majorHAnsi" w:hAnsiTheme="majorHAnsi" w:cs="Arial"/>
                <w:b/>
                <w:sz w:val="20"/>
                <w:szCs w:val="20"/>
              </w:rPr>
            </w:pPr>
            <w:r w:rsidRPr="00D75822">
              <w:rPr>
                <w:rFonts w:asciiTheme="majorHAnsi" w:hAnsiTheme="majorHAnsi" w:cs="Arial"/>
                <w:b/>
                <w:sz w:val="20"/>
                <w:szCs w:val="20"/>
              </w:rPr>
              <w:t>Outcome measure</w:t>
            </w:r>
          </w:p>
        </w:tc>
        <w:tc>
          <w:tcPr>
            <w:tcW w:w="2268" w:type="dxa"/>
            <w:tcBorders>
              <w:bottom w:val="single" w:sz="4" w:space="0" w:color="000000" w:themeColor="text1"/>
            </w:tcBorders>
            <w:shd w:val="clear" w:color="auto" w:fill="D9D9D9" w:themeFill="background1" w:themeFillShade="D9"/>
            <w:vAlign w:val="center"/>
          </w:tcPr>
          <w:p w14:paraId="2CD9AC8C" w14:textId="77777777" w:rsidR="00086A43" w:rsidRPr="00D75822" w:rsidRDefault="00086A43" w:rsidP="00474FED">
            <w:pPr>
              <w:jc w:val="center"/>
              <w:rPr>
                <w:rFonts w:asciiTheme="majorHAnsi" w:hAnsiTheme="majorHAnsi" w:cs="Arial"/>
                <w:b/>
                <w:sz w:val="20"/>
                <w:szCs w:val="20"/>
              </w:rPr>
            </w:pPr>
            <w:r w:rsidRPr="00D75822">
              <w:rPr>
                <w:rFonts w:asciiTheme="majorHAnsi" w:hAnsiTheme="majorHAnsi" w:cs="Arial"/>
                <w:b/>
                <w:sz w:val="20"/>
                <w:szCs w:val="20"/>
              </w:rPr>
              <w:t>Reason for inclusion</w:t>
            </w:r>
          </w:p>
        </w:tc>
        <w:tc>
          <w:tcPr>
            <w:tcW w:w="1933" w:type="dxa"/>
            <w:tcBorders>
              <w:bottom w:val="single" w:sz="4" w:space="0" w:color="000000" w:themeColor="text1"/>
            </w:tcBorders>
            <w:shd w:val="clear" w:color="auto" w:fill="D9D9D9" w:themeFill="background1" w:themeFillShade="D9"/>
            <w:vAlign w:val="center"/>
          </w:tcPr>
          <w:p w14:paraId="01647643" w14:textId="38B0B6C3" w:rsidR="00086A43" w:rsidRPr="00D75822" w:rsidRDefault="00A1552F" w:rsidP="0063484D">
            <w:pPr>
              <w:jc w:val="center"/>
              <w:rPr>
                <w:rFonts w:asciiTheme="majorHAnsi" w:hAnsiTheme="majorHAnsi" w:cs="Arial"/>
                <w:b/>
                <w:sz w:val="20"/>
                <w:szCs w:val="20"/>
              </w:rPr>
            </w:pPr>
            <w:r w:rsidRPr="00D75822">
              <w:rPr>
                <w:rFonts w:asciiTheme="majorHAnsi" w:hAnsiTheme="majorHAnsi" w:cs="Arial"/>
                <w:b/>
                <w:sz w:val="20"/>
                <w:szCs w:val="20"/>
              </w:rPr>
              <w:t>Use</w:t>
            </w:r>
            <w:r w:rsidR="00086A43" w:rsidRPr="00D75822">
              <w:rPr>
                <w:rFonts w:asciiTheme="majorHAnsi" w:hAnsiTheme="majorHAnsi" w:cs="Arial"/>
                <w:b/>
                <w:sz w:val="20"/>
                <w:szCs w:val="20"/>
              </w:rPr>
              <w:t xml:space="preserve"> in analysis</w:t>
            </w:r>
          </w:p>
        </w:tc>
      </w:tr>
      <w:tr w:rsidR="00A1552F" w:rsidRPr="00D75822" w14:paraId="704F5CAE" w14:textId="06198D95" w:rsidTr="00C1247F">
        <w:trPr>
          <w:trHeight w:val="529"/>
          <w:jc w:val="center"/>
        </w:trPr>
        <w:tc>
          <w:tcPr>
            <w:tcW w:w="1980" w:type="dxa"/>
          </w:tcPr>
          <w:p w14:paraId="37515959" w14:textId="647BA540" w:rsidR="00A1552F" w:rsidRPr="00D75822" w:rsidRDefault="00A1552F" w:rsidP="007779EF">
            <w:pPr>
              <w:spacing w:line="276" w:lineRule="auto"/>
              <w:rPr>
                <w:rFonts w:asciiTheme="majorHAnsi" w:hAnsiTheme="majorHAnsi" w:cs="Arial"/>
                <w:sz w:val="20"/>
                <w:szCs w:val="20"/>
              </w:rPr>
            </w:pPr>
            <w:r w:rsidRPr="00D75822">
              <w:rPr>
                <w:rFonts w:asciiTheme="majorHAnsi" w:hAnsiTheme="majorHAnsi" w:cs="Arial"/>
                <w:sz w:val="20"/>
                <w:szCs w:val="20"/>
              </w:rPr>
              <w:t>B</w:t>
            </w:r>
            <w:r w:rsidR="00632743" w:rsidRPr="00D75822">
              <w:rPr>
                <w:rFonts w:asciiTheme="majorHAnsi" w:hAnsiTheme="majorHAnsi" w:cs="Arial"/>
                <w:sz w:val="20"/>
                <w:szCs w:val="20"/>
              </w:rPr>
              <w:t>asic activities of daily living (B</w:t>
            </w:r>
            <w:r w:rsidRPr="00D75822">
              <w:rPr>
                <w:rFonts w:asciiTheme="majorHAnsi" w:hAnsiTheme="majorHAnsi" w:cs="Arial"/>
                <w:sz w:val="20"/>
                <w:szCs w:val="20"/>
              </w:rPr>
              <w:t>ADL</w:t>
            </w:r>
            <w:r w:rsidR="00632743" w:rsidRPr="00D75822">
              <w:rPr>
                <w:rFonts w:asciiTheme="majorHAnsi" w:hAnsiTheme="majorHAnsi" w:cs="Arial"/>
                <w:sz w:val="20"/>
                <w:szCs w:val="20"/>
              </w:rPr>
              <w:t>)</w:t>
            </w:r>
          </w:p>
        </w:tc>
        <w:tc>
          <w:tcPr>
            <w:tcW w:w="2835" w:type="dxa"/>
          </w:tcPr>
          <w:p w14:paraId="46DD846C" w14:textId="3A0132C6" w:rsidR="00A1552F" w:rsidRPr="00D75822" w:rsidRDefault="00093CF2" w:rsidP="007779EF">
            <w:pPr>
              <w:spacing w:line="276" w:lineRule="auto"/>
              <w:rPr>
                <w:rFonts w:asciiTheme="majorHAnsi" w:hAnsiTheme="majorHAnsi" w:cs="Arial"/>
                <w:sz w:val="20"/>
                <w:szCs w:val="20"/>
              </w:rPr>
            </w:pPr>
            <w:r w:rsidRPr="00D75822">
              <w:rPr>
                <w:rFonts w:asciiTheme="majorHAnsi" w:hAnsiTheme="majorHAnsi" w:cs="Arial"/>
                <w:sz w:val="20"/>
                <w:szCs w:val="20"/>
              </w:rPr>
              <w:t xml:space="preserve">Modified </w:t>
            </w:r>
            <w:r w:rsidR="00A1552F" w:rsidRPr="00D75822">
              <w:rPr>
                <w:rFonts w:asciiTheme="majorHAnsi" w:hAnsiTheme="majorHAnsi" w:cs="Arial"/>
                <w:sz w:val="20"/>
                <w:szCs w:val="20"/>
              </w:rPr>
              <w:t>Barthel Index</w:t>
            </w:r>
            <w:r w:rsidR="00005C3E" w:rsidRPr="00D75822">
              <w:rPr>
                <w:rFonts w:asciiTheme="majorHAnsi" w:hAnsiTheme="majorHAnsi" w:cs="Arial"/>
                <w:sz w:val="20"/>
                <w:szCs w:val="20"/>
              </w:rPr>
              <w:t xml:space="preserve"> (BI)</w:t>
            </w:r>
          </w:p>
        </w:tc>
        <w:tc>
          <w:tcPr>
            <w:tcW w:w="2268" w:type="dxa"/>
            <w:vMerge w:val="restart"/>
          </w:tcPr>
          <w:p w14:paraId="3B2E0A56" w14:textId="309A850A" w:rsidR="00A1552F" w:rsidRPr="00D75822" w:rsidRDefault="00A1552F" w:rsidP="007779EF">
            <w:pPr>
              <w:rPr>
                <w:rFonts w:asciiTheme="majorHAnsi" w:hAnsiTheme="majorHAnsi" w:cs="Arial"/>
                <w:sz w:val="20"/>
                <w:szCs w:val="20"/>
              </w:rPr>
            </w:pPr>
            <w:r w:rsidRPr="00D75822">
              <w:rPr>
                <w:rFonts w:asciiTheme="majorHAnsi" w:hAnsiTheme="majorHAnsi" w:cs="Arial"/>
                <w:sz w:val="20"/>
                <w:szCs w:val="20"/>
              </w:rPr>
              <w:t>To understand disability aspects and changes over time</w:t>
            </w:r>
            <w:r w:rsidR="00491F8C" w:rsidRPr="00D75822">
              <w:rPr>
                <w:rFonts w:asciiTheme="majorHAnsi" w:hAnsiTheme="majorHAnsi" w:cs="Arial"/>
                <w:sz w:val="20"/>
                <w:szCs w:val="20"/>
              </w:rPr>
              <w:t xml:space="preserve"> in each ADL domain</w:t>
            </w:r>
          </w:p>
        </w:tc>
        <w:tc>
          <w:tcPr>
            <w:tcW w:w="1933" w:type="dxa"/>
          </w:tcPr>
          <w:p w14:paraId="1D594B2C" w14:textId="61A70F87" w:rsidR="00A1552F" w:rsidRPr="00D75822" w:rsidRDefault="00A90221" w:rsidP="00E563C9">
            <w:pPr>
              <w:rPr>
                <w:rFonts w:asciiTheme="majorHAnsi" w:hAnsiTheme="majorHAnsi" w:cs="Arial"/>
                <w:sz w:val="20"/>
                <w:szCs w:val="20"/>
              </w:rPr>
            </w:pPr>
            <w:r w:rsidRPr="00D75822">
              <w:rPr>
                <w:rFonts w:asciiTheme="majorHAnsi" w:hAnsiTheme="majorHAnsi" w:cs="Arial"/>
                <w:sz w:val="20"/>
                <w:szCs w:val="20"/>
              </w:rPr>
              <w:t>Primary o</w:t>
            </w:r>
            <w:r w:rsidR="002E7712" w:rsidRPr="00D75822">
              <w:rPr>
                <w:rFonts w:asciiTheme="majorHAnsi" w:hAnsiTheme="majorHAnsi" w:cs="Arial"/>
                <w:sz w:val="20"/>
                <w:szCs w:val="20"/>
              </w:rPr>
              <w:t>utcome variable</w:t>
            </w:r>
          </w:p>
        </w:tc>
      </w:tr>
      <w:tr w:rsidR="009E5746" w:rsidRPr="00D75822" w14:paraId="2DF449D1" w14:textId="05A5A53F" w:rsidTr="00C1247F">
        <w:trPr>
          <w:trHeight w:val="529"/>
          <w:jc w:val="center"/>
        </w:trPr>
        <w:tc>
          <w:tcPr>
            <w:tcW w:w="1980" w:type="dxa"/>
          </w:tcPr>
          <w:p w14:paraId="2FA37E71" w14:textId="169FADEB" w:rsidR="009E5746" w:rsidRPr="00D75822" w:rsidRDefault="009E5746" w:rsidP="007779EF">
            <w:pPr>
              <w:spacing w:line="276" w:lineRule="auto"/>
              <w:rPr>
                <w:rFonts w:asciiTheme="majorHAnsi" w:hAnsiTheme="majorHAnsi" w:cs="Arial"/>
                <w:sz w:val="20"/>
                <w:szCs w:val="20"/>
              </w:rPr>
            </w:pPr>
            <w:r w:rsidRPr="00D75822">
              <w:rPr>
                <w:rFonts w:asciiTheme="majorHAnsi" w:hAnsiTheme="majorHAnsi" w:cs="Arial"/>
                <w:sz w:val="20"/>
                <w:szCs w:val="20"/>
              </w:rPr>
              <w:t>Instrumental activities of daily living (IADL)</w:t>
            </w:r>
          </w:p>
        </w:tc>
        <w:tc>
          <w:tcPr>
            <w:tcW w:w="2835" w:type="dxa"/>
          </w:tcPr>
          <w:p w14:paraId="2E367903" w14:textId="41216301" w:rsidR="009E5746" w:rsidRPr="00D75822" w:rsidRDefault="009E5746" w:rsidP="007779EF">
            <w:pPr>
              <w:spacing w:line="276" w:lineRule="auto"/>
              <w:rPr>
                <w:rFonts w:asciiTheme="majorHAnsi" w:hAnsiTheme="majorHAnsi" w:cs="Arial"/>
                <w:sz w:val="20"/>
                <w:szCs w:val="20"/>
              </w:rPr>
            </w:pPr>
            <w:r w:rsidRPr="00D75822">
              <w:rPr>
                <w:rFonts w:asciiTheme="majorHAnsi" w:hAnsiTheme="majorHAnsi" w:cs="Arial"/>
                <w:sz w:val="20"/>
                <w:szCs w:val="20"/>
              </w:rPr>
              <w:t>Lawton Brody IADL scale (LB)</w:t>
            </w:r>
          </w:p>
        </w:tc>
        <w:tc>
          <w:tcPr>
            <w:tcW w:w="2268" w:type="dxa"/>
            <w:vMerge/>
          </w:tcPr>
          <w:p w14:paraId="7ACD3843" w14:textId="77777777" w:rsidR="009E5746" w:rsidRPr="00D75822" w:rsidRDefault="009E5746" w:rsidP="007779EF">
            <w:pPr>
              <w:rPr>
                <w:rFonts w:asciiTheme="majorHAnsi" w:hAnsiTheme="majorHAnsi" w:cs="Arial"/>
                <w:sz w:val="20"/>
                <w:szCs w:val="20"/>
              </w:rPr>
            </w:pPr>
          </w:p>
        </w:tc>
        <w:tc>
          <w:tcPr>
            <w:tcW w:w="1933" w:type="dxa"/>
            <w:vMerge w:val="restart"/>
          </w:tcPr>
          <w:p w14:paraId="2F4A5440" w14:textId="77777777" w:rsidR="009E5746" w:rsidRPr="00D75822" w:rsidRDefault="009E5746" w:rsidP="009E5746">
            <w:pPr>
              <w:rPr>
                <w:rFonts w:asciiTheme="majorHAnsi" w:hAnsiTheme="majorHAnsi" w:cs="Arial"/>
                <w:sz w:val="20"/>
                <w:szCs w:val="20"/>
              </w:rPr>
            </w:pPr>
            <w:r w:rsidRPr="00D75822">
              <w:rPr>
                <w:rFonts w:asciiTheme="majorHAnsi" w:hAnsiTheme="majorHAnsi" w:cs="Arial"/>
                <w:sz w:val="20"/>
                <w:szCs w:val="20"/>
              </w:rPr>
              <w:t xml:space="preserve">Secondary outcome variable </w:t>
            </w:r>
          </w:p>
          <w:p w14:paraId="3EC1164D" w14:textId="77777777" w:rsidR="009E5746" w:rsidRPr="00D75822" w:rsidRDefault="009E5746" w:rsidP="007779EF">
            <w:pPr>
              <w:rPr>
                <w:rFonts w:asciiTheme="majorHAnsi" w:hAnsiTheme="majorHAnsi" w:cs="Arial"/>
                <w:sz w:val="20"/>
                <w:szCs w:val="20"/>
              </w:rPr>
            </w:pPr>
          </w:p>
        </w:tc>
      </w:tr>
      <w:tr w:rsidR="009E5746" w:rsidRPr="00D75822" w14:paraId="0F555FB1" w14:textId="108150D8" w:rsidTr="00C1247F">
        <w:trPr>
          <w:trHeight w:val="529"/>
          <w:jc w:val="center"/>
        </w:trPr>
        <w:tc>
          <w:tcPr>
            <w:tcW w:w="1980" w:type="dxa"/>
            <w:tcBorders>
              <w:bottom w:val="single" w:sz="4" w:space="0" w:color="000000" w:themeColor="text1"/>
            </w:tcBorders>
          </w:tcPr>
          <w:p w14:paraId="0FC0AAEC" w14:textId="77777777" w:rsidR="009E5746" w:rsidRPr="00D75822" w:rsidRDefault="009E5746" w:rsidP="007779EF">
            <w:pPr>
              <w:spacing w:line="276" w:lineRule="auto"/>
              <w:rPr>
                <w:rFonts w:asciiTheme="majorHAnsi" w:hAnsiTheme="majorHAnsi" w:cs="Arial"/>
                <w:sz w:val="20"/>
                <w:szCs w:val="20"/>
              </w:rPr>
            </w:pPr>
            <w:r w:rsidRPr="00D75822">
              <w:rPr>
                <w:rFonts w:asciiTheme="majorHAnsi" w:hAnsiTheme="majorHAnsi" w:cs="Arial"/>
                <w:sz w:val="20"/>
                <w:szCs w:val="20"/>
              </w:rPr>
              <w:t>Mobility</w:t>
            </w:r>
          </w:p>
        </w:tc>
        <w:tc>
          <w:tcPr>
            <w:tcW w:w="2835" w:type="dxa"/>
            <w:tcBorders>
              <w:bottom w:val="single" w:sz="4" w:space="0" w:color="000000" w:themeColor="text1"/>
            </w:tcBorders>
          </w:tcPr>
          <w:p w14:paraId="6D69EAF6" w14:textId="4C495CFD" w:rsidR="009E5746" w:rsidRPr="00D75822" w:rsidRDefault="009E5746" w:rsidP="007779EF">
            <w:pPr>
              <w:spacing w:line="276" w:lineRule="auto"/>
              <w:rPr>
                <w:rFonts w:asciiTheme="majorHAnsi" w:hAnsiTheme="majorHAnsi" w:cs="Arial"/>
                <w:sz w:val="20"/>
                <w:szCs w:val="20"/>
              </w:rPr>
            </w:pPr>
            <w:r w:rsidRPr="00D75822">
              <w:rPr>
                <w:rFonts w:asciiTheme="majorHAnsi" w:hAnsiTheme="majorHAnsi" w:cs="Arial"/>
                <w:sz w:val="20"/>
                <w:szCs w:val="20"/>
              </w:rPr>
              <w:t>Mobility domain of WHODAS 2.0 (WHODAS mob)</w:t>
            </w:r>
          </w:p>
        </w:tc>
        <w:tc>
          <w:tcPr>
            <w:tcW w:w="2268" w:type="dxa"/>
            <w:vMerge/>
            <w:tcBorders>
              <w:bottom w:val="single" w:sz="4" w:space="0" w:color="000000" w:themeColor="text1"/>
            </w:tcBorders>
          </w:tcPr>
          <w:p w14:paraId="1367C74C" w14:textId="77777777" w:rsidR="009E5746" w:rsidRPr="00D75822" w:rsidRDefault="009E5746" w:rsidP="007779EF">
            <w:pPr>
              <w:rPr>
                <w:rFonts w:asciiTheme="majorHAnsi" w:hAnsiTheme="majorHAnsi" w:cs="Arial"/>
                <w:sz w:val="20"/>
                <w:szCs w:val="20"/>
              </w:rPr>
            </w:pPr>
          </w:p>
        </w:tc>
        <w:tc>
          <w:tcPr>
            <w:tcW w:w="1933" w:type="dxa"/>
            <w:vMerge/>
            <w:tcBorders>
              <w:bottom w:val="single" w:sz="4" w:space="0" w:color="000000" w:themeColor="text1"/>
            </w:tcBorders>
          </w:tcPr>
          <w:p w14:paraId="4C072790" w14:textId="77777777" w:rsidR="009E5746" w:rsidRPr="00D75822" w:rsidRDefault="009E5746" w:rsidP="007779EF">
            <w:pPr>
              <w:rPr>
                <w:rFonts w:asciiTheme="majorHAnsi" w:hAnsiTheme="majorHAnsi" w:cs="Arial"/>
                <w:sz w:val="20"/>
                <w:szCs w:val="20"/>
              </w:rPr>
            </w:pPr>
          </w:p>
        </w:tc>
      </w:tr>
      <w:tr w:rsidR="00086A43" w:rsidRPr="00D75822" w14:paraId="39017156" w14:textId="4985A8E3" w:rsidTr="00C1247F">
        <w:trPr>
          <w:jc w:val="center"/>
        </w:trPr>
        <w:tc>
          <w:tcPr>
            <w:tcW w:w="1980" w:type="dxa"/>
          </w:tcPr>
          <w:p w14:paraId="2CC7A888" w14:textId="325B5135" w:rsidR="00086A43" w:rsidRPr="00D75822" w:rsidRDefault="00A90221" w:rsidP="009E5746">
            <w:pPr>
              <w:rPr>
                <w:rFonts w:asciiTheme="majorHAnsi" w:hAnsiTheme="majorHAnsi" w:cs="Arial"/>
                <w:sz w:val="20"/>
                <w:szCs w:val="20"/>
              </w:rPr>
            </w:pPr>
            <w:r w:rsidRPr="00D75822">
              <w:rPr>
                <w:rFonts w:asciiTheme="majorHAnsi" w:hAnsiTheme="majorHAnsi" w:cs="Arial"/>
                <w:sz w:val="20"/>
                <w:szCs w:val="20"/>
              </w:rPr>
              <w:t xml:space="preserve">Global disability </w:t>
            </w:r>
          </w:p>
        </w:tc>
        <w:tc>
          <w:tcPr>
            <w:tcW w:w="2835" w:type="dxa"/>
          </w:tcPr>
          <w:p w14:paraId="029934DD" w14:textId="186F5679" w:rsidR="00086A43" w:rsidRPr="00D75822" w:rsidRDefault="00086A43" w:rsidP="00241D25">
            <w:pPr>
              <w:rPr>
                <w:rFonts w:asciiTheme="majorHAnsi" w:hAnsiTheme="majorHAnsi" w:cs="Arial"/>
                <w:sz w:val="20"/>
                <w:szCs w:val="20"/>
              </w:rPr>
            </w:pPr>
            <w:r w:rsidRPr="00D75822">
              <w:rPr>
                <w:rFonts w:asciiTheme="majorHAnsi" w:hAnsiTheme="majorHAnsi" w:cs="Arial"/>
                <w:sz w:val="20"/>
                <w:szCs w:val="20"/>
              </w:rPr>
              <w:t>WHO Disability Assessment Schedule 2.0 (WHO DAS 2.0)</w:t>
            </w:r>
          </w:p>
        </w:tc>
        <w:tc>
          <w:tcPr>
            <w:tcW w:w="2268" w:type="dxa"/>
          </w:tcPr>
          <w:p w14:paraId="4A8DB264" w14:textId="4CFF4AB5" w:rsidR="00567BB1" w:rsidRPr="00D75822" w:rsidRDefault="00086A43" w:rsidP="009E5746">
            <w:pPr>
              <w:rPr>
                <w:rFonts w:asciiTheme="majorHAnsi" w:hAnsiTheme="majorHAnsi" w:cs="Arial"/>
                <w:sz w:val="20"/>
                <w:szCs w:val="20"/>
              </w:rPr>
            </w:pPr>
            <w:r w:rsidRPr="00D75822">
              <w:rPr>
                <w:rFonts w:asciiTheme="majorHAnsi" w:hAnsiTheme="majorHAnsi" w:cs="Arial"/>
                <w:sz w:val="20"/>
                <w:szCs w:val="20"/>
              </w:rPr>
              <w:t xml:space="preserve">To </w:t>
            </w:r>
            <w:r w:rsidR="008319FB" w:rsidRPr="00D75822">
              <w:rPr>
                <w:rFonts w:asciiTheme="majorHAnsi" w:hAnsiTheme="majorHAnsi" w:cs="Arial"/>
                <w:sz w:val="20"/>
                <w:szCs w:val="20"/>
              </w:rPr>
              <w:t>describe and understand relationship</w:t>
            </w:r>
            <w:r w:rsidR="007935AF" w:rsidRPr="00D75822">
              <w:rPr>
                <w:rFonts w:asciiTheme="majorHAnsi" w:hAnsiTheme="majorHAnsi" w:cs="Arial"/>
                <w:sz w:val="20"/>
                <w:szCs w:val="20"/>
              </w:rPr>
              <w:t xml:space="preserve"> between ADL disability and </w:t>
            </w:r>
            <w:r w:rsidR="009E5746" w:rsidRPr="00D75822">
              <w:rPr>
                <w:rFonts w:asciiTheme="majorHAnsi" w:hAnsiTheme="majorHAnsi" w:cs="Arial"/>
                <w:sz w:val="20"/>
                <w:szCs w:val="20"/>
              </w:rPr>
              <w:t>global disability</w:t>
            </w:r>
          </w:p>
        </w:tc>
        <w:tc>
          <w:tcPr>
            <w:tcW w:w="1933" w:type="dxa"/>
          </w:tcPr>
          <w:p w14:paraId="5525B6BA" w14:textId="77777777" w:rsidR="008319FB" w:rsidRPr="00D75822" w:rsidRDefault="008319FB" w:rsidP="008319FB">
            <w:pPr>
              <w:rPr>
                <w:rFonts w:asciiTheme="majorHAnsi" w:hAnsiTheme="majorHAnsi" w:cs="Arial"/>
                <w:sz w:val="20"/>
                <w:szCs w:val="20"/>
              </w:rPr>
            </w:pPr>
            <w:r w:rsidRPr="00D75822">
              <w:rPr>
                <w:rFonts w:asciiTheme="majorHAnsi" w:hAnsiTheme="majorHAnsi" w:cs="Arial"/>
                <w:sz w:val="20"/>
                <w:szCs w:val="20"/>
              </w:rPr>
              <w:t xml:space="preserve">Secondary outcome variable </w:t>
            </w:r>
          </w:p>
          <w:p w14:paraId="7FCACF26" w14:textId="77777777" w:rsidR="008319FB" w:rsidRPr="00D75822" w:rsidRDefault="008319FB" w:rsidP="008319FB">
            <w:pPr>
              <w:rPr>
                <w:rFonts w:asciiTheme="majorHAnsi" w:hAnsiTheme="majorHAnsi" w:cs="Arial"/>
                <w:sz w:val="20"/>
                <w:szCs w:val="20"/>
              </w:rPr>
            </w:pPr>
          </w:p>
          <w:p w14:paraId="27ACE3AF" w14:textId="22DFD3BD" w:rsidR="00086A43" w:rsidRPr="00D75822" w:rsidRDefault="00086A43" w:rsidP="008319FB">
            <w:pPr>
              <w:rPr>
                <w:rFonts w:asciiTheme="majorHAnsi" w:hAnsiTheme="majorHAnsi" w:cs="Arial"/>
                <w:sz w:val="20"/>
                <w:szCs w:val="20"/>
              </w:rPr>
            </w:pPr>
          </w:p>
        </w:tc>
      </w:tr>
    </w:tbl>
    <w:p w14:paraId="184225A0" w14:textId="77777777" w:rsidR="00B92FC0" w:rsidRDefault="00B92FC0" w:rsidP="0014692C">
      <w:pPr>
        <w:rPr>
          <w:rFonts w:asciiTheme="majorHAnsi" w:hAnsiTheme="majorHAnsi" w:cs="Arial"/>
          <w:i/>
        </w:rPr>
      </w:pPr>
    </w:p>
    <w:p w14:paraId="4E114F8A" w14:textId="154D1DEE" w:rsidR="0014692C" w:rsidRPr="00615966" w:rsidRDefault="00832EC9" w:rsidP="0014692C">
      <w:pPr>
        <w:rPr>
          <w:rFonts w:asciiTheme="majorHAnsi" w:hAnsiTheme="majorHAnsi" w:cs="Arial"/>
          <w:b/>
        </w:rPr>
      </w:pPr>
      <w:r w:rsidRPr="00615966">
        <w:rPr>
          <w:rFonts w:asciiTheme="majorHAnsi" w:hAnsiTheme="majorHAnsi" w:cs="Arial"/>
          <w:i/>
        </w:rPr>
        <w:t xml:space="preserve">2b) </w:t>
      </w:r>
      <w:r w:rsidR="0014692C" w:rsidRPr="00615966">
        <w:rPr>
          <w:rFonts w:asciiTheme="majorHAnsi" w:hAnsiTheme="majorHAnsi" w:cs="Arial"/>
          <w:i/>
        </w:rPr>
        <w:t>Potential explanatory variables</w:t>
      </w:r>
      <w:r w:rsidRPr="00615966">
        <w:rPr>
          <w:rFonts w:asciiTheme="majorHAnsi" w:hAnsiTheme="majorHAnsi" w:cs="Arial"/>
          <w:b/>
        </w:rPr>
        <w:t xml:space="preserve"> </w:t>
      </w:r>
    </w:p>
    <w:tbl>
      <w:tblPr>
        <w:tblStyle w:val="TableGrid"/>
        <w:tblW w:w="0" w:type="auto"/>
        <w:jc w:val="center"/>
        <w:tblLook w:val="04A0" w:firstRow="1" w:lastRow="0" w:firstColumn="1" w:lastColumn="0" w:noHBand="0" w:noVBand="1"/>
      </w:tblPr>
      <w:tblGrid>
        <w:gridCol w:w="2122"/>
        <w:gridCol w:w="2386"/>
        <w:gridCol w:w="2254"/>
        <w:gridCol w:w="2254"/>
      </w:tblGrid>
      <w:tr w:rsidR="00086A43" w:rsidRPr="00D75822" w14:paraId="244065C0" w14:textId="335866DB" w:rsidTr="00F67CCC">
        <w:trPr>
          <w:trHeight w:val="394"/>
          <w:jc w:val="center"/>
        </w:trPr>
        <w:tc>
          <w:tcPr>
            <w:tcW w:w="2122" w:type="dxa"/>
            <w:tcBorders>
              <w:bottom w:val="single" w:sz="4" w:space="0" w:color="000000" w:themeColor="text1"/>
            </w:tcBorders>
            <w:shd w:val="clear" w:color="auto" w:fill="D9D9D9" w:themeFill="background1" w:themeFillShade="D9"/>
            <w:vAlign w:val="center"/>
          </w:tcPr>
          <w:p w14:paraId="092550DB" w14:textId="77777777" w:rsidR="00086A43" w:rsidRPr="00D75822" w:rsidRDefault="00086A43" w:rsidP="00926EA9">
            <w:pPr>
              <w:jc w:val="center"/>
              <w:rPr>
                <w:rFonts w:asciiTheme="majorHAnsi" w:hAnsiTheme="majorHAnsi" w:cs="Arial"/>
                <w:b/>
                <w:sz w:val="20"/>
                <w:szCs w:val="20"/>
              </w:rPr>
            </w:pPr>
            <w:r w:rsidRPr="00D75822">
              <w:rPr>
                <w:rFonts w:asciiTheme="majorHAnsi" w:hAnsiTheme="majorHAnsi" w:cs="Arial"/>
                <w:b/>
                <w:sz w:val="20"/>
                <w:szCs w:val="20"/>
              </w:rPr>
              <w:t>Variable</w:t>
            </w:r>
          </w:p>
        </w:tc>
        <w:tc>
          <w:tcPr>
            <w:tcW w:w="2386" w:type="dxa"/>
            <w:tcBorders>
              <w:bottom w:val="single" w:sz="4" w:space="0" w:color="000000" w:themeColor="text1"/>
            </w:tcBorders>
            <w:shd w:val="clear" w:color="auto" w:fill="D9D9D9" w:themeFill="background1" w:themeFillShade="D9"/>
            <w:vAlign w:val="center"/>
          </w:tcPr>
          <w:p w14:paraId="779B8E5D" w14:textId="053F0C05" w:rsidR="00086A43" w:rsidRPr="00D75822" w:rsidRDefault="00086A43" w:rsidP="00926EA9">
            <w:pPr>
              <w:jc w:val="center"/>
              <w:rPr>
                <w:rFonts w:asciiTheme="majorHAnsi" w:hAnsiTheme="majorHAnsi" w:cs="Arial"/>
                <w:b/>
                <w:sz w:val="20"/>
                <w:szCs w:val="20"/>
              </w:rPr>
            </w:pPr>
            <w:r w:rsidRPr="00D75822">
              <w:rPr>
                <w:rFonts w:asciiTheme="majorHAnsi" w:hAnsiTheme="majorHAnsi" w:cs="Arial"/>
                <w:b/>
                <w:sz w:val="20"/>
                <w:szCs w:val="20"/>
              </w:rPr>
              <w:t xml:space="preserve">Method of collection </w:t>
            </w:r>
          </w:p>
        </w:tc>
        <w:tc>
          <w:tcPr>
            <w:tcW w:w="2254" w:type="dxa"/>
            <w:tcBorders>
              <w:bottom w:val="single" w:sz="4" w:space="0" w:color="000000" w:themeColor="text1"/>
            </w:tcBorders>
            <w:shd w:val="clear" w:color="auto" w:fill="D9D9D9" w:themeFill="background1" w:themeFillShade="D9"/>
            <w:vAlign w:val="center"/>
          </w:tcPr>
          <w:p w14:paraId="25B17774" w14:textId="77777777" w:rsidR="00086A43" w:rsidRPr="00D75822" w:rsidRDefault="00086A43" w:rsidP="00926EA9">
            <w:pPr>
              <w:jc w:val="center"/>
              <w:rPr>
                <w:rFonts w:asciiTheme="majorHAnsi" w:hAnsiTheme="majorHAnsi" w:cs="Arial"/>
                <w:b/>
                <w:sz w:val="20"/>
                <w:szCs w:val="20"/>
              </w:rPr>
            </w:pPr>
            <w:r w:rsidRPr="00D75822">
              <w:rPr>
                <w:rFonts w:asciiTheme="majorHAnsi" w:hAnsiTheme="majorHAnsi" w:cs="Arial"/>
                <w:b/>
                <w:sz w:val="20"/>
                <w:szCs w:val="20"/>
              </w:rPr>
              <w:t>Reason for inclusion</w:t>
            </w:r>
          </w:p>
        </w:tc>
        <w:tc>
          <w:tcPr>
            <w:tcW w:w="2254" w:type="dxa"/>
            <w:tcBorders>
              <w:bottom w:val="single" w:sz="4" w:space="0" w:color="000000" w:themeColor="text1"/>
            </w:tcBorders>
            <w:shd w:val="clear" w:color="auto" w:fill="D9D9D9" w:themeFill="background1" w:themeFillShade="D9"/>
            <w:vAlign w:val="center"/>
          </w:tcPr>
          <w:p w14:paraId="616EAC82" w14:textId="0E38B5DD" w:rsidR="00086A43" w:rsidRPr="00D75822" w:rsidRDefault="002304B5" w:rsidP="00926EA9">
            <w:pPr>
              <w:jc w:val="center"/>
              <w:rPr>
                <w:rFonts w:asciiTheme="majorHAnsi" w:hAnsiTheme="majorHAnsi" w:cs="Arial"/>
                <w:b/>
                <w:sz w:val="20"/>
                <w:szCs w:val="20"/>
              </w:rPr>
            </w:pPr>
            <w:r w:rsidRPr="00D75822">
              <w:rPr>
                <w:rFonts w:asciiTheme="majorHAnsi" w:hAnsiTheme="majorHAnsi" w:cs="Arial"/>
                <w:b/>
                <w:sz w:val="20"/>
                <w:szCs w:val="20"/>
              </w:rPr>
              <w:t xml:space="preserve">Use </w:t>
            </w:r>
            <w:r w:rsidR="00086A43" w:rsidRPr="00D75822">
              <w:rPr>
                <w:rFonts w:asciiTheme="majorHAnsi" w:hAnsiTheme="majorHAnsi" w:cs="Arial"/>
                <w:b/>
                <w:sz w:val="20"/>
                <w:szCs w:val="20"/>
              </w:rPr>
              <w:t>in analysis</w:t>
            </w:r>
          </w:p>
        </w:tc>
      </w:tr>
      <w:tr w:rsidR="002B17CF" w:rsidRPr="00D75822" w14:paraId="1240F143" w14:textId="77777777" w:rsidTr="00F67CCC">
        <w:trPr>
          <w:trHeight w:val="230"/>
          <w:jc w:val="center"/>
        </w:trPr>
        <w:tc>
          <w:tcPr>
            <w:tcW w:w="2122" w:type="dxa"/>
            <w:tcBorders>
              <w:bottom w:val="single" w:sz="4" w:space="0" w:color="000000" w:themeColor="text1"/>
              <w:right w:val="nil"/>
            </w:tcBorders>
            <w:shd w:val="clear" w:color="auto" w:fill="F2F2F2" w:themeFill="background1" w:themeFillShade="F2"/>
            <w:vAlign w:val="center"/>
          </w:tcPr>
          <w:p w14:paraId="04C89AD2" w14:textId="362C8A8C" w:rsidR="002B17CF" w:rsidRPr="00D75822" w:rsidRDefault="000D4CA9" w:rsidP="00926EA9">
            <w:pPr>
              <w:jc w:val="center"/>
              <w:rPr>
                <w:rFonts w:asciiTheme="majorHAnsi" w:hAnsiTheme="majorHAnsi" w:cs="Arial"/>
                <w:b/>
                <w:sz w:val="20"/>
                <w:szCs w:val="20"/>
              </w:rPr>
            </w:pPr>
            <w:r w:rsidRPr="00D75822">
              <w:rPr>
                <w:rFonts w:asciiTheme="majorHAnsi" w:hAnsiTheme="majorHAnsi" w:cs="Arial"/>
                <w:b/>
                <w:sz w:val="20"/>
                <w:szCs w:val="20"/>
              </w:rPr>
              <w:t>Individual factors</w:t>
            </w:r>
          </w:p>
        </w:tc>
        <w:tc>
          <w:tcPr>
            <w:tcW w:w="2386" w:type="dxa"/>
            <w:tcBorders>
              <w:left w:val="nil"/>
              <w:bottom w:val="single" w:sz="4" w:space="0" w:color="000000" w:themeColor="text1"/>
              <w:right w:val="nil"/>
            </w:tcBorders>
            <w:shd w:val="clear" w:color="auto" w:fill="F2F2F2" w:themeFill="background1" w:themeFillShade="F2"/>
            <w:vAlign w:val="center"/>
          </w:tcPr>
          <w:p w14:paraId="1EE823FC" w14:textId="77777777" w:rsidR="002B17CF" w:rsidRPr="00D75822" w:rsidRDefault="002B17CF" w:rsidP="00926EA9">
            <w:pPr>
              <w:jc w:val="center"/>
              <w:rPr>
                <w:rFonts w:asciiTheme="majorHAnsi" w:hAnsiTheme="majorHAnsi" w:cs="Arial"/>
                <w:b/>
                <w:sz w:val="20"/>
                <w:szCs w:val="20"/>
              </w:rPr>
            </w:pPr>
          </w:p>
        </w:tc>
        <w:tc>
          <w:tcPr>
            <w:tcW w:w="2254" w:type="dxa"/>
            <w:tcBorders>
              <w:left w:val="nil"/>
              <w:bottom w:val="single" w:sz="4" w:space="0" w:color="000000" w:themeColor="text1"/>
              <w:right w:val="nil"/>
            </w:tcBorders>
            <w:shd w:val="clear" w:color="auto" w:fill="F2F2F2" w:themeFill="background1" w:themeFillShade="F2"/>
            <w:vAlign w:val="center"/>
          </w:tcPr>
          <w:p w14:paraId="4AB94F24" w14:textId="77777777" w:rsidR="002B17CF" w:rsidRPr="00D75822" w:rsidRDefault="002B17CF" w:rsidP="00926EA9">
            <w:pPr>
              <w:jc w:val="center"/>
              <w:rPr>
                <w:rFonts w:asciiTheme="majorHAnsi" w:hAnsiTheme="majorHAnsi" w:cs="Arial"/>
                <w:b/>
                <w:sz w:val="20"/>
                <w:szCs w:val="20"/>
              </w:rPr>
            </w:pPr>
          </w:p>
        </w:tc>
        <w:tc>
          <w:tcPr>
            <w:tcW w:w="2254" w:type="dxa"/>
            <w:tcBorders>
              <w:left w:val="nil"/>
              <w:bottom w:val="single" w:sz="4" w:space="0" w:color="000000" w:themeColor="text1"/>
            </w:tcBorders>
            <w:shd w:val="clear" w:color="auto" w:fill="F2F2F2" w:themeFill="background1" w:themeFillShade="F2"/>
            <w:vAlign w:val="center"/>
          </w:tcPr>
          <w:p w14:paraId="421DF4B1" w14:textId="77777777" w:rsidR="002B17CF" w:rsidRPr="00D75822" w:rsidRDefault="002B17CF" w:rsidP="00926EA9">
            <w:pPr>
              <w:jc w:val="center"/>
              <w:rPr>
                <w:rFonts w:asciiTheme="majorHAnsi" w:hAnsiTheme="majorHAnsi" w:cs="Arial"/>
                <w:b/>
                <w:color w:val="FF0000"/>
                <w:sz w:val="20"/>
                <w:szCs w:val="20"/>
              </w:rPr>
            </w:pPr>
          </w:p>
        </w:tc>
      </w:tr>
      <w:tr w:rsidR="00B87437" w:rsidRPr="00D75822" w14:paraId="06025D23" w14:textId="77777777" w:rsidTr="00F67CCC">
        <w:trPr>
          <w:trHeight w:val="1963"/>
          <w:jc w:val="center"/>
        </w:trPr>
        <w:tc>
          <w:tcPr>
            <w:tcW w:w="2122" w:type="dxa"/>
          </w:tcPr>
          <w:p w14:paraId="1BCC55E9" w14:textId="6F7379C0" w:rsidR="00B87437" w:rsidRPr="00D75822" w:rsidRDefault="00B87437" w:rsidP="00926EA9">
            <w:pPr>
              <w:rPr>
                <w:rFonts w:asciiTheme="majorHAnsi" w:hAnsiTheme="majorHAnsi" w:cs="Arial"/>
                <w:sz w:val="20"/>
                <w:szCs w:val="20"/>
              </w:rPr>
            </w:pPr>
            <w:r w:rsidRPr="00D75822">
              <w:rPr>
                <w:rFonts w:asciiTheme="majorHAnsi" w:hAnsiTheme="majorHAnsi" w:cs="Arial"/>
                <w:sz w:val="20"/>
                <w:szCs w:val="20"/>
              </w:rPr>
              <w:t>Demographic data:</w:t>
            </w:r>
          </w:p>
          <w:p w14:paraId="0908977A" w14:textId="77777777" w:rsidR="00B87437" w:rsidRPr="00D75822" w:rsidRDefault="00B87437"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Age</w:t>
            </w:r>
          </w:p>
          <w:p w14:paraId="29A7CFE8" w14:textId="77777777" w:rsidR="00B87437" w:rsidRPr="00D75822" w:rsidRDefault="00B87437"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Gender</w:t>
            </w:r>
          </w:p>
          <w:p w14:paraId="25DFADAE" w14:textId="77777777" w:rsidR="00B87437" w:rsidRPr="00D75822" w:rsidRDefault="00B87437"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Ethnicity</w:t>
            </w:r>
          </w:p>
          <w:p w14:paraId="040CDAE1" w14:textId="652E8830" w:rsidR="00955DC0" w:rsidRPr="00D75822" w:rsidRDefault="00955DC0"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Marital status</w:t>
            </w:r>
          </w:p>
          <w:p w14:paraId="1116C11C" w14:textId="248A4108" w:rsidR="00B87437" w:rsidRPr="00D75822" w:rsidRDefault="00955DC0"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Education</w:t>
            </w:r>
          </w:p>
          <w:p w14:paraId="1EE57DFE" w14:textId="3AAD6F24" w:rsidR="00B87437" w:rsidRPr="00D75822" w:rsidRDefault="00B87437"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 xml:space="preserve">Living status </w:t>
            </w:r>
          </w:p>
          <w:p w14:paraId="3CA43F6A" w14:textId="6CA6DFF2" w:rsidR="00BF561D" w:rsidRPr="00D75822" w:rsidRDefault="00B87437" w:rsidP="00433D1C">
            <w:pPr>
              <w:pStyle w:val="ListParagraph"/>
              <w:numPr>
                <w:ilvl w:val="0"/>
                <w:numId w:val="22"/>
              </w:numPr>
              <w:rPr>
                <w:rFonts w:asciiTheme="majorHAnsi" w:hAnsiTheme="majorHAnsi" w:cs="Arial"/>
                <w:sz w:val="20"/>
                <w:szCs w:val="20"/>
              </w:rPr>
            </w:pPr>
            <w:r w:rsidRPr="00D75822">
              <w:rPr>
                <w:rFonts w:asciiTheme="majorHAnsi" w:hAnsiTheme="majorHAnsi" w:cs="Arial"/>
                <w:sz w:val="20"/>
                <w:szCs w:val="20"/>
              </w:rPr>
              <w:t>Co-morbidities</w:t>
            </w:r>
          </w:p>
        </w:tc>
        <w:tc>
          <w:tcPr>
            <w:tcW w:w="2386" w:type="dxa"/>
          </w:tcPr>
          <w:p w14:paraId="75639478" w14:textId="6D51EA46" w:rsidR="00B87437" w:rsidRPr="00D75822" w:rsidRDefault="00B87437" w:rsidP="00F26A69">
            <w:pPr>
              <w:rPr>
                <w:rFonts w:asciiTheme="majorHAnsi" w:hAnsiTheme="majorHAnsi" w:cs="Arial"/>
                <w:sz w:val="20"/>
                <w:szCs w:val="20"/>
              </w:rPr>
            </w:pPr>
            <w:r w:rsidRPr="00D75822">
              <w:rPr>
                <w:rFonts w:asciiTheme="majorHAnsi" w:hAnsiTheme="majorHAnsi" w:cs="Arial"/>
                <w:sz w:val="20"/>
                <w:szCs w:val="20"/>
              </w:rPr>
              <w:t>List of participant characteristics from participant or medical records</w:t>
            </w:r>
          </w:p>
          <w:p w14:paraId="3E4940E4" w14:textId="77777777" w:rsidR="005E356D" w:rsidRPr="00D75822" w:rsidRDefault="005E356D" w:rsidP="00F26A69">
            <w:pPr>
              <w:rPr>
                <w:rFonts w:asciiTheme="majorHAnsi" w:hAnsiTheme="majorHAnsi" w:cs="Arial"/>
                <w:sz w:val="20"/>
                <w:szCs w:val="20"/>
              </w:rPr>
            </w:pPr>
          </w:p>
          <w:p w14:paraId="0421A9FE" w14:textId="33938B06" w:rsidR="00B87437" w:rsidRPr="00D75822" w:rsidRDefault="00B87437" w:rsidP="00F26A69">
            <w:pPr>
              <w:rPr>
                <w:rFonts w:asciiTheme="majorHAnsi" w:hAnsiTheme="majorHAnsi" w:cs="Arial"/>
                <w:sz w:val="20"/>
                <w:szCs w:val="20"/>
              </w:rPr>
            </w:pPr>
            <w:proofErr w:type="spellStart"/>
            <w:r w:rsidRPr="00D75822">
              <w:rPr>
                <w:rFonts w:asciiTheme="majorHAnsi" w:hAnsiTheme="majorHAnsi" w:cs="Arial"/>
                <w:sz w:val="20"/>
                <w:szCs w:val="20"/>
              </w:rPr>
              <w:t>Charlson</w:t>
            </w:r>
            <w:proofErr w:type="spellEnd"/>
            <w:r w:rsidRPr="00D75822">
              <w:rPr>
                <w:rFonts w:asciiTheme="majorHAnsi" w:hAnsiTheme="majorHAnsi" w:cs="Arial"/>
                <w:sz w:val="20"/>
                <w:szCs w:val="20"/>
              </w:rPr>
              <w:t xml:space="preserve"> co-morbidity index</w:t>
            </w:r>
          </w:p>
        </w:tc>
        <w:tc>
          <w:tcPr>
            <w:tcW w:w="2254" w:type="dxa"/>
          </w:tcPr>
          <w:p w14:paraId="1A8318A4" w14:textId="0330FD11" w:rsidR="00B87437" w:rsidRPr="00D75822" w:rsidRDefault="00B87437" w:rsidP="00452E48">
            <w:pPr>
              <w:rPr>
                <w:rFonts w:asciiTheme="majorHAnsi" w:hAnsiTheme="majorHAnsi" w:cs="Arial"/>
                <w:sz w:val="20"/>
                <w:szCs w:val="20"/>
              </w:rPr>
            </w:pPr>
            <w:r w:rsidRPr="00D75822">
              <w:rPr>
                <w:rFonts w:asciiTheme="majorHAnsi" w:hAnsiTheme="majorHAnsi" w:cs="Arial"/>
                <w:sz w:val="20"/>
                <w:szCs w:val="20"/>
              </w:rPr>
              <w:t>Unders</w:t>
            </w:r>
            <w:r w:rsidR="00452E48" w:rsidRPr="00D75822">
              <w:rPr>
                <w:rFonts w:asciiTheme="majorHAnsi" w:hAnsiTheme="majorHAnsi" w:cs="Arial"/>
                <w:sz w:val="20"/>
                <w:szCs w:val="20"/>
              </w:rPr>
              <w:t>tand study population and to account for confounding variables</w:t>
            </w:r>
          </w:p>
        </w:tc>
        <w:tc>
          <w:tcPr>
            <w:tcW w:w="2254" w:type="dxa"/>
          </w:tcPr>
          <w:p w14:paraId="31C3A652" w14:textId="0FE70AC4" w:rsidR="002304B5" w:rsidRPr="00D75822" w:rsidRDefault="002304B5" w:rsidP="00926EA9">
            <w:pPr>
              <w:rPr>
                <w:rFonts w:asciiTheme="majorHAnsi" w:hAnsiTheme="majorHAnsi" w:cs="Arial"/>
                <w:sz w:val="20"/>
                <w:szCs w:val="20"/>
              </w:rPr>
            </w:pPr>
            <w:r w:rsidRPr="00D75822">
              <w:rPr>
                <w:rFonts w:asciiTheme="majorHAnsi" w:hAnsiTheme="majorHAnsi" w:cs="Arial"/>
                <w:sz w:val="20"/>
                <w:szCs w:val="20"/>
              </w:rPr>
              <w:t>Descriptive – to describe population</w:t>
            </w:r>
            <w:r w:rsidR="009B59FF" w:rsidRPr="00D75822">
              <w:rPr>
                <w:rFonts w:asciiTheme="majorHAnsi" w:hAnsiTheme="majorHAnsi" w:cs="Arial"/>
                <w:sz w:val="20"/>
                <w:szCs w:val="20"/>
              </w:rPr>
              <w:t xml:space="preserve"> </w:t>
            </w:r>
          </w:p>
          <w:p w14:paraId="50A5C8A8" w14:textId="05B6493B" w:rsidR="009B59FF" w:rsidRPr="00D75822" w:rsidRDefault="009B59FF" w:rsidP="00926EA9">
            <w:pPr>
              <w:rPr>
                <w:rFonts w:asciiTheme="majorHAnsi" w:hAnsiTheme="majorHAnsi" w:cs="Arial"/>
                <w:sz w:val="20"/>
                <w:szCs w:val="20"/>
              </w:rPr>
            </w:pPr>
          </w:p>
          <w:p w14:paraId="3D2408F1" w14:textId="2633BB35" w:rsidR="009B59FF" w:rsidRPr="00D75822" w:rsidRDefault="009B59FF" w:rsidP="00926EA9">
            <w:pPr>
              <w:rPr>
                <w:rFonts w:asciiTheme="majorHAnsi" w:hAnsiTheme="majorHAnsi" w:cs="Arial"/>
                <w:sz w:val="20"/>
                <w:szCs w:val="20"/>
              </w:rPr>
            </w:pPr>
            <w:r w:rsidRPr="00D75822">
              <w:rPr>
                <w:rFonts w:asciiTheme="majorHAnsi" w:hAnsiTheme="majorHAnsi" w:cs="Arial"/>
                <w:sz w:val="20"/>
                <w:szCs w:val="20"/>
              </w:rPr>
              <w:t>Independent variables in analysis</w:t>
            </w:r>
          </w:p>
          <w:p w14:paraId="32551B3A" w14:textId="781F52BD" w:rsidR="00B87437" w:rsidRPr="00D75822" w:rsidRDefault="00B87437" w:rsidP="009B59FF">
            <w:pPr>
              <w:rPr>
                <w:rFonts w:asciiTheme="majorHAnsi" w:hAnsiTheme="majorHAnsi" w:cs="Arial"/>
                <w:sz w:val="20"/>
                <w:szCs w:val="20"/>
              </w:rPr>
            </w:pPr>
          </w:p>
        </w:tc>
      </w:tr>
      <w:tr w:rsidR="00B87437" w:rsidRPr="00D75822" w14:paraId="3CCC4794" w14:textId="77777777" w:rsidTr="00F67CCC">
        <w:trPr>
          <w:jc w:val="center"/>
        </w:trPr>
        <w:tc>
          <w:tcPr>
            <w:tcW w:w="2122" w:type="dxa"/>
            <w:tcBorders>
              <w:bottom w:val="single" w:sz="4" w:space="0" w:color="000000" w:themeColor="text1"/>
            </w:tcBorders>
          </w:tcPr>
          <w:p w14:paraId="62B80BE0" w14:textId="29BB1C1B" w:rsidR="00B87437" w:rsidRPr="00D75822" w:rsidRDefault="00A81661" w:rsidP="00926EA9">
            <w:pPr>
              <w:rPr>
                <w:rFonts w:asciiTheme="majorHAnsi" w:hAnsiTheme="majorHAnsi" w:cs="Arial"/>
                <w:sz w:val="20"/>
                <w:szCs w:val="20"/>
              </w:rPr>
            </w:pPr>
            <w:r w:rsidRPr="00D75822">
              <w:rPr>
                <w:rFonts w:asciiTheme="majorHAnsi" w:hAnsiTheme="majorHAnsi" w:cs="Arial"/>
                <w:sz w:val="20"/>
                <w:szCs w:val="20"/>
              </w:rPr>
              <w:t>Functional p</w:t>
            </w:r>
            <w:r w:rsidR="009B59FF" w:rsidRPr="00D75822">
              <w:rPr>
                <w:rFonts w:asciiTheme="majorHAnsi" w:hAnsiTheme="majorHAnsi" w:cs="Arial"/>
                <w:sz w:val="20"/>
                <w:szCs w:val="20"/>
              </w:rPr>
              <w:t>erformance status</w:t>
            </w:r>
          </w:p>
        </w:tc>
        <w:tc>
          <w:tcPr>
            <w:tcW w:w="2386" w:type="dxa"/>
            <w:tcBorders>
              <w:bottom w:val="single" w:sz="4" w:space="0" w:color="000000" w:themeColor="text1"/>
            </w:tcBorders>
          </w:tcPr>
          <w:p w14:paraId="2A93DE88" w14:textId="77777777" w:rsidR="00B87437" w:rsidRPr="00D75822" w:rsidRDefault="00B87437" w:rsidP="00926EA9">
            <w:pPr>
              <w:rPr>
                <w:rFonts w:asciiTheme="majorHAnsi" w:hAnsiTheme="majorHAnsi" w:cs="Arial"/>
                <w:sz w:val="20"/>
                <w:szCs w:val="20"/>
              </w:rPr>
            </w:pPr>
            <w:r w:rsidRPr="00D75822">
              <w:rPr>
                <w:rFonts w:asciiTheme="majorHAnsi" w:hAnsiTheme="majorHAnsi" w:cs="Arial"/>
                <w:sz w:val="20"/>
                <w:szCs w:val="20"/>
              </w:rPr>
              <w:t xml:space="preserve">Australian </w:t>
            </w:r>
            <w:proofErr w:type="spellStart"/>
            <w:r w:rsidRPr="00D75822">
              <w:rPr>
                <w:rFonts w:asciiTheme="majorHAnsi" w:hAnsiTheme="majorHAnsi" w:cs="Arial"/>
                <w:sz w:val="20"/>
                <w:szCs w:val="20"/>
              </w:rPr>
              <w:t>Karnofsky</w:t>
            </w:r>
            <w:proofErr w:type="spellEnd"/>
            <w:r w:rsidRPr="00D75822">
              <w:rPr>
                <w:rFonts w:asciiTheme="majorHAnsi" w:hAnsiTheme="majorHAnsi" w:cs="Arial"/>
                <w:sz w:val="20"/>
                <w:szCs w:val="20"/>
              </w:rPr>
              <w:t xml:space="preserve"> Performance Status (AKPS)</w:t>
            </w:r>
          </w:p>
          <w:p w14:paraId="49AC881C" w14:textId="77777777" w:rsidR="00B87437" w:rsidRPr="00D75822" w:rsidRDefault="00B87437" w:rsidP="00926EA9">
            <w:pPr>
              <w:rPr>
                <w:rFonts w:asciiTheme="majorHAnsi" w:hAnsiTheme="majorHAnsi" w:cs="Arial"/>
                <w:sz w:val="20"/>
                <w:szCs w:val="20"/>
              </w:rPr>
            </w:pPr>
          </w:p>
        </w:tc>
        <w:tc>
          <w:tcPr>
            <w:tcW w:w="2254" w:type="dxa"/>
            <w:tcBorders>
              <w:bottom w:val="single" w:sz="4" w:space="0" w:color="000000" w:themeColor="text1"/>
            </w:tcBorders>
          </w:tcPr>
          <w:p w14:paraId="7AEE7E0C" w14:textId="77F092D1" w:rsidR="00BF561D" w:rsidRPr="00D75822" w:rsidRDefault="009B59FF" w:rsidP="009B59FF">
            <w:pPr>
              <w:rPr>
                <w:rFonts w:asciiTheme="majorHAnsi" w:hAnsiTheme="majorHAnsi" w:cs="Arial"/>
                <w:sz w:val="20"/>
                <w:szCs w:val="20"/>
              </w:rPr>
            </w:pPr>
            <w:r w:rsidRPr="00D75822">
              <w:rPr>
                <w:rFonts w:asciiTheme="majorHAnsi" w:hAnsiTheme="majorHAnsi" w:cs="Arial"/>
                <w:sz w:val="20"/>
                <w:szCs w:val="20"/>
              </w:rPr>
              <w:t>Measure of function</w:t>
            </w:r>
          </w:p>
        </w:tc>
        <w:tc>
          <w:tcPr>
            <w:tcW w:w="2254" w:type="dxa"/>
            <w:tcBorders>
              <w:bottom w:val="single" w:sz="4" w:space="0" w:color="000000" w:themeColor="text1"/>
            </w:tcBorders>
          </w:tcPr>
          <w:p w14:paraId="2A66976F" w14:textId="000177A4" w:rsidR="00B87437" w:rsidRPr="00D75822" w:rsidRDefault="004D490C" w:rsidP="00926EA9">
            <w:pPr>
              <w:rPr>
                <w:rFonts w:asciiTheme="majorHAnsi" w:hAnsiTheme="majorHAnsi" w:cs="Arial"/>
                <w:sz w:val="20"/>
                <w:szCs w:val="20"/>
              </w:rPr>
            </w:pPr>
            <w:r w:rsidRPr="00D75822">
              <w:rPr>
                <w:rFonts w:asciiTheme="majorHAnsi" w:hAnsiTheme="majorHAnsi" w:cs="Arial"/>
                <w:sz w:val="20"/>
                <w:szCs w:val="20"/>
              </w:rPr>
              <w:t>Descriptive – second measure of function which is useful to understand population recruited</w:t>
            </w:r>
          </w:p>
        </w:tc>
      </w:tr>
      <w:tr w:rsidR="000D4CA9" w:rsidRPr="00D75822" w14:paraId="51D04DB0" w14:textId="77777777" w:rsidTr="000D4CA9">
        <w:trPr>
          <w:trHeight w:val="253"/>
          <w:jc w:val="center"/>
        </w:trPr>
        <w:tc>
          <w:tcPr>
            <w:tcW w:w="4508" w:type="dxa"/>
            <w:gridSpan w:val="2"/>
            <w:tcBorders>
              <w:right w:val="nil"/>
            </w:tcBorders>
            <w:shd w:val="clear" w:color="auto" w:fill="F2F2F2" w:themeFill="background1" w:themeFillShade="F2"/>
            <w:vAlign w:val="center"/>
          </w:tcPr>
          <w:p w14:paraId="06413FFC" w14:textId="5F90A87A" w:rsidR="000D4CA9" w:rsidRPr="00D75822" w:rsidRDefault="000D4CA9" w:rsidP="00926EA9">
            <w:pPr>
              <w:rPr>
                <w:rFonts w:asciiTheme="majorHAnsi" w:hAnsiTheme="majorHAnsi" w:cs="Arial"/>
                <w:b/>
                <w:sz w:val="20"/>
                <w:szCs w:val="20"/>
              </w:rPr>
            </w:pPr>
            <w:r w:rsidRPr="00D75822">
              <w:rPr>
                <w:rFonts w:asciiTheme="majorHAnsi" w:hAnsiTheme="majorHAnsi" w:cs="Arial"/>
                <w:b/>
                <w:sz w:val="20"/>
                <w:szCs w:val="20"/>
              </w:rPr>
              <w:t>Illness-related factors</w:t>
            </w:r>
          </w:p>
        </w:tc>
        <w:tc>
          <w:tcPr>
            <w:tcW w:w="2254" w:type="dxa"/>
            <w:tcBorders>
              <w:left w:val="nil"/>
              <w:right w:val="nil"/>
            </w:tcBorders>
            <w:shd w:val="clear" w:color="auto" w:fill="F2F2F2" w:themeFill="background1" w:themeFillShade="F2"/>
          </w:tcPr>
          <w:p w14:paraId="1040505C" w14:textId="77777777" w:rsidR="000D4CA9" w:rsidRPr="00D75822" w:rsidRDefault="000D4CA9" w:rsidP="00926EA9">
            <w:pPr>
              <w:rPr>
                <w:rFonts w:asciiTheme="majorHAnsi" w:hAnsiTheme="majorHAnsi" w:cs="Arial"/>
                <w:b/>
                <w:sz w:val="20"/>
                <w:szCs w:val="20"/>
              </w:rPr>
            </w:pPr>
          </w:p>
        </w:tc>
        <w:tc>
          <w:tcPr>
            <w:tcW w:w="2254" w:type="dxa"/>
            <w:tcBorders>
              <w:left w:val="nil"/>
            </w:tcBorders>
            <w:shd w:val="clear" w:color="auto" w:fill="F2F2F2" w:themeFill="background1" w:themeFillShade="F2"/>
          </w:tcPr>
          <w:p w14:paraId="0E579A8A" w14:textId="77777777" w:rsidR="000D4CA9" w:rsidRPr="00D75822" w:rsidRDefault="000D4CA9" w:rsidP="00926EA9">
            <w:pPr>
              <w:rPr>
                <w:rFonts w:asciiTheme="majorHAnsi" w:hAnsiTheme="majorHAnsi" w:cs="Arial"/>
                <w:b/>
                <w:sz w:val="20"/>
                <w:szCs w:val="20"/>
              </w:rPr>
            </w:pPr>
          </w:p>
        </w:tc>
      </w:tr>
      <w:tr w:rsidR="00B87437" w:rsidRPr="00D75822" w14:paraId="24B76ECC" w14:textId="6DDCE5F8" w:rsidTr="00F67CCC">
        <w:trPr>
          <w:trHeight w:val="960"/>
          <w:jc w:val="center"/>
        </w:trPr>
        <w:tc>
          <w:tcPr>
            <w:tcW w:w="2122" w:type="dxa"/>
          </w:tcPr>
          <w:p w14:paraId="1EB65B13" w14:textId="4B47CE66" w:rsidR="00B87437" w:rsidRPr="00D75822" w:rsidRDefault="00A81661" w:rsidP="00926EA9">
            <w:pPr>
              <w:rPr>
                <w:rFonts w:asciiTheme="majorHAnsi" w:hAnsiTheme="majorHAnsi" w:cs="Arial"/>
                <w:sz w:val="20"/>
                <w:szCs w:val="20"/>
              </w:rPr>
            </w:pPr>
            <w:r w:rsidRPr="00D75822">
              <w:rPr>
                <w:rFonts w:asciiTheme="majorHAnsi" w:hAnsiTheme="majorHAnsi" w:cs="Arial"/>
                <w:sz w:val="20"/>
                <w:szCs w:val="20"/>
              </w:rPr>
              <w:t>Disease and stage</w:t>
            </w:r>
          </w:p>
        </w:tc>
        <w:tc>
          <w:tcPr>
            <w:tcW w:w="2386" w:type="dxa"/>
          </w:tcPr>
          <w:p w14:paraId="54D0AD5C" w14:textId="25229A65" w:rsidR="00B87437" w:rsidRPr="00D75822" w:rsidRDefault="00955DC0" w:rsidP="00955DC0">
            <w:pPr>
              <w:rPr>
                <w:rFonts w:asciiTheme="majorHAnsi" w:hAnsiTheme="majorHAnsi" w:cs="Arial"/>
                <w:sz w:val="20"/>
                <w:szCs w:val="20"/>
              </w:rPr>
            </w:pPr>
            <w:r w:rsidRPr="00D75822">
              <w:rPr>
                <w:rFonts w:asciiTheme="majorHAnsi" w:hAnsiTheme="majorHAnsi" w:cs="Arial"/>
                <w:sz w:val="20"/>
                <w:szCs w:val="20"/>
              </w:rPr>
              <w:t>Diagnosis, date of diagnosis and staging</w:t>
            </w:r>
            <w:r w:rsidR="00B87437" w:rsidRPr="00D75822">
              <w:rPr>
                <w:rFonts w:asciiTheme="majorHAnsi" w:hAnsiTheme="majorHAnsi" w:cs="Arial"/>
                <w:sz w:val="20"/>
                <w:szCs w:val="20"/>
              </w:rPr>
              <w:t xml:space="preserve"> recorded in medical records</w:t>
            </w:r>
          </w:p>
        </w:tc>
        <w:tc>
          <w:tcPr>
            <w:tcW w:w="2254" w:type="dxa"/>
          </w:tcPr>
          <w:p w14:paraId="64978ADF" w14:textId="3B96D7E3" w:rsidR="00BF561D" w:rsidRPr="00D75822" w:rsidRDefault="00A90221" w:rsidP="00A90221">
            <w:pPr>
              <w:rPr>
                <w:rFonts w:asciiTheme="majorHAnsi" w:hAnsiTheme="majorHAnsi" w:cs="Arial"/>
                <w:sz w:val="20"/>
                <w:szCs w:val="20"/>
              </w:rPr>
            </w:pPr>
            <w:r w:rsidRPr="00D75822">
              <w:rPr>
                <w:rFonts w:asciiTheme="majorHAnsi" w:hAnsiTheme="majorHAnsi" w:cs="Arial"/>
                <w:sz w:val="20"/>
                <w:szCs w:val="20"/>
              </w:rPr>
              <w:t>Understand study population</w:t>
            </w:r>
          </w:p>
        </w:tc>
        <w:tc>
          <w:tcPr>
            <w:tcW w:w="2254" w:type="dxa"/>
          </w:tcPr>
          <w:p w14:paraId="41A1E343" w14:textId="77FF1574" w:rsidR="00A90221" w:rsidRPr="00D75822" w:rsidRDefault="00A90221" w:rsidP="00A90221">
            <w:pPr>
              <w:rPr>
                <w:rFonts w:asciiTheme="majorHAnsi" w:hAnsiTheme="majorHAnsi" w:cs="Arial"/>
                <w:sz w:val="20"/>
                <w:szCs w:val="20"/>
              </w:rPr>
            </w:pPr>
            <w:r w:rsidRPr="00D75822">
              <w:rPr>
                <w:rFonts w:asciiTheme="majorHAnsi" w:hAnsiTheme="majorHAnsi" w:cs="Arial"/>
                <w:sz w:val="20"/>
                <w:szCs w:val="20"/>
              </w:rPr>
              <w:t>Descriptive – to describe population</w:t>
            </w:r>
          </w:p>
          <w:p w14:paraId="4E6F46C4" w14:textId="1E8C15C2" w:rsidR="00B87437" w:rsidRPr="00D75822" w:rsidRDefault="00B87437" w:rsidP="00A90221">
            <w:pPr>
              <w:rPr>
                <w:rFonts w:asciiTheme="majorHAnsi" w:hAnsiTheme="majorHAnsi" w:cs="Arial"/>
                <w:sz w:val="20"/>
                <w:szCs w:val="20"/>
              </w:rPr>
            </w:pPr>
          </w:p>
        </w:tc>
      </w:tr>
      <w:tr w:rsidR="00B87437" w:rsidRPr="00D75822" w14:paraId="5C22AE14" w14:textId="1DFAA7CB" w:rsidTr="00F67CCC">
        <w:trPr>
          <w:jc w:val="center"/>
        </w:trPr>
        <w:tc>
          <w:tcPr>
            <w:tcW w:w="2122" w:type="dxa"/>
            <w:tcBorders>
              <w:bottom w:val="single" w:sz="4" w:space="0" w:color="000000" w:themeColor="text1"/>
            </w:tcBorders>
          </w:tcPr>
          <w:p w14:paraId="2C9BD8A7" w14:textId="239D8C51" w:rsidR="00B87437" w:rsidRPr="00D75822" w:rsidRDefault="00B87437" w:rsidP="00926EA9">
            <w:pPr>
              <w:rPr>
                <w:rFonts w:asciiTheme="majorHAnsi" w:hAnsiTheme="majorHAnsi" w:cs="Arial"/>
                <w:sz w:val="20"/>
                <w:szCs w:val="20"/>
              </w:rPr>
            </w:pPr>
            <w:r w:rsidRPr="00D75822">
              <w:rPr>
                <w:rFonts w:asciiTheme="majorHAnsi" w:hAnsiTheme="majorHAnsi" w:cs="Arial"/>
                <w:sz w:val="20"/>
                <w:szCs w:val="20"/>
              </w:rPr>
              <w:t xml:space="preserve">Symptoms </w:t>
            </w:r>
          </w:p>
          <w:p w14:paraId="3E71A845" w14:textId="77777777" w:rsidR="00B87437" w:rsidRPr="00D75822" w:rsidRDefault="00B87437" w:rsidP="00926EA9">
            <w:pPr>
              <w:rPr>
                <w:rFonts w:asciiTheme="majorHAnsi" w:hAnsiTheme="majorHAnsi" w:cs="Arial"/>
                <w:sz w:val="20"/>
                <w:szCs w:val="20"/>
              </w:rPr>
            </w:pPr>
          </w:p>
        </w:tc>
        <w:tc>
          <w:tcPr>
            <w:tcW w:w="2386" w:type="dxa"/>
            <w:tcBorders>
              <w:bottom w:val="single" w:sz="4" w:space="0" w:color="000000" w:themeColor="text1"/>
            </w:tcBorders>
          </w:tcPr>
          <w:p w14:paraId="71D355E2" w14:textId="717EDADE" w:rsidR="00B87437" w:rsidRPr="00D75822" w:rsidRDefault="00255093" w:rsidP="00926EA9">
            <w:pPr>
              <w:rPr>
                <w:rFonts w:asciiTheme="majorHAnsi" w:hAnsiTheme="majorHAnsi" w:cs="Arial"/>
                <w:sz w:val="20"/>
                <w:szCs w:val="20"/>
              </w:rPr>
            </w:pPr>
            <w:r w:rsidRPr="00D75822">
              <w:rPr>
                <w:rFonts w:asciiTheme="majorHAnsi" w:hAnsiTheme="majorHAnsi" w:cs="Arial"/>
                <w:sz w:val="20"/>
                <w:szCs w:val="20"/>
              </w:rPr>
              <w:t>Palliative outcomes scale - Symptoms (</w:t>
            </w:r>
            <w:r w:rsidR="00B87437" w:rsidRPr="00D75822">
              <w:rPr>
                <w:rFonts w:asciiTheme="majorHAnsi" w:hAnsiTheme="majorHAnsi" w:cs="Arial"/>
                <w:sz w:val="20"/>
                <w:szCs w:val="20"/>
              </w:rPr>
              <w:t>POS-S</w:t>
            </w:r>
            <w:r w:rsidRPr="00D75822">
              <w:rPr>
                <w:rFonts w:asciiTheme="majorHAnsi" w:hAnsiTheme="majorHAnsi" w:cs="Arial"/>
                <w:sz w:val="20"/>
                <w:szCs w:val="20"/>
              </w:rPr>
              <w:t>)</w:t>
            </w:r>
            <w:r w:rsidR="00B87437" w:rsidRPr="00D75822">
              <w:rPr>
                <w:rFonts w:asciiTheme="majorHAnsi" w:hAnsiTheme="majorHAnsi" w:cs="Arial"/>
                <w:sz w:val="20"/>
                <w:szCs w:val="20"/>
              </w:rPr>
              <w:t xml:space="preserve"> – 7-day version</w:t>
            </w:r>
          </w:p>
          <w:p w14:paraId="29513AEE" w14:textId="72F3D87E" w:rsidR="00B87437" w:rsidRPr="00D75822" w:rsidRDefault="00B87437" w:rsidP="00926EA9">
            <w:pPr>
              <w:rPr>
                <w:rFonts w:asciiTheme="majorHAnsi" w:hAnsiTheme="majorHAnsi" w:cs="Arial"/>
                <w:sz w:val="20"/>
                <w:szCs w:val="20"/>
              </w:rPr>
            </w:pPr>
          </w:p>
        </w:tc>
        <w:tc>
          <w:tcPr>
            <w:tcW w:w="2254" w:type="dxa"/>
            <w:tcBorders>
              <w:bottom w:val="single" w:sz="4" w:space="0" w:color="000000" w:themeColor="text1"/>
            </w:tcBorders>
          </w:tcPr>
          <w:p w14:paraId="17F5058A" w14:textId="77777777" w:rsidR="00B87437" w:rsidRPr="00D75822" w:rsidRDefault="00B87437" w:rsidP="00926EA9">
            <w:pPr>
              <w:rPr>
                <w:rFonts w:asciiTheme="majorHAnsi" w:hAnsiTheme="majorHAnsi" w:cs="Arial"/>
                <w:sz w:val="20"/>
                <w:szCs w:val="20"/>
              </w:rPr>
            </w:pPr>
            <w:r w:rsidRPr="00D75822">
              <w:rPr>
                <w:rFonts w:asciiTheme="majorHAnsi" w:hAnsiTheme="majorHAnsi" w:cs="Arial"/>
                <w:sz w:val="20"/>
                <w:szCs w:val="20"/>
              </w:rPr>
              <w:t>To understand relationship between symptoms and ADL disability and change over time</w:t>
            </w:r>
          </w:p>
          <w:p w14:paraId="2C4E8A76" w14:textId="31334BF0" w:rsidR="00BF561D" w:rsidRPr="00D75822" w:rsidRDefault="00BF561D" w:rsidP="00926EA9">
            <w:pPr>
              <w:rPr>
                <w:rFonts w:asciiTheme="majorHAnsi" w:hAnsiTheme="majorHAnsi" w:cs="Arial"/>
                <w:sz w:val="20"/>
                <w:szCs w:val="20"/>
              </w:rPr>
            </w:pPr>
          </w:p>
        </w:tc>
        <w:tc>
          <w:tcPr>
            <w:tcW w:w="2254" w:type="dxa"/>
            <w:tcBorders>
              <w:bottom w:val="single" w:sz="4" w:space="0" w:color="000000" w:themeColor="text1"/>
            </w:tcBorders>
          </w:tcPr>
          <w:p w14:paraId="19E6E503" w14:textId="2F5B6ACC" w:rsidR="004D490C" w:rsidRPr="00D75822" w:rsidRDefault="004D490C" w:rsidP="004D490C">
            <w:pPr>
              <w:rPr>
                <w:rFonts w:asciiTheme="majorHAnsi" w:hAnsiTheme="majorHAnsi" w:cs="Arial"/>
                <w:sz w:val="20"/>
                <w:szCs w:val="20"/>
              </w:rPr>
            </w:pPr>
            <w:r w:rsidRPr="00D75822">
              <w:rPr>
                <w:rFonts w:asciiTheme="majorHAnsi" w:hAnsiTheme="majorHAnsi" w:cs="Arial"/>
                <w:sz w:val="20"/>
                <w:szCs w:val="20"/>
              </w:rPr>
              <w:t>Descriptive – to describe population</w:t>
            </w:r>
          </w:p>
          <w:p w14:paraId="611CD61F" w14:textId="77777777" w:rsidR="004D490C" w:rsidRPr="00D75822" w:rsidRDefault="004D490C" w:rsidP="004D490C">
            <w:pPr>
              <w:rPr>
                <w:rFonts w:asciiTheme="majorHAnsi" w:hAnsiTheme="majorHAnsi" w:cs="Arial"/>
                <w:sz w:val="20"/>
                <w:szCs w:val="20"/>
              </w:rPr>
            </w:pPr>
          </w:p>
          <w:p w14:paraId="3403E160" w14:textId="5477B685" w:rsidR="00B87437" w:rsidRPr="00D75822" w:rsidRDefault="004D490C" w:rsidP="00926EA9">
            <w:pPr>
              <w:rPr>
                <w:rFonts w:asciiTheme="majorHAnsi" w:hAnsiTheme="majorHAnsi" w:cs="Arial"/>
                <w:sz w:val="20"/>
                <w:szCs w:val="20"/>
              </w:rPr>
            </w:pPr>
            <w:r w:rsidRPr="00D75822">
              <w:rPr>
                <w:rFonts w:asciiTheme="majorHAnsi" w:hAnsiTheme="majorHAnsi" w:cs="Arial"/>
                <w:sz w:val="20"/>
                <w:szCs w:val="20"/>
              </w:rPr>
              <w:t>Analytic –</w:t>
            </w:r>
            <w:r w:rsidR="00A90221" w:rsidRPr="00D75822">
              <w:rPr>
                <w:rFonts w:asciiTheme="majorHAnsi" w:hAnsiTheme="majorHAnsi" w:cs="Arial"/>
                <w:sz w:val="20"/>
                <w:szCs w:val="20"/>
              </w:rPr>
              <w:t xml:space="preserve"> </w:t>
            </w:r>
            <w:r w:rsidRPr="00D75822">
              <w:rPr>
                <w:rFonts w:asciiTheme="majorHAnsi" w:hAnsiTheme="majorHAnsi" w:cs="Arial"/>
                <w:sz w:val="20"/>
                <w:szCs w:val="20"/>
              </w:rPr>
              <w:t>associations with ADL disability and to compare between groups</w:t>
            </w:r>
          </w:p>
        </w:tc>
      </w:tr>
    </w:tbl>
    <w:p w14:paraId="59B474FB" w14:textId="7AF89BD8" w:rsidR="00B20699" w:rsidRDefault="00B20699"/>
    <w:p w14:paraId="2E7FA56E" w14:textId="71FA3F74" w:rsidR="00B20699" w:rsidRDefault="00B20699"/>
    <w:p w14:paraId="286144D2" w14:textId="77777777" w:rsidR="00B20699" w:rsidRDefault="00B20699"/>
    <w:tbl>
      <w:tblPr>
        <w:tblStyle w:val="TableGrid"/>
        <w:tblW w:w="0" w:type="auto"/>
        <w:jc w:val="center"/>
        <w:tblLook w:val="04A0" w:firstRow="1" w:lastRow="0" w:firstColumn="1" w:lastColumn="0" w:noHBand="0" w:noVBand="1"/>
      </w:tblPr>
      <w:tblGrid>
        <w:gridCol w:w="2122"/>
        <w:gridCol w:w="2386"/>
        <w:gridCol w:w="2254"/>
        <w:gridCol w:w="2254"/>
      </w:tblGrid>
      <w:tr w:rsidR="000D4CA9" w:rsidRPr="00D75822" w14:paraId="65A9E4D5" w14:textId="77777777" w:rsidTr="000D4CA9">
        <w:trPr>
          <w:trHeight w:val="239"/>
          <w:jc w:val="center"/>
        </w:trPr>
        <w:tc>
          <w:tcPr>
            <w:tcW w:w="4508" w:type="dxa"/>
            <w:gridSpan w:val="2"/>
            <w:tcBorders>
              <w:right w:val="nil"/>
            </w:tcBorders>
            <w:shd w:val="clear" w:color="auto" w:fill="F2F2F2" w:themeFill="background1" w:themeFillShade="F2"/>
            <w:vAlign w:val="center"/>
          </w:tcPr>
          <w:p w14:paraId="192C0F82" w14:textId="47365041" w:rsidR="000D4CA9" w:rsidRPr="00D75822" w:rsidRDefault="00EE6CEC" w:rsidP="00926EA9">
            <w:pPr>
              <w:rPr>
                <w:rFonts w:asciiTheme="majorHAnsi" w:hAnsiTheme="majorHAnsi" w:cs="Arial"/>
                <w:b/>
                <w:sz w:val="20"/>
                <w:szCs w:val="20"/>
              </w:rPr>
            </w:pPr>
            <w:r>
              <w:rPr>
                <w:rFonts w:asciiTheme="majorHAnsi" w:hAnsiTheme="majorHAnsi" w:cs="Arial"/>
                <w:b/>
                <w:sz w:val="20"/>
                <w:szCs w:val="20"/>
              </w:rPr>
              <w:lastRenderedPageBreak/>
              <w:t>Environmental</w:t>
            </w:r>
            <w:r w:rsidR="000D4CA9" w:rsidRPr="00D75822">
              <w:rPr>
                <w:rFonts w:asciiTheme="majorHAnsi" w:hAnsiTheme="majorHAnsi" w:cs="Arial"/>
                <w:b/>
                <w:sz w:val="20"/>
                <w:szCs w:val="20"/>
              </w:rPr>
              <w:t xml:space="preserve"> factors</w:t>
            </w:r>
          </w:p>
        </w:tc>
        <w:tc>
          <w:tcPr>
            <w:tcW w:w="2254" w:type="dxa"/>
            <w:tcBorders>
              <w:left w:val="nil"/>
              <w:right w:val="nil"/>
            </w:tcBorders>
            <w:shd w:val="clear" w:color="auto" w:fill="F2F2F2" w:themeFill="background1" w:themeFillShade="F2"/>
          </w:tcPr>
          <w:p w14:paraId="4A5BAE4A" w14:textId="77777777" w:rsidR="000D4CA9" w:rsidRPr="00D75822" w:rsidRDefault="000D4CA9" w:rsidP="00926EA9">
            <w:pPr>
              <w:rPr>
                <w:rFonts w:asciiTheme="majorHAnsi" w:hAnsiTheme="majorHAnsi" w:cs="Arial"/>
                <w:b/>
                <w:sz w:val="20"/>
                <w:szCs w:val="20"/>
              </w:rPr>
            </w:pPr>
          </w:p>
        </w:tc>
        <w:tc>
          <w:tcPr>
            <w:tcW w:w="2254" w:type="dxa"/>
            <w:tcBorders>
              <w:left w:val="nil"/>
            </w:tcBorders>
            <w:shd w:val="clear" w:color="auto" w:fill="F2F2F2" w:themeFill="background1" w:themeFillShade="F2"/>
          </w:tcPr>
          <w:p w14:paraId="3A3A3256" w14:textId="77777777" w:rsidR="000D4CA9" w:rsidRPr="00D75822" w:rsidRDefault="000D4CA9" w:rsidP="00926EA9">
            <w:pPr>
              <w:rPr>
                <w:rFonts w:asciiTheme="majorHAnsi" w:hAnsiTheme="majorHAnsi" w:cs="Arial"/>
                <w:b/>
                <w:sz w:val="20"/>
                <w:szCs w:val="20"/>
              </w:rPr>
            </w:pPr>
          </w:p>
        </w:tc>
      </w:tr>
      <w:tr w:rsidR="00300C8F" w:rsidRPr="00D75822" w14:paraId="03266248" w14:textId="77777777" w:rsidTr="00F67CCC">
        <w:trPr>
          <w:trHeight w:val="1039"/>
          <w:jc w:val="center"/>
        </w:trPr>
        <w:tc>
          <w:tcPr>
            <w:tcW w:w="2122" w:type="dxa"/>
          </w:tcPr>
          <w:p w14:paraId="15A94932" w14:textId="0830EA88" w:rsidR="00300C8F" w:rsidRPr="00F101D9" w:rsidRDefault="00EE6CEC" w:rsidP="00926EA9">
            <w:pPr>
              <w:rPr>
                <w:rFonts w:asciiTheme="majorHAnsi" w:hAnsiTheme="majorHAnsi" w:cs="Arial"/>
                <w:b/>
                <w:bCs/>
                <w:sz w:val="20"/>
                <w:szCs w:val="20"/>
              </w:rPr>
            </w:pPr>
            <w:r w:rsidRPr="00F101D9">
              <w:rPr>
                <w:rFonts w:asciiTheme="majorHAnsi" w:hAnsiTheme="majorHAnsi" w:cs="Arial"/>
                <w:b/>
                <w:bCs/>
                <w:sz w:val="20"/>
                <w:szCs w:val="20"/>
              </w:rPr>
              <w:t>Social Isolation</w:t>
            </w:r>
          </w:p>
        </w:tc>
        <w:tc>
          <w:tcPr>
            <w:tcW w:w="2386" w:type="dxa"/>
          </w:tcPr>
          <w:p w14:paraId="1A69B8AA" w14:textId="5F562BF2" w:rsidR="00300C8F" w:rsidRPr="00F101D9" w:rsidRDefault="008D489B" w:rsidP="00926EA9">
            <w:pPr>
              <w:rPr>
                <w:rFonts w:asciiTheme="majorHAnsi" w:hAnsiTheme="majorHAnsi" w:cs="Arial"/>
                <w:b/>
                <w:bCs/>
                <w:sz w:val="20"/>
                <w:szCs w:val="20"/>
              </w:rPr>
            </w:pPr>
            <w:r w:rsidRPr="00F101D9">
              <w:rPr>
                <w:rFonts w:asciiTheme="majorHAnsi" w:hAnsiTheme="majorHAnsi" w:cs="Arial"/>
                <w:b/>
                <w:bCs/>
                <w:sz w:val="20"/>
                <w:szCs w:val="20"/>
              </w:rPr>
              <w:t>Specific questions on COVID-19 and social isolation and the</w:t>
            </w:r>
            <w:r w:rsidR="00E66C0D" w:rsidRPr="00F101D9">
              <w:rPr>
                <w:rFonts w:asciiTheme="majorHAnsi" w:hAnsiTheme="majorHAnsi" w:cs="Arial"/>
                <w:b/>
                <w:bCs/>
                <w:sz w:val="20"/>
                <w:szCs w:val="20"/>
              </w:rPr>
              <w:t xml:space="preserve"> </w:t>
            </w:r>
            <w:bookmarkStart w:id="4" w:name="_Hlk37346233"/>
            <w:r w:rsidR="00B0588B" w:rsidRPr="00F101D9">
              <w:rPr>
                <w:rFonts w:asciiTheme="majorHAnsi" w:hAnsiTheme="majorHAnsi" w:cs="Arial"/>
                <w:b/>
                <w:bCs/>
                <w:sz w:val="20"/>
                <w:szCs w:val="20"/>
              </w:rPr>
              <w:t xml:space="preserve">Chronic Disease Self-Efficacy </w:t>
            </w:r>
            <w:r w:rsidR="00A740E2">
              <w:rPr>
                <w:rFonts w:asciiTheme="majorHAnsi" w:hAnsiTheme="majorHAnsi" w:cs="Arial"/>
                <w:b/>
                <w:bCs/>
                <w:sz w:val="20"/>
                <w:szCs w:val="20"/>
              </w:rPr>
              <w:t>scale on s</w:t>
            </w:r>
            <w:r w:rsidR="00447438" w:rsidRPr="00F101D9">
              <w:rPr>
                <w:rFonts w:asciiTheme="majorHAnsi" w:hAnsiTheme="majorHAnsi" w:cs="Arial"/>
                <w:b/>
                <w:bCs/>
                <w:sz w:val="20"/>
                <w:szCs w:val="20"/>
              </w:rPr>
              <w:t>ocial support</w:t>
            </w:r>
            <w:bookmarkEnd w:id="4"/>
          </w:p>
        </w:tc>
        <w:tc>
          <w:tcPr>
            <w:tcW w:w="2254" w:type="dxa"/>
          </w:tcPr>
          <w:p w14:paraId="17EF6A51" w14:textId="77AD893C" w:rsidR="00F101D9" w:rsidRPr="00F101D9" w:rsidRDefault="00F101D9" w:rsidP="00F101D9">
            <w:pPr>
              <w:rPr>
                <w:rFonts w:asciiTheme="majorHAnsi" w:hAnsiTheme="majorHAnsi" w:cs="Arial"/>
                <w:b/>
                <w:bCs/>
                <w:sz w:val="20"/>
                <w:szCs w:val="20"/>
              </w:rPr>
            </w:pPr>
            <w:r w:rsidRPr="00F101D9">
              <w:rPr>
                <w:rFonts w:asciiTheme="majorHAnsi" w:hAnsiTheme="majorHAnsi" w:cs="Arial"/>
                <w:b/>
                <w:bCs/>
                <w:sz w:val="20"/>
                <w:szCs w:val="20"/>
              </w:rPr>
              <w:t>To understand relationship between social isolation and ADL disability and change over time</w:t>
            </w:r>
          </w:p>
          <w:p w14:paraId="64DE1FC2" w14:textId="77777777" w:rsidR="00300C8F" w:rsidRPr="00F101D9" w:rsidRDefault="00300C8F" w:rsidP="00926EA9">
            <w:pPr>
              <w:rPr>
                <w:rFonts w:asciiTheme="majorHAnsi" w:hAnsiTheme="majorHAnsi" w:cs="Arial"/>
                <w:b/>
                <w:bCs/>
                <w:sz w:val="20"/>
                <w:szCs w:val="20"/>
              </w:rPr>
            </w:pPr>
          </w:p>
        </w:tc>
        <w:tc>
          <w:tcPr>
            <w:tcW w:w="2254" w:type="dxa"/>
          </w:tcPr>
          <w:p w14:paraId="1716D742" w14:textId="77777777" w:rsidR="00F101D9" w:rsidRPr="00F101D9" w:rsidRDefault="00F101D9" w:rsidP="00F101D9">
            <w:pPr>
              <w:rPr>
                <w:rFonts w:asciiTheme="majorHAnsi" w:hAnsiTheme="majorHAnsi" w:cs="Arial"/>
                <w:b/>
                <w:bCs/>
                <w:sz w:val="20"/>
                <w:szCs w:val="20"/>
              </w:rPr>
            </w:pPr>
            <w:r w:rsidRPr="00F101D9">
              <w:rPr>
                <w:rFonts w:asciiTheme="majorHAnsi" w:hAnsiTheme="majorHAnsi" w:cs="Arial"/>
                <w:b/>
                <w:bCs/>
                <w:sz w:val="20"/>
                <w:szCs w:val="20"/>
              </w:rPr>
              <w:t>Descriptive – to describe population</w:t>
            </w:r>
          </w:p>
          <w:p w14:paraId="624CC076" w14:textId="77777777" w:rsidR="00F101D9" w:rsidRPr="00F101D9" w:rsidRDefault="00F101D9" w:rsidP="00F101D9">
            <w:pPr>
              <w:rPr>
                <w:rFonts w:asciiTheme="majorHAnsi" w:hAnsiTheme="majorHAnsi" w:cs="Arial"/>
                <w:b/>
                <w:bCs/>
                <w:sz w:val="20"/>
                <w:szCs w:val="20"/>
              </w:rPr>
            </w:pPr>
          </w:p>
          <w:p w14:paraId="387532B0" w14:textId="358065A1" w:rsidR="00300C8F" w:rsidRPr="00F101D9" w:rsidRDefault="00F101D9" w:rsidP="00F101D9">
            <w:pPr>
              <w:rPr>
                <w:rFonts w:asciiTheme="majorHAnsi" w:hAnsiTheme="majorHAnsi" w:cs="Arial"/>
                <w:b/>
                <w:bCs/>
                <w:sz w:val="20"/>
                <w:szCs w:val="20"/>
              </w:rPr>
            </w:pPr>
            <w:r w:rsidRPr="00F101D9">
              <w:rPr>
                <w:rFonts w:asciiTheme="majorHAnsi" w:hAnsiTheme="majorHAnsi" w:cs="Arial"/>
                <w:b/>
                <w:bCs/>
                <w:sz w:val="20"/>
                <w:szCs w:val="20"/>
              </w:rPr>
              <w:t>Analytic – associations with ADL disability and to compare between groups</w:t>
            </w:r>
          </w:p>
        </w:tc>
      </w:tr>
      <w:tr w:rsidR="00EE6CEC" w:rsidRPr="00D75822" w14:paraId="5ACAC7F9" w14:textId="13E9F66C" w:rsidTr="00F67CCC">
        <w:trPr>
          <w:trHeight w:val="1039"/>
          <w:jc w:val="center"/>
        </w:trPr>
        <w:tc>
          <w:tcPr>
            <w:tcW w:w="2122" w:type="dxa"/>
          </w:tcPr>
          <w:p w14:paraId="488C7BBC" w14:textId="72DC06FD" w:rsidR="00EE6CEC" w:rsidRPr="00D75822" w:rsidRDefault="00EE6CEC" w:rsidP="00EE6CEC">
            <w:pPr>
              <w:rPr>
                <w:rFonts w:asciiTheme="majorHAnsi" w:hAnsiTheme="majorHAnsi" w:cs="Arial"/>
                <w:sz w:val="20"/>
                <w:szCs w:val="20"/>
              </w:rPr>
            </w:pPr>
            <w:r w:rsidRPr="00D75822">
              <w:rPr>
                <w:rFonts w:asciiTheme="majorHAnsi" w:hAnsiTheme="majorHAnsi" w:cs="Arial"/>
                <w:sz w:val="20"/>
                <w:szCs w:val="20"/>
              </w:rPr>
              <w:t>Assistive devices</w:t>
            </w:r>
          </w:p>
        </w:tc>
        <w:tc>
          <w:tcPr>
            <w:tcW w:w="2386" w:type="dxa"/>
          </w:tcPr>
          <w:p w14:paraId="5073B849" w14:textId="188E3A49" w:rsidR="00EE6CEC" w:rsidRPr="00D75822" w:rsidRDefault="00EE6CEC" w:rsidP="00EE6CEC">
            <w:pPr>
              <w:rPr>
                <w:rFonts w:asciiTheme="majorHAnsi" w:hAnsiTheme="majorHAnsi" w:cs="Arial"/>
                <w:sz w:val="20"/>
                <w:szCs w:val="20"/>
              </w:rPr>
            </w:pPr>
            <w:r w:rsidRPr="00D75822">
              <w:rPr>
                <w:rFonts w:asciiTheme="majorHAnsi" w:hAnsiTheme="majorHAnsi" w:cs="Arial"/>
                <w:sz w:val="20"/>
                <w:szCs w:val="20"/>
              </w:rPr>
              <w:t>Specific questions on type of assistive device used for different ADL tasks</w:t>
            </w:r>
          </w:p>
        </w:tc>
        <w:tc>
          <w:tcPr>
            <w:tcW w:w="2254" w:type="dxa"/>
          </w:tcPr>
          <w:p w14:paraId="5BCA64AD" w14:textId="77777777" w:rsidR="00EE6CEC" w:rsidRPr="00D75822" w:rsidRDefault="00EE6CEC" w:rsidP="00EE6CEC">
            <w:pPr>
              <w:rPr>
                <w:rFonts w:asciiTheme="majorHAnsi" w:hAnsiTheme="majorHAnsi" w:cs="Arial"/>
                <w:sz w:val="20"/>
                <w:szCs w:val="20"/>
              </w:rPr>
            </w:pPr>
            <w:r w:rsidRPr="00D75822">
              <w:rPr>
                <w:rFonts w:asciiTheme="majorHAnsi" w:hAnsiTheme="majorHAnsi" w:cs="Arial"/>
                <w:sz w:val="20"/>
                <w:szCs w:val="20"/>
              </w:rPr>
              <w:t>To understand use of assistive devices and how they relate to ADL disability</w:t>
            </w:r>
          </w:p>
          <w:p w14:paraId="0271976C" w14:textId="2DE24052" w:rsidR="00EE6CEC" w:rsidRPr="00D75822" w:rsidRDefault="00EE6CEC" w:rsidP="00EE6CEC">
            <w:pPr>
              <w:rPr>
                <w:rFonts w:asciiTheme="majorHAnsi" w:hAnsiTheme="majorHAnsi" w:cs="Arial"/>
                <w:sz w:val="20"/>
                <w:szCs w:val="20"/>
              </w:rPr>
            </w:pPr>
          </w:p>
        </w:tc>
        <w:tc>
          <w:tcPr>
            <w:tcW w:w="2254" w:type="dxa"/>
          </w:tcPr>
          <w:p w14:paraId="3EDDF150" w14:textId="31C84920" w:rsidR="00EE6CEC" w:rsidRPr="00D75822" w:rsidRDefault="00EE6CEC" w:rsidP="00EE6CEC">
            <w:pPr>
              <w:rPr>
                <w:rFonts w:asciiTheme="majorHAnsi" w:hAnsiTheme="majorHAnsi" w:cs="Arial"/>
                <w:sz w:val="20"/>
                <w:szCs w:val="20"/>
              </w:rPr>
            </w:pPr>
            <w:r w:rsidRPr="00D75822">
              <w:rPr>
                <w:rFonts w:asciiTheme="majorHAnsi" w:hAnsiTheme="majorHAnsi" w:cs="Arial"/>
                <w:sz w:val="20"/>
                <w:szCs w:val="20"/>
              </w:rPr>
              <w:t xml:space="preserve">Descriptive – to describe use </w:t>
            </w:r>
          </w:p>
          <w:p w14:paraId="6BAA2045" w14:textId="77777777" w:rsidR="00EE6CEC" w:rsidRPr="00D75822" w:rsidRDefault="00EE6CEC" w:rsidP="00EE6CEC">
            <w:pPr>
              <w:rPr>
                <w:rFonts w:asciiTheme="majorHAnsi" w:hAnsiTheme="majorHAnsi" w:cs="Arial"/>
                <w:sz w:val="20"/>
                <w:szCs w:val="20"/>
              </w:rPr>
            </w:pPr>
          </w:p>
          <w:p w14:paraId="119F38D9" w14:textId="13B32936" w:rsidR="00EE6CEC" w:rsidRPr="00D75822" w:rsidRDefault="00EE6CEC" w:rsidP="00EE6CEC">
            <w:pPr>
              <w:rPr>
                <w:rFonts w:asciiTheme="majorHAnsi" w:hAnsiTheme="majorHAnsi" w:cs="Arial"/>
                <w:sz w:val="20"/>
                <w:szCs w:val="20"/>
              </w:rPr>
            </w:pPr>
            <w:r w:rsidRPr="00D75822">
              <w:rPr>
                <w:rFonts w:asciiTheme="majorHAnsi" w:hAnsiTheme="majorHAnsi" w:cs="Arial"/>
                <w:sz w:val="20"/>
                <w:szCs w:val="20"/>
              </w:rPr>
              <w:t>Analytic – associations with ADL disability and to compare between groups</w:t>
            </w:r>
          </w:p>
        </w:tc>
      </w:tr>
      <w:tr w:rsidR="0012417E" w:rsidRPr="00D75822" w14:paraId="3CFDFE7A" w14:textId="77777777" w:rsidTr="00806757">
        <w:trPr>
          <w:trHeight w:val="293"/>
          <w:jc w:val="center"/>
        </w:trPr>
        <w:tc>
          <w:tcPr>
            <w:tcW w:w="2122" w:type="dxa"/>
            <w:tcBorders>
              <w:right w:val="nil"/>
            </w:tcBorders>
            <w:shd w:val="clear" w:color="auto" w:fill="F2F2F2" w:themeFill="background1" w:themeFillShade="F2"/>
            <w:vAlign w:val="center"/>
          </w:tcPr>
          <w:p w14:paraId="3D850C01" w14:textId="2EB5CDF2" w:rsidR="0012417E" w:rsidRPr="00D75822" w:rsidRDefault="0012417E" w:rsidP="0012417E">
            <w:pPr>
              <w:rPr>
                <w:rFonts w:asciiTheme="majorHAnsi" w:hAnsiTheme="majorHAnsi" w:cs="Arial"/>
                <w:sz w:val="20"/>
                <w:szCs w:val="20"/>
              </w:rPr>
            </w:pPr>
            <w:r w:rsidRPr="00D75822">
              <w:rPr>
                <w:rFonts w:asciiTheme="majorHAnsi" w:hAnsiTheme="majorHAnsi" w:cs="Arial"/>
                <w:b/>
                <w:sz w:val="20"/>
                <w:szCs w:val="20"/>
              </w:rPr>
              <w:t>Service-related factors</w:t>
            </w:r>
          </w:p>
        </w:tc>
        <w:tc>
          <w:tcPr>
            <w:tcW w:w="2386" w:type="dxa"/>
            <w:tcBorders>
              <w:left w:val="nil"/>
              <w:right w:val="nil"/>
            </w:tcBorders>
            <w:shd w:val="clear" w:color="auto" w:fill="F2F2F2" w:themeFill="background1" w:themeFillShade="F2"/>
          </w:tcPr>
          <w:p w14:paraId="342A5875" w14:textId="77777777" w:rsidR="0012417E" w:rsidRPr="00D75822" w:rsidRDefault="0012417E" w:rsidP="0012417E">
            <w:pPr>
              <w:rPr>
                <w:rFonts w:asciiTheme="majorHAnsi" w:hAnsiTheme="majorHAnsi" w:cs="Arial"/>
                <w:sz w:val="20"/>
                <w:szCs w:val="20"/>
              </w:rPr>
            </w:pPr>
          </w:p>
        </w:tc>
        <w:tc>
          <w:tcPr>
            <w:tcW w:w="2254" w:type="dxa"/>
            <w:tcBorders>
              <w:left w:val="nil"/>
            </w:tcBorders>
            <w:shd w:val="clear" w:color="auto" w:fill="F2F2F2" w:themeFill="background1" w:themeFillShade="F2"/>
          </w:tcPr>
          <w:p w14:paraId="57904F07" w14:textId="77777777" w:rsidR="0012417E" w:rsidRPr="00D75822" w:rsidRDefault="0012417E" w:rsidP="0012417E">
            <w:pPr>
              <w:rPr>
                <w:rFonts w:asciiTheme="majorHAnsi" w:hAnsiTheme="majorHAnsi" w:cs="Arial"/>
                <w:sz w:val="20"/>
                <w:szCs w:val="20"/>
              </w:rPr>
            </w:pPr>
          </w:p>
        </w:tc>
        <w:tc>
          <w:tcPr>
            <w:tcW w:w="2254" w:type="dxa"/>
            <w:shd w:val="clear" w:color="auto" w:fill="F2F2F2" w:themeFill="background1" w:themeFillShade="F2"/>
          </w:tcPr>
          <w:p w14:paraId="5634A72B" w14:textId="77777777" w:rsidR="0012417E" w:rsidRPr="00D75822" w:rsidRDefault="0012417E" w:rsidP="0012417E">
            <w:pPr>
              <w:rPr>
                <w:rFonts w:asciiTheme="majorHAnsi" w:hAnsiTheme="majorHAnsi" w:cs="Arial"/>
                <w:sz w:val="20"/>
                <w:szCs w:val="20"/>
              </w:rPr>
            </w:pPr>
          </w:p>
        </w:tc>
      </w:tr>
      <w:tr w:rsidR="0012417E" w:rsidRPr="00D75822" w14:paraId="6121B28C" w14:textId="77777777" w:rsidTr="00F67CCC">
        <w:trPr>
          <w:trHeight w:val="1058"/>
          <w:jc w:val="center"/>
        </w:trPr>
        <w:tc>
          <w:tcPr>
            <w:tcW w:w="2122" w:type="dxa"/>
          </w:tcPr>
          <w:p w14:paraId="7263D127" w14:textId="6D7EC4AF"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Service utilisation</w:t>
            </w:r>
          </w:p>
          <w:p w14:paraId="21D5074D" w14:textId="440E446D" w:rsidR="0012417E" w:rsidRPr="00D75822" w:rsidRDefault="0012417E" w:rsidP="0012417E">
            <w:pPr>
              <w:rPr>
                <w:rFonts w:asciiTheme="majorHAnsi" w:hAnsiTheme="majorHAnsi" w:cs="Arial"/>
                <w:sz w:val="20"/>
                <w:szCs w:val="20"/>
              </w:rPr>
            </w:pPr>
          </w:p>
        </w:tc>
        <w:tc>
          <w:tcPr>
            <w:tcW w:w="2386" w:type="dxa"/>
          </w:tcPr>
          <w:p w14:paraId="7A5BB0E9" w14:textId="77777777"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Client service receipt inventory – service receipt section</w:t>
            </w:r>
          </w:p>
          <w:p w14:paraId="0485D604" w14:textId="77777777" w:rsidR="0012417E" w:rsidRPr="00D75822" w:rsidRDefault="0012417E" w:rsidP="0012417E">
            <w:pPr>
              <w:rPr>
                <w:rFonts w:asciiTheme="majorHAnsi" w:hAnsiTheme="majorHAnsi" w:cs="Arial"/>
                <w:sz w:val="20"/>
                <w:szCs w:val="20"/>
              </w:rPr>
            </w:pPr>
          </w:p>
        </w:tc>
        <w:tc>
          <w:tcPr>
            <w:tcW w:w="2254" w:type="dxa"/>
          </w:tcPr>
          <w:p w14:paraId="1D6FFE0B" w14:textId="7CBBFD66"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To understand which services influence ADL disability or are an outcome of ADL disability</w:t>
            </w:r>
          </w:p>
        </w:tc>
        <w:tc>
          <w:tcPr>
            <w:tcW w:w="2254" w:type="dxa"/>
          </w:tcPr>
          <w:p w14:paraId="719331B0" w14:textId="13A4A4AD"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Descriptive – to describe use of services</w:t>
            </w:r>
          </w:p>
          <w:p w14:paraId="015E9CA8" w14:textId="77777777" w:rsidR="0012417E" w:rsidRPr="00D75822" w:rsidRDefault="0012417E" w:rsidP="0012417E">
            <w:pPr>
              <w:rPr>
                <w:rFonts w:asciiTheme="majorHAnsi" w:hAnsiTheme="majorHAnsi" w:cs="Arial"/>
                <w:sz w:val="20"/>
                <w:szCs w:val="20"/>
              </w:rPr>
            </w:pPr>
          </w:p>
          <w:p w14:paraId="63970114" w14:textId="688085D0"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Independent variable</w:t>
            </w:r>
          </w:p>
          <w:p w14:paraId="6C71B460" w14:textId="3FEACEA8"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in analysis</w:t>
            </w:r>
          </w:p>
        </w:tc>
      </w:tr>
      <w:tr w:rsidR="0012417E" w:rsidRPr="00D75822" w14:paraId="627D543D" w14:textId="77777777" w:rsidTr="00F67CCC">
        <w:trPr>
          <w:trHeight w:val="1058"/>
          <w:jc w:val="center"/>
        </w:trPr>
        <w:tc>
          <w:tcPr>
            <w:tcW w:w="2122" w:type="dxa"/>
          </w:tcPr>
          <w:p w14:paraId="46941668" w14:textId="77777777"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Place of care / death</w:t>
            </w:r>
          </w:p>
          <w:p w14:paraId="58470B79" w14:textId="465CEF25" w:rsidR="0012417E" w:rsidRPr="00D75822" w:rsidRDefault="0012417E" w:rsidP="0012417E">
            <w:pPr>
              <w:rPr>
                <w:rFonts w:asciiTheme="majorHAnsi" w:hAnsiTheme="majorHAnsi" w:cs="Arial"/>
                <w:sz w:val="20"/>
                <w:szCs w:val="20"/>
              </w:rPr>
            </w:pPr>
          </w:p>
        </w:tc>
        <w:tc>
          <w:tcPr>
            <w:tcW w:w="2386" w:type="dxa"/>
          </w:tcPr>
          <w:p w14:paraId="389001B1" w14:textId="64ADF272"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Reported by participant or proxy or medical records</w:t>
            </w:r>
          </w:p>
        </w:tc>
        <w:tc>
          <w:tcPr>
            <w:tcW w:w="2254" w:type="dxa"/>
          </w:tcPr>
          <w:p w14:paraId="079DA9E3" w14:textId="2A07B304"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To understand impact of ADL disability on place of care or death</w:t>
            </w:r>
          </w:p>
        </w:tc>
        <w:tc>
          <w:tcPr>
            <w:tcW w:w="2254" w:type="dxa"/>
          </w:tcPr>
          <w:p w14:paraId="6E3A5DCE" w14:textId="5B439B5B"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Descriptive – to describe location of care or death</w:t>
            </w:r>
          </w:p>
          <w:p w14:paraId="4BABE034" w14:textId="5C2ECE0A" w:rsidR="0012417E" w:rsidRPr="00D75822" w:rsidRDefault="0012417E" w:rsidP="0012417E">
            <w:pPr>
              <w:rPr>
                <w:rFonts w:asciiTheme="majorHAnsi" w:hAnsiTheme="majorHAnsi" w:cs="Arial"/>
                <w:sz w:val="20"/>
                <w:szCs w:val="20"/>
              </w:rPr>
            </w:pPr>
          </w:p>
          <w:p w14:paraId="6DA536FD" w14:textId="384F64B8"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Independent variable</w:t>
            </w:r>
          </w:p>
          <w:p w14:paraId="468B20FD" w14:textId="49EC9266" w:rsidR="0012417E" w:rsidRPr="00D75822" w:rsidRDefault="0012417E" w:rsidP="0012417E">
            <w:pPr>
              <w:rPr>
                <w:rFonts w:asciiTheme="majorHAnsi" w:hAnsiTheme="majorHAnsi" w:cs="Arial"/>
                <w:sz w:val="20"/>
                <w:szCs w:val="20"/>
              </w:rPr>
            </w:pPr>
            <w:r w:rsidRPr="00D75822">
              <w:rPr>
                <w:rFonts w:asciiTheme="majorHAnsi" w:hAnsiTheme="majorHAnsi" w:cs="Arial"/>
                <w:sz w:val="20"/>
                <w:szCs w:val="20"/>
              </w:rPr>
              <w:t>in analysis</w:t>
            </w:r>
          </w:p>
        </w:tc>
      </w:tr>
    </w:tbl>
    <w:p w14:paraId="4B2111BC" w14:textId="77777777" w:rsidR="00B20699" w:rsidRDefault="00B20699" w:rsidP="00AD6A69">
      <w:pPr>
        <w:spacing w:after="0"/>
        <w:jc w:val="both"/>
        <w:rPr>
          <w:rFonts w:asciiTheme="majorHAnsi" w:hAnsiTheme="majorHAnsi" w:cs="Arial"/>
          <w:b/>
        </w:rPr>
      </w:pPr>
    </w:p>
    <w:p w14:paraId="233E6FF6" w14:textId="77777777" w:rsidR="00B20699" w:rsidRDefault="00B20699" w:rsidP="00AD6A69">
      <w:pPr>
        <w:spacing w:after="0"/>
        <w:jc w:val="both"/>
        <w:rPr>
          <w:rFonts w:asciiTheme="majorHAnsi" w:hAnsiTheme="majorHAnsi" w:cs="Arial"/>
          <w:b/>
        </w:rPr>
      </w:pPr>
    </w:p>
    <w:p w14:paraId="0860FA07" w14:textId="4EB224E6" w:rsidR="001678D8" w:rsidRPr="00615966" w:rsidRDefault="002A06C7" w:rsidP="00AD6A69">
      <w:pPr>
        <w:spacing w:after="0"/>
        <w:jc w:val="both"/>
        <w:rPr>
          <w:rFonts w:asciiTheme="majorHAnsi" w:hAnsiTheme="majorHAnsi" w:cs="Arial"/>
          <w:b/>
        </w:rPr>
      </w:pPr>
      <w:r w:rsidRPr="00615966">
        <w:rPr>
          <w:rFonts w:asciiTheme="majorHAnsi" w:hAnsiTheme="majorHAnsi" w:cs="Arial"/>
          <w:b/>
        </w:rPr>
        <w:t>g</w:t>
      </w:r>
      <w:r w:rsidR="00384164" w:rsidRPr="00615966">
        <w:rPr>
          <w:rFonts w:asciiTheme="majorHAnsi" w:hAnsiTheme="majorHAnsi" w:cs="Arial"/>
          <w:b/>
        </w:rPr>
        <w:t xml:space="preserve">) </w:t>
      </w:r>
      <w:r w:rsidR="001678D8" w:rsidRPr="00615966">
        <w:rPr>
          <w:rFonts w:asciiTheme="majorHAnsi" w:hAnsiTheme="majorHAnsi" w:cs="Arial"/>
          <w:b/>
        </w:rPr>
        <w:t>Study Procedure</w:t>
      </w:r>
    </w:p>
    <w:p w14:paraId="0B649D69" w14:textId="77777777" w:rsidR="001678D8" w:rsidRPr="00615966" w:rsidRDefault="001678D8" w:rsidP="00AD6A69">
      <w:pPr>
        <w:spacing w:after="0"/>
        <w:jc w:val="both"/>
        <w:rPr>
          <w:rFonts w:asciiTheme="majorHAnsi" w:hAnsiTheme="majorHAnsi" w:cs="Arial"/>
        </w:rPr>
      </w:pPr>
    </w:p>
    <w:p w14:paraId="0C22C32F" w14:textId="31E5B295" w:rsidR="001678D8" w:rsidRPr="00615966" w:rsidRDefault="001678D8" w:rsidP="00433D1C">
      <w:pPr>
        <w:pStyle w:val="ListParagraph"/>
        <w:numPr>
          <w:ilvl w:val="0"/>
          <w:numId w:val="4"/>
        </w:numPr>
        <w:spacing w:after="0"/>
        <w:jc w:val="both"/>
        <w:rPr>
          <w:rFonts w:asciiTheme="majorHAnsi" w:hAnsiTheme="majorHAnsi" w:cs="Arial"/>
          <w:color w:val="000000" w:themeColor="text1"/>
        </w:rPr>
      </w:pPr>
      <w:r w:rsidRPr="00615966">
        <w:rPr>
          <w:rFonts w:asciiTheme="majorHAnsi" w:hAnsiTheme="majorHAnsi" w:cs="Arial"/>
          <w:color w:val="000000" w:themeColor="text1"/>
        </w:rPr>
        <w:t>Pilot phase</w:t>
      </w:r>
    </w:p>
    <w:p w14:paraId="6C7AC64C" w14:textId="77777777" w:rsidR="00D36654" w:rsidRPr="00615966" w:rsidRDefault="00D36654" w:rsidP="004C1CCC">
      <w:pPr>
        <w:spacing w:after="0"/>
        <w:jc w:val="both"/>
        <w:rPr>
          <w:rFonts w:asciiTheme="majorHAnsi" w:hAnsiTheme="majorHAnsi" w:cs="Arial"/>
          <w:color w:val="000000" w:themeColor="text1"/>
        </w:rPr>
      </w:pPr>
    </w:p>
    <w:p w14:paraId="7519E2CD" w14:textId="6F2F694A" w:rsidR="00637C8D" w:rsidRPr="00615966" w:rsidRDefault="00611011" w:rsidP="004C1CCC">
      <w:pPr>
        <w:spacing w:after="0"/>
        <w:jc w:val="both"/>
        <w:rPr>
          <w:rFonts w:asciiTheme="majorHAnsi" w:hAnsiTheme="majorHAnsi" w:cs="Arial"/>
          <w:color w:val="000000" w:themeColor="text1"/>
        </w:rPr>
      </w:pPr>
      <w:r w:rsidRPr="00615966">
        <w:rPr>
          <w:rFonts w:asciiTheme="majorHAnsi" w:hAnsiTheme="majorHAnsi" w:cs="Arial"/>
          <w:color w:val="000000" w:themeColor="text1"/>
        </w:rPr>
        <w:t>The questionnaires and data collection methods will be piloted using a brief discussion with the first five consecutively recruited patients following completion of the baseline questionnaire, in order to refine chosen questionnaires and methods. Patients will be asked whether they think the questions work, are understandable and how they would prefer to be contacted, using a semi-structured topic guide.</w:t>
      </w:r>
      <w:bookmarkStart w:id="5" w:name="_Hlk17474925"/>
      <w:r w:rsidRPr="00615966">
        <w:rPr>
          <w:rFonts w:asciiTheme="majorHAnsi" w:hAnsiTheme="majorHAnsi" w:cs="Arial"/>
          <w:color w:val="000000" w:themeColor="text1"/>
        </w:rPr>
        <w:t xml:space="preserve"> </w:t>
      </w:r>
      <w:r w:rsidR="00637C8D" w:rsidRPr="00615966">
        <w:rPr>
          <w:rFonts w:asciiTheme="majorHAnsi" w:hAnsiTheme="majorHAnsi" w:cs="Arial"/>
          <w:color w:val="000000" w:themeColor="text1"/>
        </w:rPr>
        <w:t>This will allow for sites to test the feasibility of recruiting this patient group and identify any barriers to recruitment. It will also enable the researcher to check the practicality and patients’ understanding of the questionnaire.</w:t>
      </w:r>
      <w:r w:rsidR="00083549" w:rsidRPr="00615966">
        <w:rPr>
          <w:rFonts w:asciiTheme="majorHAnsi" w:hAnsiTheme="majorHAnsi"/>
          <w:color w:val="000000" w:themeColor="text1"/>
        </w:rPr>
        <w:t xml:space="preserve"> </w:t>
      </w:r>
      <w:r w:rsidR="00083549" w:rsidRPr="00615966">
        <w:rPr>
          <w:rFonts w:asciiTheme="majorHAnsi" w:hAnsiTheme="majorHAnsi" w:cs="Arial"/>
          <w:color w:val="000000" w:themeColor="text1"/>
        </w:rPr>
        <w:t xml:space="preserve">Any concerns identified with the questionnaire tools will then be quickly relayed to other sites and amendments sought in order to maximise the quality of the data to be collected.  </w:t>
      </w:r>
    </w:p>
    <w:p w14:paraId="61EB061E" w14:textId="77777777" w:rsidR="00CC5CD2" w:rsidRPr="00615966" w:rsidRDefault="00CC5CD2" w:rsidP="004C1CCC">
      <w:pPr>
        <w:spacing w:after="0"/>
        <w:jc w:val="both"/>
        <w:rPr>
          <w:rFonts w:asciiTheme="majorHAnsi" w:hAnsiTheme="majorHAnsi" w:cs="Arial"/>
        </w:rPr>
      </w:pPr>
    </w:p>
    <w:bookmarkEnd w:id="5"/>
    <w:p w14:paraId="66E95ABC" w14:textId="65C68933" w:rsidR="001678D8" w:rsidRPr="00615966" w:rsidRDefault="001678D8" w:rsidP="00433D1C">
      <w:pPr>
        <w:pStyle w:val="ListParagraph"/>
        <w:numPr>
          <w:ilvl w:val="0"/>
          <w:numId w:val="4"/>
        </w:numPr>
        <w:spacing w:after="0"/>
        <w:jc w:val="both"/>
        <w:rPr>
          <w:rFonts w:asciiTheme="majorHAnsi" w:hAnsiTheme="majorHAnsi" w:cs="Arial"/>
        </w:rPr>
      </w:pPr>
      <w:r w:rsidRPr="00615966">
        <w:rPr>
          <w:rFonts w:asciiTheme="majorHAnsi" w:hAnsiTheme="majorHAnsi" w:cs="Arial"/>
        </w:rPr>
        <w:t>Documentation of participation</w:t>
      </w:r>
    </w:p>
    <w:p w14:paraId="0C8A49BD" w14:textId="274E3280" w:rsidR="00FF0454" w:rsidRPr="00615966" w:rsidRDefault="00FF0454" w:rsidP="004C1CCC">
      <w:pPr>
        <w:pStyle w:val="ListParagraph"/>
        <w:spacing w:after="0"/>
        <w:jc w:val="both"/>
        <w:rPr>
          <w:rFonts w:asciiTheme="majorHAnsi" w:hAnsiTheme="majorHAnsi" w:cs="Arial"/>
        </w:rPr>
      </w:pPr>
    </w:p>
    <w:p w14:paraId="0776CBB0" w14:textId="4C79DC6E" w:rsidR="00D36654" w:rsidRDefault="00FF0454" w:rsidP="004C1CCC">
      <w:pPr>
        <w:jc w:val="both"/>
        <w:rPr>
          <w:rFonts w:asciiTheme="majorHAnsi" w:hAnsiTheme="majorHAnsi" w:cs="Arial"/>
        </w:rPr>
      </w:pPr>
      <w:r w:rsidRPr="00615966">
        <w:rPr>
          <w:rFonts w:asciiTheme="majorHAnsi" w:hAnsiTheme="majorHAnsi" w:cs="Arial"/>
        </w:rPr>
        <w:t xml:space="preserve">All participants who consent to participate in the study will be given a copy of the information sheet to keep. </w:t>
      </w:r>
      <w:r w:rsidR="00AD6A69" w:rsidRPr="00615966">
        <w:rPr>
          <w:rFonts w:asciiTheme="majorHAnsi" w:hAnsiTheme="majorHAnsi" w:cs="Arial"/>
        </w:rPr>
        <w:t xml:space="preserve">The research team will retain the original signed consent form. </w:t>
      </w:r>
      <w:r w:rsidRPr="00615966">
        <w:rPr>
          <w:rFonts w:asciiTheme="majorHAnsi" w:hAnsiTheme="majorHAnsi" w:cs="Arial"/>
        </w:rPr>
        <w:t xml:space="preserve">A copy of the signed consent form will be filed in the patient’s medical notes and they will be offered a signed copy to keep if they wish. </w:t>
      </w:r>
    </w:p>
    <w:p w14:paraId="7A0A531B" w14:textId="77777777" w:rsidR="00954A3A" w:rsidRDefault="00954A3A" w:rsidP="004C1CCC">
      <w:pPr>
        <w:jc w:val="both"/>
        <w:rPr>
          <w:rFonts w:asciiTheme="majorHAnsi" w:hAnsiTheme="majorHAnsi" w:cs="Arial"/>
        </w:rPr>
      </w:pPr>
    </w:p>
    <w:p w14:paraId="151893DE" w14:textId="248EA469" w:rsidR="00B35B00" w:rsidRDefault="00954A3A" w:rsidP="004C1CCC">
      <w:pPr>
        <w:jc w:val="both"/>
        <w:rPr>
          <w:rFonts w:asciiTheme="majorHAnsi" w:hAnsiTheme="majorHAnsi" w:cs="Arial"/>
          <w:b/>
        </w:rPr>
      </w:pPr>
      <w:r w:rsidRPr="00954A3A">
        <w:rPr>
          <w:rFonts w:asciiTheme="majorHAnsi" w:hAnsiTheme="majorHAnsi" w:cs="Arial"/>
          <w:b/>
        </w:rPr>
        <w:lastRenderedPageBreak/>
        <w:t>h) Safety &amp; reporting</w:t>
      </w:r>
    </w:p>
    <w:p w14:paraId="0F461B9A" w14:textId="0449542C" w:rsidR="00CF01FE" w:rsidRPr="00CF01FE" w:rsidRDefault="00CF01FE" w:rsidP="004C1CCC">
      <w:pPr>
        <w:jc w:val="both"/>
        <w:rPr>
          <w:rFonts w:asciiTheme="majorHAnsi" w:hAnsiTheme="majorHAnsi" w:cs="Arial"/>
        </w:rPr>
      </w:pPr>
      <w:r w:rsidRPr="00CF01FE">
        <w:rPr>
          <w:rFonts w:asciiTheme="majorHAnsi" w:hAnsiTheme="majorHAnsi" w:cs="Arial"/>
        </w:rPr>
        <w:t xml:space="preserve">This is an observational study. </w:t>
      </w:r>
      <w:r w:rsidR="00482971">
        <w:rPr>
          <w:rFonts w:asciiTheme="majorHAnsi" w:hAnsiTheme="majorHAnsi" w:cs="Arial"/>
        </w:rPr>
        <w:t>There will be n</w:t>
      </w:r>
      <w:r w:rsidRPr="00CF01FE">
        <w:rPr>
          <w:rFonts w:asciiTheme="majorHAnsi" w:hAnsiTheme="majorHAnsi" w:cs="Arial"/>
        </w:rPr>
        <w:t xml:space="preserve">o intervention or changes </w:t>
      </w:r>
      <w:r w:rsidR="00482971">
        <w:rPr>
          <w:rFonts w:asciiTheme="majorHAnsi" w:hAnsiTheme="majorHAnsi" w:cs="Arial"/>
        </w:rPr>
        <w:t xml:space="preserve">to the patient </w:t>
      </w:r>
      <w:r w:rsidRPr="00CF01FE">
        <w:rPr>
          <w:rFonts w:asciiTheme="majorHAnsi" w:hAnsiTheme="majorHAnsi" w:cs="Arial"/>
        </w:rPr>
        <w:t xml:space="preserve">care </w:t>
      </w:r>
      <w:r w:rsidR="00482971">
        <w:rPr>
          <w:rFonts w:asciiTheme="majorHAnsi" w:hAnsiTheme="majorHAnsi" w:cs="Arial"/>
        </w:rPr>
        <w:t xml:space="preserve">for </w:t>
      </w:r>
      <w:r w:rsidRPr="00CF01FE">
        <w:rPr>
          <w:rFonts w:asciiTheme="majorHAnsi" w:hAnsiTheme="majorHAnsi" w:cs="Arial"/>
        </w:rPr>
        <w:t>the participant if they agree to participate. The steps below will be taken to minimise any distress the participant may experience from completing the survey.</w:t>
      </w:r>
    </w:p>
    <w:p w14:paraId="4DD9C21B" w14:textId="358DB636" w:rsidR="001678D8" w:rsidRPr="00615966" w:rsidRDefault="001678D8" w:rsidP="00433D1C">
      <w:pPr>
        <w:pStyle w:val="ListParagraph"/>
        <w:numPr>
          <w:ilvl w:val="0"/>
          <w:numId w:val="31"/>
        </w:numPr>
        <w:spacing w:after="0" w:line="240" w:lineRule="auto"/>
        <w:jc w:val="both"/>
        <w:rPr>
          <w:rFonts w:asciiTheme="majorHAnsi" w:hAnsiTheme="majorHAnsi" w:cs="Arial"/>
        </w:rPr>
      </w:pPr>
      <w:r w:rsidRPr="00615966">
        <w:rPr>
          <w:rFonts w:asciiTheme="majorHAnsi" w:hAnsiTheme="majorHAnsi" w:cs="Arial"/>
        </w:rPr>
        <w:t xml:space="preserve">Steps to prevent </w:t>
      </w:r>
      <w:r w:rsidR="00954A3A">
        <w:rPr>
          <w:rFonts w:asciiTheme="majorHAnsi" w:hAnsiTheme="majorHAnsi" w:cs="Arial"/>
        </w:rPr>
        <w:t>harm</w:t>
      </w:r>
    </w:p>
    <w:p w14:paraId="46383B42" w14:textId="42EFA0B8" w:rsidR="00D36654" w:rsidRPr="00615966" w:rsidRDefault="00D36654" w:rsidP="004C1CCC">
      <w:pPr>
        <w:pStyle w:val="ListParagraph"/>
        <w:spacing w:after="0" w:line="240" w:lineRule="auto"/>
        <w:jc w:val="both"/>
        <w:rPr>
          <w:rFonts w:asciiTheme="majorHAnsi" w:hAnsiTheme="majorHAnsi" w:cs="Arial"/>
        </w:rPr>
      </w:pPr>
    </w:p>
    <w:p w14:paraId="1A840685" w14:textId="02319FE4" w:rsidR="001678D8" w:rsidRPr="00615966" w:rsidRDefault="00AD6A69" w:rsidP="004C1CCC">
      <w:pPr>
        <w:spacing w:after="0" w:line="240" w:lineRule="auto"/>
        <w:jc w:val="both"/>
        <w:rPr>
          <w:rFonts w:asciiTheme="majorHAnsi" w:hAnsiTheme="majorHAnsi" w:cs="Arial"/>
        </w:rPr>
      </w:pPr>
      <w:r w:rsidRPr="00615966">
        <w:rPr>
          <w:rFonts w:asciiTheme="majorHAnsi" w:hAnsiTheme="majorHAnsi" w:cs="Arial"/>
        </w:rPr>
        <w:t xml:space="preserve">The researcher will make every effort to complete </w:t>
      </w:r>
      <w:r w:rsidR="00083549" w:rsidRPr="00615966">
        <w:rPr>
          <w:rFonts w:asciiTheme="majorHAnsi" w:hAnsiTheme="majorHAnsi" w:cs="Arial"/>
        </w:rPr>
        <w:t xml:space="preserve">all </w:t>
      </w:r>
      <w:r w:rsidRPr="00615966">
        <w:rPr>
          <w:rFonts w:asciiTheme="majorHAnsi" w:hAnsiTheme="majorHAnsi" w:cs="Arial"/>
        </w:rPr>
        <w:t xml:space="preserve">questionnaires in a private place. The purpose and intent of the study will be explained </w:t>
      </w:r>
      <w:r w:rsidR="00083549" w:rsidRPr="00615966">
        <w:rPr>
          <w:rFonts w:asciiTheme="majorHAnsi" w:hAnsiTheme="majorHAnsi" w:cs="Arial"/>
        </w:rPr>
        <w:t xml:space="preserve">to participants </w:t>
      </w:r>
      <w:r w:rsidRPr="00615966">
        <w:rPr>
          <w:rFonts w:asciiTheme="majorHAnsi" w:hAnsiTheme="majorHAnsi" w:cs="Arial"/>
        </w:rPr>
        <w:t>and the participants will be advised that they are under no obligation to take part. Patients will be made aware that they can withdraw from the study at any time, with no adverse implications for their clinical care.</w:t>
      </w:r>
    </w:p>
    <w:p w14:paraId="5CD6E945" w14:textId="4E3E0C45" w:rsidR="00AD6A69" w:rsidRPr="00615966" w:rsidRDefault="00AD6A69" w:rsidP="004C1CCC">
      <w:pPr>
        <w:spacing w:after="0" w:line="240" w:lineRule="auto"/>
        <w:jc w:val="both"/>
        <w:rPr>
          <w:rFonts w:asciiTheme="majorHAnsi" w:hAnsiTheme="majorHAnsi" w:cs="Arial"/>
        </w:rPr>
      </w:pPr>
    </w:p>
    <w:p w14:paraId="792C1481" w14:textId="20F0B7E5" w:rsidR="00AD6A69" w:rsidRDefault="00AD6A69" w:rsidP="004C1CCC">
      <w:pPr>
        <w:pStyle w:val="Normal1"/>
        <w:spacing w:after="0" w:line="240" w:lineRule="auto"/>
        <w:jc w:val="both"/>
        <w:rPr>
          <w:rFonts w:asciiTheme="majorHAnsi" w:hAnsiTheme="majorHAnsi" w:cs="Arial"/>
          <w:color w:val="auto"/>
        </w:rPr>
      </w:pPr>
      <w:r w:rsidRPr="00615966">
        <w:rPr>
          <w:rFonts w:asciiTheme="majorHAnsi" w:hAnsiTheme="majorHAnsi" w:cs="Arial"/>
        </w:rPr>
        <w:t xml:space="preserve">It is possible that participants may raise issues during </w:t>
      </w:r>
      <w:r w:rsidR="00083549" w:rsidRPr="00615966">
        <w:rPr>
          <w:rFonts w:asciiTheme="majorHAnsi" w:hAnsiTheme="majorHAnsi" w:cs="Arial"/>
        </w:rPr>
        <w:t xml:space="preserve">the baseline </w:t>
      </w:r>
      <w:r w:rsidR="00300979" w:rsidRPr="00615966">
        <w:rPr>
          <w:rFonts w:asciiTheme="majorHAnsi" w:hAnsiTheme="majorHAnsi" w:cs="Arial"/>
        </w:rPr>
        <w:t xml:space="preserve">questionnaires </w:t>
      </w:r>
      <w:r w:rsidRPr="00615966">
        <w:rPr>
          <w:rFonts w:asciiTheme="majorHAnsi" w:hAnsiTheme="majorHAnsi" w:cs="Arial"/>
        </w:rPr>
        <w:t>which raise clinical concerns or warrant a change in their medical management. Should this be the case, then a member of the research team will gain consent from the participant to discuss matters with the relevant member(s) of the patient’s medical team or their general practitioner, as appropriate. All</w:t>
      </w:r>
      <w:r w:rsidR="00300979" w:rsidRPr="00615966">
        <w:rPr>
          <w:rFonts w:asciiTheme="majorHAnsi" w:hAnsiTheme="majorHAnsi" w:cs="Arial"/>
        </w:rPr>
        <w:t xml:space="preserve"> returned</w:t>
      </w:r>
      <w:r w:rsidRPr="00615966">
        <w:rPr>
          <w:rFonts w:asciiTheme="majorHAnsi" w:hAnsiTheme="majorHAnsi" w:cs="Arial"/>
        </w:rPr>
        <w:t xml:space="preserve"> questionnaires will be screened immediately following completion to check their content for any areas of clinical concern. This screening will be done</w:t>
      </w:r>
      <w:r w:rsidR="00300979" w:rsidRPr="00615966">
        <w:rPr>
          <w:rFonts w:asciiTheme="majorHAnsi" w:hAnsiTheme="majorHAnsi" w:cs="Arial"/>
        </w:rPr>
        <w:t xml:space="preserve"> by the researcher at the return address (King’s College London)</w:t>
      </w:r>
      <w:r w:rsidRPr="00615966">
        <w:rPr>
          <w:rFonts w:asciiTheme="majorHAnsi" w:hAnsiTheme="majorHAnsi" w:cs="Arial"/>
        </w:rPr>
        <w:t>. Additionally, if participants disclose any ideation of self-harm or other risk to themselves or others, then this will be dealt with as an urgent matter for discussion with the PI and a senior member of the treating medical team. Provision will be made to ensure the researchers have PI or senior back up available by phone whenever they are undertaking data collection.</w:t>
      </w:r>
      <w:r w:rsidRPr="00615966">
        <w:rPr>
          <w:rFonts w:asciiTheme="majorHAnsi" w:hAnsiTheme="majorHAnsi" w:cs="Arial"/>
          <w:color w:val="auto"/>
        </w:rPr>
        <w:t xml:space="preserve"> </w:t>
      </w:r>
    </w:p>
    <w:p w14:paraId="4DCB9625" w14:textId="23AEC3DB" w:rsidR="0086499A" w:rsidRDefault="0086499A" w:rsidP="004C1CCC">
      <w:pPr>
        <w:pStyle w:val="Normal1"/>
        <w:spacing w:after="0" w:line="240" w:lineRule="auto"/>
        <w:jc w:val="both"/>
        <w:rPr>
          <w:rFonts w:asciiTheme="majorHAnsi" w:hAnsiTheme="majorHAnsi" w:cs="Arial"/>
          <w:color w:val="auto"/>
        </w:rPr>
      </w:pPr>
    </w:p>
    <w:p w14:paraId="029C5C0A" w14:textId="77777777" w:rsidR="0086499A" w:rsidRPr="00615966" w:rsidRDefault="0086499A" w:rsidP="004C1CCC">
      <w:pPr>
        <w:pStyle w:val="Normal1"/>
        <w:spacing w:after="0" w:line="240" w:lineRule="auto"/>
        <w:jc w:val="both"/>
        <w:rPr>
          <w:rFonts w:asciiTheme="majorHAnsi" w:hAnsiTheme="majorHAnsi" w:cs="Arial"/>
          <w:color w:val="auto"/>
        </w:rPr>
      </w:pPr>
    </w:p>
    <w:p w14:paraId="2B1B96AB" w14:textId="7F4C0520" w:rsidR="00AD6A69" w:rsidRDefault="00AD6A69" w:rsidP="004C1CCC">
      <w:pPr>
        <w:pStyle w:val="Normal1"/>
        <w:spacing w:after="0" w:line="240" w:lineRule="auto"/>
        <w:jc w:val="both"/>
        <w:rPr>
          <w:rFonts w:asciiTheme="majorHAnsi" w:hAnsiTheme="majorHAnsi" w:cs="Arial"/>
        </w:rPr>
      </w:pPr>
    </w:p>
    <w:p w14:paraId="226D97A9" w14:textId="2FD8A894" w:rsidR="00B35B00" w:rsidRDefault="00B35B00" w:rsidP="00433D1C">
      <w:pPr>
        <w:pStyle w:val="Normal1"/>
        <w:numPr>
          <w:ilvl w:val="0"/>
          <w:numId w:val="31"/>
        </w:numPr>
        <w:spacing w:after="0" w:line="240" w:lineRule="auto"/>
        <w:jc w:val="both"/>
        <w:rPr>
          <w:rFonts w:asciiTheme="majorHAnsi" w:hAnsiTheme="majorHAnsi" w:cs="Arial"/>
        </w:rPr>
      </w:pPr>
      <w:r>
        <w:rPr>
          <w:rFonts w:asciiTheme="majorHAnsi" w:hAnsiTheme="majorHAnsi" w:cs="Arial"/>
        </w:rPr>
        <w:t>D</w:t>
      </w:r>
      <w:r w:rsidRPr="00615966">
        <w:rPr>
          <w:rFonts w:asciiTheme="majorHAnsi" w:hAnsiTheme="majorHAnsi" w:cs="Arial"/>
        </w:rPr>
        <w:t>istress protocol</w:t>
      </w:r>
    </w:p>
    <w:p w14:paraId="12666827" w14:textId="77777777" w:rsidR="00B35B00" w:rsidRPr="00615966" w:rsidRDefault="00B35B00" w:rsidP="004C1CCC">
      <w:pPr>
        <w:pStyle w:val="Normal1"/>
        <w:spacing w:after="0" w:line="240" w:lineRule="auto"/>
        <w:jc w:val="both"/>
        <w:rPr>
          <w:rFonts w:asciiTheme="majorHAnsi" w:hAnsiTheme="majorHAnsi" w:cs="Arial"/>
        </w:rPr>
      </w:pPr>
    </w:p>
    <w:p w14:paraId="4E65EB97" w14:textId="7F4C616C" w:rsidR="00AD6A69" w:rsidRPr="00615966" w:rsidRDefault="00AD6A69" w:rsidP="004C1CCC">
      <w:pPr>
        <w:pStyle w:val="Normal1"/>
        <w:spacing w:after="0" w:line="240" w:lineRule="auto"/>
        <w:jc w:val="both"/>
        <w:rPr>
          <w:rFonts w:asciiTheme="majorHAnsi" w:hAnsiTheme="majorHAnsi" w:cs="Arial"/>
        </w:rPr>
      </w:pPr>
      <w:r w:rsidRPr="00615966">
        <w:rPr>
          <w:rFonts w:asciiTheme="majorHAnsi" w:hAnsiTheme="majorHAnsi" w:cs="Arial"/>
        </w:rPr>
        <w:t>We are aware of the possibility that despite measures to prevent harm, completion of the study questionnaires may be distressing to potential participants. We expect significant distress to be uncommon, since most of the questionnaire deals with routine or day to day issues. Nevertheless,</w:t>
      </w:r>
      <w:r w:rsidR="001B0EC7" w:rsidRPr="00615966">
        <w:rPr>
          <w:rFonts w:asciiTheme="majorHAnsi" w:hAnsiTheme="majorHAnsi" w:cs="Arial"/>
        </w:rPr>
        <w:t xml:space="preserve"> a</w:t>
      </w:r>
      <w:r w:rsidRPr="00615966">
        <w:rPr>
          <w:rFonts w:asciiTheme="majorHAnsi" w:hAnsiTheme="majorHAnsi" w:cs="Arial"/>
        </w:rPr>
        <w:t xml:space="preserve"> series of measures will be in place to deal with the any additional distress which may arise in the course of the study as outlined below:</w:t>
      </w:r>
      <w:r w:rsidR="001B0EC7" w:rsidRPr="00615966">
        <w:rPr>
          <w:rFonts w:asciiTheme="majorHAnsi" w:hAnsiTheme="majorHAnsi" w:cs="Arial"/>
        </w:rPr>
        <w:t xml:space="preserve"> </w:t>
      </w:r>
    </w:p>
    <w:p w14:paraId="0E1E757D" w14:textId="77777777" w:rsidR="001B0EC7" w:rsidRPr="00615966" w:rsidRDefault="001B0EC7" w:rsidP="004C1CCC">
      <w:pPr>
        <w:pStyle w:val="Normal1"/>
        <w:spacing w:after="0" w:line="240" w:lineRule="auto"/>
        <w:jc w:val="both"/>
        <w:rPr>
          <w:rFonts w:asciiTheme="majorHAnsi" w:hAnsiTheme="majorHAnsi" w:cs="Arial"/>
        </w:rPr>
      </w:pPr>
    </w:p>
    <w:p w14:paraId="370BE456" w14:textId="77777777" w:rsidR="00AD6A69" w:rsidRPr="00615966" w:rsidRDefault="00AD6A69" w:rsidP="00433D1C">
      <w:pPr>
        <w:pStyle w:val="ListParagraph"/>
        <w:numPr>
          <w:ilvl w:val="0"/>
          <w:numId w:val="7"/>
        </w:numPr>
        <w:spacing w:after="160" w:line="259" w:lineRule="auto"/>
        <w:jc w:val="both"/>
        <w:rPr>
          <w:rFonts w:asciiTheme="majorHAnsi" w:hAnsiTheme="majorHAnsi" w:cs="Arial"/>
        </w:rPr>
      </w:pPr>
      <w:r w:rsidRPr="00615966">
        <w:rPr>
          <w:rFonts w:asciiTheme="majorHAnsi" w:hAnsiTheme="majorHAnsi" w:cs="Arial"/>
        </w:rPr>
        <w:t xml:space="preserve">Study contact telephone number will be made available for participants to contact with any questions or concerns about the study process or in the event of any distress. </w:t>
      </w:r>
    </w:p>
    <w:p w14:paraId="5E4380F8" w14:textId="77777777" w:rsidR="00AD6A69" w:rsidRPr="00615966" w:rsidRDefault="00AD6A69" w:rsidP="00433D1C">
      <w:pPr>
        <w:pStyle w:val="ListParagraph"/>
        <w:numPr>
          <w:ilvl w:val="0"/>
          <w:numId w:val="7"/>
        </w:numPr>
        <w:spacing w:after="160" w:line="259" w:lineRule="auto"/>
        <w:jc w:val="both"/>
        <w:rPr>
          <w:rFonts w:asciiTheme="majorHAnsi" w:hAnsiTheme="majorHAnsi" w:cs="Arial"/>
        </w:rPr>
      </w:pPr>
      <w:r w:rsidRPr="00615966">
        <w:rPr>
          <w:rFonts w:asciiTheme="majorHAnsi" w:hAnsiTheme="majorHAnsi" w:cs="Arial"/>
        </w:rPr>
        <w:t xml:space="preserve">Contact number to be included on all study information and participants to be informed of this during participation. </w:t>
      </w:r>
    </w:p>
    <w:p w14:paraId="387A22FA" w14:textId="622EB337" w:rsidR="00CB7928" w:rsidRDefault="00AD6A69" w:rsidP="00433D1C">
      <w:pPr>
        <w:pStyle w:val="ListParagraph"/>
        <w:numPr>
          <w:ilvl w:val="0"/>
          <w:numId w:val="7"/>
        </w:numPr>
        <w:spacing w:after="160" w:line="259" w:lineRule="auto"/>
        <w:jc w:val="both"/>
        <w:rPr>
          <w:rFonts w:asciiTheme="majorHAnsi" w:hAnsiTheme="majorHAnsi" w:cs="Arial"/>
        </w:rPr>
      </w:pPr>
      <w:r w:rsidRPr="00615966">
        <w:rPr>
          <w:rFonts w:asciiTheme="majorHAnsi" w:hAnsiTheme="majorHAnsi" w:cs="Arial"/>
        </w:rPr>
        <w:t xml:space="preserve">Senior clinical staff members will be available </w:t>
      </w:r>
      <w:r w:rsidR="007B7BC1" w:rsidRPr="00615966">
        <w:rPr>
          <w:rFonts w:asciiTheme="majorHAnsi" w:hAnsiTheme="majorHAnsi" w:cs="Arial"/>
        </w:rPr>
        <w:t xml:space="preserve">to support the researcher and </w:t>
      </w:r>
      <w:r w:rsidRPr="00615966">
        <w:rPr>
          <w:rFonts w:asciiTheme="majorHAnsi" w:hAnsiTheme="majorHAnsi" w:cs="Arial"/>
        </w:rPr>
        <w:t>to deal with more complex distress or concerns</w:t>
      </w:r>
      <w:r w:rsidR="00DD3248" w:rsidRPr="00615966">
        <w:rPr>
          <w:rFonts w:asciiTheme="majorHAnsi" w:hAnsiTheme="majorHAnsi" w:cs="Arial"/>
        </w:rPr>
        <w:t>.</w:t>
      </w:r>
    </w:p>
    <w:p w14:paraId="349E2C88" w14:textId="77777777" w:rsidR="00954A3A" w:rsidRDefault="00954A3A" w:rsidP="00954A3A">
      <w:pPr>
        <w:pStyle w:val="ListParagraph"/>
        <w:spacing w:after="160" w:line="259" w:lineRule="auto"/>
        <w:ind w:left="360"/>
        <w:jc w:val="both"/>
        <w:rPr>
          <w:rFonts w:asciiTheme="majorHAnsi" w:hAnsiTheme="majorHAnsi" w:cs="Arial"/>
        </w:rPr>
      </w:pPr>
    </w:p>
    <w:p w14:paraId="766D3F85" w14:textId="0A539E6B" w:rsidR="00954A3A" w:rsidRPr="00482971" w:rsidRDefault="00954A3A" w:rsidP="00433D1C">
      <w:pPr>
        <w:pStyle w:val="Heading2"/>
        <w:numPr>
          <w:ilvl w:val="0"/>
          <w:numId w:val="31"/>
        </w:numPr>
        <w:rPr>
          <w:rFonts w:asciiTheme="majorHAnsi" w:hAnsiTheme="majorHAnsi"/>
        </w:rPr>
      </w:pPr>
      <w:r w:rsidRPr="00482971">
        <w:rPr>
          <w:rFonts w:asciiTheme="majorHAnsi" w:hAnsiTheme="majorHAnsi"/>
        </w:rPr>
        <w:t>Withdrawal of participants</w:t>
      </w:r>
    </w:p>
    <w:p w14:paraId="053BBC60" w14:textId="2620A417" w:rsidR="00954A3A" w:rsidRPr="00482971" w:rsidRDefault="00954A3A" w:rsidP="00954A3A">
      <w:pPr>
        <w:rPr>
          <w:rFonts w:asciiTheme="majorHAnsi" w:hAnsiTheme="majorHAnsi"/>
        </w:rPr>
      </w:pPr>
      <w:r w:rsidRPr="00482971">
        <w:rPr>
          <w:rFonts w:asciiTheme="majorHAnsi" w:hAnsiTheme="majorHAnsi"/>
        </w:rPr>
        <w:t>In consenting to participate in the survey, participants are consenting to</w:t>
      </w:r>
      <w:r w:rsidR="00CF01FE" w:rsidRPr="00482971">
        <w:rPr>
          <w:rFonts w:asciiTheme="majorHAnsi" w:hAnsiTheme="majorHAnsi"/>
        </w:rPr>
        <w:t xml:space="preserve"> completing </w:t>
      </w:r>
      <w:r w:rsidRPr="00482971">
        <w:rPr>
          <w:rFonts w:asciiTheme="majorHAnsi" w:hAnsiTheme="majorHAnsi"/>
        </w:rPr>
        <w:t>a baseline questionnaire with the researcher and 6 follow-up postal surveys</w:t>
      </w:r>
      <w:r w:rsidR="00CF01FE" w:rsidRPr="00482971">
        <w:rPr>
          <w:rFonts w:asciiTheme="majorHAnsi" w:hAnsiTheme="majorHAnsi"/>
        </w:rPr>
        <w:t>.</w:t>
      </w:r>
    </w:p>
    <w:p w14:paraId="46F448DD" w14:textId="77777777" w:rsidR="00D738DF" w:rsidRDefault="00954A3A" w:rsidP="00D738DF">
      <w:pPr>
        <w:rPr>
          <w:rFonts w:asciiTheme="majorHAnsi" w:hAnsiTheme="majorHAnsi"/>
        </w:rPr>
      </w:pPr>
      <w:r w:rsidRPr="00482971">
        <w:rPr>
          <w:rFonts w:asciiTheme="majorHAnsi" w:hAnsiTheme="majorHAnsi"/>
        </w:rPr>
        <w:t xml:space="preserve">A participant may withdraw </w:t>
      </w:r>
      <w:r w:rsidR="00CF01FE" w:rsidRPr="00482971">
        <w:rPr>
          <w:rFonts w:asciiTheme="majorHAnsi" w:hAnsiTheme="majorHAnsi"/>
        </w:rPr>
        <w:t>from the study at any time</w:t>
      </w:r>
      <w:r w:rsidR="00482971">
        <w:rPr>
          <w:rFonts w:asciiTheme="majorHAnsi" w:hAnsiTheme="majorHAnsi"/>
        </w:rPr>
        <w:t xml:space="preserve"> with no effect to their routine care</w:t>
      </w:r>
      <w:r w:rsidR="00CF01FE" w:rsidRPr="00482971">
        <w:rPr>
          <w:rFonts w:asciiTheme="majorHAnsi" w:hAnsiTheme="majorHAnsi"/>
        </w:rPr>
        <w:t>. The decision to withdraw will be included if the participant volunteers that information and will be recorded in the main study database.</w:t>
      </w:r>
    </w:p>
    <w:p w14:paraId="368C8D84" w14:textId="3F01E67E" w:rsidR="00D36654" w:rsidRPr="00D738DF" w:rsidRDefault="0086499A" w:rsidP="00D738DF">
      <w:pPr>
        <w:rPr>
          <w:rFonts w:asciiTheme="majorHAnsi" w:hAnsiTheme="majorHAnsi"/>
        </w:rPr>
      </w:pPr>
      <w:proofErr w:type="spellStart"/>
      <w:r>
        <w:rPr>
          <w:rFonts w:asciiTheme="majorHAnsi" w:hAnsiTheme="majorHAnsi" w:cs="Arial"/>
          <w:b/>
        </w:rPr>
        <w:lastRenderedPageBreak/>
        <w:t>i</w:t>
      </w:r>
      <w:proofErr w:type="spellEnd"/>
      <w:r w:rsidR="00D36654" w:rsidRPr="00615966">
        <w:rPr>
          <w:rFonts w:asciiTheme="majorHAnsi" w:hAnsiTheme="majorHAnsi" w:cs="Arial"/>
          <w:b/>
        </w:rPr>
        <w:t>) Data handling and management</w:t>
      </w:r>
    </w:p>
    <w:p w14:paraId="3D5A5256" w14:textId="2D8C4136" w:rsidR="00637C8D" w:rsidRPr="00615966" w:rsidRDefault="00637C8D" w:rsidP="00354F18">
      <w:pPr>
        <w:spacing w:after="0" w:line="240" w:lineRule="auto"/>
        <w:jc w:val="both"/>
        <w:rPr>
          <w:rFonts w:asciiTheme="majorHAnsi" w:hAnsiTheme="majorHAnsi" w:cs="Arial"/>
          <w:color w:val="FF0000"/>
        </w:rPr>
      </w:pPr>
    </w:p>
    <w:p w14:paraId="7B493B2A" w14:textId="7A59B3C2" w:rsidR="00CB7928" w:rsidRPr="00615966" w:rsidRDefault="00CB7928" w:rsidP="00354F18">
      <w:pPr>
        <w:jc w:val="both"/>
        <w:rPr>
          <w:rFonts w:asciiTheme="majorHAnsi" w:hAnsiTheme="majorHAnsi" w:cs="Arial"/>
        </w:rPr>
      </w:pPr>
      <w:r w:rsidRPr="00615966">
        <w:rPr>
          <w:rFonts w:asciiTheme="majorHAnsi" w:hAnsiTheme="majorHAnsi" w:cs="Arial"/>
        </w:rPr>
        <w:t>All personal data will be managed according to the principles established</w:t>
      </w:r>
      <w:r w:rsidR="00E317E5">
        <w:rPr>
          <w:rFonts w:asciiTheme="majorHAnsi" w:hAnsiTheme="majorHAnsi" w:cs="Arial"/>
        </w:rPr>
        <w:t xml:space="preserve"> in the Data Protection Act 2018</w:t>
      </w:r>
      <w:r w:rsidRPr="00615966">
        <w:rPr>
          <w:rFonts w:asciiTheme="majorHAnsi" w:hAnsiTheme="majorHAnsi" w:cs="Arial"/>
        </w:rPr>
        <w:t xml:space="preserve">. All of the researchers will undertake and update GCP training, and current research governance processes will be followed. Completed demographic forms, questionnaires and interview transcripts will be anonymised using a unique study identification number and contain no patient identifiable data. The participant identification number and linkage with the participant’s name will only occur on the consent form and participant log. The participant log will be held in a password protected Excel Spread sheet, stored on an encrypted memory stick at KCL in a locked filing cabinet, and backed up on an NHS computer in a separate location. Data will be transferred via NHS or other secure email account. Questionnaires, demographics forms and transcripts will be stored separately to the consent forms, each in a separate locked cabinet. </w:t>
      </w:r>
    </w:p>
    <w:p w14:paraId="436FBE22" w14:textId="12F50067" w:rsidR="00CB7928" w:rsidRPr="00615966" w:rsidRDefault="00CB7928" w:rsidP="00354F18">
      <w:pPr>
        <w:jc w:val="both"/>
        <w:rPr>
          <w:rFonts w:asciiTheme="majorHAnsi" w:hAnsiTheme="majorHAnsi" w:cs="Arial"/>
        </w:rPr>
      </w:pPr>
      <w:r w:rsidRPr="00615966">
        <w:rPr>
          <w:rFonts w:asciiTheme="majorHAnsi" w:hAnsiTheme="majorHAnsi" w:cs="Arial"/>
        </w:rPr>
        <w:t xml:space="preserve">ALL personal data held by the research team will be stored for seven years after the study has ended. This is to allow enough time for clarification and validation following reporting and publications. Data will be stored in locked cabinets in a locked office in the Department of Palliative Care, Policy &amp; Rehabilitation in accordance with the requirements of the Data Protection Act </w:t>
      </w:r>
      <w:r w:rsidR="00E317E5">
        <w:rPr>
          <w:rFonts w:asciiTheme="majorHAnsi" w:hAnsiTheme="majorHAnsi" w:cs="Arial"/>
        </w:rPr>
        <w:t xml:space="preserve">2018 </w:t>
      </w:r>
      <w:r w:rsidR="00E317E5">
        <w:rPr>
          <w:rFonts w:asciiTheme="majorHAnsi" w:hAnsiTheme="majorHAnsi" w:cs="Arial"/>
        </w:rPr>
        <w:fldChar w:fldCharType="begin"/>
      </w:r>
      <w:r w:rsidR="00AA4C94">
        <w:rPr>
          <w:rFonts w:asciiTheme="majorHAnsi" w:hAnsiTheme="majorHAnsi" w:cs="Arial"/>
        </w:rPr>
        <w:instrText xml:space="preserve"> ADDIN EN.CITE &lt;EndNote&gt;&lt;Cite&gt;&lt;Author&gt;Parliament&lt;/Author&gt;&lt;Year&gt;2018&lt;/Year&gt;&lt;RecNum&gt;326&lt;/RecNum&gt;&lt;DisplayText&gt;[47]&lt;/DisplayText&gt;&lt;record&gt;&lt;rec-number&gt;326&lt;/rec-number&gt;&lt;foreign-keys&gt;&lt;key app="EN" db-id="x9sd9rspdfvrp4e9er8xxepof5p9vdzxrdz0" timestamp="1571402814"&gt;326&lt;/key&gt;&lt;/foreign-keys&gt;&lt;ref-type name="Report"&gt;27&lt;/ref-type&gt;&lt;contributors&gt;&lt;authors&gt;&lt;author&gt;British Parliament&lt;/author&gt;&lt;/authors&gt;&lt;/contributors&gt;&lt;titles&gt;&lt;title&gt;Data protection act of 2018&lt;/title&gt;&lt;/titles&gt;&lt;dates&gt;&lt;year&gt;2018&lt;/year&gt;&lt;/dates&gt;&lt;urls&gt;&lt;related-urls&gt;&lt;url&gt;https://www.gov.uk/government/publications/data-protection-act-2018-overview&lt;/url&gt;&lt;/related-urls&gt;&lt;/urls&gt;&lt;/record&gt;&lt;/Cite&gt;&lt;/EndNote&gt;</w:instrText>
      </w:r>
      <w:r w:rsidR="00E317E5">
        <w:rPr>
          <w:rFonts w:asciiTheme="majorHAnsi" w:hAnsiTheme="majorHAnsi" w:cs="Arial"/>
        </w:rPr>
        <w:fldChar w:fldCharType="separate"/>
      </w:r>
      <w:r w:rsidR="00AA4C94">
        <w:rPr>
          <w:rFonts w:asciiTheme="majorHAnsi" w:hAnsiTheme="majorHAnsi" w:cs="Arial"/>
          <w:noProof/>
        </w:rPr>
        <w:t>[47]</w:t>
      </w:r>
      <w:r w:rsidR="00E317E5">
        <w:rPr>
          <w:rFonts w:asciiTheme="majorHAnsi" w:hAnsiTheme="majorHAnsi" w:cs="Arial"/>
        </w:rPr>
        <w:fldChar w:fldCharType="end"/>
      </w:r>
      <w:r w:rsidR="00E317E5">
        <w:rPr>
          <w:rFonts w:asciiTheme="majorHAnsi" w:hAnsiTheme="majorHAnsi" w:cs="Arial"/>
        </w:rPr>
        <w:t xml:space="preserve"> </w:t>
      </w:r>
      <w:r w:rsidRPr="00615966">
        <w:rPr>
          <w:rFonts w:asciiTheme="majorHAnsi" w:hAnsiTheme="majorHAnsi" w:cs="Arial"/>
        </w:rPr>
        <w:t>and local Data Management Guidelines.</w:t>
      </w:r>
    </w:p>
    <w:p w14:paraId="30DDEC34" w14:textId="77777777" w:rsidR="00CB7928" w:rsidRPr="00615966" w:rsidRDefault="00CB7928" w:rsidP="00354F18">
      <w:pPr>
        <w:jc w:val="both"/>
        <w:rPr>
          <w:rFonts w:asciiTheme="majorHAnsi" w:hAnsiTheme="majorHAnsi" w:cs="Arial"/>
        </w:rPr>
      </w:pPr>
      <w:r w:rsidRPr="00615966">
        <w:rPr>
          <w:rFonts w:asciiTheme="majorHAnsi" w:hAnsiTheme="majorHAnsi" w:cs="Arial"/>
        </w:rPr>
        <w:t xml:space="preserve">Data quality will be monitored throughout the study at the local sites, and centrally monitored at the lead site. All data will be de-identified before being transferred to the lead site (King’s College London). </w:t>
      </w:r>
    </w:p>
    <w:p w14:paraId="4D072A90" w14:textId="621D6015" w:rsidR="00D7063B" w:rsidRPr="00615966" w:rsidRDefault="00D7063B" w:rsidP="004C1CCC">
      <w:pPr>
        <w:spacing w:after="0" w:line="240" w:lineRule="auto"/>
        <w:jc w:val="both"/>
        <w:rPr>
          <w:rFonts w:asciiTheme="majorHAnsi" w:hAnsiTheme="majorHAnsi" w:cs="Arial"/>
        </w:rPr>
      </w:pPr>
    </w:p>
    <w:p w14:paraId="6AA17982" w14:textId="18A791EB" w:rsidR="00E640C3" w:rsidRPr="00615966" w:rsidRDefault="0086499A" w:rsidP="00BD49FE">
      <w:pPr>
        <w:spacing w:after="0"/>
        <w:jc w:val="both"/>
        <w:rPr>
          <w:rFonts w:asciiTheme="majorHAnsi" w:hAnsiTheme="majorHAnsi" w:cs="Arial"/>
          <w:b/>
          <w:color w:val="FF0000"/>
        </w:rPr>
      </w:pPr>
      <w:r>
        <w:rPr>
          <w:rFonts w:asciiTheme="majorHAnsi" w:hAnsiTheme="majorHAnsi" w:cs="Arial"/>
          <w:b/>
        </w:rPr>
        <w:t>j</w:t>
      </w:r>
      <w:r w:rsidR="0098128C" w:rsidRPr="00615966">
        <w:rPr>
          <w:rFonts w:asciiTheme="majorHAnsi" w:hAnsiTheme="majorHAnsi" w:cs="Arial"/>
          <w:b/>
        </w:rPr>
        <w:t>) Statistical Analysis</w:t>
      </w:r>
      <w:r w:rsidR="00901CCC" w:rsidRPr="00615966">
        <w:rPr>
          <w:rFonts w:asciiTheme="majorHAnsi" w:hAnsiTheme="majorHAnsi" w:cs="Arial"/>
          <w:b/>
        </w:rPr>
        <w:t xml:space="preserve"> </w:t>
      </w:r>
    </w:p>
    <w:p w14:paraId="4C226E23" w14:textId="77777777" w:rsidR="00355243" w:rsidRPr="00615966" w:rsidRDefault="00355243" w:rsidP="00BD49FE">
      <w:pPr>
        <w:spacing w:after="0"/>
        <w:jc w:val="both"/>
        <w:rPr>
          <w:rFonts w:asciiTheme="majorHAnsi" w:hAnsiTheme="majorHAnsi" w:cs="Arial"/>
          <w:color w:val="FF0000"/>
        </w:rPr>
      </w:pPr>
    </w:p>
    <w:p w14:paraId="7C7421DE" w14:textId="4101FF84" w:rsidR="00A01909" w:rsidRPr="00615966" w:rsidRDefault="009F6870" w:rsidP="00433D1C">
      <w:pPr>
        <w:pStyle w:val="ListParagraph"/>
        <w:numPr>
          <w:ilvl w:val="0"/>
          <w:numId w:val="5"/>
        </w:numPr>
        <w:spacing w:after="0"/>
        <w:jc w:val="both"/>
        <w:rPr>
          <w:rFonts w:asciiTheme="majorHAnsi" w:hAnsiTheme="majorHAnsi" w:cs="Arial"/>
          <w:b/>
          <w:i/>
        </w:rPr>
      </w:pPr>
      <w:r w:rsidRPr="00615966">
        <w:rPr>
          <w:rFonts w:asciiTheme="majorHAnsi" w:hAnsiTheme="majorHAnsi" w:cs="Arial"/>
          <w:b/>
          <w:i/>
        </w:rPr>
        <w:t>Proposed s</w:t>
      </w:r>
      <w:r w:rsidR="00AC6D9E" w:rsidRPr="00615966">
        <w:rPr>
          <w:rFonts w:asciiTheme="majorHAnsi" w:hAnsiTheme="majorHAnsi" w:cs="Arial"/>
          <w:b/>
          <w:i/>
        </w:rPr>
        <w:t>ample size</w:t>
      </w:r>
    </w:p>
    <w:p w14:paraId="01BA424D" w14:textId="77777777" w:rsidR="00355243" w:rsidRPr="00615966" w:rsidRDefault="00355243" w:rsidP="00355243">
      <w:pPr>
        <w:pStyle w:val="ListParagraph"/>
        <w:spacing w:after="0"/>
        <w:ind w:left="360"/>
        <w:jc w:val="both"/>
        <w:rPr>
          <w:rFonts w:asciiTheme="majorHAnsi" w:hAnsiTheme="majorHAnsi" w:cs="Arial"/>
          <w:i/>
          <w:color w:val="FF0000"/>
        </w:rPr>
      </w:pPr>
    </w:p>
    <w:p w14:paraId="0EECF28D" w14:textId="5A1FC703" w:rsidR="00A01909" w:rsidRPr="00615966" w:rsidRDefault="009D7BF9" w:rsidP="00BD49FE">
      <w:pPr>
        <w:spacing w:after="0"/>
        <w:jc w:val="both"/>
        <w:rPr>
          <w:rFonts w:asciiTheme="majorHAnsi" w:hAnsiTheme="majorHAnsi" w:cs="Arial"/>
        </w:rPr>
      </w:pPr>
      <w:r w:rsidRPr="00615966">
        <w:rPr>
          <w:rFonts w:asciiTheme="majorHAnsi" w:hAnsiTheme="majorHAnsi" w:cs="Arial"/>
        </w:rPr>
        <w:t xml:space="preserve">The sample size of </w:t>
      </w:r>
      <w:r w:rsidR="00D30E42">
        <w:rPr>
          <w:rFonts w:asciiTheme="majorHAnsi" w:hAnsiTheme="majorHAnsi" w:cs="Arial"/>
        </w:rPr>
        <w:t>120</w:t>
      </w:r>
      <w:r w:rsidRPr="00615966">
        <w:rPr>
          <w:rFonts w:asciiTheme="majorHAnsi" w:hAnsiTheme="majorHAnsi" w:cs="Arial"/>
        </w:rPr>
        <w:t xml:space="preserve"> participants,</w:t>
      </w:r>
      <w:r w:rsidR="00592453" w:rsidRPr="00615966">
        <w:rPr>
          <w:rFonts w:asciiTheme="majorHAnsi" w:hAnsiTheme="majorHAnsi" w:cs="Arial"/>
        </w:rPr>
        <w:t xml:space="preserve"> </w:t>
      </w:r>
      <w:r w:rsidR="00D30E42">
        <w:rPr>
          <w:rFonts w:asciiTheme="majorHAnsi" w:hAnsiTheme="majorHAnsi" w:cs="Arial"/>
        </w:rPr>
        <w:t>60</w:t>
      </w:r>
      <w:r w:rsidR="005B47F8" w:rsidRPr="00615966">
        <w:rPr>
          <w:rFonts w:asciiTheme="majorHAnsi" w:hAnsiTheme="majorHAnsi" w:cs="Arial"/>
        </w:rPr>
        <w:t xml:space="preserve"> advanced</w:t>
      </w:r>
      <w:r w:rsidRPr="00615966">
        <w:rPr>
          <w:rFonts w:asciiTheme="majorHAnsi" w:hAnsiTheme="majorHAnsi" w:cs="Arial"/>
        </w:rPr>
        <w:t xml:space="preserve"> lung cancer and </w:t>
      </w:r>
      <w:r w:rsidR="00D30E42">
        <w:rPr>
          <w:rFonts w:asciiTheme="majorHAnsi" w:hAnsiTheme="majorHAnsi" w:cs="Arial"/>
        </w:rPr>
        <w:t>60</w:t>
      </w:r>
      <w:r w:rsidR="005B47F8" w:rsidRPr="00615966">
        <w:rPr>
          <w:rFonts w:asciiTheme="majorHAnsi" w:hAnsiTheme="majorHAnsi" w:cs="Arial"/>
        </w:rPr>
        <w:t xml:space="preserve"> advanced</w:t>
      </w:r>
      <w:r w:rsidRPr="00615966">
        <w:rPr>
          <w:rFonts w:asciiTheme="majorHAnsi" w:hAnsiTheme="majorHAnsi" w:cs="Arial"/>
        </w:rPr>
        <w:t xml:space="preserve"> respiratory disease will be recruited for the prospective questionnaire. This is not a trial, so in the quantitative data we are not estimating a sample size sufficient to determine a difference between one intervention and another.</w:t>
      </w:r>
      <w:r w:rsidR="00D23710" w:rsidRPr="00615966">
        <w:rPr>
          <w:rFonts w:asciiTheme="majorHAnsi" w:hAnsiTheme="majorHAnsi" w:cs="Arial"/>
        </w:rPr>
        <w:t xml:space="preserve"> </w:t>
      </w:r>
      <w:r w:rsidRPr="00615966">
        <w:rPr>
          <w:rFonts w:asciiTheme="majorHAnsi" w:hAnsiTheme="majorHAnsi" w:cs="Arial"/>
        </w:rPr>
        <w:t xml:space="preserve">The basis of this sample size estimate is </w:t>
      </w:r>
      <w:r w:rsidR="00D933AB" w:rsidRPr="00615966">
        <w:rPr>
          <w:rFonts w:asciiTheme="majorHAnsi" w:hAnsiTheme="majorHAnsi" w:cs="Arial"/>
        </w:rPr>
        <w:t>based on</w:t>
      </w:r>
      <w:r w:rsidR="00F6462B" w:rsidRPr="00615966">
        <w:rPr>
          <w:rFonts w:asciiTheme="majorHAnsi" w:hAnsiTheme="majorHAnsi" w:cs="Arial"/>
        </w:rPr>
        <w:t xml:space="preserve"> a combination of the following</w:t>
      </w:r>
      <w:r w:rsidR="00CB08BB" w:rsidRPr="00615966">
        <w:rPr>
          <w:rFonts w:asciiTheme="majorHAnsi" w:hAnsiTheme="majorHAnsi" w:cs="Arial"/>
        </w:rPr>
        <w:t xml:space="preserve"> </w:t>
      </w:r>
      <w:r w:rsidR="00F6462B" w:rsidRPr="00615966">
        <w:rPr>
          <w:rFonts w:asciiTheme="majorHAnsi" w:hAnsiTheme="majorHAnsi" w:cs="Arial"/>
        </w:rPr>
        <w:t>factors</w:t>
      </w:r>
      <w:r w:rsidR="00D933AB" w:rsidRPr="00615966">
        <w:rPr>
          <w:rFonts w:asciiTheme="majorHAnsi" w:hAnsiTheme="majorHAnsi" w:cs="Arial"/>
        </w:rPr>
        <w:t>:</w:t>
      </w:r>
    </w:p>
    <w:p w14:paraId="6DBBED3A" w14:textId="5D88CED7" w:rsidR="00C2336D" w:rsidRPr="00615966" w:rsidRDefault="00C2336D" w:rsidP="00BD49FE">
      <w:pPr>
        <w:spacing w:after="0"/>
        <w:jc w:val="both"/>
        <w:rPr>
          <w:rFonts w:asciiTheme="majorHAnsi" w:hAnsiTheme="majorHAnsi" w:cs="Arial"/>
        </w:rPr>
      </w:pPr>
    </w:p>
    <w:p w14:paraId="20F83163" w14:textId="5609DE63" w:rsidR="00B70A12" w:rsidRPr="00D738DF" w:rsidRDefault="00D933AB" w:rsidP="00BD49FE">
      <w:pPr>
        <w:pStyle w:val="ListParagraph"/>
        <w:numPr>
          <w:ilvl w:val="0"/>
          <w:numId w:val="25"/>
        </w:numPr>
        <w:spacing w:after="0"/>
        <w:jc w:val="both"/>
        <w:rPr>
          <w:rFonts w:asciiTheme="majorHAnsi" w:hAnsiTheme="majorHAnsi" w:cs="Arial"/>
          <w:i/>
        </w:rPr>
      </w:pPr>
      <w:r w:rsidRPr="00615966">
        <w:rPr>
          <w:rFonts w:asciiTheme="majorHAnsi" w:hAnsiTheme="majorHAnsi" w:cs="Arial"/>
          <w:i/>
        </w:rPr>
        <w:t>P</w:t>
      </w:r>
      <w:r w:rsidR="00C2336D" w:rsidRPr="00615966">
        <w:rPr>
          <w:rFonts w:asciiTheme="majorHAnsi" w:hAnsiTheme="majorHAnsi" w:cs="Arial"/>
          <w:i/>
        </w:rPr>
        <w:t>recisio</w:t>
      </w:r>
      <w:r w:rsidR="00DE40A1" w:rsidRPr="00615966">
        <w:rPr>
          <w:rFonts w:asciiTheme="majorHAnsi" w:hAnsiTheme="majorHAnsi" w:cs="Arial"/>
          <w:i/>
        </w:rPr>
        <w:t>n</w:t>
      </w:r>
      <w:r w:rsidR="00592453" w:rsidRPr="00615966">
        <w:rPr>
          <w:rFonts w:asciiTheme="majorHAnsi" w:hAnsiTheme="majorHAnsi" w:cs="Arial"/>
          <w:i/>
        </w:rPr>
        <w:t>:</w:t>
      </w:r>
    </w:p>
    <w:p w14:paraId="5EC0CF83" w14:textId="77777777" w:rsidR="00420A90" w:rsidRDefault="00C2336D" w:rsidP="00420A90">
      <w:pPr>
        <w:spacing w:after="0"/>
        <w:jc w:val="both"/>
        <w:rPr>
          <w:rFonts w:asciiTheme="majorHAnsi" w:hAnsiTheme="majorHAnsi" w:cs="Arial"/>
        </w:rPr>
      </w:pPr>
      <w:r w:rsidRPr="00615966">
        <w:rPr>
          <w:rFonts w:asciiTheme="majorHAnsi" w:hAnsiTheme="majorHAnsi" w:cs="Arial"/>
        </w:rPr>
        <w:t>The changing trajectories of ADL disability in advanced lung cancer or respiratory disease are not known, therefore descriptive analysis will provide useful new information.</w:t>
      </w:r>
      <w:r w:rsidR="000520CE" w:rsidRPr="00615966">
        <w:rPr>
          <w:rFonts w:asciiTheme="majorHAnsi" w:hAnsiTheme="majorHAnsi" w:cs="Arial"/>
        </w:rPr>
        <w:t xml:space="preserve"> Thurs we will be aiming to estimate these with a level of precision and to describe them over time</w:t>
      </w:r>
      <w:r w:rsidR="004065F2" w:rsidRPr="00615966">
        <w:rPr>
          <w:rFonts w:asciiTheme="majorHAnsi" w:hAnsiTheme="majorHAnsi" w:cs="Arial"/>
        </w:rPr>
        <w:t>. Based on assumed prevalence of ADL disability in</w:t>
      </w:r>
      <w:r w:rsidR="00704F9E" w:rsidRPr="00615966">
        <w:rPr>
          <w:rFonts w:asciiTheme="majorHAnsi" w:hAnsiTheme="majorHAnsi" w:cs="Arial"/>
        </w:rPr>
        <w:t xml:space="preserve"> </w:t>
      </w:r>
      <w:r w:rsidR="0049616F" w:rsidRPr="00615966">
        <w:rPr>
          <w:rFonts w:asciiTheme="majorHAnsi" w:hAnsiTheme="majorHAnsi" w:cs="Arial"/>
        </w:rPr>
        <w:t xml:space="preserve">this patient population </w:t>
      </w:r>
      <w:r w:rsidR="004065F2" w:rsidRPr="00615966">
        <w:rPr>
          <w:rFonts w:asciiTheme="majorHAnsi" w:hAnsiTheme="majorHAnsi" w:cs="Arial"/>
        </w:rPr>
        <w:t xml:space="preserve">to be </w:t>
      </w:r>
      <w:r w:rsidR="0049616F" w:rsidRPr="00615966">
        <w:rPr>
          <w:rFonts w:asciiTheme="majorHAnsi" w:hAnsiTheme="majorHAnsi" w:cs="Arial"/>
        </w:rPr>
        <w:t>around 50%</w:t>
      </w:r>
      <w:r w:rsidR="00A51693" w:rsidRPr="00615966">
        <w:rPr>
          <w:rFonts w:asciiTheme="majorHAnsi" w:hAnsiTheme="majorHAnsi" w:cs="Arial"/>
        </w:rPr>
        <w:t xml:space="preserve"> </w:t>
      </w:r>
      <w:r w:rsidR="00A51693" w:rsidRPr="00615966">
        <w:rPr>
          <w:rFonts w:asciiTheme="majorHAnsi" w:hAnsiTheme="majorHAnsi" w:cs="Arial"/>
        </w:rPr>
        <w:fldChar w:fldCharType="begin">
          <w:fldData xml:space="preserve">PEVuZE5vdGU+PENpdGU+PEF1dGhvcj5OZW88L0F1dGhvcj48WWVhcj4yMDE3PC9ZZWFyPjxSZWNO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</w:fldData>
        </w:fldChar>
      </w:r>
      <w:r w:rsidR="00814BC1" w:rsidRPr="00615966">
        <w:rPr>
          <w:rFonts w:asciiTheme="majorHAnsi" w:hAnsiTheme="majorHAnsi" w:cs="Arial"/>
        </w:rPr>
        <w:instrText xml:space="preserve"> ADDIN EN.CITE </w:instrText>
      </w:r>
      <w:r w:rsidR="00814BC1" w:rsidRPr="00615966">
        <w:rPr>
          <w:rFonts w:asciiTheme="majorHAnsi" w:hAnsiTheme="majorHAnsi" w:cs="Arial"/>
        </w:rPr>
        <w:fldChar w:fldCharType="begin">
          <w:fldData xml:space="preserve">PEVuZE5vdGU+PENpdGU+PEF1dGhvcj5OZW88L0F1dGhvcj48WWVhcj4yMDE3PC9ZZWFyPjxSZWNO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</w:fldData>
        </w:fldChar>
      </w:r>
      <w:r w:rsidR="00814BC1" w:rsidRPr="00615966">
        <w:rPr>
          <w:rFonts w:asciiTheme="majorHAnsi" w:hAnsiTheme="majorHAnsi" w:cs="Arial"/>
        </w:rPr>
        <w:instrText xml:space="preserve"> ADDIN EN.CITE.DATA </w:instrText>
      </w:r>
      <w:r w:rsidR="00814BC1" w:rsidRPr="00615966">
        <w:rPr>
          <w:rFonts w:asciiTheme="majorHAnsi" w:hAnsiTheme="majorHAnsi" w:cs="Arial"/>
        </w:rPr>
      </w:r>
      <w:r w:rsidR="00814BC1" w:rsidRPr="00615966">
        <w:rPr>
          <w:rFonts w:asciiTheme="majorHAnsi" w:hAnsiTheme="majorHAnsi" w:cs="Arial"/>
        </w:rPr>
        <w:fldChar w:fldCharType="end"/>
      </w:r>
      <w:r w:rsidR="00A51693" w:rsidRPr="00615966">
        <w:rPr>
          <w:rFonts w:asciiTheme="majorHAnsi" w:hAnsiTheme="majorHAnsi" w:cs="Arial"/>
        </w:rPr>
      </w:r>
      <w:r w:rsidR="00A51693" w:rsidRPr="00615966">
        <w:rPr>
          <w:rFonts w:asciiTheme="majorHAnsi" w:hAnsiTheme="majorHAnsi" w:cs="Arial"/>
        </w:rPr>
        <w:fldChar w:fldCharType="separate"/>
      </w:r>
      <w:r w:rsidR="00354588" w:rsidRPr="00615966">
        <w:rPr>
          <w:rFonts w:asciiTheme="majorHAnsi" w:hAnsiTheme="majorHAnsi" w:cs="Arial"/>
          <w:noProof/>
        </w:rPr>
        <w:t>[2, 12]</w:t>
      </w:r>
      <w:r w:rsidR="00A51693" w:rsidRPr="00615966">
        <w:rPr>
          <w:rFonts w:asciiTheme="majorHAnsi" w:hAnsiTheme="majorHAnsi" w:cs="Arial"/>
        </w:rPr>
        <w:fldChar w:fldCharType="end"/>
      </w:r>
      <w:r w:rsidR="0049616F" w:rsidRPr="00615966">
        <w:rPr>
          <w:rFonts w:asciiTheme="majorHAnsi" w:hAnsiTheme="majorHAnsi" w:cs="Arial"/>
        </w:rPr>
        <w:t>,</w:t>
      </w:r>
      <w:r w:rsidR="00592453" w:rsidRPr="00615966">
        <w:rPr>
          <w:rFonts w:asciiTheme="majorHAnsi" w:hAnsiTheme="majorHAnsi" w:cs="Arial"/>
        </w:rPr>
        <w:t xml:space="preserve"> a sample size of </w:t>
      </w:r>
      <w:r w:rsidR="00420A90" w:rsidRPr="00B70A12">
        <w:rPr>
          <w:rFonts w:asciiTheme="majorHAnsi" w:hAnsiTheme="majorHAnsi" w:cs="Arial"/>
        </w:rPr>
        <w:t xml:space="preserve">a sample size of 120 would achieve a precision of  + or - 9% in the estimation of prevalence of ADL disability.  </w:t>
      </w:r>
    </w:p>
    <w:p w14:paraId="681D5DB1" w14:textId="25E5B33A" w:rsidR="00D13959" w:rsidRDefault="00CE77E6" w:rsidP="00BD49FE">
      <w:pPr>
        <w:spacing w:after="0"/>
        <w:jc w:val="both"/>
        <w:rPr>
          <w:rFonts w:asciiTheme="majorHAnsi" w:hAnsiTheme="majorHAnsi" w:cs="Arial"/>
        </w:rPr>
      </w:pPr>
      <w:r w:rsidRPr="00615966">
        <w:rPr>
          <w:rFonts w:asciiTheme="majorHAnsi" w:hAnsiTheme="majorHAnsi" w:cs="Arial"/>
        </w:rPr>
        <w:t>characteristics</w:t>
      </w:r>
      <w:r w:rsidR="00FA305C" w:rsidRPr="00615966">
        <w:rPr>
          <w:rFonts w:asciiTheme="majorHAnsi" w:hAnsiTheme="majorHAnsi" w:cs="Arial"/>
        </w:rPr>
        <w:t>.</w:t>
      </w:r>
    </w:p>
    <w:p w14:paraId="3AC81A88" w14:textId="77777777" w:rsidR="0022166E" w:rsidRPr="00615966" w:rsidRDefault="0022166E" w:rsidP="00BD49FE">
      <w:pPr>
        <w:spacing w:after="0"/>
        <w:jc w:val="both"/>
        <w:rPr>
          <w:rFonts w:asciiTheme="majorHAnsi" w:hAnsiTheme="majorHAnsi" w:cs="Arial"/>
        </w:rPr>
      </w:pPr>
    </w:p>
    <w:p w14:paraId="3BB5AB5A" w14:textId="3A53798F" w:rsidR="007A576D" w:rsidRPr="00D738DF" w:rsidRDefault="007A576D" w:rsidP="00D738DF">
      <w:pPr>
        <w:pStyle w:val="ListParagraph"/>
        <w:numPr>
          <w:ilvl w:val="0"/>
          <w:numId w:val="25"/>
        </w:numPr>
        <w:spacing w:after="0"/>
        <w:jc w:val="both"/>
        <w:rPr>
          <w:rFonts w:asciiTheme="majorHAnsi" w:hAnsiTheme="majorHAnsi" w:cs="Arial"/>
        </w:rPr>
      </w:pPr>
      <w:r w:rsidRPr="00615966">
        <w:rPr>
          <w:rFonts w:asciiTheme="majorHAnsi" w:hAnsiTheme="majorHAnsi" w:cs="Arial"/>
          <w:i/>
        </w:rPr>
        <w:t>Power:</w:t>
      </w:r>
    </w:p>
    <w:p w14:paraId="7DE97195" w14:textId="5FD71FCF" w:rsidR="005227EB" w:rsidRDefault="007A576D" w:rsidP="00D23710">
      <w:pPr>
        <w:spacing w:after="0"/>
        <w:jc w:val="both"/>
        <w:rPr>
          <w:rFonts w:asciiTheme="majorHAnsi" w:hAnsiTheme="majorHAnsi" w:cs="Arial"/>
        </w:rPr>
      </w:pPr>
      <w:r w:rsidRPr="00615966">
        <w:rPr>
          <w:rFonts w:asciiTheme="majorHAnsi" w:hAnsiTheme="majorHAnsi" w:cs="Arial"/>
        </w:rPr>
        <w:t xml:space="preserve">Comparative analysis will be used to investigate changes over time between the two disease groups (lung cancer and respiratory disease). </w:t>
      </w:r>
      <w:r w:rsidR="00DD6DB4" w:rsidRPr="00615966">
        <w:rPr>
          <w:rFonts w:asciiTheme="majorHAnsi" w:hAnsiTheme="majorHAnsi" w:cs="Arial"/>
        </w:rPr>
        <w:t>A sample size was then calculated u</w:t>
      </w:r>
      <w:r w:rsidR="005307DE" w:rsidRPr="00615966">
        <w:rPr>
          <w:rFonts w:asciiTheme="majorHAnsi" w:hAnsiTheme="majorHAnsi" w:cs="Arial"/>
        </w:rPr>
        <w:t xml:space="preserve">sing </w:t>
      </w:r>
      <w:r w:rsidR="002B7A4A" w:rsidRPr="00615966">
        <w:rPr>
          <w:rFonts w:asciiTheme="majorHAnsi" w:hAnsiTheme="majorHAnsi" w:cs="Arial"/>
        </w:rPr>
        <w:t>G-power software</w:t>
      </w:r>
      <w:r w:rsidR="00DD6DB4" w:rsidRPr="00615966">
        <w:rPr>
          <w:rFonts w:asciiTheme="majorHAnsi" w:hAnsiTheme="majorHAnsi" w:cs="Arial"/>
        </w:rPr>
        <w:t>.</w:t>
      </w:r>
      <w:r w:rsidR="002B7A4A" w:rsidRPr="00615966">
        <w:rPr>
          <w:rFonts w:asciiTheme="majorHAnsi" w:hAnsiTheme="majorHAnsi" w:cs="Arial"/>
        </w:rPr>
        <w:t xml:space="preserve"> </w:t>
      </w:r>
      <w:r w:rsidR="00502A5D">
        <w:rPr>
          <w:rFonts w:asciiTheme="majorHAnsi" w:hAnsiTheme="majorHAnsi" w:cs="Arial"/>
        </w:rPr>
        <w:t>B</w:t>
      </w:r>
      <w:r w:rsidR="005227EB" w:rsidRPr="005227EB">
        <w:rPr>
          <w:rFonts w:asciiTheme="majorHAnsi" w:hAnsiTheme="majorHAnsi" w:cs="Arial"/>
        </w:rPr>
        <w:t xml:space="preserve">ased on a minimal important change in patient reported Barthel Index Score of mean (SD) 3.6 (5.5) </w:t>
      </w:r>
      <w:r w:rsidR="0090399A">
        <w:rPr>
          <w:rFonts w:asciiTheme="majorHAnsi" w:hAnsiTheme="majorHAnsi" w:cs="Arial"/>
        </w:rPr>
        <w:lastRenderedPageBreak/>
        <w:fldChar w:fldCharType="begin"/>
      </w:r>
      <w:r w:rsidR="0090399A">
        <w:rPr>
          <w:rFonts w:asciiTheme="majorHAnsi" w:hAnsiTheme="majorHAnsi" w:cs="Arial"/>
        </w:rPr>
        <w:instrText xml:space="preserve"> ADDIN EN.CITE &lt;EndNote&gt;&lt;Cite&gt;&lt;Author&gt;Bouwstra&lt;/Author&gt;&lt;Year&gt;2019&lt;/Year&gt;&lt;RecNum&gt;94&lt;/RecNum&gt;&lt;DisplayText&gt;[48]&lt;/DisplayText&gt;&lt;record&gt;&lt;rec-number&gt;94&lt;/rec-number&gt;&lt;foreign-keys&gt;&lt;key app="EN" db-id="dta2dvrzhr05zretr03xzsfjs9setv559ax5" timestamp="1591614957"&gt;94&lt;/key&gt;&lt;/foreign-keys&gt;&lt;ref-type name="Journal Article"&gt;17&lt;/ref-type&gt;&lt;contributors&gt;&lt;authors&gt;&lt;author&gt;Bouwstra, H.&lt;/author&gt;&lt;author&gt;Smit, E. B.&lt;/author&gt;&lt;author&gt;Wattel, E. M.&lt;/author&gt;&lt;author&gt;van der Wouden, J. C.&lt;/author&gt;&lt;author&gt;Hertogh, Cmpm&lt;/author&gt;&lt;author&gt;Terluin, B.&lt;/author&gt;&lt;author&gt;Terwee, C. B.&lt;/author&gt;&lt;/authors&gt;&lt;/contributors&gt;&lt;auth-address&gt;Department of General Practice and Old Age Medicine, Amsterdam University Medical Centers, Location VUmc, Amsterdam, The Netherlands. Electronic address: h.bouwstra@vumc.nl.&amp;#xD;Department of General Practice and Old Age Medicine, Amsterdam University Medical Centers, Location VUmc, Amsterdam, The Netherlands.&amp;#xD;Department of Epidemiology and Biostatistics, Amsterdam University Medical Centers, Location VUmc, Amsterdam, The Netherlands.&lt;/auth-address&gt;&lt;titles&gt;&lt;title&gt;Measurement Properties of the Barthel Index in Geriatric Rehabilitation&lt;/title&gt;&lt;secondary-title&gt;J Am Med Dir Assoc&lt;/secondary-title&gt;&lt;/titles&gt;&lt;periodical&gt;&lt;full-title&gt;J Am Med Dir Assoc&lt;/full-title&gt;&lt;/periodical&gt;&lt;pages&gt;420-425.e1&lt;/pages&gt;&lt;volume&gt;20&lt;/volume&gt;&lt;number&gt;4&lt;/number&gt;&lt;edition&gt;2018/11/19&lt;/edition&gt;&lt;keywords&gt;&lt;keyword&gt;*Barthel Index&lt;/keyword&gt;&lt;keyword&gt;*geriatric rehabilitation&lt;/keyword&gt;&lt;keyword&gt;*minimal important change&lt;/keyword&gt;&lt;keyword&gt;*reliability&lt;/keyword&gt;&lt;keyword&gt;*smallest detectable change&lt;/keyword&gt;&lt;/keywords&gt;&lt;dates&gt;&lt;year&gt;2019&lt;/year&gt;&lt;pub-dates&gt;&lt;date&gt;Apr&lt;/date&gt;&lt;/pub-dates&gt;&lt;/dates&gt;&lt;isbn&gt;1525-8610&lt;/isbn&gt;&lt;accession-num&gt;30448338&lt;/accession-num&gt;&lt;urls&gt;&lt;related-urls&gt;&lt;url&gt;https://www.jamda.com/article/S1525-8610(18)30548-6/fulltext&lt;/url&gt;&lt;/related-urls&gt;&lt;/urls&gt;&lt;electronic-resource-num&gt;10.1016/j.jamda.2018.09.033&lt;/electronic-resource-num&gt;&lt;remote-database-provider&gt;NLM&lt;/remote-database-provider&gt;&lt;language&gt;eng&lt;/language&gt;&lt;/record&gt;&lt;/Cite&gt;&lt;/EndNote&gt;</w:instrText>
      </w:r>
      <w:r w:rsidR="0090399A">
        <w:rPr>
          <w:rFonts w:asciiTheme="majorHAnsi" w:hAnsiTheme="majorHAnsi" w:cs="Arial"/>
        </w:rPr>
        <w:fldChar w:fldCharType="separate"/>
      </w:r>
      <w:r w:rsidR="0090399A">
        <w:rPr>
          <w:rFonts w:asciiTheme="majorHAnsi" w:hAnsiTheme="majorHAnsi" w:cs="Arial"/>
          <w:noProof/>
        </w:rPr>
        <w:t>[48]</w:t>
      </w:r>
      <w:r w:rsidR="0090399A">
        <w:rPr>
          <w:rFonts w:asciiTheme="majorHAnsi" w:hAnsiTheme="majorHAnsi" w:cs="Arial"/>
        </w:rPr>
        <w:fldChar w:fldCharType="end"/>
      </w:r>
      <w:r w:rsidR="005227EB" w:rsidRPr="005227EB">
        <w:rPr>
          <w:rFonts w:asciiTheme="majorHAnsi" w:hAnsiTheme="majorHAnsi" w:cs="Arial"/>
        </w:rPr>
        <w:t>, an effect size of 0.65 and 80% power at a 5% significance level, a sample size of 78 (39 per group) would be sufficient to detect a significant difference between the two groups.</w:t>
      </w:r>
    </w:p>
    <w:p w14:paraId="4A1B4A9C" w14:textId="3E89A86D" w:rsidR="0022166E" w:rsidRPr="00615966" w:rsidRDefault="00C2336D" w:rsidP="00D23710">
      <w:pPr>
        <w:spacing w:after="0"/>
        <w:jc w:val="both"/>
        <w:rPr>
          <w:rFonts w:asciiTheme="majorHAnsi" w:hAnsiTheme="majorHAnsi" w:cs="Arial"/>
        </w:rPr>
      </w:pPr>
      <w:r w:rsidRPr="00615966">
        <w:rPr>
          <w:rFonts w:asciiTheme="majorHAnsi" w:hAnsiTheme="majorHAnsi" w:cs="Arial"/>
        </w:rPr>
        <w:t xml:space="preserve"> </w:t>
      </w:r>
    </w:p>
    <w:p w14:paraId="29B9F0B8" w14:textId="420F22E8" w:rsidR="00C43B73" w:rsidRDefault="00C43B73" w:rsidP="00D738DF">
      <w:pPr>
        <w:spacing w:after="0"/>
        <w:jc w:val="both"/>
        <w:rPr>
          <w:rFonts w:asciiTheme="majorHAnsi" w:hAnsiTheme="majorHAnsi" w:cs="Arial"/>
          <w:i/>
        </w:rPr>
      </w:pPr>
      <w:r w:rsidRPr="00615966">
        <w:rPr>
          <w:rFonts w:asciiTheme="majorHAnsi" w:hAnsiTheme="majorHAnsi" w:cs="Arial"/>
          <w:i/>
        </w:rPr>
        <w:t>Figure 3: Sample size calculation</w:t>
      </w:r>
    </w:p>
    <w:p w14:paraId="59BAF8CB" w14:textId="77777777" w:rsidR="00D738DF" w:rsidRPr="00D738DF" w:rsidRDefault="00D738DF" w:rsidP="00D738DF">
      <w:pPr>
        <w:spacing w:after="0"/>
        <w:jc w:val="both"/>
        <w:rPr>
          <w:rFonts w:asciiTheme="majorHAnsi" w:hAnsiTheme="majorHAnsi" w:cs="Arial"/>
          <w:i/>
        </w:rPr>
      </w:pPr>
    </w:p>
    <w:p w14:paraId="5F6B3C3F" w14:textId="71483944" w:rsidR="00C43B73" w:rsidRPr="00615966" w:rsidRDefault="00D738DF" w:rsidP="00D738DF">
      <w:pPr>
        <w:spacing w:after="0"/>
        <w:jc w:val="center"/>
        <w:rPr>
          <w:rFonts w:asciiTheme="majorHAnsi" w:hAnsiTheme="majorHAnsi" w:cs="Arial"/>
        </w:rPr>
      </w:pPr>
      <w:r>
        <w:rPr>
          <w:noProof/>
        </w:rPr>
        <w:drawing>
          <wp:inline distT="0" distB="0" distL="0" distR="0" wp14:anchorId="7AC9D38B" wp14:editId="2BC586CA">
            <wp:extent cx="5191125" cy="460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91125" cy="4600575"/>
                    </a:xfrm>
                    <a:prstGeom prst="rect">
                      <a:avLst/>
                    </a:prstGeom>
                  </pic:spPr>
                </pic:pic>
              </a:graphicData>
            </a:graphic>
          </wp:inline>
        </w:drawing>
      </w:r>
    </w:p>
    <w:p w14:paraId="45B22AB2" w14:textId="5F1CC20F" w:rsidR="00B20699" w:rsidRPr="00D738DF" w:rsidRDefault="00B20699" w:rsidP="00D738DF">
      <w:pPr>
        <w:spacing w:after="0"/>
        <w:jc w:val="both"/>
        <w:rPr>
          <w:rFonts w:asciiTheme="majorHAnsi" w:hAnsiTheme="majorHAnsi" w:cs="Arial"/>
          <w:i/>
        </w:rPr>
      </w:pPr>
    </w:p>
    <w:p w14:paraId="32DA405E" w14:textId="1142B79C" w:rsidR="00B20699" w:rsidRPr="00D738DF" w:rsidRDefault="00E72D76" w:rsidP="00D738DF">
      <w:pPr>
        <w:pStyle w:val="ListParagraph"/>
        <w:spacing w:after="0"/>
        <w:ind w:left="360"/>
        <w:jc w:val="both"/>
        <w:rPr>
          <w:rFonts w:asciiTheme="majorHAnsi" w:hAnsiTheme="majorHAnsi" w:cs="Arial"/>
          <w:i/>
        </w:rPr>
      </w:pPr>
      <w:r w:rsidRPr="00215AF2">
        <w:rPr>
          <w:noProof/>
        </w:rPr>
        <w:drawing>
          <wp:inline distT="0" distB="0" distL="0" distR="0" wp14:anchorId="35C6596A" wp14:editId="0B551ADB">
            <wp:extent cx="5731510" cy="29273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927350"/>
                    </a:xfrm>
                    <a:prstGeom prst="rect">
                      <a:avLst/>
                    </a:prstGeom>
                    <a:noFill/>
                    <a:ln>
                      <a:noFill/>
                    </a:ln>
                  </pic:spPr>
                </pic:pic>
              </a:graphicData>
            </a:graphic>
          </wp:inline>
        </w:drawing>
      </w:r>
    </w:p>
    <w:p w14:paraId="2448FEC2" w14:textId="77777777" w:rsidR="00BE1691" w:rsidRPr="00BE1691" w:rsidRDefault="00BE1691" w:rsidP="006F71BF">
      <w:pPr>
        <w:pStyle w:val="ListParagraph"/>
        <w:numPr>
          <w:ilvl w:val="0"/>
          <w:numId w:val="25"/>
        </w:numPr>
        <w:rPr>
          <w:rFonts w:asciiTheme="majorHAnsi" w:hAnsiTheme="majorHAnsi" w:cs="Arial"/>
          <w:iCs/>
        </w:rPr>
      </w:pPr>
      <w:r w:rsidRPr="00BE1691">
        <w:rPr>
          <w:rFonts w:asciiTheme="majorHAnsi" w:hAnsiTheme="majorHAnsi" w:cs="Arial"/>
          <w:i/>
        </w:rPr>
        <w:lastRenderedPageBreak/>
        <w:t>Attrition</w:t>
      </w:r>
    </w:p>
    <w:p w14:paraId="29942FCC" w14:textId="1BABAE43" w:rsidR="00BE1691" w:rsidRPr="00BE1691" w:rsidRDefault="00BE1691" w:rsidP="00BE1691">
      <w:pPr>
        <w:rPr>
          <w:rFonts w:asciiTheme="majorHAnsi" w:hAnsiTheme="majorHAnsi" w:cs="Arial"/>
          <w:iCs/>
        </w:rPr>
      </w:pPr>
      <w:r w:rsidRPr="00BE1691">
        <w:rPr>
          <w:rFonts w:asciiTheme="majorHAnsi" w:hAnsiTheme="majorHAnsi" w:cs="Arial"/>
          <w:iCs/>
        </w:rPr>
        <w:t xml:space="preserve">An attrition rate of 40% over 6 months was estimated in this study population. This is based on a local study in the advanced disease population that experienced 36% attrition </w:t>
      </w:r>
      <w:r w:rsidRPr="00BE1691">
        <w:rPr>
          <w:rFonts w:asciiTheme="majorHAnsi" w:hAnsiTheme="majorHAnsi" w:cs="Arial"/>
          <w:iCs/>
        </w:rPr>
        <w:fldChar w:fldCharType="begin"/>
      </w:r>
      <w:r w:rsidRPr="00BE1691">
        <w:rPr>
          <w:rFonts w:asciiTheme="majorHAnsi" w:hAnsiTheme="majorHAnsi" w:cs="Arial"/>
          <w:iCs/>
        </w:rPr>
        <w:instrText xml:space="preserve"> ADDIN EN.CITE &lt;EndNote&gt;&lt;Cite&gt;&lt;Author&gt;Higginson&lt;/Author&gt;&lt;Year&gt;2012&lt;/Year&gt;&lt;RecNum&gt;154&lt;/RecNum&gt;&lt;DisplayText&gt;[49]&lt;/DisplayText&gt;&lt;record&gt;&lt;rec-number&gt;154&lt;/rec-number&gt;&lt;foreign-keys&gt;&lt;key app="EN" db-id="x9sd9rspdfvrp4e9er8xxepof5p9vdzxrdz0" timestamp="1567428206"&gt;154&lt;/key&gt;&lt;/foreign-keys&gt;&lt;ref-type name="Journal Article"&gt;17&lt;/ref-type&gt;&lt;contributors&gt;&lt;authors&gt;&lt;author&gt;Higginson, I. J.&lt;/author&gt;&lt;author&gt;Gao, W.&lt;/author&gt;&lt;author&gt;Saleem, T. Z.&lt;/author&gt;&lt;author&gt;Chaudhuri, K. R.&lt;/author&gt;&lt;author&gt;Burman, R.&lt;/author&gt;&lt;author&gt;McCrone, P.&lt;/author&gt;&lt;author&gt;Leigh, P. N.&lt;/author&gt;&lt;/authors&gt;&lt;/contributors&gt;&lt;auth-address&gt;Cicely Saunders Institute, King&amp;apos;s College London, London, United Kingdom. irene.higginson@kcl.ac.uk&lt;/auth-address&gt;&lt;titles&gt;&lt;title&gt;Symptoms and quality of life in late stage Parkinson syndromes: a longitudinal community study of predictive factors&lt;/title&gt;&lt;secondary-title&gt;PLoS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one&lt;/abbr-1&gt;&lt;/alt-periodical&gt;&lt;pages&gt;e46327&lt;/pages&gt;&lt;volume&gt;7&lt;/volume&gt;&lt;number&gt;11&lt;/number&gt;&lt;edition&gt;2012/11/13&lt;/edition&gt;&lt;keywords&gt;&lt;keyword&gt;Aged&lt;/keyword&gt;&lt;keyword&gt;Aged, 80 and over&lt;/keyword&gt;&lt;keyword&gt;Female&lt;/keyword&gt;&lt;keyword&gt;Humans&lt;/keyword&gt;&lt;keyword&gt;Longitudinal Studies&lt;/keyword&gt;&lt;keyword&gt;Male&lt;/keyword&gt;&lt;keyword&gt;Middle Aged&lt;/keyword&gt;&lt;keyword&gt;Palliative Care&lt;/keyword&gt;&lt;keyword&gt;Parkinsonian Disorders/*diagnosis/pathology/physiopathology/therapy&lt;/keyword&gt;&lt;keyword&gt;Prognosis&lt;/keyword&gt;&lt;keyword&gt;*Quality of Life&lt;/keyword&gt;&lt;keyword&gt;Sex Factors&lt;/keyword&gt;&lt;/keywords&gt;&lt;dates&gt;&lt;year&gt;2012&lt;/year&gt;&lt;/dates&gt;&lt;isbn&gt;1932-6203&lt;/isbn&gt;&lt;accession-num&gt;23144781&lt;/accession-num&gt;&lt;urls&gt;&lt;/urls&gt;&lt;custom2&gt;PMC3492372&lt;/custom2&gt;&lt;electronic-resource-num&gt;10.1371/journal.pone.0046327&lt;/electronic-resource-num&gt;&lt;remote-database-provider&gt;NLM&lt;/remote-database-provider&gt;&lt;language&gt;eng&lt;/language&gt;&lt;/record&gt;&lt;/Cite&gt;&lt;/EndNote&gt;</w:instrText>
      </w:r>
      <w:r w:rsidRPr="00BE1691">
        <w:rPr>
          <w:rFonts w:asciiTheme="majorHAnsi" w:hAnsiTheme="majorHAnsi" w:cs="Arial"/>
          <w:iCs/>
        </w:rPr>
        <w:fldChar w:fldCharType="separate"/>
      </w:r>
      <w:r w:rsidRPr="00BE1691">
        <w:rPr>
          <w:rFonts w:asciiTheme="majorHAnsi" w:hAnsiTheme="majorHAnsi" w:cs="Arial"/>
          <w:iCs/>
        </w:rPr>
        <w:t>[49]</w:t>
      </w:r>
      <w:r w:rsidRPr="00BE1691">
        <w:rPr>
          <w:rFonts w:asciiTheme="majorHAnsi" w:hAnsiTheme="majorHAnsi" w:cs="Arial"/>
          <w:iCs/>
        </w:rPr>
        <w:fldChar w:fldCharType="end"/>
      </w:r>
      <w:r w:rsidRPr="00BE1691">
        <w:rPr>
          <w:rFonts w:asciiTheme="majorHAnsi" w:hAnsiTheme="majorHAnsi" w:cs="Arial"/>
          <w:iCs/>
        </w:rPr>
        <w:t>. This means by recruiting 110 participants by the end of the study our sample size will be 78. Therefore, our estimated sample size will be sufficient to account for power of 80% at a 5% significance level.</w:t>
      </w:r>
    </w:p>
    <w:p w14:paraId="439DC246" w14:textId="77777777" w:rsidR="00BE1691" w:rsidRDefault="00BE1691" w:rsidP="00BE1691">
      <w:pPr>
        <w:pStyle w:val="ListParagraph"/>
        <w:spacing w:after="0"/>
        <w:ind w:left="360"/>
        <w:jc w:val="both"/>
        <w:rPr>
          <w:rFonts w:asciiTheme="majorHAnsi" w:hAnsiTheme="majorHAnsi" w:cs="Arial"/>
          <w:i/>
        </w:rPr>
      </w:pPr>
    </w:p>
    <w:p w14:paraId="2D2EBB91" w14:textId="3333F198" w:rsidR="00D75822" w:rsidRPr="00BE1691" w:rsidRDefault="00C2336D" w:rsidP="00BE1691">
      <w:pPr>
        <w:pStyle w:val="ListParagraph"/>
        <w:numPr>
          <w:ilvl w:val="0"/>
          <w:numId w:val="25"/>
        </w:numPr>
        <w:spacing w:after="0"/>
        <w:jc w:val="both"/>
        <w:rPr>
          <w:rFonts w:asciiTheme="majorHAnsi" w:hAnsiTheme="majorHAnsi" w:cs="Arial"/>
          <w:i/>
        </w:rPr>
      </w:pPr>
      <w:r w:rsidRPr="00615966">
        <w:rPr>
          <w:rFonts w:asciiTheme="majorHAnsi" w:hAnsiTheme="majorHAnsi" w:cs="Arial"/>
          <w:i/>
        </w:rPr>
        <w:t>Adjustment for co-variates</w:t>
      </w:r>
      <w:r w:rsidR="00692EB9" w:rsidRPr="00615966">
        <w:rPr>
          <w:rFonts w:asciiTheme="majorHAnsi" w:hAnsiTheme="majorHAnsi" w:cs="Arial"/>
          <w:i/>
        </w:rPr>
        <w:t xml:space="preserve"> in regression analysis</w:t>
      </w:r>
      <w:r w:rsidR="00D933AB" w:rsidRPr="00615966">
        <w:rPr>
          <w:rFonts w:asciiTheme="majorHAnsi" w:hAnsiTheme="majorHAnsi" w:cs="Arial"/>
          <w:i/>
        </w:rPr>
        <w:t>:</w:t>
      </w:r>
      <w:r w:rsidR="00BD49FE" w:rsidRPr="00615966">
        <w:rPr>
          <w:rFonts w:asciiTheme="majorHAnsi" w:hAnsiTheme="majorHAnsi" w:cs="Arial"/>
          <w:i/>
        </w:rPr>
        <w:t xml:space="preserve"> </w:t>
      </w:r>
    </w:p>
    <w:p w14:paraId="275367F9" w14:textId="3DF96CC8" w:rsidR="008D48BE" w:rsidRPr="00615966" w:rsidRDefault="00F92142" w:rsidP="008D48BE">
      <w:pPr>
        <w:spacing w:after="0"/>
        <w:jc w:val="both"/>
        <w:rPr>
          <w:rFonts w:asciiTheme="majorHAnsi" w:hAnsiTheme="majorHAnsi" w:cs="Arial"/>
        </w:rPr>
      </w:pPr>
      <w:r w:rsidRPr="00615966">
        <w:rPr>
          <w:rFonts w:asciiTheme="majorHAnsi" w:hAnsiTheme="majorHAnsi" w:cs="Arial"/>
        </w:rPr>
        <w:t xml:space="preserve">We will be using regression analysis to test the association between the outcome variable </w:t>
      </w:r>
      <w:r w:rsidR="00692EB9" w:rsidRPr="00615966">
        <w:rPr>
          <w:rFonts w:asciiTheme="majorHAnsi" w:hAnsiTheme="majorHAnsi" w:cs="Arial"/>
        </w:rPr>
        <w:t xml:space="preserve">of ADL disability </w:t>
      </w:r>
      <w:r w:rsidRPr="00615966">
        <w:rPr>
          <w:rFonts w:asciiTheme="majorHAnsi" w:hAnsiTheme="majorHAnsi" w:cs="Arial"/>
        </w:rPr>
        <w:t>and the explanatory variable (co-variate).</w:t>
      </w:r>
      <w:r w:rsidR="008D48BE" w:rsidRPr="00615966">
        <w:rPr>
          <w:rFonts w:asciiTheme="majorHAnsi" w:hAnsiTheme="majorHAnsi" w:cs="Arial"/>
        </w:rPr>
        <w:t xml:space="preserve"> As a rule of thumb in regression analysis there should be ten cases for each</w:t>
      </w:r>
      <w:r w:rsidR="00692EB9" w:rsidRPr="00615966">
        <w:rPr>
          <w:rFonts w:asciiTheme="majorHAnsi" w:hAnsiTheme="majorHAnsi" w:cs="Arial"/>
        </w:rPr>
        <w:t xml:space="preserve"> co-variate</w:t>
      </w:r>
      <w:r w:rsidR="008D48BE" w:rsidRPr="00615966">
        <w:rPr>
          <w:rFonts w:asciiTheme="majorHAnsi" w:hAnsiTheme="majorHAnsi" w:cs="Arial"/>
        </w:rPr>
        <w:t>. A sample size of 200 allows for up to 20 co-variates in the analysis. The co-variates that need to be accounted for in this st</w:t>
      </w:r>
      <w:r w:rsidR="00D23710" w:rsidRPr="00615966">
        <w:rPr>
          <w:rFonts w:asciiTheme="majorHAnsi" w:hAnsiTheme="majorHAnsi" w:cs="Arial"/>
        </w:rPr>
        <w:t xml:space="preserve">udy are </w:t>
      </w:r>
      <w:bookmarkStart w:id="6" w:name="_Hlk19363901"/>
      <w:r w:rsidR="00D23710" w:rsidRPr="00615966">
        <w:rPr>
          <w:rFonts w:asciiTheme="majorHAnsi" w:hAnsiTheme="majorHAnsi" w:cs="Arial"/>
        </w:rPr>
        <w:t xml:space="preserve">age, gender, </w:t>
      </w:r>
      <w:r w:rsidR="005A39D4">
        <w:rPr>
          <w:rFonts w:asciiTheme="majorHAnsi" w:hAnsiTheme="majorHAnsi" w:cs="Arial"/>
        </w:rPr>
        <w:t xml:space="preserve">ethnicity, </w:t>
      </w:r>
      <w:r w:rsidR="008D48BE" w:rsidRPr="00615966">
        <w:rPr>
          <w:rFonts w:asciiTheme="majorHAnsi" w:hAnsiTheme="majorHAnsi" w:cs="Arial"/>
        </w:rPr>
        <w:t xml:space="preserve">living status, </w:t>
      </w:r>
      <w:r w:rsidR="009B0D1B">
        <w:rPr>
          <w:rFonts w:asciiTheme="majorHAnsi" w:hAnsiTheme="majorHAnsi" w:cs="Arial"/>
        </w:rPr>
        <w:t xml:space="preserve">social isolation, </w:t>
      </w:r>
      <w:r w:rsidR="008D48BE" w:rsidRPr="00615966">
        <w:rPr>
          <w:rFonts w:asciiTheme="majorHAnsi" w:hAnsiTheme="majorHAnsi" w:cs="Arial"/>
        </w:rPr>
        <w:t>co-morbidities, performance status, diagnosis, symptom severity, assistive devices,</w:t>
      </w:r>
      <w:r w:rsidR="009B0D1B">
        <w:rPr>
          <w:rFonts w:asciiTheme="majorHAnsi" w:hAnsiTheme="majorHAnsi" w:cs="Arial"/>
        </w:rPr>
        <w:t xml:space="preserve"> service utilization</w:t>
      </w:r>
      <w:r w:rsidR="005A39D4">
        <w:rPr>
          <w:rFonts w:asciiTheme="majorHAnsi" w:hAnsiTheme="majorHAnsi" w:cs="Arial"/>
        </w:rPr>
        <w:t>, and mortality.</w:t>
      </w:r>
      <w:r w:rsidR="008D48BE" w:rsidRPr="00615966">
        <w:rPr>
          <w:rFonts w:asciiTheme="majorHAnsi" w:hAnsiTheme="majorHAnsi" w:cs="Arial"/>
        </w:rPr>
        <w:t xml:space="preserve"> </w:t>
      </w:r>
      <w:bookmarkEnd w:id="6"/>
      <w:r w:rsidR="00592453" w:rsidRPr="00615966">
        <w:rPr>
          <w:rFonts w:asciiTheme="majorHAnsi" w:hAnsiTheme="majorHAnsi" w:cs="Arial"/>
        </w:rPr>
        <w:t>Therefore, a minimum sample size of</w:t>
      </w:r>
      <w:r w:rsidR="005A39D4">
        <w:rPr>
          <w:rFonts w:asciiTheme="majorHAnsi" w:hAnsiTheme="majorHAnsi" w:cs="Arial"/>
        </w:rPr>
        <w:t xml:space="preserve"> </w:t>
      </w:r>
      <w:r w:rsidR="005A39D4" w:rsidRPr="00E06008">
        <w:rPr>
          <w:rFonts w:asciiTheme="majorHAnsi" w:hAnsiTheme="majorHAnsi" w:cs="Arial"/>
        </w:rPr>
        <w:t xml:space="preserve">120 participants </w:t>
      </w:r>
      <w:r w:rsidR="005A39D4">
        <w:rPr>
          <w:rFonts w:asciiTheme="majorHAnsi" w:hAnsiTheme="majorHAnsi" w:cs="Arial"/>
        </w:rPr>
        <w:t xml:space="preserve">(60 per group) </w:t>
      </w:r>
      <w:r w:rsidR="007025F7">
        <w:rPr>
          <w:rFonts w:asciiTheme="majorHAnsi" w:hAnsiTheme="majorHAnsi" w:cs="Arial"/>
        </w:rPr>
        <w:t xml:space="preserve">is required for </w:t>
      </w:r>
      <w:r w:rsidR="005A39D4" w:rsidRPr="00E06008">
        <w:rPr>
          <w:rFonts w:asciiTheme="majorHAnsi" w:hAnsiTheme="majorHAnsi" w:cs="Arial"/>
        </w:rPr>
        <w:t>us to enter ≤12 planned variables in regression analysis.</w:t>
      </w:r>
    </w:p>
    <w:p w14:paraId="3AF126EC" w14:textId="506EF683" w:rsidR="00692EB9" w:rsidRPr="00615966" w:rsidRDefault="00692EB9" w:rsidP="008D48BE">
      <w:pPr>
        <w:spacing w:after="0"/>
        <w:jc w:val="both"/>
        <w:rPr>
          <w:rFonts w:asciiTheme="majorHAnsi" w:hAnsiTheme="majorHAnsi" w:cs="Arial"/>
        </w:rPr>
      </w:pPr>
    </w:p>
    <w:p w14:paraId="42AEFE38" w14:textId="77777777" w:rsidR="00D45F26" w:rsidRPr="00615966" w:rsidRDefault="00D45F26" w:rsidP="00692EB9">
      <w:pPr>
        <w:spacing w:after="0"/>
        <w:jc w:val="both"/>
        <w:rPr>
          <w:rFonts w:asciiTheme="majorHAnsi" w:hAnsiTheme="majorHAnsi" w:cs="Arial"/>
        </w:rPr>
      </w:pPr>
    </w:p>
    <w:p w14:paraId="34A2AC4C" w14:textId="58792846" w:rsidR="00BE07D5" w:rsidRPr="00615966" w:rsidRDefault="00BE07D5" w:rsidP="00BD49FE">
      <w:pPr>
        <w:spacing w:after="0"/>
        <w:jc w:val="both"/>
        <w:rPr>
          <w:rFonts w:asciiTheme="majorHAnsi" w:hAnsiTheme="majorHAnsi" w:cs="Arial"/>
          <w:color w:val="FF0000"/>
        </w:rPr>
      </w:pPr>
    </w:p>
    <w:p w14:paraId="4AF73308" w14:textId="77777777" w:rsidR="00CB7928" w:rsidRPr="00615966" w:rsidRDefault="004444BF" w:rsidP="00433D1C">
      <w:pPr>
        <w:pStyle w:val="ListParagraph"/>
        <w:numPr>
          <w:ilvl w:val="0"/>
          <w:numId w:val="5"/>
        </w:numPr>
        <w:jc w:val="both"/>
        <w:rPr>
          <w:rFonts w:asciiTheme="majorHAnsi" w:hAnsiTheme="majorHAnsi" w:cs="Arial"/>
          <w:b/>
          <w:i/>
        </w:rPr>
      </w:pPr>
      <w:r w:rsidRPr="00615966">
        <w:rPr>
          <w:rFonts w:asciiTheme="majorHAnsi" w:hAnsiTheme="majorHAnsi" w:cs="Arial"/>
          <w:b/>
          <w:i/>
        </w:rPr>
        <w:t>Prin</w:t>
      </w:r>
      <w:r w:rsidR="009F6870" w:rsidRPr="00615966">
        <w:rPr>
          <w:rFonts w:asciiTheme="majorHAnsi" w:hAnsiTheme="majorHAnsi" w:cs="Arial"/>
          <w:b/>
          <w:i/>
        </w:rPr>
        <w:t xml:space="preserve">ciples of </w:t>
      </w:r>
      <w:r w:rsidRPr="00615966">
        <w:rPr>
          <w:rFonts w:asciiTheme="majorHAnsi" w:hAnsiTheme="majorHAnsi" w:cs="Arial"/>
          <w:b/>
          <w:i/>
        </w:rPr>
        <w:t>analysis and data usage:</w:t>
      </w:r>
    </w:p>
    <w:p w14:paraId="4CFC483C" w14:textId="382C9224" w:rsidR="009D08C0" w:rsidRPr="00615966" w:rsidRDefault="00CB7928" w:rsidP="00BD49FE">
      <w:pPr>
        <w:jc w:val="both"/>
        <w:rPr>
          <w:rFonts w:asciiTheme="majorHAnsi" w:hAnsiTheme="majorHAnsi" w:cs="Arial"/>
        </w:rPr>
      </w:pPr>
      <w:r w:rsidRPr="00615966">
        <w:rPr>
          <w:rFonts w:asciiTheme="majorHAnsi" w:hAnsiTheme="majorHAnsi" w:cs="Arial"/>
        </w:rPr>
        <w:t>Questionnaires will be checked after completion for any concerning clinical features. All questionnaire data will be entered into a standardised spreadsheet using Microsoft Excel, which will be standardised across sites. Data will be checked for missing values. Statistical software will be used to support descriptive and comparative analysis. This will be done by the researcher.</w:t>
      </w:r>
    </w:p>
    <w:p w14:paraId="20EF40FA" w14:textId="77777777" w:rsidR="00C65D5A" w:rsidRPr="00615966" w:rsidRDefault="00C65D5A" w:rsidP="00AA7E1D">
      <w:pPr>
        <w:jc w:val="both"/>
        <w:rPr>
          <w:rFonts w:asciiTheme="majorHAnsi" w:hAnsiTheme="majorHAnsi" w:cs="Arial"/>
        </w:rPr>
      </w:pPr>
    </w:p>
    <w:p w14:paraId="65F63AE7" w14:textId="5DC1F0E5" w:rsidR="00CB7928" w:rsidRPr="00615966" w:rsidRDefault="00E55FC0" w:rsidP="00433D1C">
      <w:pPr>
        <w:pStyle w:val="ListParagraph"/>
        <w:numPr>
          <w:ilvl w:val="0"/>
          <w:numId w:val="5"/>
        </w:numPr>
        <w:jc w:val="both"/>
        <w:rPr>
          <w:rFonts w:asciiTheme="majorHAnsi" w:hAnsiTheme="majorHAnsi" w:cs="Arial"/>
          <w:b/>
          <w:i/>
        </w:rPr>
      </w:pPr>
      <w:r w:rsidRPr="00615966">
        <w:rPr>
          <w:rFonts w:asciiTheme="majorHAnsi" w:hAnsiTheme="majorHAnsi" w:cs="Arial"/>
          <w:b/>
          <w:i/>
        </w:rPr>
        <w:t>Specific analysis plan</w:t>
      </w:r>
    </w:p>
    <w:p w14:paraId="74436DC2" w14:textId="77777777" w:rsidR="00EF3E21" w:rsidRPr="00615966" w:rsidRDefault="00EF3E21" w:rsidP="00AA7E1D">
      <w:pPr>
        <w:pStyle w:val="ListParagraph"/>
        <w:ind w:left="360"/>
        <w:jc w:val="both"/>
        <w:rPr>
          <w:rFonts w:asciiTheme="majorHAnsi" w:hAnsiTheme="majorHAnsi" w:cs="Arial"/>
          <w:b/>
          <w:i/>
        </w:rPr>
      </w:pPr>
    </w:p>
    <w:p w14:paraId="46347E1E" w14:textId="7C84B359" w:rsidR="00045AFF" w:rsidRPr="00615966" w:rsidRDefault="00045AFF" w:rsidP="00433D1C">
      <w:pPr>
        <w:pStyle w:val="CommentText"/>
        <w:numPr>
          <w:ilvl w:val="0"/>
          <w:numId w:val="23"/>
        </w:numPr>
        <w:spacing w:line="276" w:lineRule="auto"/>
        <w:jc w:val="both"/>
        <w:rPr>
          <w:rFonts w:asciiTheme="majorHAnsi" w:hAnsiTheme="majorHAnsi" w:cs="Arial"/>
          <w:sz w:val="22"/>
          <w:szCs w:val="22"/>
        </w:rPr>
      </w:pPr>
      <w:r w:rsidRPr="00615966">
        <w:rPr>
          <w:rFonts w:asciiTheme="majorHAnsi" w:hAnsiTheme="majorHAnsi" w:cs="Arial"/>
          <w:sz w:val="22"/>
          <w:szCs w:val="22"/>
        </w:rPr>
        <w:t>Assessment of disability</w:t>
      </w:r>
    </w:p>
    <w:p w14:paraId="7A304ABC" w14:textId="77777777" w:rsidR="00B15C54" w:rsidRDefault="00045AFF" w:rsidP="00564BDC">
      <w:pPr>
        <w:pStyle w:val="CommentText"/>
        <w:spacing w:line="276" w:lineRule="auto"/>
        <w:jc w:val="both"/>
        <w:rPr>
          <w:rFonts w:asciiTheme="majorHAnsi" w:hAnsiTheme="majorHAnsi" w:cs="Arial"/>
          <w:sz w:val="22"/>
          <w:szCs w:val="22"/>
        </w:rPr>
      </w:pPr>
      <w:r w:rsidRPr="00615966">
        <w:rPr>
          <w:rFonts w:asciiTheme="majorHAnsi" w:hAnsiTheme="majorHAnsi" w:cs="Arial"/>
          <w:sz w:val="22"/>
          <w:szCs w:val="22"/>
        </w:rPr>
        <w:t>ADL disability is the primary outcome and will be measured using three measures:</w:t>
      </w:r>
      <w:r w:rsidR="00175D7F" w:rsidRPr="00615966">
        <w:rPr>
          <w:rFonts w:asciiTheme="majorHAnsi" w:hAnsiTheme="majorHAnsi" w:cs="Arial"/>
          <w:sz w:val="22"/>
          <w:szCs w:val="22"/>
        </w:rPr>
        <w:t xml:space="preserve"> </w:t>
      </w:r>
      <w:r w:rsidR="00093CF2">
        <w:rPr>
          <w:rFonts w:asciiTheme="majorHAnsi" w:hAnsiTheme="majorHAnsi" w:cs="Arial"/>
          <w:sz w:val="22"/>
          <w:szCs w:val="22"/>
        </w:rPr>
        <w:t>M</w:t>
      </w:r>
      <w:r w:rsidR="00D75822">
        <w:rPr>
          <w:rFonts w:asciiTheme="majorHAnsi" w:hAnsiTheme="majorHAnsi" w:cs="Arial"/>
          <w:sz w:val="22"/>
          <w:szCs w:val="22"/>
        </w:rPr>
        <w:t>odified</w:t>
      </w:r>
      <w:r w:rsidR="00093CF2">
        <w:rPr>
          <w:rFonts w:asciiTheme="majorHAnsi" w:hAnsiTheme="majorHAnsi" w:cs="Arial"/>
          <w:sz w:val="22"/>
          <w:szCs w:val="22"/>
        </w:rPr>
        <w:t xml:space="preserve"> </w:t>
      </w:r>
      <w:r w:rsidR="00175D7F" w:rsidRPr="00615966">
        <w:rPr>
          <w:rFonts w:asciiTheme="majorHAnsi" w:hAnsiTheme="majorHAnsi" w:cs="Arial"/>
          <w:sz w:val="22"/>
          <w:szCs w:val="22"/>
        </w:rPr>
        <w:t>Barthel Index (</w:t>
      </w:r>
      <w:r w:rsidRPr="00615966">
        <w:rPr>
          <w:rFonts w:asciiTheme="majorHAnsi" w:hAnsiTheme="majorHAnsi" w:cs="Arial"/>
          <w:sz w:val="22"/>
          <w:szCs w:val="22"/>
        </w:rPr>
        <w:t>BI</w:t>
      </w:r>
      <w:r w:rsidR="00175D7F" w:rsidRPr="00615966">
        <w:rPr>
          <w:rFonts w:asciiTheme="majorHAnsi" w:hAnsiTheme="majorHAnsi" w:cs="Arial"/>
          <w:sz w:val="22"/>
          <w:szCs w:val="22"/>
        </w:rPr>
        <w:t>)</w:t>
      </w:r>
      <w:r w:rsidRPr="00615966">
        <w:rPr>
          <w:rFonts w:asciiTheme="majorHAnsi" w:hAnsiTheme="majorHAnsi" w:cs="Arial"/>
          <w:sz w:val="22"/>
          <w:szCs w:val="22"/>
        </w:rPr>
        <w:t xml:space="preserve"> for BADL</w:t>
      </w:r>
      <w:r w:rsidR="00C9633B" w:rsidRPr="00615966">
        <w:rPr>
          <w:rFonts w:asciiTheme="majorHAnsi" w:hAnsiTheme="majorHAnsi" w:cs="Arial"/>
          <w:sz w:val="22"/>
          <w:szCs w:val="22"/>
        </w:rPr>
        <w:t xml:space="preserve"> (main primary)</w:t>
      </w:r>
      <w:r w:rsidRPr="00615966">
        <w:rPr>
          <w:rFonts w:asciiTheme="majorHAnsi" w:hAnsiTheme="majorHAnsi" w:cs="Arial"/>
          <w:sz w:val="22"/>
          <w:szCs w:val="22"/>
        </w:rPr>
        <w:t xml:space="preserve">, </w:t>
      </w:r>
      <w:r w:rsidR="00175D7F" w:rsidRPr="00615966">
        <w:rPr>
          <w:rFonts w:asciiTheme="majorHAnsi" w:hAnsiTheme="majorHAnsi" w:cs="Arial"/>
          <w:sz w:val="22"/>
          <w:szCs w:val="22"/>
        </w:rPr>
        <w:t>Lawton Brody IADL Scale (</w:t>
      </w:r>
      <w:r w:rsidRPr="00615966">
        <w:rPr>
          <w:rFonts w:asciiTheme="majorHAnsi" w:hAnsiTheme="majorHAnsi" w:cs="Arial"/>
          <w:sz w:val="22"/>
          <w:szCs w:val="22"/>
        </w:rPr>
        <w:t>LB</w:t>
      </w:r>
      <w:r w:rsidR="00175D7F" w:rsidRPr="00615966">
        <w:rPr>
          <w:rFonts w:asciiTheme="majorHAnsi" w:hAnsiTheme="majorHAnsi" w:cs="Arial"/>
          <w:sz w:val="22"/>
          <w:szCs w:val="22"/>
        </w:rPr>
        <w:t>)</w:t>
      </w:r>
      <w:r w:rsidRPr="00615966">
        <w:rPr>
          <w:rFonts w:asciiTheme="majorHAnsi" w:hAnsiTheme="majorHAnsi" w:cs="Arial"/>
          <w:sz w:val="22"/>
          <w:szCs w:val="22"/>
        </w:rPr>
        <w:t xml:space="preserve"> for IADL and </w:t>
      </w:r>
      <w:r w:rsidR="00AA7E1D" w:rsidRPr="00615966">
        <w:rPr>
          <w:rFonts w:asciiTheme="majorHAnsi" w:hAnsiTheme="majorHAnsi" w:cs="Arial"/>
          <w:sz w:val="22"/>
          <w:szCs w:val="22"/>
        </w:rPr>
        <w:t xml:space="preserve">the </w:t>
      </w:r>
      <w:r w:rsidR="00175D7F" w:rsidRPr="00615966">
        <w:rPr>
          <w:rFonts w:asciiTheme="majorHAnsi" w:hAnsiTheme="majorHAnsi" w:cs="Arial"/>
          <w:sz w:val="22"/>
          <w:szCs w:val="22"/>
        </w:rPr>
        <w:t>World Health Organisation Disability Assessment Schedule 2.0 (WHOSDAS 2.0) mobility domain (</w:t>
      </w:r>
      <w:r w:rsidRPr="00615966">
        <w:rPr>
          <w:rFonts w:asciiTheme="majorHAnsi" w:hAnsiTheme="majorHAnsi" w:cs="Arial"/>
          <w:sz w:val="22"/>
          <w:szCs w:val="22"/>
        </w:rPr>
        <w:t>WHODAS-mob</w:t>
      </w:r>
      <w:r w:rsidR="00175D7F" w:rsidRPr="00615966">
        <w:rPr>
          <w:rFonts w:asciiTheme="majorHAnsi" w:hAnsiTheme="majorHAnsi" w:cs="Arial"/>
          <w:sz w:val="22"/>
          <w:szCs w:val="22"/>
        </w:rPr>
        <w:t>)</w:t>
      </w:r>
      <w:r w:rsidRPr="00615966">
        <w:rPr>
          <w:rFonts w:asciiTheme="majorHAnsi" w:hAnsiTheme="majorHAnsi" w:cs="Arial"/>
          <w:sz w:val="22"/>
          <w:szCs w:val="22"/>
        </w:rPr>
        <w:t xml:space="preserve"> for mobility. Disability is defined on each of these measures as follows:</w:t>
      </w:r>
    </w:p>
    <w:p w14:paraId="3079618B" w14:textId="6333C1F5" w:rsidR="00B15C54" w:rsidRDefault="00045AFF" w:rsidP="00433D1C">
      <w:pPr>
        <w:pStyle w:val="CommentText"/>
        <w:numPr>
          <w:ilvl w:val="0"/>
          <w:numId w:val="7"/>
        </w:numPr>
        <w:spacing w:line="276" w:lineRule="auto"/>
        <w:jc w:val="both"/>
        <w:rPr>
          <w:rFonts w:asciiTheme="majorHAnsi" w:hAnsiTheme="majorHAnsi" w:cs="Arial"/>
          <w:sz w:val="22"/>
          <w:szCs w:val="22"/>
        </w:rPr>
      </w:pPr>
      <w:r w:rsidRPr="00B15C54">
        <w:rPr>
          <w:rFonts w:asciiTheme="majorHAnsi" w:hAnsiTheme="majorHAnsi" w:cs="Arial"/>
          <w:sz w:val="22"/>
          <w:szCs w:val="22"/>
        </w:rPr>
        <w:t>BI:</w:t>
      </w:r>
      <w:r w:rsidR="00143D94" w:rsidRPr="00B15C54">
        <w:rPr>
          <w:rFonts w:asciiTheme="majorHAnsi" w:hAnsiTheme="majorHAnsi" w:cs="Arial"/>
          <w:sz w:val="22"/>
          <w:szCs w:val="22"/>
        </w:rPr>
        <w:t xml:space="preserve"> </w:t>
      </w:r>
      <w:r w:rsidR="00AA7E1D" w:rsidRPr="00B15C54">
        <w:rPr>
          <w:rFonts w:asciiTheme="majorHAnsi" w:hAnsiTheme="majorHAnsi" w:cs="Arial"/>
          <w:sz w:val="22"/>
          <w:szCs w:val="22"/>
        </w:rPr>
        <w:t>A 10-item categorical measure, where e</w:t>
      </w:r>
      <w:r w:rsidR="00504CED" w:rsidRPr="00B15C54">
        <w:rPr>
          <w:rFonts w:asciiTheme="majorHAnsi" w:hAnsiTheme="majorHAnsi" w:cs="Arial"/>
          <w:sz w:val="22"/>
          <w:szCs w:val="22"/>
        </w:rPr>
        <w:t xml:space="preserve">ach item has a range of two to four responses rated on a 0-4 scale, </w:t>
      </w:r>
      <w:r w:rsidR="00AA7D72" w:rsidRPr="00B15C54">
        <w:rPr>
          <w:rFonts w:asciiTheme="majorHAnsi" w:hAnsiTheme="majorHAnsi" w:cs="Arial"/>
          <w:sz w:val="22"/>
          <w:szCs w:val="22"/>
        </w:rPr>
        <w:t xml:space="preserve">ranging </w:t>
      </w:r>
      <w:r w:rsidR="00E96800" w:rsidRPr="00B15C54">
        <w:rPr>
          <w:rFonts w:asciiTheme="majorHAnsi" w:hAnsiTheme="majorHAnsi" w:cs="Arial"/>
          <w:sz w:val="22"/>
          <w:szCs w:val="22"/>
        </w:rPr>
        <w:t xml:space="preserve">from </w:t>
      </w:r>
      <w:r w:rsidR="00504CED" w:rsidRPr="00B15C54">
        <w:rPr>
          <w:rFonts w:asciiTheme="majorHAnsi" w:hAnsiTheme="majorHAnsi" w:cs="Arial"/>
          <w:sz w:val="22"/>
          <w:szCs w:val="22"/>
        </w:rPr>
        <w:t>dependent</w:t>
      </w:r>
      <w:r w:rsidR="00AA7D72" w:rsidRPr="00B15C54">
        <w:rPr>
          <w:rFonts w:asciiTheme="majorHAnsi" w:hAnsiTheme="majorHAnsi" w:cs="Arial"/>
          <w:sz w:val="22"/>
          <w:szCs w:val="22"/>
        </w:rPr>
        <w:t>/unable</w:t>
      </w:r>
      <w:r w:rsidR="00E96800" w:rsidRPr="00B15C54">
        <w:rPr>
          <w:rFonts w:asciiTheme="majorHAnsi" w:hAnsiTheme="majorHAnsi" w:cs="Arial"/>
          <w:sz w:val="22"/>
          <w:szCs w:val="22"/>
        </w:rPr>
        <w:t>,</w:t>
      </w:r>
      <w:r w:rsidR="00AA7D72" w:rsidRPr="00B15C54">
        <w:rPr>
          <w:rFonts w:asciiTheme="majorHAnsi" w:hAnsiTheme="majorHAnsi" w:cs="Arial"/>
          <w:sz w:val="22"/>
          <w:szCs w:val="22"/>
        </w:rPr>
        <w:t xml:space="preserve"> to</w:t>
      </w:r>
      <w:r w:rsidR="00E96800" w:rsidRPr="00B15C54">
        <w:rPr>
          <w:rFonts w:asciiTheme="majorHAnsi" w:hAnsiTheme="majorHAnsi" w:cs="Arial"/>
          <w:sz w:val="22"/>
          <w:szCs w:val="22"/>
        </w:rPr>
        <w:t xml:space="preserve"> minor help, major help, </w:t>
      </w:r>
      <w:r w:rsidR="00AA7D72" w:rsidRPr="00B15C54">
        <w:rPr>
          <w:rFonts w:asciiTheme="majorHAnsi" w:hAnsiTheme="majorHAnsi" w:cs="Arial"/>
          <w:sz w:val="22"/>
          <w:szCs w:val="22"/>
        </w:rPr>
        <w:t xml:space="preserve">or </w:t>
      </w:r>
      <w:r w:rsidR="00504CED" w:rsidRPr="00B15C54">
        <w:rPr>
          <w:rFonts w:asciiTheme="majorHAnsi" w:hAnsiTheme="majorHAnsi" w:cs="Arial"/>
          <w:sz w:val="22"/>
          <w:szCs w:val="22"/>
        </w:rPr>
        <w:t>independent</w:t>
      </w:r>
      <w:r w:rsidR="00AA7D72" w:rsidRPr="00B15C54">
        <w:rPr>
          <w:rFonts w:asciiTheme="majorHAnsi" w:hAnsiTheme="majorHAnsi" w:cs="Arial"/>
          <w:sz w:val="22"/>
          <w:szCs w:val="22"/>
        </w:rPr>
        <w:t>, depending on the activity</w:t>
      </w:r>
      <w:r w:rsidR="00504CED" w:rsidRPr="00B15C54">
        <w:rPr>
          <w:rFonts w:asciiTheme="majorHAnsi" w:hAnsiTheme="majorHAnsi" w:cs="Arial"/>
          <w:sz w:val="22"/>
          <w:szCs w:val="22"/>
        </w:rPr>
        <w:t xml:space="preserve">. </w:t>
      </w:r>
      <w:r w:rsidR="002F11F3" w:rsidRPr="00B15C54">
        <w:rPr>
          <w:rFonts w:asciiTheme="majorHAnsi" w:hAnsiTheme="majorHAnsi" w:cs="Arial"/>
          <w:sz w:val="22"/>
          <w:szCs w:val="22"/>
        </w:rPr>
        <w:t xml:space="preserve">Therefore a lower score indicates greater disability. </w:t>
      </w:r>
      <w:r w:rsidR="00143D94" w:rsidRPr="00B15C54">
        <w:rPr>
          <w:rFonts w:asciiTheme="majorHAnsi" w:hAnsiTheme="majorHAnsi" w:cs="Arial"/>
          <w:sz w:val="22"/>
          <w:szCs w:val="22"/>
        </w:rPr>
        <w:t>A summary score ranges from 0-20 where a score &lt;15 represents moderate disability and a score &lt;</w:t>
      </w:r>
      <w:r w:rsidR="00D75822" w:rsidRPr="00B15C54">
        <w:rPr>
          <w:rFonts w:asciiTheme="majorHAnsi" w:hAnsiTheme="majorHAnsi" w:cs="Arial"/>
          <w:sz w:val="22"/>
          <w:szCs w:val="22"/>
        </w:rPr>
        <w:t>10 represents severe disability</w:t>
      </w:r>
      <w:r w:rsidR="005174BA" w:rsidRPr="00B15C54">
        <w:rPr>
          <w:rFonts w:asciiTheme="majorHAnsi" w:hAnsiTheme="majorHAnsi" w:cs="Arial"/>
          <w:sz w:val="22"/>
          <w:szCs w:val="22"/>
        </w:rPr>
        <w:t xml:space="preserve"> </w:t>
      </w:r>
      <w:r w:rsidR="005174BA" w:rsidRPr="00B15C54">
        <w:rPr>
          <w:rFonts w:asciiTheme="majorHAnsi" w:hAnsiTheme="majorHAnsi" w:cs="Arial"/>
          <w:sz w:val="22"/>
          <w:szCs w:val="22"/>
        </w:rPr>
        <w:fldChar w:fldCharType="begin"/>
      </w:r>
      <w:r w:rsidR="0090399A">
        <w:rPr>
          <w:rFonts w:asciiTheme="majorHAnsi" w:hAnsiTheme="majorHAnsi" w:cs="Arial"/>
          <w:sz w:val="22"/>
          <w:szCs w:val="22"/>
        </w:rPr>
        <w:instrText xml:space="preserve"> ADDIN EN.CITE &lt;EndNote&gt;&lt;Cite&gt;&lt;Author&gt;Collin&lt;/Author&gt;&lt;Year&gt;1988&lt;/Year&gt;&lt;RecNum&gt;148&lt;/RecNum&gt;&lt;DisplayText&gt;[37]&lt;/DisplayText&gt;&lt;record&gt;&lt;rec-number&gt;148&lt;/rec-number&gt;&lt;foreign-keys&gt;&lt;key app="EN" db-id="dta2dvrzhr05zretr03xzsfjs9setv559ax5" timestamp="1596296708"&gt;148&lt;/key&gt;&lt;/foreign-keys&gt;&lt;ref-type name="Journal Article"&gt;17&lt;/ref-type&gt;&lt;contributors&gt;&lt;authors&gt;&lt;author&gt;Collin, C.&lt;/author&gt;&lt;author&gt;Wade, D. T.&lt;/author&gt;&lt;author&gt;Davies, S.&lt;/author&gt;&lt;author&gt;Horne, V.&lt;/author&gt;&lt;/authors&gt;&lt;/contributors&gt;&lt;auth-address&gt;Rivermead Rehabilitation Centre, Oxford, Great Britain.&lt;/auth-address&gt;&lt;titles&gt;&lt;title&gt;The Barthel ADL Index: a reliability study&lt;/title&gt;&lt;secondary-title&gt;Int Disabil Stud&lt;/secondary-title&gt;&lt;/titles&gt;&lt;periodical&gt;&lt;full-title&gt;Int Disabil Stud&lt;/full-title&gt;&lt;/periodical&gt;&lt;pages&gt;61-3&lt;/pages&gt;&lt;volume&gt;10&lt;/volume&gt;&lt;number&gt;2&lt;/number&gt;&lt;edition&gt;1988/01/01&lt;/edition&gt;&lt;keywords&gt;&lt;keyword&gt;*Activities of Daily Living&lt;/keyword&gt;&lt;keyword&gt;Adult&lt;/keyword&gt;&lt;keyword&gt;Cerebrovascular Disorders/*rehabilitation&lt;/keyword&gt;&lt;keyword&gt;Craniocerebral Trauma/*rehabilitation&lt;/keyword&gt;&lt;keyword&gt;Female&lt;/keyword&gt;&lt;keyword&gt;Humans&lt;/keyword&gt;&lt;keyword&gt;Male&lt;/keyword&gt;&lt;keyword&gt;Methods&lt;/keyword&gt;&lt;/keywords&gt;&lt;dates&gt;&lt;year&gt;1988&lt;/year&gt;&lt;/dates&gt;&lt;isbn&gt;0259-9147 (Print)&amp;#xD;0259-9147&lt;/isbn&gt;&lt;accession-num&gt;3403500&lt;/accession-num&gt;&lt;urls&gt;&lt;related-urls&gt;&lt;url&gt;https://www.tandfonline.com/doi/abs/10.3109/09638288809164103&lt;/url&gt;&lt;/related-urls&gt;&lt;/urls&gt;&lt;electronic-resource-num&gt;10.3109/09638288809164103&lt;/electronic-resource-num&gt;&lt;remote-database-provider&gt;NLM&lt;/remote-database-provider&gt;&lt;language&gt;eng&lt;/language&gt;&lt;/record&gt;&lt;/Cite&gt;&lt;/EndNote&gt;</w:instrText>
      </w:r>
      <w:r w:rsidR="005174BA" w:rsidRPr="00B15C54">
        <w:rPr>
          <w:rFonts w:asciiTheme="majorHAnsi" w:hAnsiTheme="majorHAnsi" w:cs="Arial"/>
          <w:sz w:val="22"/>
          <w:szCs w:val="22"/>
        </w:rPr>
        <w:fldChar w:fldCharType="separate"/>
      </w:r>
      <w:r w:rsidR="00AA4C94">
        <w:rPr>
          <w:rFonts w:asciiTheme="majorHAnsi" w:hAnsiTheme="majorHAnsi" w:cs="Arial"/>
          <w:noProof/>
          <w:sz w:val="22"/>
          <w:szCs w:val="22"/>
        </w:rPr>
        <w:t>[37]</w:t>
      </w:r>
      <w:r w:rsidR="005174BA" w:rsidRPr="00B15C54">
        <w:rPr>
          <w:rFonts w:asciiTheme="majorHAnsi" w:hAnsiTheme="majorHAnsi" w:cs="Arial"/>
          <w:sz w:val="22"/>
          <w:szCs w:val="22"/>
        </w:rPr>
        <w:fldChar w:fldCharType="end"/>
      </w:r>
      <w:r w:rsidR="005174BA" w:rsidRPr="00B15C54">
        <w:rPr>
          <w:rFonts w:asciiTheme="majorHAnsi" w:hAnsiTheme="majorHAnsi" w:cs="Arial"/>
          <w:sz w:val="22"/>
          <w:szCs w:val="22"/>
        </w:rPr>
        <w:t xml:space="preserve">. Changes of more than 2 points in total score reflect a probable genuine change in ability to perform ADLs </w:t>
      </w:r>
      <w:r w:rsidR="005174BA" w:rsidRPr="00B15C54">
        <w:rPr>
          <w:rFonts w:asciiTheme="majorHAnsi" w:hAnsiTheme="majorHAnsi" w:cs="Arial"/>
          <w:sz w:val="22"/>
          <w:szCs w:val="22"/>
        </w:rPr>
        <w:fldChar w:fldCharType="begin"/>
      </w:r>
      <w:r w:rsidR="0090399A">
        <w:rPr>
          <w:rFonts w:asciiTheme="majorHAnsi" w:hAnsiTheme="majorHAnsi" w:cs="Arial"/>
          <w:sz w:val="22"/>
          <w:szCs w:val="22"/>
        </w:rPr>
        <w:instrText xml:space="preserve"> ADDIN EN.CITE &lt;EndNote&gt;&lt;Cite&gt;&lt;Author&gt;Collin&lt;/Author&gt;&lt;Year&gt;1988&lt;/Year&gt;&lt;RecNum&gt;148&lt;/RecNum&gt;&lt;DisplayText&gt;[37]&lt;/DisplayText&gt;&lt;record&gt;&lt;rec-number&gt;148&lt;/rec-number&gt;&lt;foreign-keys&gt;&lt;key app="EN" db-id="dta2dvrzhr05zretr03xzsfjs9setv559ax5" timestamp="1596296708"&gt;148&lt;/key&gt;&lt;/foreign-keys&gt;&lt;ref-type name="Journal Article"&gt;17&lt;/ref-type&gt;&lt;contributors&gt;&lt;authors&gt;&lt;author&gt;Collin, C.&lt;/author&gt;&lt;author&gt;Wade, D. T.&lt;/author&gt;&lt;author&gt;Davies, S.&lt;/author&gt;&lt;author&gt;Horne, V.&lt;/author&gt;&lt;/authors&gt;&lt;/contributors&gt;&lt;auth-address&gt;Rivermead Rehabilitation Centre, Oxford, Great Britain.&lt;/auth-address&gt;&lt;titles&gt;&lt;title&gt;The Barthel ADL Index: a reliability study&lt;/title&gt;&lt;secondary-title&gt;Int Disabil Stud&lt;/secondary-title&gt;&lt;/titles&gt;&lt;periodical&gt;&lt;full-title&gt;Int Disabil Stud&lt;/full-title&gt;&lt;/periodical&gt;&lt;pages&gt;61-3&lt;/pages&gt;&lt;volume&gt;10&lt;/volume&gt;&lt;number&gt;2&lt;/number&gt;&lt;edition&gt;1988/01/01&lt;/edition&gt;&lt;keywords&gt;&lt;keyword&gt;*Activities of Daily Living&lt;/keyword&gt;&lt;keyword&gt;Adult&lt;/keyword&gt;&lt;keyword&gt;Cerebrovascular Disorders/*rehabilitation&lt;/keyword&gt;&lt;keyword&gt;Craniocerebral Trauma/*rehabilitation&lt;/keyword&gt;&lt;keyword&gt;Female&lt;/keyword&gt;&lt;keyword&gt;Humans&lt;/keyword&gt;&lt;keyword&gt;Male&lt;/keyword&gt;&lt;keyword&gt;Methods&lt;/keyword&gt;&lt;/keywords&gt;&lt;dates&gt;&lt;year&gt;1988&lt;/year&gt;&lt;/dates&gt;&lt;isbn&gt;0259-9147 (Print)&amp;#xD;0259-9147&lt;/isbn&gt;&lt;accession-num&gt;3403500&lt;/accession-num&gt;&lt;urls&gt;&lt;related-urls&gt;&lt;url&gt;https://www.tandfonline.com/doi/abs/10.3109/09638288809164103&lt;/url&gt;&lt;/related-urls&gt;&lt;/urls&gt;&lt;electronic-resource-num&gt;10.3109/09638288809164103&lt;/electronic-resource-num&gt;&lt;remote-database-provider&gt;NLM&lt;/remote-database-provider&gt;&lt;language&gt;eng&lt;/language&gt;&lt;/record&gt;&lt;/Cite&gt;&lt;/EndNote&gt;</w:instrText>
      </w:r>
      <w:r w:rsidR="005174BA" w:rsidRPr="00B15C54">
        <w:rPr>
          <w:rFonts w:asciiTheme="majorHAnsi" w:hAnsiTheme="majorHAnsi" w:cs="Arial"/>
          <w:sz w:val="22"/>
          <w:szCs w:val="22"/>
        </w:rPr>
        <w:fldChar w:fldCharType="separate"/>
      </w:r>
      <w:r w:rsidR="00AA4C94">
        <w:rPr>
          <w:rFonts w:asciiTheme="majorHAnsi" w:hAnsiTheme="majorHAnsi" w:cs="Arial"/>
          <w:noProof/>
          <w:sz w:val="22"/>
          <w:szCs w:val="22"/>
        </w:rPr>
        <w:t>[37]</w:t>
      </w:r>
      <w:r w:rsidR="005174BA" w:rsidRPr="00B15C54">
        <w:rPr>
          <w:rFonts w:asciiTheme="majorHAnsi" w:hAnsiTheme="majorHAnsi" w:cs="Arial"/>
          <w:sz w:val="22"/>
          <w:szCs w:val="22"/>
        </w:rPr>
        <w:fldChar w:fldCharType="end"/>
      </w:r>
      <w:r w:rsidR="005174BA" w:rsidRPr="00B15C54">
        <w:rPr>
          <w:rFonts w:asciiTheme="majorHAnsi" w:hAnsiTheme="majorHAnsi" w:cs="Arial"/>
          <w:sz w:val="22"/>
          <w:szCs w:val="22"/>
        </w:rPr>
        <w:t>.</w:t>
      </w:r>
    </w:p>
    <w:p w14:paraId="6753FA8B" w14:textId="06C9EA6B" w:rsidR="00B15C54" w:rsidRDefault="00045AFF" w:rsidP="00433D1C">
      <w:pPr>
        <w:pStyle w:val="CommentText"/>
        <w:numPr>
          <w:ilvl w:val="0"/>
          <w:numId w:val="7"/>
        </w:numPr>
        <w:spacing w:line="276" w:lineRule="auto"/>
        <w:jc w:val="both"/>
        <w:rPr>
          <w:rFonts w:asciiTheme="majorHAnsi" w:hAnsiTheme="majorHAnsi" w:cs="Arial"/>
          <w:sz w:val="22"/>
          <w:szCs w:val="22"/>
        </w:rPr>
      </w:pPr>
      <w:r w:rsidRPr="00B15C54">
        <w:rPr>
          <w:rFonts w:asciiTheme="majorHAnsi" w:hAnsiTheme="majorHAnsi" w:cs="Arial"/>
          <w:sz w:val="22"/>
          <w:szCs w:val="22"/>
        </w:rPr>
        <w:t>LB</w:t>
      </w:r>
      <w:r w:rsidR="00143D94" w:rsidRPr="00B15C54">
        <w:rPr>
          <w:rFonts w:asciiTheme="majorHAnsi" w:hAnsiTheme="majorHAnsi" w:cs="Arial"/>
          <w:sz w:val="22"/>
          <w:szCs w:val="22"/>
        </w:rPr>
        <w:t xml:space="preserve">: </w:t>
      </w:r>
      <w:r w:rsidR="00AA7E1D" w:rsidRPr="00B15C54">
        <w:rPr>
          <w:rFonts w:asciiTheme="majorHAnsi" w:hAnsiTheme="majorHAnsi" w:cs="Arial"/>
          <w:sz w:val="22"/>
          <w:szCs w:val="22"/>
        </w:rPr>
        <w:t>A</w:t>
      </w:r>
      <w:r w:rsidR="005D4F31" w:rsidRPr="00B15C54">
        <w:rPr>
          <w:rFonts w:asciiTheme="majorHAnsi" w:hAnsiTheme="majorHAnsi" w:cs="Arial"/>
          <w:sz w:val="22"/>
          <w:szCs w:val="22"/>
        </w:rPr>
        <w:t>n</w:t>
      </w:r>
      <w:r w:rsidR="00AA7E1D" w:rsidRPr="00B15C54">
        <w:rPr>
          <w:rFonts w:asciiTheme="majorHAnsi" w:hAnsiTheme="majorHAnsi" w:cs="Arial"/>
          <w:sz w:val="22"/>
          <w:szCs w:val="22"/>
        </w:rPr>
        <w:t xml:space="preserve"> 8-item categorical measure, where e</w:t>
      </w:r>
      <w:r w:rsidR="00996CD5" w:rsidRPr="00B15C54">
        <w:rPr>
          <w:rFonts w:asciiTheme="majorHAnsi" w:hAnsiTheme="majorHAnsi" w:cs="Arial"/>
          <w:sz w:val="22"/>
          <w:szCs w:val="22"/>
        </w:rPr>
        <w:t xml:space="preserve">ach item has a range </w:t>
      </w:r>
      <w:r w:rsidR="00504CED" w:rsidRPr="00B15C54">
        <w:rPr>
          <w:rFonts w:asciiTheme="majorHAnsi" w:hAnsiTheme="majorHAnsi" w:cs="Arial"/>
          <w:sz w:val="22"/>
          <w:szCs w:val="22"/>
        </w:rPr>
        <w:t xml:space="preserve">of </w:t>
      </w:r>
      <w:r w:rsidR="000274A8" w:rsidRPr="00B15C54">
        <w:rPr>
          <w:rFonts w:asciiTheme="majorHAnsi" w:hAnsiTheme="majorHAnsi" w:cs="Arial"/>
          <w:sz w:val="22"/>
          <w:szCs w:val="22"/>
        </w:rPr>
        <w:t>three</w:t>
      </w:r>
      <w:r w:rsidR="00504CED" w:rsidRPr="00B15C54">
        <w:rPr>
          <w:rFonts w:asciiTheme="majorHAnsi" w:hAnsiTheme="majorHAnsi" w:cs="Arial"/>
          <w:sz w:val="22"/>
          <w:szCs w:val="22"/>
        </w:rPr>
        <w:t xml:space="preserve"> to five responses ranging from fully independent to fully dependent</w:t>
      </w:r>
      <w:r w:rsidR="005D4F31" w:rsidRPr="00B15C54">
        <w:rPr>
          <w:rFonts w:asciiTheme="majorHAnsi" w:hAnsiTheme="majorHAnsi" w:cs="Arial"/>
          <w:sz w:val="22"/>
          <w:szCs w:val="22"/>
        </w:rPr>
        <w:t>. Each response</w:t>
      </w:r>
      <w:r w:rsidR="00504CED" w:rsidRPr="00B15C54">
        <w:rPr>
          <w:rFonts w:asciiTheme="majorHAnsi" w:hAnsiTheme="majorHAnsi" w:cs="Arial"/>
          <w:sz w:val="22"/>
          <w:szCs w:val="22"/>
        </w:rPr>
        <w:t xml:space="preserve"> is scored 0 if independent or 1 </w:t>
      </w:r>
      <w:r w:rsidR="000274A8" w:rsidRPr="00B15C54">
        <w:rPr>
          <w:rFonts w:asciiTheme="majorHAnsi" w:hAnsiTheme="majorHAnsi" w:cs="Arial"/>
          <w:sz w:val="22"/>
          <w:szCs w:val="22"/>
        </w:rPr>
        <w:t xml:space="preserve">for </w:t>
      </w:r>
      <w:r w:rsidR="00504CED" w:rsidRPr="00B15C54">
        <w:rPr>
          <w:rFonts w:asciiTheme="majorHAnsi" w:hAnsiTheme="majorHAnsi" w:cs="Arial"/>
          <w:sz w:val="22"/>
          <w:szCs w:val="22"/>
        </w:rPr>
        <w:t>any</w:t>
      </w:r>
      <w:r w:rsidR="005E5728" w:rsidRPr="00B15C54">
        <w:rPr>
          <w:rFonts w:asciiTheme="majorHAnsi" w:hAnsiTheme="majorHAnsi" w:cs="Arial"/>
          <w:sz w:val="22"/>
          <w:szCs w:val="22"/>
        </w:rPr>
        <w:t>thing</w:t>
      </w:r>
      <w:r w:rsidR="00AA7E1D" w:rsidRPr="00B15C54">
        <w:rPr>
          <w:rFonts w:asciiTheme="majorHAnsi" w:hAnsiTheme="majorHAnsi" w:cs="Arial"/>
          <w:sz w:val="22"/>
          <w:szCs w:val="22"/>
        </w:rPr>
        <w:t xml:space="preserve"> other than independent</w:t>
      </w:r>
      <w:r w:rsidR="00504CED" w:rsidRPr="00B15C54">
        <w:rPr>
          <w:rFonts w:asciiTheme="majorHAnsi" w:hAnsiTheme="majorHAnsi" w:cs="Arial"/>
          <w:sz w:val="22"/>
          <w:szCs w:val="22"/>
        </w:rPr>
        <w:t xml:space="preserve">. </w:t>
      </w:r>
      <w:r w:rsidR="00143D94" w:rsidRPr="00B15C54">
        <w:rPr>
          <w:rFonts w:asciiTheme="majorHAnsi" w:hAnsiTheme="majorHAnsi" w:cs="Arial"/>
          <w:sz w:val="22"/>
          <w:szCs w:val="22"/>
        </w:rPr>
        <w:t xml:space="preserve">A summary score ranges from 0 (low function, dependent) to 8 </w:t>
      </w:r>
      <w:r w:rsidR="00143D94" w:rsidRPr="00B15C54">
        <w:rPr>
          <w:rFonts w:asciiTheme="majorHAnsi" w:hAnsiTheme="majorHAnsi" w:cs="Arial"/>
          <w:sz w:val="22"/>
          <w:szCs w:val="22"/>
        </w:rPr>
        <w:lastRenderedPageBreak/>
        <w:t>(high function, independent), therefore a lower score indicates greater disability</w:t>
      </w:r>
      <w:r w:rsidR="005D4F31" w:rsidRPr="00B15C54">
        <w:rPr>
          <w:rFonts w:asciiTheme="majorHAnsi" w:hAnsiTheme="majorHAnsi" w:cs="Arial"/>
          <w:sz w:val="22"/>
          <w:szCs w:val="22"/>
        </w:rPr>
        <w:t xml:space="preserve"> </w:t>
      </w:r>
      <w:r w:rsidR="005D4F31" w:rsidRPr="00B15C54">
        <w:rPr>
          <w:rFonts w:asciiTheme="majorHAnsi" w:hAnsiTheme="majorHAnsi" w:cs="Arial"/>
          <w:sz w:val="22"/>
          <w:szCs w:val="22"/>
        </w:rPr>
        <w:fldChar w:fldCharType="begin">
          <w:fldData xml:space="preserve">PEVuZE5vdGU+PENpdGU+PEF1dGhvcj5MYXd0b248L0F1dGhvcj48WWVhcj4xOTY5PC9ZZWFyPjxS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</w:fldData>
        </w:fldChar>
      </w:r>
      <w:r w:rsidR="00BE1691">
        <w:rPr>
          <w:rFonts w:asciiTheme="majorHAnsi" w:hAnsiTheme="majorHAnsi" w:cs="Arial"/>
          <w:sz w:val="22"/>
          <w:szCs w:val="22"/>
        </w:rPr>
        <w:instrText xml:space="preserve"> ADDIN EN.CITE </w:instrText>
      </w:r>
      <w:r w:rsidR="00BE1691">
        <w:rPr>
          <w:rFonts w:asciiTheme="majorHAnsi" w:hAnsiTheme="majorHAnsi" w:cs="Arial"/>
          <w:sz w:val="22"/>
          <w:szCs w:val="22"/>
        </w:rPr>
        <w:fldChar w:fldCharType="begin">
          <w:fldData xml:space="preserve">PEVuZE5vdGU+PENpdGU+PEF1dGhvcj5MYXd0b248L0F1dGhvcj48WWVhcj4xOTY5PC9ZZWFyPjxS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</w:fldData>
        </w:fldChar>
      </w:r>
      <w:r w:rsidR="00BE1691">
        <w:rPr>
          <w:rFonts w:asciiTheme="majorHAnsi" w:hAnsiTheme="majorHAnsi" w:cs="Arial"/>
          <w:sz w:val="22"/>
          <w:szCs w:val="22"/>
        </w:rPr>
        <w:instrText xml:space="preserve"> ADDIN EN.CITE.DATA </w:instrText>
      </w:r>
      <w:r w:rsidR="00BE1691">
        <w:rPr>
          <w:rFonts w:asciiTheme="majorHAnsi" w:hAnsiTheme="majorHAnsi" w:cs="Arial"/>
          <w:sz w:val="22"/>
          <w:szCs w:val="22"/>
        </w:rPr>
      </w:r>
      <w:r w:rsidR="00BE1691">
        <w:rPr>
          <w:rFonts w:asciiTheme="majorHAnsi" w:hAnsiTheme="majorHAnsi" w:cs="Arial"/>
          <w:sz w:val="22"/>
          <w:szCs w:val="22"/>
        </w:rPr>
        <w:fldChar w:fldCharType="end"/>
      </w:r>
      <w:r w:rsidR="005D4F31" w:rsidRPr="00B15C54">
        <w:rPr>
          <w:rFonts w:asciiTheme="majorHAnsi" w:hAnsiTheme="majorHAnsi" w:cs="Arial"/>
          <w:sz w:val="22"/>
          <w:szCs w:val="22"/>
        </w:rPr>
        <w:fldChar w:fldCharType="separate"/>
      </w:r>
      <w:r w:rsidR="00BE1691">
        <w:rPr>
          <w:rFonts w:asciiTheme="majorHAnsi" w:hAnsiTheme="majorHAnsi" w:cs="Arial"/>
          <w:noProof/>
          <w:sz w:val="22"/>
          <w:szCs w:val="22"/>
        </w:rPr>
        <w:t>[41, 50]</w:t>
      </w:r>
      <w:r w:rsidR="005D4F31" w:rsidRPr="00B15C54">
        <w:rPr>
          <w:rFonts w:asciiTheme="majorHAnsi" w:hAnsiTheme="majorHAnsi" w:cs="Arial"/>
          <w:sz w:val="22"/>
          <w:szCs w:val="22"/>
        </w:rPr>
        <w:fldChar w:fldCharType="end"/>
      </w:r>
      <w:r w:rsidR="00143D94" w:rsidRPr="00B15C54">
        <w:rPr>
          <w:rFonts w:asciiTheme="majorHAnsi" w:hAnsiTheme="majorHAnsi" w:cs="Arial"/>
          <w:sz w:val="22"/>
          <w:szCs w:val="22"/>
        </w:rPr>
        <w:t>.</w:t>
      </w:r>
      <w:r w:rsidR="00C46709" w:rsidRPr="00B15C54">
        <w:rPr>
          <w:rFonts w:asciiTheme="majorHAnsi" w:hAnsiTheme="majorHAnsi" w:cs="Arial"/>
          <w:sz w:val="22"/>
          <w:szCs w:val="22"/>
        </w:rPr>
        <w:t xml:space="preserve"> </w:t>
      </w:r>
      <w:r w:rsidR="005D4F31" w:rsidRPr="00B15C54">
        <w:rPr>
          <w:rFonts w:asciiTheme="majorHAnsi" w:hAnsiTheme="majorHAnsi" w:cs="Arial"/>
          <w:sz w:val="22"/>
          <w:szCs w:val="22"/>
        </w:rPr>
        <w:t>A change of 1 or more in total score indicates a change in ADL disability.</w:t>
      </w:r>
    </w:p>
    <w:p w14:paraId="03BE2A30" w14:textId="797409DD" w:rsidR="00B15C54" w:rsidRDefault="00045AFF" w:rsidP="00433D1C">
      <w:pPr>
        <w:pStyle w:val="CommentText"/>
        <w:numPr>
          <w:ilvl w:val="0"/>
          <w:numId w:val="7"/>
        </w:numPr>
        <w:spacing w:line="276" w:lineRule="auto"/>
        <w:jc w:val="both"/>
        <w:rPr>
          <w:rFonts w:asciiTheme="majorHAnsi" w:hAnsiTheme="majorHAnsi" w:cs="Arial"/>
          <w:sz w:val="22"/>
          <w:szCs w:val="22"/>
        </w:rPr>
      </w:pPr>
      <w:r w:rsidRPr="00B15C54">
        <w:rPr>
          <w:rFonts w:asciiTheme="majorHAnsi" w:hAnsiTheme="majorHAnsi" w:cs="Arial"/>
          <w:sz w:val="22"/>
          <w:szCs w:val="22"/>
        </w:rPr>
        <w:t>WHODAS-mob</w:t>
      </w:r>
      <w:r w:rsidR="00143D94" w:rsidRPr="00B15C54">
        <w:rPr>
          <w:rFonts w:asciiTheme="majorHAnsi" w:hAnsiTheme="majorHAnsi" w:cs="Arial"/>
          <w:sz w:val="22"/>
          <w:szCs w:val="22"/>
        </w:rPr>
        <w:t>:</w:t>
      </w:r>
      <w:r w:rsidR="00E55FC0" w:rsidRPr="00B15C54">
        <w:rPr>
          <w:rFonts w:asciiTheme="majorHAnsi" w:hAnsiTheme="majorHAnsi" w:cs="Arial"/>
          <w:sz w:val="22"/>
          <w:szCs w:val="22"/>
        </w:rPr>
        <w:t xml:space="preserve"> </w:t>
      </w:r>
      <w:r w:rsidR="00AA7E1D" w:rsidRPr="00B15C54">
        <w:rPr>
          <w:rFonts w:asciiTheme="majorHAnsi" w:hAnsiTheme="majorHAnsi" w:cs="Arial"/>
          <w:sz w:val="22"/>
          <w:szCs w:val="22"/>
        </w:rPr>
        <w:t xml:space="preserve">A 5-item categorical measure, where the </w:t>
      </w:r>
      <w:r w:rsidR="00504CED" w:rsidRPr="00B15C54">
        <w:rPr>
          <w:rFonts w:asciiTheme="majorHAnsi" w:hAnsiTheme="majorHAnsi" w:cs="Arial"/>
          <w:sz w:val="22"/>
          <w:szCs w:val="22"/>
        </w:rPr>
        <w:t>patient rates difficulty in each task</w:t>
      </w:r>
      <w:r w:rsidR="00BC6B83" w:rsidRPr="00B15C54">
        <w:rPr>
          <w:rFonts w:asciiTheme="majorHAnsi" w:hAnsiTheme="majorHAnsi" w:cs="Arial"/>
          <w:sz w:val="22"/>
          <w:szCs w:val="22"/>
        </w:rPr>
        <w:t xml:space="preserve"> on a 5-point scale from none (</w:t>
      </w:r>
      <w:r w:rsidR="00637AFD" w:rsidRPr="00B15C54">
        <w:rPr>
          <w:rFonts w:asciiTheme="majorHAnsi" w:hAnsiTheme="majorHAnsi" w:cs="Arial"/>
          <w:sz w:val="22"/>
          <w:szCs w:val="22"/>
        </w:rPr>
        <w:t>1</w:t>
      </w:r>
      <w:r w:rsidR="00504CED" w:rsidRPr="00B15C54">
        <w:rPr>
          <w:rFonts w:asciiTheme="majorHAnsi" w:hAnsiTheme="majorHAnsi" w:cs="Arial"/>
          <w:sz w:val="22"/>
          <w:szCs w:val="22"/>
        </w:rPr>
        <w:t xml:space="preserve">) to </w:t>
      </w:r>
      <w:r w:rsidR="00BC6B83" w:rsidRPr="00B15C54">
        <w:rPr>
          <w:rFonts w:asciiTheme="majorHAnsi" w:hAnsiTheme="majorHAnsi" w:cs="Arial"/>
          <w:sz w:val="22"/>
          <w:szCs w:val="22"/>
        </w:rPr>
        <w:t>extreme or unable (</w:t>
      </w:r>
      <w:r w:rsidR="00637AFD" w:rsidRPr="00B15C54">
        <w:rPr>
          <w:rFonts w:asciiTheme="majorHAnsi" w:hAnsiTheme="majorHAnsi" w:cs="Arial"/>
          <w:sz w:val="22"/>
          <w:szCs w:val="22"/>
        </w:rPr>
        <w:t>5</w:t>
      </w:r>
      <w:r w:rsidR="00504CED" w:rsidRPr="00B15C54">
        <w:rPr>
          <w:rFonts w:asciiTheme="majorHAnsi" w:hAnsiTheme="majorHAnsi" w:cs="Arial"/>
          <w:sz w:val="22"/>
          <w:szCs w:val="22"/>
        </w:rPr>
        <w:t xml:space="preserve">). </w:t>
      </w:r>
      <w:r w:rsidR="00E55FC0" w:rsidRPr="00B15C54">
        <w:rPr>
          <w:rFonts w:asciiTheme="majorHAnsi" w:hAnsiTheme="majorHAnsi" w:cs="Arial"/>
          <w:sz w:val="22"/>
          <w:szCs w:val="22"/>
        </w:rPr>
        <w:t xml:space="preserve">A </w:t>
      </w:r>
      <w:r w:rsidR="00BC6B83" w:rsidRPr="00B15C54">
        <w:rPr>
          <w:rFonts w:asciiTheme="majorHAnsi" w:hAnsiTheme="majorHAnsi" w:cs="Arial"/>
          <w:sz w:val="22"/>
          <w:szCs w:val="22"/>
        </w:rPr>
        <w:t xml:space="preserve">simple </w:t>
      </w:r>
      <w:r w:rsidR="00E55FC0" w:rsidRPr="00B15C54">
        <w:rPr>
          <w:rFonts w:asciiTheme="majorHAnsi" w:hAnsiTheme="majorHAnsi" w:cs="Arial"/>
          <w:sz w:val="22"/>
          <w:szCs w:val="22"/>
        </w:rPr>
        <w:t xml:space="preserve">summary score </w:t>
      </w:r>
      <w:r w:rsidR="00637AFD" w:rsidRPr="00B15C54">
        <w:rPr>
          <w:rFonts w:asciiTheme="majorHAnsi" w:hAnsiTheme="majorHAnsi" w:cs="Arial"/>
          <w:sz w:val="22"/>
          <w:szCs w:val="22"/>
        </w:rPr>
        <w:t xml:space="preserve">totalling the scores of all five items </w:t>
      </w:r>
      <w:r w:rsidR="00E55FC0" w:rsidRPr="00B15C54">
        <w:rPr>
          <w:rFonts w:asciiTheme="majorHAnsi" w:hAnsiTheme="majorHAnsi" w:cs="Arial"/>
          <w:sz w:val="22"/>
          <w:szCs w:val="22"/>
        </w:rPr>
        <w:t xml:space="preserve">ranges from </w:t>
      </w:r>
      <w:r w:rsidR="00637AFD" w:rsidRPr="00B15C54">
        <w:rPr>
          <w:rFonts w:asciiTheme="majorHAnsi" w:hAnsiTheme="majorHAnsi" w:cs="Arial"/>
          <w:sz w:val="22"/>
          <w:szCs w:val="22"/>
        </w:rPr>
        <w:t>5</w:t>
      </w:r>
      <w:r w:rsidR="00BC6B83" w:rsidRPr="00B15C54">
        <w:rPr>
          <w:rFonts w:asciiTheme="majorHAnsi" w:hAnsiTheme="majorHAnsi" w:cs="Arial"/>
          <w:sz w:val="22"/>
          <w:szCs w:val="22"/>
        </w:rPr>
        <w:t>-2</w:t>
      </w:r>
      <w:r w:rsidR="00637AFD" w:rsidRPr="00B15C54">
        <w:rPr>
          <w:rFonts w:asciiTheme="majorHAnsi" w:hAnsiTheme="majorHAnsi" w:cs="Arial"/>
          <w:sz w:val="22"/>
          <w:szCs w:val="22"/>
        </w:rPr>
        <w:t>5</w:t>
      </w:r>
      <w:r w:rsidR="00E55FC0" w:rsidRPr="00B15C54">
        <w:rPr>
          <w:rFonts w:asciiTheme="majorHAnsi" w:hAnsiTheme="majorHAnsi" w:cs="Arial"/>
          <w:sz w:val="22"/>
          <w:szCs w:val="22"/>
        </w:rPr>
        <w:t xml:space="preserve"> where the lowest score indicates no disability and the highest score indicates extreme disability</w:t>
      </w:r>
      <w:r w:rsidR="008B63E4" w:rsidRPr="00B15C54">
        <w:rPr>
          <w:rFonts w:asciiTheme="majorHAnsi" w:hAnsiTheme="majorHAnsi" w:cs="Arial"/>
          <w:sz w:val="22"/>
          <w:szCs w:val="22"/>
        </w:rPr>
        <w:t xml:space="preserve"> </w:t>
      </w:r>
      <w:r w:rsidR="008B63E4" w:rsidRPr="00B15C54">
        <w:rPr>
          <w:rFonts w:asciiTheme="majorHAnsi" w:hAnsiTheme="majorHAnsi" w:cs="Arial"/>
          <w:sz w:val="22"/>
          <w:szCs w:val="22"/>
        </w:rPr>
        <w:fldChar w:fldCharType="begin">
          <w:fldData xml:space="preserve">PEVuZE5vdGU+PENpdGU+PEF1dGhvcj5Vc3R1biBUQjwvQXV0aG9yPjxZZWFyPjIwMTA8L1llYXI+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</w:fldData>
        </w:fldChar>
      </w:r>
      <w:r w:rsidR="00AA4C94">
        <w:rPr>
          <w:rFonts w:asciiTheme="majorHAnsi" w:hAnsiTheme="majorHAnsi" w:cs="Arial"/>
          <w:sz w:val="22"/>
          <w:szCs w:val="22"/>
        </w:rPr>
        <w:instrText xml:space="preserve"> ADDIN EN.CITE </w:instrText>
      </w:r>
      <w:r w:rsidR="00AA4C94">
        <w:rPr>
          <w:rFonts w:asciiTheme="majorHAnsi" w:hAnsiTheme="majorHAnsi" w:cs="Arial"/>
          <w:sz w:val="22"/>
          <w:szCs w:val="22"/>
        </w:rPr>
        <w:fldChar w:fldCharType="begin">
          <w:fldData xml:space="preserve">PEVuZE5vdGU+PENpdGU+PEF1dGhvcj5Vc3R1biBUQjwvQXV0aG9yPjxZZWFyPjIwMTA8L1llYXI+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</w:fldData>
        </w:fldChar>
      </w:r>
      <w:r w:rsidR="00AA4C94">
        <w:rPr>
          <w:rFonts w:asciiTheme="majorHAnsi" w:hAnsiTheme="majorHAnsi" w:cs="Arial"/>
          <w:sz w:val="22"/>
          <w:szCs w:val="22"/>
        </w:rPr>
        <w:instrText xml:space="preserve"> ADDIN EN.CITE.DATA </w:instrText>
      </w:r>
      <w:r w:rsidR="00AA4C94">
        <w:rPr>
          <w:rFonts w:asciiTheme="majorHAnsi" w:hAnsiTheme="majorHAnsi" w:cs="Arial"/>
          <w:sz w:val="22"/>
          <w:szCs w:val="22"/>
        </w:rPr>
      </w:r>
      <w:r w:rsidR="00AA4C94">
        <w:rPr>
          <w:rFonts w:asciiTheme="majorHAnsi" w:hAnsiTheme="majorHAnsi" w:cs="Arial"/>
          <w:sz w:val="22"/>
          <w:szCs w:val="22"/>
        </w:rPr>
        <w:fldChar w:fldCharType="end"/>
      </w:r>
      <w:r w:rsidR="008B63E4" w:rsidRPr="00B15C54">
        <w:rPr>
          <w:rFonts w:asciiTheme="majorHAnsi" w:hAnsiTheme="majorHAnsi" w:cs="Arial"/>
          <w:sz w:val="22"/>
          <w:szCs w:val="22"/>
        </w:rPr>
      </w:r>
      <w:r w:rsidR="008B63E4" w:rsidRPr="00B15C54">
        <w:rPr>
          <w:rFonts w:asciiTheme="majorHAnsi" w:hAnsiTheme="majorHAnsi" w:cs="Arial"/>
          <w:sz w:val="22"/>
          <w:szCs w:val="22"/>
        </w:rPr>
        <w:fldChar w:fldCharType="separate"/>
      </w:r>
      <w:r w:rsidR="00AA4C94">
        <w:rPr>
          <w:rFonts w:asciiTheme="majorHAnsi" w:hAnsiTheme="majorHAnsi" w:cs="Arial"/>
          <w:noProof/>
          <w:sz w:val="22"/>
          <w:szCs w:val="22"/>
        </w:rPr>
        <w:t>[43, 44]</w:t>
      </w:r>
      <w:r w:rsidR="008B63E4" w:rsidRPr="00B15C54">
        <w:rPr>
          <w:rFonts w:asciiTheme="majorHAnsi" w:hAnsiTheme="majorHAnsi" w:cs="Arial"/>
          <w:sz w:val="22"/>
          <w:szCs w:val="22"/>
        </w:rPr>
        <w:fldChar w:fldCharType="end"/>
      </w:r>
      <w:r w:rsidR="00FE042D" w:rsidRPr="00B15C54">
        <w:rPr>
          <w:rFonts w:asciiTheme="majorHAnsi" w:hAnsiTheme="majorHAnsi" w:cs="Arial"/>
          <w:sz w:val="22"/>
          <w:szCs w:val="22"/>
        </w:rPr>
        <w:t>.</w:t>
      </w:r>
      <w:r w:rsidR="00504CED" w:rsidRPr="00B15C54">
        <w:rPr>
          <w:rFonts w:asciiTheme="majorHAnsi" w:hAnsiTheme="majorHAnsi" w:cs="Arial"/>
          <w:sz w:val="22"/>
          <w:szCs w:val="22"/>
        </w:rPr>
        <w:t xml:space="preserve"> </w:t>
      </w:r>
      <w:r w:rsidR="002F11F3" w:rsidRPr="00B15C54">
        <w:rPr>
          <w:rFonts w:asciiTheme="majorHAnsi" w:hAnsiTheme="majorHAnsi" w:cs="Arial"/>
          <w:sz w:val="22"/>
          <w:szCs w:val="22"/>
        </w:rPr>
        <w:t xml:space="preserve">A score of 5 or more indicates moderate disability. </w:t>
      </w:r>
      <w:r w:rsidR="00564BDC">
        <w:rPr>
          <w:rFonts w:asciiTheme="majorHAnsi" w:hAnsiTheme="majorHAnsi" w:cs="Arial"/>
          <w:sz w:val="22"/>
          <w:szCs w:val="22"/>
        </w:rPr>
        <w:t>A more comprehensive scoring method will also be used (see WHODAS 2.0 below).</w:t>
      </w:r>
    </w:p>
    <w:p w14:paraId="78FA6E88" w14:textId="05DBD57A" w:rsidR="00B15C54" w:rsidRPr="00B15C54" w:rsidRDefault="00B15C54" w:rsidP="00433D1C">
      <w:pPr>
        <w:pStyle w:val="CommentText"/>
        <w:numPr>
          <w:ilvl w:val="0"/>
          <w:numId w:val="7"/>
        </w:numPr>
        <w:spacing w:line="276" w:lineRule="auto"/>
        <w:jc w:val="both"/>
        <w:rPr>
          <w:rFonts w:asciiTheme="majorHAnsi" w:hAnsiTheme="majorHAnsi" w:cs="Arial"/>
          <w:sz w:val="22"/>
          <w:szCs w:val="22"/>
        </w:rPr>
      </w:pPr>
      <w:r w:rsidRPr="00B15C54">
        <w:rPr>
          <w:rFonts w:asciiTheme="majorHAnsi" w:hAnsiTheme="majorHAnsi" w:cs="Arial"/>
          <w:sz w:val="22"/>
          <w:szCs w:val="22"/>
        </w:rPr>
        <w:t xml:space="preserve">WHODAS 2.0: All domain scores </w:t>
      </w:r>
      <w:r w:rsidR="00D2664F">
        <w:rPr>
          <w:rFonts w:asciiTheme="majorHAnsi" w:hAnsiTheme="majorHAnsi" w:cs="Arial"/>
          <w:sz w:val="22"/>
          <w:szCs w:val="22"/>
        </w:rPr>
        <w:t xml:space="preserve">rated as above (see WHODAS-mob) </w:t>
      </w:r>
      <w:r w:rsidRPr="00B15C54">
        <w:rPr>
          <w:rFonts w:asciiTheme="majorHAnsi" w:hAnsiTheme="majorHAnsi" w:cs="Arial"/>
          <w:sz w:val="22"/>
          <w:szCs w:val="22"/>
        </w:rPr>
        <w:t xml:space="preserve">on the </w:t>
      </w:r>
      <w:r w:rsidR="00564BDC">
        <w:rPr>
          <w:rFonts w:asciiTheme="majorHAnsi" w:hAnsiTheme="majorHAnsi" w:cs="Arial"/>
          <w:sz w:val="22"/>
          <w:szCs w:val="22"/>
        </w:rPr>
        <w:t xml:space="preserve">WHODAS 2.0 are combined to give a global disability score, with higher scores indicating higher levels of disability </w:t>
      </w:r>
      <w:r w:rsidR="00564BDC">
        <w:rPr>
          <w:rFonts w:asciiTheme="majorHAnsi" w:hAnsiTheme="majorHAnsi" w:cs="Arial"/>
          <w:sz w:val="22"/>
          <w:szCs w:val="22"/>
        </w:rPr>
        <w:fldChar w:fldCharType="begin">
          <w:fldData xml:space="preserve">PEVuZE5vdGU+PENpdGU+PEF1dGhvcj5Vc3R1bjwvQXV0aG9yPjxZZWFyPjIwMTA8L1llYXI+PFJl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</w:fldData>
        </w:fldChar>
      </w:r>
      <w:r w:rsidR="00AA4C94">
        <w:rPr>
          <w:rFonts w:asciiTheme="majorHAnsi" w:hAnsiTheme="majorHAnsi" w:cs="Arial"/>
          <w:sz w:val="22"/>
          <w:szCs w:val="22"/>
        </w:rPr>
        <w:instrText xml:space="preserve"> ADDIN EN.CITE </w:instrText>
      </w:r>
      <w:r w:rsidR="00AA4C94">
        <w:rPr>
          <w:rFonts w:asciiTheme="majorHAnsi" w:hAnsiTheme="majorHAnsi" w:cs="Arial"/>
          <w:sz w:val="22"/>
          <w:szCs w:val="22"/>
        </w:rPr>
        <w:fldChar w:fldCharType="begin">
          <w:fldData xml:space="preserve">PEVuZE5vdGU+PENpdGU+PEF1dGhvcj5Vc3R1bjwvQXV0aG9yPjxZZWFyPjIwMTA8L1llYXI+PFJl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</w:fldData>
        </w:fldChar>
      </w:r>
      <w:r w:rsidR="00AA4C94">
        <w:rPr>
          <w:rFonts w:asciiTheme="majorHAnsi" w:hAnsiTheme="majorHAnsi" w:cs="Arial"/>
          <w:sz w:val="22"/>
          <w:szCs w:val="22"/>
        </w:rPr>
        <w:instrText xml:space="preserve"> ADDIN EN.CITE.DATA </w:instrText>
      </w:r>
      <w:r w:rsidR="00AA4C94">
        <w:rPr>
          <w:rFonts w:asciiTheme="majorHAnsi" w:hAnsiTheme="majorHAnsi" w:cs="Arial"/>
          <w:sz w:val="22"/>
          <w:szCs w:val="22"/>
        </w:rPr>
      </w:r>
      <w:r w:rsidR="00AA4C94">
        <w:rPr>
          <w:rFonts w:asciiTheme="majorHAnsi" w:hAnsiTheme="majorHAnsi" w:cs="Arial"/>
          <w:sz w:val="22"/>
          <w:szCs w:val="22"/>
        </w:rPr>
        <w:fldChar w:fldCharType="end"/>
      </w:r>
      <w:r w:rsidR="00564BDC">
        <w:rPr>
          <w:rFonts w:asciiTheme="majorHAnsi" w:hAnsiTheme="majorHAnsi" w:cs="Arial"/>
          <w:sz w:val="22"/>
          <w:szCs w:val="22"/>
        </w:rPr>
      </w:r>
      <w:r w:rsidR="00564BDC">
        <w:rPr>
          <w:rFonts w:asciiTheme="majorHAnsi" w:hAnsiTheme="majorHAnsi" w:cs="Arial"/>
          <w:sz w:val="22"/>
          <w:szCs w:val="22"/>
        </w:rPr>
        <w:fldChar w:fldCharType="separate"/>
      </w:r>
      <w:r w:rsidR="00AA4C94">
        <w:rPr>
          <w:rFonts w:asciiTheme="majorHAnsi" w:hAnsiTheme="majorHAnsi" w:cs="Arial"/>
          <w:noProof/>
          <w:sz w:val="22"/>
          <w:szCs w:val="22"/>
        </w:rPr>
        <w:t>[44]</w:t>
      </w:r>
      <w:r w:rsidR="00564BDC">
        <w:rPr>
          <w:rFonts w:asciiTheme="majorHAnsi" w:hAnsiTheme="majorHAnsi" w:cs="Arial"/>
          <w:sz w:val="22"/>
          <w:szCs w:val="22"/>
        </w:rPr>
        <w:fldChar w:fldCharType="end"/>
      </w:r>
      <w:r w:rsidR="00564BDC">
        <w:rPr>
          <w:rFonts w:asciiTheme="majorHAnsi" w:hAnsiTheme="majorHAnsi" w:cs="Arial"/>
          <w:sz w:val="22"/>
          <w:szCs w:val="22"/>
        </w:rPr>
        <w:t xml:space="preserve">. To enable easy comparison each domain score can be transformed to a 0-100 scale using the complex WHODAS method of scoring </w:t>
      </w:r>
      <w:r w:rsidR="00564BDC">
        <w:rPr>
          <w:rFonts w:asciiTheme="majorHAnsi" w:hAnsiTheme="majorHAnsi" w:cs="Arial"/>
          <w:sz w:val="22"/>
          <w:szCs w:val="22"/>
        </w:rPr>
        <w:fldChar w:fldCharType="begin"/>
      </w:r>
      <w:r w:rsidR="00BE1691">
        <w:rPr>
          <w:rFonts w:asciiTheme="majorHAnsi" w:hAnsiTheme="majorHAnsi" w:cs="Arial"/>
          <w:sz w:val="22"/>
          <w:szCs w:val="22"/>
        </w:rPr>
        <w:instrText xml:space="preserve"> ADDIN EN.CITE &lt;EndNote&gt;&lt;Cite&gt;&lt;Author&gt;Organization&lt;/Author&gt;&lt;RecNum&gt;261&lt;/RecNum&gt;&lt;DisplayText&gt;[51]&lt;/DisplayText&gt;&lt;record&gt;&lt;rec-number&gt;261&lt;/rec-number&gt;&lt;foreign-keys&gt;&lt;key app="EN" db-id="x9sd9rspdfvrp4e9er8xxepof5p9vdzxrdz0" timestamp="1569227197"&gt;261&lt;/key&gt;&lt;/foreign-keys&gt;&lt;ref-type name="Web Page"&gt;12&lt;/ref-type&gt;&lt;contributors&gt;&lt;authors&gt;&lt;author&gt;World Health Organization &lt;/author&gt;&lt;/authors&gt;&lt;/contributors&gt;&lt;titles&gt;&lt;title&gt;WHO Disability Assess&amp;#xD;ment&amp;#xD;Schedule 2.0 (WHODAS 2.0)&lt;/title&gt;&lt;/titles&gt;&lt;volume&gt;2019&lt;/volume&gt;&lt;number&gt;Sept 2019&lt;/number&gt;&lt;dates&gt;&lt;/dates&gt;&lt;pub-location&gt;Geneva&lt;/pub-location&gt;&lt;publisher&gt;World Health Organization&lt;/publisher&gt;&lt;urls&gt;&lt;related-urls&gt;&lt;url&gt;https://www.who.int/classifications/icf/more_whodas/en/&lt;/url&gt;&lt;/related-urls&gt;&lt;/urls&gt;&lt;custom1&gt;2019&lt;/custom1&gt;&lt;custom2&gt;Sept 2019&lt;/custom2&gt;&lt;/record&gt;&lt;/Cite&gt;&lt;/EndNote&gt;</w:instrText>
      </w:r>
      <w:r w:rsidR="00564BDC">
        <w:rPr>
          <w:rFonts w:asciiTheme="majorHAnsi" w:hAnsiTheme="majorHAnsi" w:cs="Arial"/>
          <w:sz w:val="22"/>
          <w:szCs w:val="22"/>
        </w:rPr>
        <w:fldChar w:fldCharType="separate"/>
      </w:r>
      <w:r w:rsidR="00BE1691">
        <w:rPr>
          <w:rFonts w:asciiTheme="majorHAnsi" w:hAnsiTheme="majorHAnsi" w:cs="Arial"/>
          <w:noProof/>
          <w:sz w:val="22"/>
          <w:szCs w:val="22"/>
        </w:rPr>
        <w:t>[51]</w:t>
      </w:r>
      <w:r w:rsidR="00564BDC">
        <w:rPr>
          <w:rFonts w:asciiTheme="majorHAnsi" w:hAnsiTheme="majorHAnsi" w:cs="Arial"/>
          <w:sz w:val="22"/>
          <w:szCs w:val="22"/>
        </w:rPr>
        <w:fldChar w:fldCharType="end"/>
      </w:r>
      <w:r w:rsidR="00564BDC">
        <w:rPr>
          <w:rFonts w:asciiTheme="majorHAnsi" w:hAnsiTheme="majorHAnsi" w:cs="Arial"/>
          <w:sz w:val="22"/>
          <w:szCs w:val="22"/>
        </w:rPr>
        <w:t xml:space="preserve">. </w:t>
      </w:r>
      <w:r w:rsidR="00F9315C">
        <w:rPr>
          <w:rFonts w:asciiTheme="majorHAnsi" w:hAnsiTheme="majorHAnsi" w:cs="Arial"/>
          <w:sz w:val="22"/>
          <w:szCs w:val="22"/>
        </w:rPr>
        <w:t>Global disability scores are categorized according to ICF severity ranges (no problem, 0-4; mild disability, 5-24; moderate disability, 25-49, severe/extreme disability, 50-100</w:t>
      </w:r>
      <w:r w:rsidR="00D2664F">
        <w:rPr>
          <w:rFonts w:asciiTheme="majorHAnsi" w:hAnsiTheme="majorHAnsi" w:cs="Arial"/>
          <w:sz w:val="22"/>
          <w:szCs w:val="22"/>
        </w:rPr>
        <w:t>)</w:t>
      </w:r>
      <w:r w:rsidR="00F9315C">
        <w:rPr>
          <w:rFonts w:asciiTheme="majorHAnsi" w:hAnsiTheme="majorHAnsi" w:cs="Arial"/>
          <w:sz w:val="22"/>
          <w:szCs w:val="22"/>
        </w:rPr>
        <w:t>. Based on the WHODAS ICF</w:t>
      </w:r>
      <w:r w:rsidR="00D2664F">
        <w:rPr>
          <w:rFonts w:asciiTheme="majorHAnsi" w:hAnsiTheme="majorHAnsi" w:cs="Arial"/>
          <w:sz w:val="22"/>
          <w:szCs w:val="22"/>
        </w:rPr>
        <w:t>,</w:t>
      </w:r>
      <w:r w:rsidR="00F9315C">
        <w:rPr>
          <w:rFonts w:asciiTheme="majorHAnsi" w:hAnsiTheme="majorHAnsi" w:cs="Arial"/>
          <w:sz w:val="22"/>
          <w:szCs w:val="22"/>
        </w:rPr>
        <w:t xml:space="preserve"> ‘disability’ is indicated by a disability score of 25 or higher.</w:t>
      </w:r>
    </w:p>
    <w:p w14:paraId="453B41FC" w14:textId="42B1E1F8" w:rsidR="00F9315C" w:rsidRDefault="00175D7F" w:rsidP="00B15C54">
      <w:pPr>
        <w:pStyle w:val="CommentText"/>
        <w:spacing w:line="276" w:lineRule="auto"/>
        <w:jc w:val="both"/>
        <w:rPr>
          <w:rFonts w:asciiTheme="majorHAnsi" w:hAnsiTheme="majorHAnsi" w:cs="Arial"/>
          <w:sz w:val="22"/>
          <w:szCs w:val="22"/>
        </w:rPr>
      </w:pPr>
      <w:r w:rsidRPr="002F11F3">
        <w:rPr>
          <w:rFonts w:asciiTheme="majorHAnsi" w:hAnsiTheme="majorHAnsi" w:cs="Arial"/>
          <w:sz w:val="22"/>
          <w:szCs w:val="22"/>
        </w:rPr>
        <w:t>The individual items measured in each ADL tool</w:t>
      </w:r>
      <w:r w:rsidR="00F7242C">
        <w:rPr>
          <w:rFonts w:asciiTheme="majorHAnsi" w:hAnsiTheme="majorHAnsi" w:cs="Arial"/>
          <w:sz w:val="22"/>
          <w:szCs w:val="22"/>
        </w:rPr>
        <w:t xml:space="preserve"> (BI, LB and WHODAS-mob)</w:t>
      </w:r>
      <w:r w:rsidRPr="002F11F3">
        <w:rPr>
          <w:rFonts w:asciiTheme="majorHAnsi" w:hAnsiTheme="majorHAnsi" w:cs="Arial"/>
          <w:sz w:val="22"/>
          <w:szCs w:val="22"/>
        </w:rPr>
        <w:t xml:space="preserve"> are listed in Table 3. </w:t>
      </w:r>
      <w:r w:rsidR="00EB4007" w:rsidRPr="002F11F3">
        <w:rPr>
          <w:rFonts w:asciiTheme="majorHAnsi" w:hAnsiTheme="majorHAnsi" w:cs="Arial"/>
          <w:sz w:val="22"/>
          <w:szCs w:val="22"/>
        </w:rPr>
        <w:t>For individual items in line with the scale metric a</w:t>
      </w:r>
      <w:r w:rsidR="00FE042D" w:rsidRPr="002F11F3">
        <w:rPr>
          <w:rFonts w:asciiTheme="majorHAnsi" w:hAnsiTheme="majorHAnsi" w:cs="Arial"/>
          <w:sz w:val="22"/>
          <w:szCs w:val="22"/>
        </w:rPr>
        <w:t xml:space="preserve"> change in</w:t>
      </w:r>
      <w:r w:rsidR="00AA7E1D" w:rsidRPr="002F11F3">
        <w:rPr>
          <w:rFonts w:asciiTheme="majorHAnsi" w:hAnsiTheme="majorHAnsi" w:cs="Arial"/>
          <w:sz w:val="22"/>
          <w:szCs w:val="22"/>
        </w:rPr>
        <w:t xml:space="preserve"> disability</w:t>
      </w:r>
      <w:r w:rsidR="00EB4007" w:rsidRPr="002F11F3">
        <w:rPr>
          <w:rFonts w:asciiTheme="majorHAnsi" w:hAnsiTheme="majorHAnsi" w:cs="Arial"/>
          <w:sz w:val="22"/>
          <w:szCs w:val="22"/>
        </w:rPr>
        <w:t xml:space="preserve"> </w:t>
      </w:r>
      <w:r w:rsidR="00AA7E1D" w:rsidRPr="002F11F3">
        <w:rPr>
          <w:rFonts w:asciiTheme="majorHAnsi" w:hAnsiTheme="majorHAnsi" w:cs="Arial"/>
          <w:sz w:val="22"/>
          <w:szCs w:val="22"/>
        </w:rPr>
        <w:t>on</w:t>
      </w:r>
      <w:r w:rsidR="00FE042D" w:rsidRPr="002F11F3">
        <w:rPr>
          <w:rFonts w:asciiTheme="majorHAnsi" w:hAnsiTheme="majorHAnsi" w:cs="Arial"/>
          <w:sz w:val="22"/>
          <w:szCs w:val="22"/>
        </w:rPr>
        <w:t xml:space="preserve"> any measure is </w:t>
      </w:r>
      <w:bookmarkStart w:id="7" w:name="_Hlk19353546"/>
      <w:r w:rsidR="00FE042D" w:rsidRPr="002F11F3">
        <w:rPr>
          <w:rFonts w:asciiTheme="majorHAnsi" w:hAnsiTheme="majorHAnsi" w:cs="Arial"/>
          <w:sz w:val="22"/>
          <w:szCs w:val="22"/>
        </w:rPr>
        <w:t xml:space="preserve">identified by a change of 1 </w:t>
      </w:r>
      <w:r w:rsidR="005E5728" w:rsidRPr="002F11F3">
        <w:rPr>
          <w:rFonts w:asciiTheme="majorHAnsi" w:hAnsiTheme="majorHAnsi" w:cs="Arial"/>
          <w:sz w:val="22"/>
          <w:szCs w:val="22"/>
        </w:rPr>
        <w:t xml:space="preserve">point </w:t>
      </w:r>
      <w:r w:rsidR="00AA7E1D" w:rsidRPr="002F11F3">
        <w:rPr>
          <w:rFonts w:asciiTheme="majorHAnsi" w:hAnsiTheme="majorHAnsi" w:cs="Arial"/>
          <w:sz w:val="22"/>
          <w:szCs w:val="22"/>
        </w:rPr>
        <w:t xml:space="preserve">or more in </w:t>
      </w:r>
      <w:r w:rsidR="00FE042D" w:rsidRPr="002F11F3">
        <w:rPr>
          <w:rFonts w:asciiTheme="majorHAnsi" w:hAnsiTheme="majorHAnsi" w:cs="Arial"/>
          <w:sz w:val="22"/>
          <w:szCs w:val="22"/>
        </w:rPr>
        <w:t>any direction</w:t>
      </w:r>
      <w:r w:rsidR="00F9315C">
        <w:rPr>
          <w:rFonts w:asciiTheme="majorHAnsi" w:hAnsiTheme="majorHAnsi" w:cs="Arial"/>
          <w:sz w:val="22"/>
          <w:szCs w:val="22"/>
        </w:rPr>
        <w:t xml:space="preserve"> (improvement or decline).</w:t>
      </w:r>
    </w:p>
    <w:p w14:paraId="3D36BA57" w14:textId="77777777" w:rsidR="00114446" w:rsidRDefault="00114446" w:rsidP="00B15C54">
      <w:pPr>
        <w:pStyle w:val="CommentText"/>
        <w:spacing w:line="276" w:lineRule="auto"/>
        <w:jc w:val="both"/>
        <w:rPr>
          <w:rFonts w:asciiTheme="majorHAnsi" w:hAnsiTheme="majorHAnsi" w:cs="Arial"/>
          <w:sz w:val="22"/>
          <w:szCs w:val="22"/>
        </w:rPr>
      </w:pPr>
    </w:p>
    <w:p w14:paraId="33FE43E5" w14:textId="77777777" w:rsidR="00114446" w:rsidRPr="00615966" w:rsidRDefault="00114446" w:rsidP="00114446">
      <w:pPr>
        <w:pStyle w:val="CommentText"/>
        <w:rPr>
          <w:rFonts w:asciiTheme="majorHAnsi" w:hAnsiTheme="majorHAnsi" w:cs="Arial"/>
          <w:i/>
          <w:sz w:val="22"/>
          <w:szCs w:val="22"/>
        </w:rPr>
      </w:pPr>
      <w:r w:rsidRPr="00615966">
        <w:rPr>
          <w:rFonts w:asciiTheme="majorHAnsi" w:hAnsiTheme="majorHAnsi" w:cs="Arial"/>
          <w:i/>
          <w:sz w:val="22"/>
          <w:szCs w:val="22"/>
        </w:rPr>
        <w:t>Table 3: Individual items of each outcome measure for use in analysis</w:t>
      </w:r>
    </w:p>
    <w:tbl>
      <w:tblPr>
        <w:tblStyle w:val="TableGrid"/>
        <w:tblW w:w="0" w:type="auto"/>
        <w:tblLook w:val="04A0" w:firstRow="1" w:lastRow="0" w:firstColumn="1" w:lastColumn="0" w:noHBand="0" w:noVBand="1"/>
      </w:tblPr>
      <w:tblGrid>
        <w:gridCol w:w="1699"/>
        <w:gridCol w:w="1700"/>
        <w:gridCol w:w="1700"/>
        <w:gridCol w:w="1700"/>
        <w:gridCol w:w="2217"/>
      </w:tblGrid>
      <w:tr w:rsidR="00114446" w:rsidRPr="00F7242C" w14:paraId="27616BCE" w14:textId="77777777" w:rsidTr="00114446">
        <w:trPr>
          <w:trHeight w:val="678"/>
        </w:trPr>
        <w:tc>
          <w:tcPr>
            <w:tcW w:w="1699" w:type="dxa"/>
            <w:shd w:val="clear" w:color="auto" w:fill="F2F2F2" w:themeFill="background1" w:themeFillShade="F2"/>
            <w:vAlign w:val="center"/>
          </w:tcPr>
          <w:p w14:paraId="3C7F81F5" w14:textId="77777777" w:rsidR="00114446" w:rsidRPr="00F7242C" w:rsidRDefault="00114446" w:rsidP="00137365">
            <w:pPr>
              <w:pStyle w:val="CommentText"/>
              <w:jc w:val="center"/>
              <w:rPr>
                <w:rFonts w:asciiTheme="majorHAnsi" w:hAnsiTheme="majorHAnsi" w:cs="Arial"/>
                <w:b/>
              </w:rPr>
            </w:pPr>
            <w:r w:rsidRPr="00F7242C">
              <w:rPr>
                <w:rFonts w:asciiTheme="majorHAnsi" w:hAnsiTheme="majorHAnsi" w:cs="Arial"/>
                <w:b/>
              </w:rPr>
              <w:t>Modified Barthel Index</w:t>
            </w:r>
          </w:p>
        </w:tc>
        <w:tc>
          <w:tcPr>
            <w:tcW w:w="1700" w:type="dxa"/>
            <w:shd w:val="clear" w:color="auto" w:fill="F2F2F2" w:themeFill="background1" w:themeFillShade="F2"/>
            <w:vAlign w:val="center"/>
          </w:tcPr>
          <w:p w14:paraId="02A95EB6" w14:textId="77777777" w:rsidR="00114446" w:rsidRPr="00F7242C" w:rsidRDefault="00114446" w:rsidP="00137365">
            <w:pPr>
              <w:pStyle w:val="CommentText"/>
              <w:jc w:val="center"/>
              <w:rPr>
                <w:rFonts w:asciiTheme="majorHAnsi" w:hAnsiTheme="majorHAnsi" w:cs="Arial"/>
                <w:b/>
              </w:rPr>
            </w:pPr>
            <w:r w:rsidRPr="00F7242C">
              <w:rPr>
                <w:rFonts w:asciiTheme="majorHAnsi" w:hAnsiTheme="majorHAnsi" w:cs="Arial"/>
                <w:b/>
              </w:rPr>
              <w:t>Lawton-Brody IADL Scale</w:t>
            </w:r>
          </w:p>
        </w:tc>
        <w:tc>
          <w:tcPr>
            <w:tcW w:w="1700" w:type="dxa"/>
            <w:shd w:val="clear" w:color="auto" w:fill="F2F2F2" w:themeFill="background1" w:themeFillShade="F2"/>
            <w:vAlign w:val="center"/>
          </w:tcPr>
          <w:p w14:paraId="36A32344" w14:textId="77777777" w:rsidR="00114446" w:rsidRPr="00F7242C" w:rsidRDefault="00114446" w:rsidP="00137365">
            <w:pPr>
              <w:pStyle w:val="CommentText"/>
              <w:jc w:val="center"/>
              <w:rPr>
                <w:rFonts w:asciiTheme="majorHAnsi" w:hAnsiTheme="majorHAnsi" w:cs="Arial"/>
                <w:b/>
              </w:rPr>
            </w:pPr>
            <w:r w:rsidRPr="00F7242C">
              <w:rPr>
                <w:rFonts w:asciiTheme="majorHAnsi" w:hAnsiTheme="majorHAnsi" w:cs="Arial"/>
                <w:b/>
              </w:rPr>
              <w:t>WHODAS-Mob</w:t>
            </w:r>
          </w:p>
        </w:tc>
        <w:tc>
          <w:tcPr>
            <w:tcW w:w="1700" w:type="dxa"/>
            <w:shd w:val="clear" w:color="auto" w:fill="F2F2F2" w:themeFill="background1" w:themeFillShade="F2"/>
            <w:vAlign w:val="center"/>
          </w:tcPr>
          <w:p w14:paraId="2B8CB58F" w14:textId="77777777" w:rsidR="00114446" w:rsidRPr="00F7242C" w:rsidRDefault="00114446" w:rsidP="00137365">
            <w:pPr>
              <w:pStyle w:val="CommentText"/>
              <w:jc w:val="center"/>
              <w:rPr>
                <w:rFonts w:asciiTheme="majorHAnsi" w:hAnsiTheme="majorHAnsi" w:cs="Arial"/>
                <w:b/>
              </w:rPr>
            </w:pPr>
            <w:r w:rsidRPr="00F7242C">
              <w:rPr>
                <w:rFonts w:asciiTheme="majorHAnsi" w:hAnsiTheme="majorHAnsi" w:cs="Arial"/>
                <w:b/>
              </w:rPr>
              <w:t>POS-S</w:t>
            </w:r>
          </w:p>
        </w:tc>
        <w:tc>
          <w:tcPr>
            <w:tcW w:w="2217" w:type="dxa"/>
            <w:shd w:val="clear" w:color="auto" w:fill="F2F2F2" w:themeFill="background1" w:themeFillShade="F2"/>
            <w:vAlign w:val="center"/>
          </w:tcPr>
          <w:p w14:paraId="501DEEDD" w14:textId="77777777" w:rsidR="00114446" w:rsidRPr="00F7242C" w:rsidRDefault="00114446" w:rsidP="00137365">
            <w:pPr>
              <w:pStyle w:val="CommentText"/>
              <w:jc w:val="center"/>
              <w:rPr>
                <w:rFonts w:asciiTheme="majorHAnsi" w:hAnsiTheme="majorHAnsi" w:cs="Arial"/>
                <w:b/>
              </w:rPr>
            </w:pPr>
            <w:r w:rsidRPr="00F7242C">
              <w:rPr>
                <w:rFonts w:asciiTheme="majorHAnsi" w:hAnsiTheme="majorHAnsi" w:cs="Arial"/>
                <w:b/>
              </w:rPr>
              <w:t>Assistive devices</w:t>
            </w:r>
          </w:p>
        </w:tc>
      </w:tr>
      <w:tr w:rsidR="00114446" w:rsidRPr="00F7242C" w14:paraId="7CED8495" w14:textId="77777777" w:rsidTr="00114446">
        <w:tc>
          <w:tcPr>
            <w:tcW w:w="1699" w:type="dxa"/>
          </w:tcPr>
          <w:p w14:paraId="5F71774E"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 xml:space="preserve">Bowels </w:t>
            </w:r>
          </w:p>
        </w:tc>
        <w:tc>
          <w:tcPr>
            <w:tcW w:w="1700" w:type="dxa"/>
          </w:tcPr>
          <w:p w14:paraId="1EFAD164"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Ability to use telephone</w:t>
            </w:r>
          </w:p>
        </w:tc>
        <w:tc>
          <w:tcPr>
            <w:tcW w:w="1700" w:type="dxa"/>
          </w:tcPr>
          <w:p w14:paraId="173FABF1"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Standing for long periods (&gt;30mins)</w:t>
            </w:r>
          </w:p>
        </w:tc>
        <w:tc>
          <w:tcPr>
            <w:tcW w:w="1700" w:type="dxa"/>
          </w:tcPr>
          <w:p w14:paraId="00B40263"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Pain</w:t>
            </w:r>
          </w:p>
        </w:tc>
        <w:tc>
          <w:tcPr>
            <w:tcW w:w="2217" w:type="dxa"/>
          </w:tcPr>
          <w:p w14:paraId="14CC4E88"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Special utensils/dishes to help eating</w:t>
            </w:r>
          </w:p>
        </w:tc>
      </w:tr>
      <w:tr w:rsidR="00114446" w:rsidRPr="00F7242C" w14:paraId="4156CE5C" w14:textId="77777777" w:rsidTr="00114446">
        <w:tc>
          <w:tcPr>
            <w:tcW w:w="1699" w:type="dxa"/>
          </w:tcPr>
          <w:p w14:paraId="3F0430E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Bladder</w:t>
            </w:r>
          </w:p>
        </w:tc>
        <w:tc>
          <w:tcPr>
            <w:tcW w:w="1700" w:type="dxa"/>
          </w:tcPr>
          <w:p w14:paraId="1ED56F14"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Shopping</w:t>
            </w:r>
          </w:p>
        </w:tc>
        <w:tc>
          <w:tcPr>
            <w:tcW w:w="1700" w:type="dxa"/>
          </w:tcPr>
          <w:p w14:paraId="7D132595"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Standing up from sitting down</w:t>
            </w:r>
          </w:p>
        </w:tc>
        <w:tc>
          <w:tcPr>
            <w:tcW w:w="1700" w:type="dxa"/>
          </w:tcPr>
          <w:p w14:paraId="6295C4B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Shortness of breath</w:t>
            </w:r>
          </w:p>
        </w:tc>
        <w:tc>
          <w:tcPr>
            <w:tcW w:w="2217" w:type="dxa"/>
          </w:tcPr>
          <w:p w14:paraId="26A920AA"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Equipment to help getting in or out of bed</w:t>
            </w:r>
          </w:p>
        </w:tc>
      </w:tr>
      <w:tr w:rsidR="00114446" w:rsidRPr="00F7242C" w14:paraId="28B77F50" w14:textId="77777777" w:rsidTr="00114446">
        <w:tc>
          <w:tcPr>
            <w:tcW w:w="1699" w:type="dxa"/>
          </w:tcPr>
          <w:p w14:paraId="3A376688"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Grooming</w:t>
            </w:r>
          </w:p>
        </w:tc>
        <w:tc>
          <w:tcPr>
            <w:tcW w:w="1700" w:type="dxa"/>
          </w:tcPr>
          <w:p w14:paraId="7A653157"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Food preparation</w:t>
            </w:r>
          </w:p>
        </w:tc>
        <w:tc>
          <w:tcPr>
            <w:tcW w:w="1700" w:type="dxa"/>
          </w:tcPr>
          <w:p w14:paraId="1722D0D1"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Moving around inside the home</w:t>
            </w:r>
          </w:p>
        </w:tc>
        <w:tc>
          <w:tcPr>
            <w:tcW w:w="1700" w:type="dxa"/>
          </w:tcPr>
          <w:p w14:paraId="2DB19F4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Weakness or lack of energy</w:t>
            </w:r>
          </w:p>
        </w:tc>
        <w:tc>
          <w:tcPr>
            <w:tcW w:w="2217" w:type="dxa"/>
          </w:tcPr>
          <w:p w14:paraId="1238D106"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Equipment to help getting around inside</w:t>
            </w:r>
          </w:p>
        </w:tc>
      </w:tr>
      <w:tr w:rsidR="00114446" w:rsidRPr="00F7242C" w14:paraId="7A7E1F83" w14:textId="77777777" w:rsidTr="00114446">
        <w:tc>
          <w:tcPr>
            <w:tcW w:w="1699" w:type="dxa"/>
          </w:tcPr>
          <w:p w14:paraId="229BF961"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Toilet use</w:t>
            </w:r>
          </w:p>
        </w:tc>
        <w:tc>
          <w:tcPr>
            <w:tcW w:w="1700" w:type="dxa"/>
          </w:tcPr>
          <w:p w14:paraId="54BAC57F"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Housekeeping</w:t>
            </w:r>
          </w:p>
        </w:tc>
        <w:tc>
          <w:tcPr>
            <w:tcW w:w="1700" w:type="dxa"/>
          </w:tcPr>
          <w:p w14:paraId="1C376903"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Getting out of the home</w:t>
            </w:r>
          </w:p>
        </w:tc>
        <w:tc>
          <w:tcPr>
            <w:tcW w:w="1700" w:type="dxa"/>
          </w:tcPr>
          <w:p w14:paraId="14C463B2"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Nausea</w:t>
            </w:r>
          </w:p>
        </w:tc>
        <w:tc>
          <w:tcPr>
            <w:tcW w:w="2217" w:type="dxa"/>
          </w:tcPr>
          <w:p w14:paraId="4D3161B4"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Special clothing or use equipment to get dressed</w:t>
            </w:r>
          </w:p>
        </w:tc>
      </w:tr>
      <w:tr w:rsidR="00114446" w:rsidRPr="00F7242C" w14:paraId="2D5A7344" w14:textId="77777777" w:rsidTr="00114446">
        <w:tc>
          <w:tcPr>
            <w:tcW w:w="1699" w:type="dxa"/>
          </w:tcPr>
          <w:p w14:paraId="538BDEB9"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Feeding</w:t>
            </w:r>
          </w:p>
        </w:tc>
        <w:tc>
          <w:tcPr>
            <w:tcW w:w="1700" w:type="dxa"/>
          </w:tcPr>
          <w:p w14:paraId="37EC3C0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Laundry</w:t>
            </w:r>
          </w:p>
        </w:tc>
        <w:tc>
          <w:tcPr>
            <w:tcW w:w="1700" w:type="dxa"/>
          </w:tcPr>
          <w:p w14:paraId="7CC84DD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Walking long distances (1km)</w:t>
            </w:r>
          </w:p>
        </w:tc>
        <w:tc>
          <w:tcPr>
            <w:tcW w:w="1700" w:type="dxa"/>
          </w:tcPr>
          <w:p w14:paraId="2B5FBEEC"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Vomiting</w:t>
            </w:r>
          </w:p>
        </w:tc>
        <w:tc>
          <w:tcPr>
            <w:tcW w:w="2217" w:type="dxa"/>
          </w:tcPr>
          <w:p w14:paraId="23C73C21" w14:textId="38471738" w:rsidR="00114446" w:rsidRPr="00F7242C" w:rsidRDefault="00114446" w:rsidP="00137365">
            <w:pPr>
              <w:pStyle w:val="CommentText"/>
              <w:rPr>
                <w:rFonts w:asciiTheme="majorHAnsi" w:hAnsiTheme="majorHAnsi" w:cs="Arial"/>
              </w:rPr>
            </w:pPr>
            <w:r w:rsidRPr="00F7242C">
              <w:rPr>
                <w:rFonts w:asciiTheme="majorHAnsi" w:hAnsiTheme="majorHAnsi" w:cs="Arial"/>
              </w:rPr>
              <w:t>Equi</w:t>
            </w:r>
            <w:r>
              <w:rPr>
                <w:rFonts w:asciiTheme="majorHAnsi" w:hAnsiTheme="majorHAnsi" w:cs="Arial"/>
              </w:rPr>
              <w:t>pment to help bathe</w:t>
            </w:r>
          </w:p>
        </w:tc>
      </w:tr>
      <w:tr w:rsidR="00114446" w:rsidRPr="00F7242C" w14:paraId="4A17A7D6" w14:textId="77777777" w:rsidTr="00114446">
        <w:tc>
          <w:tcPr>
            <w:tcW w:w="1699" w:type="dxa"/>
          </w:tcPr>
          <w:p w14:paraId="0204B0CD"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Transfer (bed to chair and back)</w:t>
            </w:r>
          </w:p>
        </w:tc>
        <w:tc>
          <w:tcPr>
            <w:tcW w:w="1700" w:type="dxa"/>
          </w:tcPr>
          <w:p w14:paraId="49D2EFCB" w14:textId="22E9949F" w:rsidR="00114446" w:rsidRPr="00F7242C" w:rsidRDefault="00114446" w:rsidP="00137365">
            <w:pPr>
              <w:pStyle w:val="CommentText"/>
              <w:rPr>
                <w:rFonts w:asciiTheme="majorHAnsi" w:hAnsiTheme="majorHAnsi" w:cs="Arial"/>
              </w:rPr>
            </w:pPr>
            <w:r>
              <w:rPr>
                <w:rFonts w:asciiTheme="majorHAnsi" w:hAnsiTheme="majorHAnsi" w:cs="Arial"/>
              </w:rPr>
              <w:t>Mode of transportation</w:t>
            </w:r>
          </w:p>
        </w:tc>
        <w:tc>
          <w:tcPr>
            <w:tcW w:w="1700" w:type="dxa"/>
          </w:tcPr>
          <w:p w14:paraId="3C4619B3" w14:textId="77777777" w:rsidR="00114446" w:rsidRPr="00F7242C" w:rsidRDefault="00114446" w:rsidP="00137365">
            <w:pPr>
              <w:pStyle w:val="CommentText"/>
              <w:rPr>
                <w:rFonts w:asciiTheme="majorHAnsi" w:hAnsiTheme="majorHAnsi" w:cs="Arial"/>
              </w:rPr>
            </w:pPr>
          </w:p>
        </w:tc>
        <w:tc>
          <w:tcPr>
            <w:tcW w:w="1700" w:type="dxa"/>
          </w:tcPr>
          <w:p w14:paraId="6854C636"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Poor appetite</w:t>
            </w:r>
          </w:p>
        </w:tc>
        <w:tc>
          <w:tcPr>
            <w:tcW w:w="2217" w:type="dxa"/>
          </w:tcPr>
          <w:p w14:paraId="1744EBD2"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Equipment to help use the toilet</w:t>
            </w:r>
          </w:p>
        </w:tc>
      </w:tr>
      <w:tr w:rsidR="00114446" w:rsidRPr="00F7242C" w14:paraId="4ADEB33F" w14:textId="77777777" w:rsidTr="00114446">
        <w:tc>
          <w:tcPr>
            <w:tcW w:w="1699" w:type="dxa"/>
          </w:tcPr>
          <w:p w14:paraId="088EA0B3"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Mobility</w:t>
            </w:r>
          </w:p>
          <w:p w14:paraId="62B7B257" w14:textId="77777777" w:rsidR="00114446" w:rsidRPr="00F7242C" w:rsidRDefault="00114446" w:rsidP="00137365">
            <w:pPr>
              <w:pStyle w:val="CommentText"/>
              <w:rPr>
                <w:rFonts w:asciiTheme="majorHAnsi" w:hAnsiTheme="majorHAnsi" w:cs="Arial"/>
              </w:rPr>
            </w:pPr>
          </w:p>
        </w:tc>
        <w:tc>
          <w:tcPr>
            <w:tcW w:w="1700" w:type="dxa"/>
          </w:tcPr>
          <w:p w14:paraId="3CA7DFE2" w14:textId="332A096D" w:rsidR="00114446" w:rsidRPr="00F7242C" w:rsidRDefault="00114446" w:rsidP="00137365">
            <w:pPr>
              <w:pStyle w:val="CommentText"/>
              <w:rPr>
                <w:rFonts w:asciiTheme="majorHAnsi" w:hAnsiTheme="majorHAnsi" w:cs="Arial"/>
              </w:rPr>
            </w:pPr>
            <w:r w:rsidRPr="00F7242C">
              <w:rPr>
                <w:rFonts w:asciiTheme="majorHAnsi" w:hAnsiTheme="majorHAnsi" w:cs="Arial"/>
              </w:rPr>
              <w:t>R</w:t>
            </w:r>
            <w:r>
              <w:rPr>
                <w:rFonts w:asciiTheme="majorHAnsi" w:hAnsiTheme="majorHAnsi" w:cs="Arial"/>
              </w:rPr>
              <w:t>esponsibility of own medication</w:t>
            </w:r>
          </w:p>
        </w:tc>
        <w:tc>
          <w:tcPr>
            <w:tcW w:w="1700" w:type="dxa"/>
          </w:tcPr>
          <w:p w14:paraId="0F44C429" w14:textId="77777777" w:rsidR="00114446" w:rsidRPr="00F7242C" w:rsidRDefault="00114446" w:rsidP="00137365">
            <w:pPr>
              <w:pStyle w:val="CommentText"/>
              <w:rPr>
                <w:rFonts w:asciiTheme="majorHAnsi" w:hAnsiTheme="majorHAnsi" w:cs="Arial"/>
              </w:rPr>
            </w:pPr>
          </w:p>
        </w:tc>
        <w:tc>
          <w:tcPr>
            <w:tcW w:w="1700" w:type="dxa"/>
          </w:tcPr>
          <w:p w14:paraId="5C261150"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Constipation</w:t>
            </w:r>
          </w:p>
        </w:tc>
        <w:tc>
          <w:tcPr>
            <w:tcW w:w="2217" w:type="dxa"/>
          </w:tcPr>
          <w:p w14:paraId="3B7321A6"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Equipment to help getting around outside</w:t>
            </w:r>
          </w:p>
        </w:tc>
      </w:tr>
      <w:tr w:rsidR="00114446" w:rsidRPr="00F7242C" w14:paraId="056C155A" w14:textId="77777777" w:rsidTr="00114446">
        <w:tc>
          <w:tcPr>
            <w:tcW w:w="1699" w:type="dxa"/>
          </w:tcPr>
          <w:p w14:paraId="5C8F5ED6"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Dressing</w:t>
            </w:r>
          </w:p>
          <w:p w14:paraId="0336279D" w14:textId="77777777" w:rsidR="00114446" w:rsidRPr="00F7242C" w:rsidRDefault="00114446" w:rsidP="00137365">
            <w:pPr>
              <w:pStyle w:val="CommentText"/>
              <w:rPr>
                <w:rFonts w:asciiTheme="majorHAnsi" w:hAnsiTheme="majorHAnsi" w:cs="Arial"/>
              </w:rPr>
            </w:pPr>
          </w:p>
        </w:tc>
        <w:tc>
          <w:tcPr>
            <w:tcW w:w="1700" w:type="dxa"/>
          </w:tcPr>
          <w:p w14:paraId="724BF7B7" w14:textId="0B503C17" w:rsidR="00114446" w:rsidRPr="00F7242C" w:rsidRDefault="00114446" w:rsidP="00137365">
            <w:pPr>
              <w:pStyle w:val="CommentText"/>
              <w:rPr>
                <w:rFonts w:asciiTheme="majorHAnsi" w:hAnsiTheme="majorHAnsi" w:cs="Arial"/>
              </w:rPr>
            </w:pPr>
            <w:r w:rsidRPr="00F7242C">
              <w:rPr>
                <w:rFonts w:asciiTheme="majorHAnsi" w:hAnsiTheme="majorHAnsi" w:cs="Arial"/>
              </w:rPr>
              <w:t xml:space="preserve">Ability to handle </w:t>
            </w:r>
            <w:r>
              <w:rPr>
                <w:rFonts w:asciiTheme="majorHAnsi" w:hAnsiTheme="majorHAnsi" w:cs="Arial"/>
              </w:rPr>
              <w:t>finances</w:t>
            </w:r>
          </w:p>
        </w:tc>
        <w:tc>
          <w:tcPr>
            <w:tcW w:w="1700" w:type="dxa"/>
          </w:tcPr>
          <w:p w14:paraId="676B2E20" w14:textId="77777777" w:rsidR="00114446" w:rsidRPr="00F7242C" w:rsidRDefault="00114446" w:rsidP="00137365">
            <w:pPr>
              <w:pStyle w:val="CommentText"/>
              <w:rPr>
                <w:rFonts w:asciiTheme="majorHAnsi" w:hAnsiTheme="majorHAnsi" w:cs="Arial"/>
              </w:rPr>
            </w:pPr>
          </w:p>
        </w:tc>
        <w:tc>
          <w:tcPr>
            <w:tcW w:w="1700" w:type="dxa"/>
          </w:tcPr>
          <w:p w14:paraId="15D56B34"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Mouth Problems</w:t>
            </w:r>
          </w:p>
        </w:tc>
        <w:tc>
          <w:tcPr>
            <w:tcW w:w="2217" w:type="dxa"/>
          </w:tcPr>
          <w:p w14:paraId="377E5ABF"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Equipment to help use the stairs or steps</w:t>
            </w:r>
          </w:p>
        </w:tc>
      </w:tr>
      <w:tr w:rsidR="00114446" w:rsidRPr="00F7242C" w14:paraId="3B4B9AB8" w14:textId="77777777" w:rsidTr="00114446">
        <w:tc>
          <w:tcPr>
            <w:tcW w:w="1699" w:type="dxa"/>
          </w:tcPr>
          <w:p w14:paraId="1E7BC782"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Stairs</w:t>
            </w:r>
          </w:p>
          <w:p w14:paraId="08D1E887" w14:textId="24CEE713" w:rsidR="00114446" w:rsidRPr="00F7242C" w:rsidRDefault="00114446" w:rsidP="00137365">
            <w:pPr>
              <w:pStyle w:val="CommentText"/>
              <w:rPr>
                <w:rFonts w:asciiTheme="majorHAnsi" w:hAnsiTheme="majorHAnsi" w:cs="Arial"/>
              </w:rPr>
            </w:pPr>
          </w:p>
        </w:tc>
        <w:tc>
          <w:tcPr>
            <w:tcW w:w="1700" w:type="dxa"/>
          </w:tcPr>
          <w:p w14:paraId="77D2474D" w14:textId="77777777" w:rsidR="00114446" w:rsidRPr="00F7242C" w:rsidRDefault="00114446" w:rsidP="00137365">
            <w:pPr>
              <w:pStyle w:val="CommentText"/>
              <w:rPr>
                <w:rFonts w:asciiTheme="majorHAnsi" w:hAnsiTheme="majorHAnsi" w:cs="Arial"/>
              </w:rPr>
            </w:pPr>
          </w:p>
        </w:tc>
        <w:tc>
          <w:tcPr>
            <w:tcW w:w="1700" w:type="dxa"/>
          </w:tcPr>
          <w:p w14:paraId="59064105" w14:textId="77777777" w:rsidR="00114446" w:rsidRPr="00F7242C" w:rsidRDefault="00114446" w:rsidP="00137365">
            <w:pPr>
              <w:pStyle w:val="CommentText"/>
              <w:rPr>
                <w:rFonts w:asciiTheme="majorHAnsi" w:hAnsiTheme="majorHAnsi" w:cs="Arial"/>
              </w:rPr>
            </w:pPr>
          </w:p>
        </w:tc>
        <w:tc>
          <w:tcPr>
            <w:tcW w:w="1700" w:type="dxa"/>
          </w:tcPr>
          <w:p w14:paraId="5FF933F5"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Drowsiness</w:t>
            </w:r>
          </w:p>
        </w:tc>
        <w:tc>
          <w:tcPr>
            <w:tcW w:w="2217" w:type="dxa"/>
          </w:tcPr>
          <w:p w14:paraId="764B215B"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 xml:space="preserve">Equipment to help with domestic tasks </w:t>
            </w:r>
          </w:p>
        </w:tc>
      </w:tr>
      <w:tr w:rsidR="00114446" w:rsidRPr="00F7242C" w14:paraId="1E0B22A9" w14:textId="77777777" w:rsidTr="00114446">
        <w:tc>
          <w:tcPr>
            <w:tcW w:w="1699" w:type="dxa"/>
          </w:tcPr>
          <w:p w14:paraId="5E7B45A8"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Bathing</w:t>
            </w:r>
          </w:p>
          <w:p w14:paraId="3A2C1C71" w14:textId="77777777" w:rsidR="00114446" w:rsidRPr="00F7242C" w:rsidRDefault="00114446" w:rsidP="00137365">
            <w:pPr>
              <w:pStyle w:val="CommentText"/>
              <w:rPr>
                <w:rFonts w:asciiTheme="majorHAnsi" w:hAnsiTheme="majorHAnsi" w:cs="Arial"/>
              </w:rPr>
            </w:pPr>
          </w:p>
          <w:p w14:paraId="494BEFCB" w14:textId="77777777" w:rsidR="00114446" w:rsidRPr="00F7242C" w:rsidRDefault="00114446" w:rsidP="00137365">
            <w:pPr>
              <w:pStyle w:val="CommentText"/>
              <w:rPr>
                <w:rFonts w:asciiTheme="majorHAnsi" w:hAnsiTheme="majorHAnsi" w:cs="Arial"/>
              </w:rPr>
            </w:pPr>
          </w:p>
        </w:tc>
        <w:tc>
          <w:tcPr>
            <w:tcW w:w="1700" w:type="dxa"/>
          </w:tcPr>
          <w:p w14:paraId="013B294C" w14:textId="77777777" w:rsidR="00114446" w:rsidRPr="00F7242C" w:rsidRDefault="00114446" w:rsidP="00137365">
            <w:pPr>
              <w:pStyle w:val="CommentText"/>
              <w:rPr>
                <w:rFonts w:asciiTheme="majorHAnsi" w:hAnsiTheme="majorHAnsi" w:cs="Arial"/>
              </w:rPr>
            </w:pPr>
          </w:p>
        </w:tc>
        <w:tc>
          <w:tcPr>
            <w:tcW w:w="1700" w:type="dxa"/>
          </w:tcPr>
          <w:p w14:paraId="55AC0753" w14:textId="77777777" w:rsidR="00114446" w:rsidRPr="00F7242C" w:rsidRDefault="00114446" w:rsidP="00137365">
            <w:pPr>
              <w:pStyle w:val="CommentText"/>
              <w:rPr>
                <w:rFonts w:asciiTheme="majorHAnsi" w:hAnsiTheme="majorHAnsi" w:cs="Arial"/>
              </w:rPr>
            </w:pPr>
          </w:p>
        </w:tc>
        <w:tc>
          <w:tcPr>
            <w:tcW w:w="1700" w:type="dxa"/>
          </w:tcPr>
          <w:p w14:paraId="43A1D644"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Immobility</w:t>
            </w:r>
          </w:p>
        </w:tc>
        <w:tc>
          <w:tcPr>
            <w:tcW w:w="2217" w:type="dxa"/>
          </w:tcPr>
          <w:p w14:paraId="32A5CF36" w14:textId="77777777" w:rsidR="00114446" w:rsidRPr="00F7242C" w:rsidRDefault="00114446" w:rsidP="00137365">
            <w:pPr>
              <w:pStyle w:val="CommentText"/>
              <w:rPr>
                <w:rFonts w:asciiTheme="majorHAnsi" w:hAnsiTheme="majorHAnsi" w:cs="Arial"/>
              </w:rPr>
            </w:pPr>
            <w:r w:rsidRPr="00F7242C">
              <w:rPr>
                <w:rFonts w:asciiTheme="majorHAnsi" w:hAnsiTheme="majorHAnsi" w:cs="Arial"/>
              </w:rPr>
              <w:t>Anything else (e.g. transport adaptations or communication aids)</w:t>
            </w:r>
          </w:p>
        </w:tc>
      </w:tr>
      <w:bookmarkEnd w:id="7"/>
    </w:tbl>
    <w:p w14:paraId="174BB492" w14:textId="45488159" w:rsidR="007E21B0" w:rsidRDefault="007E21B0" w:rsidP="007E21B0">
      <w:pPr>
        <w:pStyle w:val="CommentText"/>
        <w:ind w:left="360"/>
        <w:rPr>
          <w:rFonts w:asciiTheme="majorHAnsi" w:hAnsiTheme="majorHAnsi" w:cs="Arial"/>
          <w:sz w:val="22"/>
          <w:szCs w:val="22"/>
        </w:rPr>
      </w:pPr>
    </w:p>
    <w:p w14:paraId="09971724" w14:textId="77777777" w:rsidR="00BE1691" w:rsidRDefault="00BE1691" w:rsidP="007E21B0">
      <w:pPr>
        <w:pStyle w:val="CommentText"/>
        <w:ind w:left="360"/>
        <w:rPr>
          <w:rFonts w:asciiTheme="majorHAnsi" w:hAnsiTheme="majorHAnsi" w:cs="Arial"/>
          <w:sz w:val="22"/>
          <w:szCs w:val="22"/>
        </w:rPr>
      </w:pPr>
    </w:p>
    <w:p w14:paraId="6414C0EB" w14:textId="7B0F5C0F" w:rsidR="00F9315C" w:rsidRPr="00615966" w:rsidRDefault="00F9315C" w:rsidP="00433D1C">
      <w:pPr>
        <w:pStyle w:val="CommentText"/>
        <w:numPr>
          <w:ilvl w:val="0"/>
          <w:numId w:val="23"/>
        </w:numPr>
        <w:rPr>
          <w:rFonts w:asciiTheme="majorHAnsi" w:hAnsiTheme="majorHAnsi" w:cs="Arial"/>
          <w:sz w:val="22"/>
          <w:szCs w:val="22"/>
        </w:rPr>
      </w:pPr>
      <w:r w:rsidRPr="00615966">
        <w:rPr>
          <w:rFonts w:asciiTheme="majorHAnsi" w:hAnsiTheme="majorHAnsi" w:cs="Arial"/>
          <w:sz w:val="22"/>
          <w:szCs w:val="22"/>
        </w:rPr>
        <w:lastRenderedPageBreak/>
        <w:t>Assessment of symptom severity</w:t>
      </w:r>
    </w:p>
    <w:p w14:paraId="44D98DC1" w14:textId="7DE26DB4" w:rsidR="00F9315C" w:rsidRDefault="00F9315C" w:rsidP="00F9315C">
      <w:pPr>
        <w:pStyle w:val="CommentText"/>
        <w:spacing w:line="276" w:lineRule="auto"/>
        <w:jc w:val="both"/>
        <w:rPr>
          <w:rFonts w:asciiTheme="majorHAnsi" w:hAnsiTheme="majorHAnsi" w:cs="Arial"/>
          <w:sz w:val="22"/>
          <w:szCs w:val="22"/>
        </w:rPr>
      </w:pPr>
      <w:r w:rsidRPr="00615966">
        <w:rPr>
          <w:rFonts w:asciiTheme="majorHAnsi" w:hAnsiTheme="majorHAnsi" w:cs="Arial"/>
          <w:sz w:val="22"/>
          <w:szCs w:val="22"/>
        </w:rPr>
        <w:t xml:space="preserve">Symptom severity will be measured using the POS-S which is a 10-item categorical measure listing ten symptoms (Table 3). The </w:t>
      </w:r>
      <w:bookmarkStart w:id="8" w:name="_Hlk19351141"/>
      <w:r w:rsidRPr="00615966">
        <w:rPr>
          <w:rFonts w:asciiTheme="majorHAnsi" w:hAnsiTheme="majorHAnsi" w:cs="Arial"/>
          <w:sz w:val="22"/>
          <w:szCs w:val="22"/>
        </w:rPr>
        <w:t>patient rates the severity of each symptom on a 5-point scale from not at all (0) to overwhelmingly affected (4). A summary score ranges from 0-20, where a higher score indicates greater severity of overall symptoms.</w:t>
      </w:r>
      <w:r w:rsidR="00F7242C">
        <w:rPr>
          <w:rFonts w:asciiTheme="majorHAnsi" w:hAnsiTheme="majorHAnsi" w:cs="Arial"/>
          <w:sz w:val="22"/>
          <w:szCs w:val="22"/>
        </w:rPr>
        <w:t xml:space="preserve"> According to the scale a </w:t>
      </w:r>
      <w:r w:rsidRPr="00615966">
        <w:rPr>
          <w:rFonts w:asciiTheme="majorHAnsi" w:hAnsiTheme="majorHAnsi" w:cs="Arial"/>
          <w:sz w:val="22"/>
          <w:szCs w:val="22"/>
        </w:rPr>
        <w:t xml:space="preserve">change in </w:t>
      </w:r>
      <w:r w:rsidR="00F7242C">
        <w:rPr>
          <w:rFonts w:asciiTheme="majorHAnsi" w:hAnsiTheme="majorHAnsi" w:cs="Arial"/>
          <w:sz w:val="22"/>
          <w:szCs w:val="22"/>
        </w:rPr>
        <w:t xml:space="preserve">individual </w:t>
      </w:r>
      <w:r w:rsidRPr="00615966">
        <w:rPr>
          <w:rFonts w:asciiTheme="majorHAnsi" w:hAnsiTheme="majorHAnsi" w:cs="Arial"/>
          <w:sz w:val="22"/>
          <w:szCs w:val="22"/>
        </w:rPr>
        <w:t>symptom severity is identified by a change of 1 point or more in any direction (improving</w:t>
      </w:r>
      <w:r>
        <w:rPr>
          <w:rFonts w:asciiTheme="majorHAnsi" w:hAnsiTheme="majorHAnsi" w:cs="Arial"/>
          <w:sz w:val="22"/>
          <w:szCs w:val="22"/>
        </w:rPr>
        <w:t xml:space="preserve"> or worsening).</w:t>
      </w:r>
    </w:p>
    <w:p w14:paraId="5DEE6D37" w14:textId="77777777" w:rsidR="00F9315C" w:rsidRPr="00615966" w:rsidRDefault="00F9315C" w:rsidP="00F9315C">
      <w:pPr>
        <w:pStyle w:val="CommentText"/>
        <w:spacing w:line="276" w:lineRule="auto"/>
        <w:jc w:val="both"/>
        <w:rPr>
          <w:rFonts w:asciiTheme="majorHAnsi" w:hAnsiTheme="majorHAnsi" w:cs="Arial"/>
          <w:sz w:val="22"/>
          <w:szCs w:val="22"/>
        </w:rPr>
      </w:pPr>
    </w:p>
    <w:bookmarkEnd w:id="8"/>
    <w:p w14:paraId="691FFB0E" w14:textId="77777777" w:rsidR="00F9315C" w:rsidRPr="00615966" w:rsidRDefault="00F9315C" w:rsidP="00433D1C">
      <w:pPr>
        <w:pStyle w:val="CommentText"/>
        <w:numPr>
          <w:ilvl w:val="0"/>
          <w:numId w:val="23"/>
        </w:numPr>
        <w:spacing w:line="276" w:lineRule="auto"/>
        <w:rPr>
          <w:rFonts w:asciiTheme="majorHAnsi" w:hAnsiTheme="majorHAnsi" w:cs="Arial"/>
          <w:sz w:val="22"/>
          <w:szCs w:val="22"/>
        </w:rPr>
      </w:pPr>
      <w:r w:rsidRPr="00615966">
        <w:rPr>
          <w:rFonts w:asciiTheme="majorHAnsi" w:hAnsiTheme="majorHAnsi" w:cs="Arial"/>
          <w:sz w:val="22"/>
          <w:szCs w:val="22"/>
        </w:rPr>
        <w:t>Assessment of assistive devices</w:t>
      </w:r>
    </w:p>
    <w:p w14:paraId="52C68A45" w14:textId="49AEA3F0" w:rsidR="00504CED" w:rsidRDefault="00F9315C" w:rsidP="00D45F26">
      <w:pPr>
        <w:pStyle w:val="CommentText"/>
        <w:spacing w:line="276" w:lineRule="auto"/>
        <w:jc w:val="both"/>
        <w:rPr>
          <w:rFonts w:asciiTheme="majorHAnsi" w:hAnsiTheme="majorHAnsi" w:cs="Arial"/>
          <w:sz w:val="22"/>
          <w:szCs w:val="22"/>
        </w:rPr>
      </w:pPr>
      <w:r w:rsidRPr="00615966">
        <w:rPr>
          <w:rFonts w:asciiTheme="majorHAnsi" w:hAnsiTheme="majorHAnsi" w:cs="Arial"/>
          <w:sz w:val="22"/>
          <w:szCs w:val="22"/>
        </w:rPr>
        <w:t xml:space="preserve">This is measured using a list </w:t>
      </w:r>
      <w:r w:rsidRPr="00114446">
        <w:rPr>
          <w:rFonts w:asciiTheme="majorHAnsi" w:hAnsiTheme="majorHAnsi" w:cs="Arial"/>
          <w:sz w:val="22"/>
          <w:szCs w:val="22"/>
        </w:rPr>
        <w:t xml:space="preserve">of ten </w:t>
      </w:r>
      <w:r w:rsidRPr="00615966">
        <w:rPr>
          <w:rFonts w:asciiTheme="majorHAnsi" w:hAnsiTheme="majorHAnsi" w:cs="Arial"/>
          <w:sz w:val="22"/>
          <w:szCs w:val="22"/>
        </w:rPr>
        <w:t xml:space="preserve">questions about assistive devices to help with several ADL tasks (Table 3), which have been used in previous surveys </w:t>
      </w:r>
      <w:r w:rsidRPr="00615966">
        <w:rPr>
          <w:rFonts w:asciiTheme="majorHAnsi" w:hAnsiTheme="majorHAnsi" w:cs="Arial"/>
          <w:sz w:val="22"/>
          <w:szCs w:val="22"/>
        </w:rPr>
        <w:fldChar w:fldCharType="begin"/>
      </w:r>
      <w:r w:rsidR="00AA4C94">
        <w:rPr>
          <w:rFonts w:asciiTheme="majorHAnsi" w:hAnsiTheme="majorHAnsi" w:cs="Arial"/>
          <w:sz w:val="22"/>
          <w:szCs w:val="22"/>
        </w:rPr>
        <w:instrText xml:space="preserve"> ADDIN EN.CITE &lt;EndNote&gt;&lt;Cite&gt;&lt;Author&gt;Cornman&lt;/Author&gt;&lt;Year&gt;2005&lt;/Year&gt;&lt;RecNum&gt;199&lt;/RecNum&gt;&lt;DisplayText&gt;[46]&lt;/DisplayText&gt;&lt;record&gt;&lt;rec-number&gt;199&lt;/rec-number&gt;&lt;foreign-keys&gt;&lt;key app="EN" db-id="x9sd9rspdfvrp4e9er8xxepof5p9vdzxrdz0" timestamp="1568391265"&gt;199&lt;/key&gt;&lt;/foreign-keys&gt;&lt;ref-type name="Journal Article"&gt;17&lt;/ref-type&gt;&lt;contributors&gt;&lt;authors&gt;&lt;author&gt;Cornman, J. C.&lt;/author&gt;&lt;author&gt;Freedman, V. A.&lt;/author&gt;&lt;author&gt;Agree, E. M.&lt;/author&gt;&lt;/authors&gt;&lt;/contributors&gt;&lt;auth-address&gt;Polisher Research Institute, Abramson Center for Jewish Life, 1425 Horsham Road, North Wales, PA 19454, USA. jcornman@abramsoncenter.org&lt;/auth-address&gt;&lt;titles&gt;&lt;title&gt;Measurement of assistive device use: implications for estimates of device use and disability in late life&lt;/title&gt;&lt;secondary-title&gt;Gerontologist&lt;/secondary-title&gt;&lt;alt-title&gt;The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Gerontologist&lt;/abbr-1&gt;&lt;/alt-periodical&gt;&lt;pages&gt;347-58&lt;/pages&gt;&lt;volume&gt;45&lt;/volume&gt;&lt;number&gt;3&lt;/number&gt;&lt;edition&gt;2005/06/04&lt;/edition&gt;&lt;keywords&gt;&lt;keyword&gt;Activities of Daily Living&lt;/keyword&gt;&lt;keyword&gt;Aged&lt;/keyword&gt;&lt;keyword&gt;Aged, 80 and over&lt;/keyword&gt;&lt;keyword&gt;Data Collection&lt;/keyword&gt;&lt;keyword&gt;*Disabled Persons&lt;/keyword&gt;&lt;keyword&gt;Female&lt;/keyword&gt;&lt;keyword&gt;Humans&lt;/keyword&gt;&lt;keyword&gt;Male&lt;/keyword&gt;&lt;keyword&gt;Self-Help Devices/*statistics &amp;amp; numerical data&lt;/keyword&gt;&lt;/keywords&gt;&lt;dates&gt;&lt;year&gt;2005&lt;/year&gt;&lt;pub-dates&gt;&lt;date&gt;Jun&lt;/date&gt;&lt;/pub-dates&gt;&lt;/dates&gt;&lt;isbn&gt;0016-9013 (Print)&amp;#xD;0016-9013&lt;/isbn&gt;&lt;accession-num&gt;15933275&lt;/accession-num&gt;&lt;urls&gt;&lt;/urls&gt;&lt;electronic-resource-num&gt;10.1093/geront/45.3.347&lt;/electronic-resource-num&gt;&lt;remote-database-provider&gt;NLM&lt;/remote-database-provider&gt;&lt;language&gt;eng&lt;/language&gt;&lt;/record&gt;&lt;/Cite&gt;&lt;/EndNote&gt;</w:instrText>
      </w:r>
      <w:r w:rsidRPr="00615966">
        <w:rPr>
          <w:rFonts w:asciiTheme="majorHAnsi" w:hAnsiTheme="majorHAnsi" w:cs="Arial"/>
          <w:sz w:val="22"/>
          <w:szCs w:val="22"/>
        </w:rPr>
        <w:fldChar w:fldCharType="separate"/>
      </w:r>
      <w:r w:rsidR="00AA4C94">
        <w:rPr>
          <w:rFonts w:asciiTheme="majorHAnsi" w:hAnsiTheme="majorHAnsi" w:cs="Arial"/>
          <w:noProof/>
          <w:sz w:val="22"/>
          <w:szCs w:val="22"/>
        </w:rPr>
        <w:t>[46]</w:t>
      </w:r>
      <w:r w:rsidRPr="00615966">
        <w:rPr>
          <w:rFonts w:asciiTheme="majorHAnsi" w:hAnsiTheme="majorHAnsi" w:cs="Arial"/>
          <w:sz w:val="22"/>
          <w:szCs w:val="22"/>
        </w:rPr>
        <w:fldChar w:fldCharType="end"/>
      </w:r>
      <w:r w:rsidRPr="00615966">
        <w:rPr>
          <w:rFonts w:asciiTheme="majorHAnsi" w:hAnsiTheme="majorHAnsi" w:cs="Arial"/>
          <w:sz w:val="22"/>
          <w:szCs w:val="22"/>
        </w:rPr>
        <w:t>. Patients answer yes or no to the use of equipment for each task, followed by a question asking them to specify what equipment they use. This can be measured on a binary scale (yes: 1, no: 0), making a combined summary score of 0-7 where a higher total score indicates a higher use of assistive devices and greater disability.</w:t>
      </w:r>
    </w:p>
    <w:p w14:paraId="42092EF8" w14:textId="77777777" w:rsidR="00B20699" w:rsidRDefault="00B20699" w:rsidP="00D45F26">
      <w:pPr>
        <w:pStyle w:val="CommentText"/>
        <w:spacing w:line="276" w:lineRule="auto"/>
        <w:jc w:val="both"/>
        <w:rPr>
          <w:rFonts w:asciiTheme="majorHAnsi" w:hAnsiTheme="majorHAnsi" w:cs="Arial"/>
          <w:sz w:val="22"/>
          <w:szCs w:val="22"/>
        </w:rPr>
      </w:pPr>
    </w:p>
    <w:p w14:paraId="52D7CD7B" w14:textId="38BA33E7" w:rsidR="004E2DBE" w:rsidRPr="00B11150" w:rsidRDefault="004E2DBE" w:rsidP="004E2DBE">
      <w:pPr>
        <w:pStyle w:val="CommentText"/>
        <w:numPr>
          <w:ilvl w:val="0"/>
          <w:numId w:val="23"/>
        </w:numPr>
        <w:spacing w:line="276" w:lineRule="auto"/>
        <w:jc w:val="both"/>
        <w:rPr>
          <w:rFonts w:asciiTheme="majorHAnsi" w:hAnsiTheme="majorHAnsi" w:cs="Arial"/>
          <w:b/>
          <w:bCs/>
          <w:sz w:val="22"/>
          <w:szCs w:val="22"/>
        </w:rPr>
      </w:pPr>
      <w:r w:rsidRPr="00B11150">
        <w:rPr>
          <w:rFonts w:asciiTheme="majorHAnsi" w:hAnsiTheme="majorHAnsi" w:cs="Arial"/>
          <w:b/>
          <w:bCs/>
          <w:sz w:val="22"/>
          <w:szCs w:val="22"/>
        </w:rPr>
        <w:t>Asses</w:t>
      </w:r>
      <w:r w:rsidR="00CB67C9" w:rsidRPr="00B11150">
        <w:rPr>
          <w:rFonts w:asciiTheme="majorHAnsi" w:hAnsiTheme="majorHAnsi" w:cs="Arial"/>
          <w:b/>
          <w:bCs/>
          <w:sz w:val="22"/>
          <w:szCs w:val="22"/>
        </w:rPr>
        <w:t>sment of Social Isolation</w:t>
      </w:r>
      <w:r w:rsidR="00E72017" w:rsidRPr="00B11150">
        <w:rPr>
          <w:rFonts w:asciiTheme="majorHAnsi" w:hAnsiTheme="majorHAnsi" w:cs="Arial"/>
          <w:b/>
          <w:bCs/>
          <w:sz w:val="22"/>
          <w:szCs w:val="22"/>
        </w:rPr>
        <w:t xml:space="preserve"> an</w:t>
      </w:r>
      <w:r w:rsidR="00E32DEB" w:rsidRPr="00B11150">
        <w:rPr>
          <w:rFonts w:asciiTheme="majorHAnsi" w:hAnsiTheme="majorHAnsi" w:cs="Arial"/>
          <w:b/>
          <w:bCs/>
          <w:sz w:val="22"/>
          <w:szCs w:val="22"/>
        </w:rPr>
        <w:t>d</w:t>
      </w:r>
      <w:r w:rsidR="00E72017" w:rsidRPr="00B11150">
        <w:rPr>
          <w:rFonts w:asciiTheme="majorHAnsi" w:hAnsiTheme="majorHAnsi" w:cs="Arial"/>
          <w:b/>
          <w:bCs/>
          <w:sz w:val="22"/>
          <w:szCs w:val="22"/>
        </w:rPr>
        <w:t xml:space="preserve"> </w:t>
      </w:r>
      <w:r w:rsidR="00E32DEB" w:rsidRPr="00B11150">
        <w:rPr>
          <w:rFonts w:asciiTheme="majorHAnsi" w:hAnsiTheme="majorHAnsi" w:cs="Arial"/>
          <w:b/>
          <w:bCs/>
          <w:sz w:val="22"/>
          <w:szCs w:val="22"/>
        </w:rPr>
        <w:t>self-efficacy</w:t>
      </w:r>
    </w:p>
    <w:p w14:paraId="241CF91B" w14:textId="1373591A" w:rsidR="00A435E3" w:rsidRPr="00B11150" w:rsidRDefault="004427DD" w:rsidP="00A435E3">
      <w:pPr>
        <w:pStyle w:val="CommentText"/>
        <w:spacing w:line="276" w:lineRule="auto"/>
        <w:jc w:val="both"/>
        <w:rPr>
          <w:rFonts w:asciiTheme="majorHAnsi" w:hAnsiTheme="majorHAnsi" w:cstheme="majorHAnsi"/>
          <w:b/>
          <w:bCs/>
          <w:sz w:val="22"/>
          <w:szCs w:val="22"/>
        </w:rPr>
      </w:pPr>
      <w:r w:rsidRPr="00B11150">
        <w:rPr>
          <w:rFonts w:asciiTheme="majorHAnsi" w:hAnsiTheme="majorHAnsi" w:cstheme="majorHAnsi"/>
          <w:b/>
          <w:bCs/>
          <w:sz w:val="22"/>
          <w:szCs w:val="22"/>
        </w:rPr>
        <w:t xml:space="preserve">Questions will be added around COVID-19 and social isolation including information on how the participant’s daily activity and support changed while self-isolating or shielding. </w:t>
      </w:r>
      <w:r w:rsidR="00535D15" w:rsidRPr="00B11150">
        <w:rPr>
          <w:rFonts w:asciiTheme="majorHAnsi" w:hAnsiTheme="majorHAnsi" w:cstheme="majorHAnsi"/>
          <w:b/>
          <w:bCs/>
          <w:sz w:val="22"/>
          <w:szCs w:val="22"/>
        </w:rPr>
        <w:t xml:space="preserve">Strategies used to manage physical well-being will also be collected. </w:t>
      </w:r>
      <w:r w:rsidR="00681A33" w:rsidRPr="00B11150">
        <w:rPr>
          <w:rFonts w:asciiTheme="majorHAnsi" w:hAnsiTheme="majorHAnsi" w:cstheme="majorHAnsi"/>
          <w:b/>
          <w:bCs/>
          <w:sz w:val="22"/>
          <w:szCs w:val="22"/>
        </w:rPr>
        <w:t>Th</w:t>
      </w:r>
      <w:r w:rsidR="00196060">
        <w:rPr>
          <w:rFonts w:asciiTheme="majorHAnsi" w:hAnsiTheme="majorHAnsi" w:cstheme="majorHAnsi"/>
          <w:b/>
          <w:bCs/>
          <w:sz w:val="22"/>
          <w:szCs w:val="22"/>
        </w:rPr>
        <w:t>e ‘receiving social support’</w:t>
      </w:r>
      <w:r w:rsidR="00681A33" w:rsidRPr="00B11150">
        <w:rPr>
          <w:rFonts w:asciiTheme="majorHAnsi" w:hAnsiTheme="majorHAnsi" w:cstheme="majorHAnsi"/>
          <w:b/>
          <w:bCs/>
          <w:sz w:val="22"/>
          <w:szCs w:val="22"/>
        </w:rPr>
        <w:t xml:space="preserve"> scale from t</w:t>
      </w:r>
      <w:r w:rsidRPr="00B11150">
        <w:rPr>
          <w:rFonts w:asciiTheme="majorHAnsi" w:hAnsiTheme="majorHAnsi" w:cstheme="majorHAnsi"/>
          <w:b/>
          <w:bCs/>
          <w:sz w:val="22"/>
          <w:szCs w:val="22"/>
        </w:rPr>
        <w:t xml:space="preserve">he </w:t>
      </w:r>
      <w:r w:rsidR="00CF1D4E" w:rsidRPr="00B11150">
        <w:rPr>
          <w:rFonts w:asciiTheme="majorHAnsi" w:hAnsiTheme="majorHAnsi" w:cstheme="majorHAnsi"/>
          <w:b/>
          <w:bCs/>
          <w:sz w:val="22"/>
          <w:szCs w:val="22"/>
        </w:rPr>
        <w:t xml:space="preserve">validated </w:t>
      </w:r>
      <w:r w:rsidRPr="00B11150">
        <w:rPr>
          <w:rFonts w:asciiTheme="majorHAnsi" w:hAnsiTheme="majorHAnsi" w:cstheme="majorHAnsi"/>
          <w:b/>
          <w:bCs/>
          <w:sz w:val="22"/>
          <w:szCs w:val="22"/>
        </w:rPr>
        <w:t>Chronic Disease Self-Efficacy Scale</w:t>
      </w:r>
      <w:r w:rsidR="00DF0A97">
        <w:rPr>
          <w:rFonts w:asciiTheme="majorHAnsi" w:hAnsiTheme="majorHAnsi" w:cstheme="majorHAnsi"/>
          <w:b/>
          <w:bCs/>
          <w:sz w:val="22"/>
          <w:szCs w:val="22"/>
        </w:rPr>
        <w:t>s</w:t>
      </w:r>
      <w:r w:rsidRPr="00B11150">
        <w:rPr>
          <w:rFonts w:asciiTheme="majorHAnsi" w:hAnsiTheme="majorHAnsi" w:cstheme="majorHAnsi"/>
          <w:b/>
          <w:bCs/>
          <w:sz w:val="22"/>
          <w:szCs w:val="22"/>
        </w:rPr>
        <w:t xml:space="preserve"> will be used to measure confidence in managing receiving social support</w:t>
      </w:r>
      <w:r w:rsidR="00DF0A97">
        <w:rPr>
          <w:rFonts w:asciiTheme="majorHAnsi" w:hAnsiTheme="majorHAnsi" w:cstheme="majorHAnsi"/>
          <w:b/>
          <w:bCs/>
          <w:sz w:val="22"/>
          <w:szCs w:val="22"/>
        </w:rPr>
        <w:t xml:space="preserve"> </w:t>
      </w:r>
      <w:r w:rsidRPr="00B11150">
        <w:rPr>
          <w:rFonts w:asciiTheme="majorHAnsi" w:hAnsiTheme="majorHAnsi" w:cstheme="majorHAnsi"/>
          <w:b/>
          <w:bCs/>
          <w:sz w:val="22"/>
          <w:szCs w:val="22"/>
        </w:rPr>
        <w:t>in society</w:t>
      </w:r>
      <w:r w:rsidR="00681A33" w:rsidRPr="00B11150">
        <w:rPr>
          <w:rFonts w:asciiTheme="majorHAnsi" w:hAnsiTheme="majorHAnsi" w:cstheme="majorHAnsi"/>
          <w:b/>
          <w:bCs/>
          <w:sz w:val="22"/>
          <w:szCs w:val="22"/>
        </w:rPr>
        <w:t>’</w:t>
      </w:r>
      <w:r w:rsidRPr="00B11150">
        <w:rPr>
          <w:rFonts w:asciiTheme="majorHAnsi" w:hAnsiTheme="majorHAnsi" w:cstheme="majorHAnsi"/>
          <w:b/>
          <w:bCs/>
          <w:sz w:val="22"/>
          <w:szCs w:val="22"/>
        </w:rPr>
        <w:t xml:space="preserve"> </w:t>
      </w:r>
      <w:r w:rsidRPr="00B11150">
        <w:rPr>
          <w:rFonts w:asciiTheme="majorHAnsi" w:hAnsiTheme="majorHAnsi" w:cstheme="majorHAnsi"/>
          <w:b/>
          <w:bCs/>
          <w:sz w:val="22"/>
          <w:szCs w:val="22"/>
        </w:rPr>
        <w:fldChar w:fldCharType="begin">
          <w:fldData xml:space="preserve">PEVuZE5vdGU+PENpdGU+PEF1dGhvcj5jZW50cmU8L0F1dGhvcj48WWVhcj4yMDIwPC9ZZWFyPjxS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</w:fldData>
        </w:fldChar>
      </w:r>
      <w:r w:rsidR="00BE1691">
        <w:rPr>
          <w:rFonts w:asciiTheme="majorHAnsi" w:hAnsiTheme="majorHAnsi" w:cstheme="majorHAnsi"/>
          <w:b/>
          <w:bCs/>
          <w:sz w:val="22"/>
          <w:szCs w:val="22"/>
        </w:rPr>
        <w:instrText xml:space="preserve"> ADDIN EN.CITE </w:instrText>
      </w:r>
      <w:r w:rsidR="00BE1691">
        <w:rPr>
          <w:rFonts w:asciiTheme="majorHAnsi" w:hAnsiTheme="majorHAnsi" w:cstheme="majorHAnsi"/>
          <w:b/>
          <w:bCs/>
          <w:sz w:val="22"/>
          <w:szCs w:val="22"/>
        </w:rPr>
        <w:fldChar w:fldCharType="begin">
          <w:fldData xml:space="preserve">PEVuZE5vdGU+PENpdGU+PEF1dGhvcj5jZW50cmU8L0F1dGhvcj48WWVhcj4yMDIwPC9ZZWFyPjxS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</w:fldData>
        </w:fldChar>
      </w:r>
      <w:r w:rsidR="00BE1691">
        <w:rPr>
          <w:rFonts w:asciiTheme="majorHAnsi" w:hAnsiTheme="majorHAnsi" w:cstheme="majorHAnsi"/>
          <w:b/>
          <w:bCs/>
          <w:sz w:val="22"/>
          <w:szCs w:val="22"/>
        </w:rPr>
        <w:instrText xml:space="preserve"> ADDIN EN.CITE.DATA </w:instrText>
      </w:r>
      <w:r w:rsidR="00BE1691">
        <w:rPr>
          <w:rFonts w:asciiTheme="majorHAnsi" w:hAnsiTheme="majorHAnsi" w:cstheme="majorHAnsi"/>
          <w:b/>
          <w:bCs/>
          <w:sz w:val="22"/>
          <w:szCs w:val="22"/>
        </w:rPr>
      </w:r>
      <w:r w:rsidR="00BE1691">
        <w:rPr>
          <w:rFonts w:asciiTheme="majorHAnsi" w:hAnsiTheme="majorHAnsi" w:cstheme="majorHAnsi"/>
          <w:b/>
          <w:bCs/>
          <w:sz w:val="22"/>
          <w:szCs w:val="22"/>
        </w:rPr>
        <w:fldChar w:fldCharType="end"/>
      </w:r>
      <w:r w:rsidRPr="00B11150">
        <w:rPr>
          <w:rFonts w:asciiTheme="majorHAnsi" w:hAnsiTheme="majorHAnsi" w:cstheme="majorHAnsi"/>
          <w:b/>
          <w:bCs/>
          <w:sz w:val="22"/>
          <w:szCs w:val="22"/>
        </w:rPr>
        <w:fldChar w:fldCharType="separate"/>
      </w:r>
      <w:r w:rsidR="00BE1691">
        <w:rPr>
          <w:rFonts w:asciiTheme="majorHAnsi" w:hAnsiTheme="majorHAnsi" w:cstheme="majorHAnsi"/>
          <w:b/>
          <w:bCs/>
          <w:noProof/>
          <w:sz w:val="22"/>
          <w:szCs w:val="22"/>
        </w:rPr>
        <w:t>[52, 53]</w:t>
      </w:r>
      <w:r w:rsidRPr="00B11150">
        <w:rPr>
          <w:rFonts w:asciiTheme="majorHAnsi" w:hAnsiTheme="majorHAnsi" w:cstheme="majorHAnsi"/>
          <w:b/>
          <w:bCs/>
          <w:sz w:val="22"/>
          <w:szCs w:val="22"/>
        </w:rPr>
        <w:fldChar w:fldCharType="end"/>
      </w:r>
      <w:r w:rsidRPr="00B11150">
        <w:rPr>
          <w:rFonts w:asciiTheme="majorHAnsi" w:hAnsiTheme="majorHAnsi" w:cstheme="majorHAnsi"/>
          <w:b/>
          <w:bCs/>
          <w:sz w:val="22"/>
          <w:szCs w:val="22"/>
        </w:rPr>
        <w:t>.</w:t>
      </w:r>
      <w:r w:rsidR="00020C77" w:rsidRPr="00B11150">
        <w:rPr>
          <w:rFonts w:asciiTheme="majorHAnsi" w:hAnsiTheme="majorHAnsi" w:cstheme="majorHAnsi"/>
          <w:b/>
          <w:bCs/>
          <w:sz w:val="22"/>
          <w:szCs w:val="22"/>
        </w:rPr>
        <w:t xml:space="preserve"> </w:t>
      </w:r>
      <w:r w:rsidR="00DF0A97">
        <w:rPr>
          <w:rFonts w:asciiTheme="majorHAnsi" w:hAnsiTheme="majorHAnsi" w:cstheme="majorHAnsi"/>
          <w:b/>
          <w:bCs/>
          <w:sz w:val="22"/>
          <w:szCs w:val="22"/>
        </w:rPr>
        <w:t>This</w:t>
      </w:r>
      <w:r w:rsidR="00F37931" w:rsidRPr="00B11150">
        <w:rPr>
          <w:rFonts w:asciiTheme="majorHAnsi" w:hAnsiTheme="majorHAnsi" w:cstheme="majorHAnsi"/>
          <w:b/>
          <w:bCs/>
          <w:sz w:val="22"/>
          <w:szCs w:val="22"/>
        </w:rPr>
        <w:t xml:space="preserve"> scale contains 4 questions</w:t>
      </w:r>
      <w:r w:rsidR="00990B78" w:rsidRPr="00B11150">
        <w:rPr>
          <w:rFonts w:asciiTheme="majorHAnsi" w:hAnsiTheme="majorHAnsi" w:cstheme="majorHAnsi"/>
          <w:b/>
          <w:bCs/>
          <w:sz w:val="22"/>
          <w:szCs w:val="22"/>
        </w:rPr>
        <w:t xml:space="preserve"> which are scored on a nu</w:t>
      </w:r>
      <w:r w:rsidR="001965F9" w:rsidRPr="00B11150">
        <w:rPr>
          <w:rFonts w:asciiTheme="majorHAnsi" w:hAnsiTheme="majorHAnsi" w:cstheme="majorHAnsi"/>
          <w:b/>
          <w:bCs/>
          <w:sz w:val="22"/>
          <w:szCs w:val="22"/>
        </w:rPr>
        <w:t xml:space="preserve">merical rating </w:t>
      </w:r>
      <w:r w:rsidR="00CF1D4E" w:rsidRPr="00B11150">
        <w:rPr>
          <w:rFonts w:asciiTheme="majorHAnsi" w:hAnsiTheme="majorHAnsi" w:cstheme="majorHAnsi"/>
          <w:b/>
          <w:bCs/>
          <w:sz w:val="22"/>
          <w:szCs w:val="22"/>
        </w:rPr>
        <w:t>scale</w:t>
      </w:r>
      <w:r w:rsidR="001965F9" w:rsidRPr="00B11150">
        <w:rPr>
          <w:rFonts w:asciiTheme="majorHAnsi" w:hAnsiTheme="majorHAnsi" w:cstheme="majorHAnsi"/>
          <w:b/>
          <w:bCs/>
          <w:sz w:val="22"/>
          <w:szCs w:val="22"/>
        </w:rPr>
        <w:t xml:space="preserve"> of 1 to 10 where 1 is </w:t>
      </w:r>
      <w:r w:rsidR="00CF1D4E" w:rsidRPr="00B11150">
        <w:rPr>
          <w:rFonts w:asciiTheme="majorHAnsi" w:hAnsiTheme="majorHAnsi" w:cstheme="majorHAnsi"/>
          <w:b/>
          <w:bCs/>
          <w:sz w:val="22"/>
          <w:szCs w:val="22"/>
        </w:rPr>
        <w:t>‘</w:t>
      </w:r>
      <w:r w:rsidR="001965F9" w:rsidRPr="00B11150">
        <w:rPr>
          <w:rFonts w:asciiTheme="majorHAnsi" w:hAnsiTheme="majorHAnsi" w:cstheme="majorHAnsi"/>
          <w:b/>
          <w:bCs/>
          <w:sz w:val="22"/>
          <w:szCs w:val="22"/>
        </w:rPr>
        <w:t xml:space="preserve">not </w:t>
      </w:r>
      <w:r w:rsidR="00DD1B2D" w:rsidRPr="00B11150">
        <w:rPr>
          <w:rFonts w:asciiTheme="majorHAnsi" w:hAnsiTheme="majorHAnsi" w:cstheme="majorHAnsi"/>
          <w:b/>
          <w:bCs/>
          <w:sz w:val="22"/>
          <w:szCs w:val="22"/>
        </w:rPr>
        <w:t>at all confident</w:t>
      </w:r>
      <w:r w:rsidR="00CF1D4E" w:rsidRPr="00B11150">
        <w:rPr>
          <w:rFonts w:asciiTheme="majorHAnsi" w:hAnsiTheme="majorHAnsi" w:cstheme="majorHAnsi"/>
          <w:b/>
          <w:bCs/>
          <w:sz w:val="22"/>
          <w:szCs w:val="22"/>
        </w:rPr>
        <w:t>’</w:t>
      </w:r>
      <w:r w:rsidR="00DD1B2D" w:rsidRPr="00B11150">
        <w:rPr>
          <w:rFonts w:asciiTheme="majorHAnsi" w:hAnsiTheme="majorHAnsi" w:cstheme="majorHAnsi"/>
          <w:b/>
          <w:bCs/>
          <w:sz w:val="22"/>
          <w:szCs w:val="22"/>
        </w:rPr>
        <w:t xml:space="preserve"> and 10 is </w:t>
      </w:r>
      <w:r w:rsidR="00CF1D4E" w:rsidRPr="00B11150">
        <w:rPr>
          <w:rFonts w:asciiTheme="majorHAnsi" w:hAnsiTheme="majorHAnsi" w:cstheme="majorHAnsi"/>
          <w:b/>
          <w:bCs/>
          <w:sz w:val="22"/>
          <w:szCs w:val="22"/>
        </w:rPr>
        <w:t>‘</w:t>
      </w:r>
      <w:r w:rsidR="00DD1B2D" w:rsidRPr="00B11150">
        <w:rPr>
          <w:rFonts w:asciiTheme="majorHAnsi" w:hAnsiTheme="majorHAnsi" w:cstheme="majorHAnsi"/>
          <w:b/>
          <w:bCs/>
          <w:sz w:val="22"/>
          <w:szCs w:val="22"/>
        </w:rPr>
        <w:t>totally confident</w:t>
      </w:r>
      <w:r w:rsidR="00CF1D4E" w:rsidRPr="00B11150">
        <w:rPr>
          <w:rFonts w:asciiTheme="majorHAnsi" w:hAnsiTheme="majorHAnsi" w:cstheme="majorHAnsi"/>
          <w:b/>
          <w:bCs/>
          <w:sz w:val="22"/>
          <w:szCs w:val="22"/>
        </w:rPr>
        <w:t>’</w:t>
      </w:r>
      <w:r w:rsidR="00F37931" w:rsidRPr="00B11150">
        <w:rPr>
          <w:rFonts w:asciiTheme="majorHAnsi" w:hAnsiTheme="majorHAnsi" w:cstheme="majorHAnsi"/>
          <w:b/>
          <w:bCs/>
          <w:sz w:val="22"/>
          <w:szCs w:val="22"/>
        </w:rPr>
        <w:t xml:space="preserve">. </w:t>
      </w:r>
      <w:r w:rsidR="00A435E3" w:rsidRPr="00A435E3">
        <w:rPr>
          <w:rFonts w:asciiTheme="majorHAnsi" w:hAnsiTheme="majorHAnsi" w:cstheme="majorHAnsi"/>
          <w:b/>
          <w:bCs/>
          <w:sz w:val="22"/>
          <w:szCs w:val="22"/>
        </w:rPr>
        <w:t xml:space="preserve">The </w:t>
      </w:r>
      <w:r w:rsidR="00DF0A97">
        <w:rPr>
          <w:rFonts w:asciiTheme="majorHAnsi" w:hAnsiTheme="majorHAnsi" w:cstheme="majorHAnsi"/>
          <w:b/>
          <w:bCs/>
          <w:sz w:val="22"/>
          <w:szCs w:val="22"/>
        </w:rPr>
        <w:t xml:space="preserve">total </w:t>
      </w:r>
      <w:r w:rsidR="00A435E3" w:rsidRPr="00A435E3">
        <w:rPr>
          <w:rFonts w:asciiTheme="majorHAnsi" w:hAnsiTheme="majorHAnsi" w:cstheme="majorHAnsi"/>
          <w:b/>
          <w:bCs/>
          <w:sz w:val="22"/>
          <w:szCs w:val="22"/>
        </w:rPr>
        <w:t xml:space="preserve">score is the mean of the </w:t>
      </w:r>
      <w:r w:rsidR="004A60CE">
        <w:rPr>
          <w:rFonts w:asciiTheme="majorHAnsi" w:hAnsiTheme="majorHAnsi" w:cstheme="majorHAnsi"/>
          <w:b/>
          <w:bCs/>
          <w:sz w:val="22"/>
          <w:szCs w:val="22"/>
        </w:rPr>
        <w:t xml:space="preserve">4 </w:t>
      </w:r>
      <w:r w:rsidR="00A435E3" w:rsidRPr="00A435E3">
        <w:rPr>
          <w:rFonts w:asciiTheme="majorHAnsi" w:hAnsiTheme="majorHAnsi" w:cstheme="majorHAnsi"/>
          <w:b/>
          <w:bCs/>
          <w:sz w:val="22"/>
          <w:szCs w:val="22"/>
        </w:rPr>
        <w:t xml:space="preserve">items. </w:t>
      </w:r>
      <w:r w:rsidR="00B11150" w:rsidRPr="00B11150">
        <w:rPr>
          <w:rFonts w:asciiTheme="majorHAnsi" w:hAnsiTheme="majorHAnsi" w:cstheme="majorHAnsi"/>
          <w:b/>
          <w:bCs/>
          <w:sz w:val="22"/>
          <w:szCs w:val="22"/>
        </w:rPr>
        <w:t>A h</w:t>
      </w:r>
      <w:r w:rsidR="00A435E3" w:rsidRPr="00B11150">
        <w:rPr>
          <w:rFonts w:asciiTheme="majorHAnsi" w:hAnsiTheme="majorHAnsi" w:cstheme="majorHAnsi"/>
          <w:b/>
          <w:bCs/>
          <w:sz w:val="22"/>
          <w:szCs w:val="22"/>
        </w:rPr>
        <w:t xml:space="preserve">igher </w:t>
      </w:r>
      <w:r w:rsidR="00B11150" w:rsidRPr="00B11150">
        <w:rPr>
          <w:rFonts w:asciiTheme="majorHAnsi" w:hAnsiTheme="majorHAnsi" w:cstheme="majorHAnsi"/>
          <w:b/>
          <w:bCs/>
          <w:sz w:val="22"/>
          <w:szCs w:val="22"/>
        </w:rPr>
        <w:t xml:space="preserve">score </w:t>
      </w:r>
      <w:r w:rsidR="00A435E3" w:rsidRPr="00B11150">
        <w:rPr>
          <w:rFonts w:asciiTheme="majorHAnsi" w:hAnsiTheme="majorHAnsi" w:cstheme="majorHAnsi"/>
          <w:b/>
          <w:bCs/>
          <w:sz w:val="22"/>
          <w:szCs w:val="22"/>
        </w:rPr>
        <w:t xml:space="preserve">indicates higher </w:t>
      </w:r>
      <w:r w:rsidR="00B11150" w:rsidRPr="00B11150">
        <w:rPr>
          <w:rFonts w:asciiTheme="majorHAnsi" w:hAnsiTheme="majorHAnsi" w:cstheme="majorHAnsi"/>
          <w:b/>
          <w:bCs/>
          <w:sz w:val="22"/>
          <w:szCs w:val="22"/>
        </w:rPr>
        <w:t>self-efficacy in that scale.</w:t>
      </w:r>
    </w:p>
    <w:p w14:paraId="130419C9" w14:textId="77777777" w:rsidR="00CB67C9" w:rsidRDefault="00CB67C9" w:rsidP="00B11150">
      <w:pPr>
        <w:pStyle w:val="CommentText"/>
        <w:spacing w:line="276" w:lineRule="auto"/>
        <w:jc w:val="both"/>
        <w:rPr>
          <w:rFonts w:asciiTheme="majorHAnsi" w:hAnsiTheme="majorHAnsi" w:cs="Arial"/>
          <w:sz w:val="22"/>
          <w:szCs w:val="22"/>
        </w:rPr>
      </w:pPr>
    </w:p>
    <w:p w14:paraId="5620E3A1" w14:textId="77777777" w:rsidR="00F9315C" w:rsidRPr="00615966" w:rsidRDefault="00F9315C" w:rsidP="00433D1C">
      <w:pPr>
        <w:pStyle w:val="CommentText"/>
        <w:numPr>
          <w:ilvl w:val="0"/>
          <w:numId w:val="23"/>
        </w:numPr>
        <w:rPr>
          <w:rFonts w:asciiTheme="majorHAnsi" w:hAnsiTheme="majorHAnsi" w:cs="Arial"/>
          <w:sz w:val="22"/>
          <w:szCs w:val="22"/>
        </w:rPr>
      </w:pPr>
      <w:r w:rsidRPr="00615966">
        <w:rPr>
          <w:rFonts w:asciiTheme="majorHAnsi" w:hAnsiTheme="majorHAnsi" w:cs="Arial"/>
          <w:sz w:val="22"/>
          <w:szCs w:val="22"/>
        </w:rPr>
        <w:t>Descriptive analysis:</w:t>
      </w:r>
    </w:p>
    <w:p w14:paraId="7AB260F6" w14:textId="3CDAFD96" w:rsidR="00F60031" w:rsidRDefault="00F9315C" w:rsidP="00476A67">
      <w:pPr>
        <w:spacing w:after="40"/>
        <w:jc w:val="both"/>
        <w:rPr>
          <w:rFonts w:asciiTheme="majorHAnsi" w:hAnsiTheme="majorHAnsi" w:cs="Arial"/>
        </w:rPr>
      </w:pPr>
      <w:r w:rsidRPr="00615966">
        <w:rPr>
          <w:rFonts w:asciiTheme="majorHAnsi" w:hAnsiTheme="majorHAnsi" w:cs="Arial"/>
        </w:rPr>
        <w:t>The data from patient questionnaires will initially be summarised using descriptive statistics to describe the population in detail and make comparisons between the two disease groups. This will include demographic characteristics, baseline performance status, symptom severity</w:t>
      </w:r>
      <w:r w:rsidR="00E72017">
        <w:rPr>
          <w:rFonts w:asciiTheme="majorHAnsi" w:hAnsiTheme="majorHAnsi" w:cs="Arial"/>
        </w:rPr>
        <w:t xml:space="preserve">, </w:t>
      </w:r>
      <w:r w:rsidRPr="00615966">
        <w:rPr>
          <w:rFonts w:asciiTheme="majorHAnsi" w:hAnsiTheme="majorHAnsi" w:cs="Arial"/>
        </w:rPr>
        <w:t xml:space="preserve">assistive device use, </w:t>
      </w:r>
      <w:r w:rsidR="00E72017" w:rsidRPr="00E72017">
        <w:rPr>
          <w:rFonts w:asciiTheme="majorHAnsi" w:hAnsiTheme="majorHAnsi" w:cs="Arial"/>
          <w:b/>
          <w:bCs/>
        </w:rPr>
        <w:t>social isolation,</w:t>
      </w:r>
      <w:r w:rsidR="00E72017">
        <w:rPr>
          <w:rFonts w:asciiTheme="majorHAnsi" w:hAnsiTheme="majorHAnsi" w:cs="Arial"/>
        </w:rPr>
        <w:t xml:space="preserve"> </w:t>
      </w:r>
      <w:r w:rsidRPr="00615966">
        <w:rPr>
          <w:rFonts w:asciiTheme="majorHAnsi" w:hAnsiTheme="majorHAnsi" w:cs="Arial"/>
        </w:rPr>
        <w:t>service utilization, and place or care or/and death (Table 2). The significance of variations will be determined using Χ</w:t>
      </w:r>
      <w:r w:rsidRPr="00615966">
        <w:rPr>
          <w:rFonts w:asciiTheme="majorHAnsi" w:hAnsiTheme="majorHAnsi" w:cs="Arial"/>
          <w:vertAlign w:val="superscript"/>
        </w:rPr>
        <w:t>2</w:t>
      </w:r>
      <w:r w:rsidRPr="00615966">
        <w:rPr>
          <w:rFonts w:asciiTheme="majorHAnsi" w:hAnsiTheme="majorHAnsi" w:cs="Arial"/>
        </w:rPr>
        <w:t xml:space="preserve"> tests or Fishers Exact Test when required for categorical data, Mann Whitney U tests for ordinal data and t-tests/ANOVA for continuous data. A significance value of p &lt; 0.05 will be used. </w:t>
      </w:r>
    </w:p>
    <w:p w14:paraId="011051FE" w14:textId="6A261D1E" w:rsidR="00B11150" w:rsidRDefault="00B11150" w:rsidP="00476A67">
      <w:pPr>
        <w:spacing w:after="40"/>
        <w:jc w:val="both"/>
        <w:rPr>
          <w:rFonts w:asciiTheme="majorHAnsi" w:hAnsiTheme="majorHAnsi" w:cs="Arial"/>
        </w:rPr>
      </w:pPr>
    </w:p>
    <w:p w14:paraId="5337E94E" w14:textId="77777777" w:rsidR="00B11150" w:rsidRPr="00615966" w:rsidRDefault="00B11150" w:rsidP="00476A67">
      <w:pPr>
        <w:spacing w:after="40"/>
        <w:jc w:val="both"/>
        <w:rPr>
          <w:rFonts w:asciiTheme="majorHAnsi" w:hAnsiTheme="majorHAnsi" w:cs="Arial"/>
        </w:rPr>
      </w:pPr>
    </w:p>
    <w:p w14:paraId="3CD62C4D" w14:textId="550A1F2E" w:rsidR="0019556A" w:rsidRPr="00615966" w:rsidRDefault="00EF3E21" w:rsidP="00433D1C">
      <w:pPr>
        <w:pStyle w:val="ListParagraph"/>
        <w:numPr>
          <w:ilvl w:val="0"/>
          <w:numId w:val="23"/>
        </w:numPr>
        <w:spacing w:after="40"/>
        <w:jc w:val="both"/>
        <w:rPr>
          <w:rFonts w:asciiTheme="majorHAnsi" w:hAnsiTheme="majorHAnsi" w:cs="Arial"/>
        </w:rPr>
      </w:pPr>
      <w:r w:rsidRPr="00615966">
        <w:rPr>
          <w:rFonts w:asciiTheme="majorHAnsi" w:hAnsiTheme="majorHAnsi" w:cs="Arial"/>
        </w:rPr>
        <w:t>Analysis by o</w:t>
      </w:r>
      <w:r w:rsidR="0019556A" w:rsidRPr="00615966">
        <w:rPr>
          <w:rFonts w:asciiTheme="majorHAnsi" w:hAnsiTheme="majorHAnsi" w:cs="Arial"/>
        </w:rPr>
        <w:t>bjectives:</w:t>
      </w:r>
    </w:p>
    <w:p w14:paraId="43E98F63" w14:textId="77777777" w:rsidR="0019556A" w:rsidRPr="00615966" w:rsidRDefault="0019556A" w:rsidP="0019556A">
      <w:pPr>
        <w:pStyle w:val="ListParagraph"/>
        <w:spacing w:after="40"/>
        <w:ind w:left="360"/>
        <w:jc w:val="both"/>
        <w:rPr>
          <w:rFonts w:asciiTheme="majorHAnsi" w:hAnsiTheme="majorHAnsi" w:cs="Arial"/>
        </w:rPr>
      </w:pPr>
    </w:p>
    <w:p w14:paraId="37FFC533" w14:textId="77777777" w:rsidR="0019556A" w:rsidRPr="00615966" w:rsidRDefault="0019556A" w:rsidP="0019556A">
      <w:pPr>
        <w:rPr>
          <w:rFonts w:asciiTheme="majorHAnsi" w:eastAsia="Times New Roman" w:hAnsiTheme="majorHAnsi" w:cs="Arial"/>
        </w:rPr>
      </w:pPr>
      <w:r w:rsidRPr="00615966">
        <w:rPr>
          <w:rFonts w:asciiTheme="majorHAnsi" w:eastAsia="Times New Roman" w:hAnsiTheme="majorHAnsi" w:cs="Arial"/>
        </w:rPr>
        <w:t>To describe and compare in people with advanced lung cancer or respiratory disease the following:</w:t>
      </w:r>
    </w:p>
    <w:p w14:paraId="1D96CB22" w14:textId="7407842D" w:rsidR="0019556A" w:rsidRPr="00B92FC0" w:rsidRDefault="0019556A" w:rsidP="00B92FC0">
      <w:pPr>
        <w:numPr>
          <w:ilvl w:val="0"/>
          <w:numId w:val="24"/>
        </w:numPr>
        <w:contextualSpacing/>
        <w:rPr>
          <w:rFonts w:asciiTheme="majorHAnsi" w:eastAsia="Times New Roman" w:hAnsiTheme="majorHAnsi" w:cs="Arial"/>
          <w:i/>
        </w:rPr>
      </w:pPr>
      <w:r w:rsidRPr="00615966">
        <w:rPr>
          <w:rFonts w:asciiTheme="majorHAnsi" w:eastAsia="Times New Roman" w:hAnsiTheme="majorHAnsi" w:cs="Arial"/>
          <w:i/>
        </w:rPr>
        <w:t>Trajectories of symptom severity and ADL disability over 6 months.</w:t>
      </w:r>
    </w:p>
    <w:p w14:paraId="0576B70A" w14:textId="77777777" w:rsidR="00A01909" w:rsidRPr="00615966" w:rsidRDefault="00A01909" w:rsidP="00476A67">
      <w:pPr>
        <w:spacing w:after="40"/>
        <w:jc w:val="both"/>
        <w:rPr>
          <w:rFonts w:asciiTheme="majorHAnsi" w:hAnsiTheme="majorHAnsi" w:cs="Arial"/>
          <w:i/>
        </w:rPr>
      </w:pPr>
      <w:r w:rsidRPr="00615966">
        <w:rPr>
          <w:rFonts w:asciiTheme="majorHAnsi" w:hAnsiTheme="majorHAnsi" w:cs="Arial"/>
          <w:i/>
        </w:rPr>
        <w:lastRenderedPageBreak/>
        <w:t>Summary trajectories:</w:t>
      </w:r>
    </w:p>
    <w:p w14:paraId="35E879DF" w14:textId="77D1E9FD" w:rsidR="008B0DAF" w:rsidRPr="00615966" w:rsidRDefault="000E0AB8" w:rsidP="00476A67">
      <w:pPr>
        <w:spacing w:after="40"/>
        <w:jc w:val="both"/>
        <w:rPr>
          <w:rFonts w:asciiTheme="majorHAnsi" w:hAnsiTheme="majorHAnsi" w:cs="Arial"/>
        </w:rPr>
      </w:pPr>
      <w:r w:rsidRPr="00615966">
        <w:rPr>
          <w:rFonts w:asciiTheme="majorHAnsi" w:hAnsiTheme="majorHAnsi" w:cs="Arial"/>
        </w:rPr>
        <w:t>We will describe changes in ADL disability</w:t>
      </w:r>
      <w:r w:rsidR="00E27C61" w:rsidRPr="00615966">
        <w:rPr>
          <w:rFonts w:asciiTheme="majorHAnsi" w:hAnsiTheme="majorHAnsi" w:cs="Arial"/>
        </w:rPr>
        <w:t xml:space="preserve"> (BADL, IADL, mobility)</w:t>
      </w:r>
      <w:r w:rsidR="00005C3E" w:rsidRPr="00615966">
        <w:rPr>
          <w:rFonts w:asciiTheme="majorHAnsi" w:hAnsiTheme="majorHAnsi" w:cs="Arial"/>
        </w:rPr>
        <w:t xml:space="preserve"> </w:t>
      </w:r>
      <w:r w:rsidR="00E27C61" w:rsidRPr="00615966">
        <w:rPr>
          <w:rFonts w:asciiTheme="majorHAnsi" w:hAnsiTheme="majorHAnsi" w:cs="Arial"/>
        </w:rPr>
        <w:t>using total scores on each of the three</w:t>
      </w:r>
      <w:r w:rsidR="0088118A" w:rsidRPr="00615966">
        <w:rPr>
          <w:rFonts w:asciiTheme="majorHAnsi" w:hAnsiTheme="majorHAnsi" w:cs="Arial"/>
        </w:rPr>
        <w:t xml:space="preserve"> </w:t>
      </w:r>
      <w:r w:rsidR="00E27C61" w:rsidRPr="00615966">
        <w:rPr>
          <w:rFonts w:asciiTheme="majorHAnsi" w:hAnsiTheme="majorHAnsi" w:cs="Arial"/>
        </w:rPr>
        <w:t>measures (</w:t>
      </w:r>
      <w:r w:rsidR="00005C3E" w:rsidRPr="00615966">
        <w:rPr>
          <w:rFonts w:asciiTheme="majorHAnsi" w:hAnsiTheme="majorHAnsi" w:cs="Arial"/>
        </w:rPr>
        <w:t xml:space="preserve">BI, LB and </w:t>
      </w:r>
      <w:r w:rsidR="00E27C61" w:rsidRPr="00615966">
        <w:rPr>
          <w:rFonts w:asciiTheme="majorHAnsi" w:hAnsiTheme="majorHAnsi" w:cs="Arial"/>
        </w:rPr>
        <w:t>WHODAS-</w:t>
      </w:r>
      <w:r w:rsidR="00005C3E" w:rsidRPr="00615966">
        <w:rPr>
          <w:rFonts w:asciiTheme="majorHAnsi" w:hAnsiTheme="majorHAnsi" w:cs="Arial"/>
        </w:rPr>
        <w:t>mob</w:t>
      </w:r>
      <w:r w:rsidR="00E27C61" w:rsidRPr="00615966">
        <w:rPr>
          <w:rFonts w:asciiTheme="majorHAnsi" w:hAnsiTheme="majorHAnsi" w:cs="Arial"/>
        </w:rPr>
        <w:t xml:space="preserve">) </w:t>
      </w:r>
      <w:r w:rsidR="00005C3E" w:rsidRPr="00615966">
        <w:rPr>
          <w:rFonts w:asciiTheme="majorHAnsi" w:hAnsiTheme="majorHAnsi" w:cs="Arial"/>
        </w:rPr>
        <w:t xml:space="preserve">and for symptom severity </w:t>
      </w:r>
      <w:r w:rsidR="0088118A" w:rsidRPr="00615966">
        <w:rPr>
          <w:rFonts w:asciiTheme="majorHAnsi" w:hAnsiTheme="majorHAnsi" w:cs="Arial"/>
        </w:rPr>
        <w:t xml:space="preserve">(POS-S total score) </w:t>
      </w:r>
      <w:r w:rsidR="004A6055" w:rsidRPr="00615966">
        <w:rPr>
          <w:rFonts w:asciiTheme="majorHAnsi" w:hAnsiTheme="majorHAnsi" w:cs="Arial"/>
        </w:rPr>
        <w:t xml:space="preserve">over time </w:t>
      </w:r>
      <w:r w:rsidR="00957B96" w:rsidRPr="00615966">
        <w:rPr>
          <w:rFonts w:asciiTheme="majorHAnsi" w:hAnsiTheme="majorHAnsi" w:cs="Arial"/>
        </w:rPr>
        <w:t xml:space="preserve">using repeated measures </w:t>
      </w:r>
      <w:r w:rsidR="0043744E" w:rsidRPr="00615966">
        <w:rPr>
          <w:rFonts w:asciiTheme="majorHAnsi" w:hAnsiTheme="majorHAnsi" w:cs="Arial"/>
        </w:rPr>
        <w:t xml:space="preserve">from point of study entry (forward trajectory) </w:t>
      </w:r>
      <w:r w:rsidRPr="00615966">
        <w:rPr>
          <w:rFonts w:asciiTheme="majorHAnsi" w:hAnsiTheme="majorHAnsi" w:cs="Arial"/>
        </w:rPr>
        <w:t xml:space="preserve">and </w:t>
      </w:r>
      <w:r w:rsidR="0043744E" w:rsidRPr="00615966">
        <w:rPr>
          <w:rFonts w:asciiTheme="majorHAnsi" w:hAnsiTheme="majorHAnsi" w:cs="Arial"/>
        </w:rPr>
        <w:t xml:space="preserve">from point of death (backwards trajectory). </w:t>
      </w:r>
      <w:r w:rsidR="00C06EFC" w:rsidRPr="00615966">
        <w:rPr>
          <w:rFonts w:asciiTheme="majorHAnsi" w:hAnsiTheme="majorHAnsi" w:cs="Arial"/>
        </w:rPr>
        <w:t>F</w:t>
      </w:r>
      <w:r w:rsidR="00C2336D" w:rsidRPr="00615966">
        <w:rPr>
          <w:rFonts w:asciiTheme="majorHAnsi" w:hAnsiTheme="majorHAnsi" w:cs="Arial"/>
        </w:rPr>
        <w:t>o</w:t>
      </w:r>
      <w:r w:rsidR="00C06EFC" w:rsidRPr="00615966">
        <w:rPr>
          <w:rFonts w:asciiTheme="majorHAnsi" w:hAnsiTheme="majorHAnsi" w:cs="Arial"/>
        </w:rPr>
        <w:t>r</w:t>
      </w:r>
      <w:r w:rsidR="00C2336D" w:rsidRPr="00615966">
        <w:rPr>
          <w:rFonts w:asciiTheme="majorHAnsi" w:hAnsiTheme="majorHAnsi" w:cs="Arial"/>
        </w:rPr>
        <w:t xml:space="preserve">ward trajectories are useful to understand clinical implications of ADL disability </w:t>
      </w:r>
      <w:r w:rsidR="0088118A" w:rsidRPr="00615966">
        <w:rPr>
          <w:rFonts w:asciiTheme="majorHAnsi" w:hAnsiTheme="majorHAnsi" w:cs="Arial"/>
        </w:rPr>
        <w:t xml:space="preserve">and symptom severity </w:t>
      </w:r>
      <w:r w:rsidR="00C2336D" w:rsidRPr="00615966">
        <w:rPr>
          <w:rFonts w:asciiTheme="majorHAnsi" w:hAnsiTheme="majorHAnsi" w:cs="Arial"/>
        </w:rPr>
        <w:t xml:space="preserve">and backward trajectories allow understanding of how </w:t>
      </w:r>
      <w:r w:rsidR="000274A8" w:rsidRPr="00615966">
        <w:rPr>
          <w:rFonts w:asciiTheme="majorHAnsi" w:hAnsiTheme="majorHAnsi" w:cs="Arial"/>
        </w:rPr>
        <w:t xml:space="preserve">these </w:t>
      </w:r>
      <w:r w:rsidR="00C2336D" w:rsidRPr="00615966">
        <w:rPr>
          <w:rFonts w:asciiTheme="majorHAnsi" w:hAnsiTheme="majorHAnsi" w:cs="Arial"/>
        </w:rPr>
        <w:t xml:space="preserve">change prior to death. </w:t>
      </w:r>
      <w:r w:rsidR="001C7105" w:rsidRPr="00615966">
        <w:rPr>
          <w:rFonts w:asciiTheme="majorHAnsi" w:hAnsiTheme="majorHAnsi" w:cs="Arial"/>
        </w:rPr>
        <w:t>T</w:t>
      </w:r>
      <w:r w:rsidRPr="00615966">
        <w:rPr>
          <w:rFonts w:asciiTheme="majorHAnsi" w:hAnsiTheme="majorHAnsi" w:cs="Arial"/>
        </w:rPr>
        <w:t>rajectories of ADL disability</w:t>
      </w:r>
      <w:r w:rsidR="004A6055" w:rsidRPr="00615966">
        <w:rPr>
          <w:rFonts w:asciiTheme="majorHAnsi" w:hAnsiTheme="majorHAnsi" w:cs="Arial"/>
        </w:rPr>
        <w:t xml:space="preserve"> </w:t>
      </w:r>
      <w:r w:rsidR="0088118A" w:rsidRPr="00615966">
        <w:rPr>
          <w:rFonts w:asciiTheme="majorHAnsi" w:hAnsiTheme="majorHAnsi" w:cs="Arial"/>
        </w:rPr>
        <w:t xml:space="preserve">and symptom severity </w:t>
      </w:r>
      <w:r w:rsidR="001C7105" w:rsidRPr="00615966">
        <w:rPr>
          <w:rFonts w:asciiTheme="majorHAnsi" w:hAnsiTheme="majorHAnsi" w:cs="Arial"/>
        </w:rPr>
        <w:t xml:space="preserve">will be determined </w:t>
      </w:r>
      <w:r w:rsidR="004A6055" w:rsidRPr="00615966">
        <w:rPr>
          <w:rFonts w:asciiTheme="majorHAnsi" w:hAnsiTheme="majorHAnsi" w:cs="Arial"/>
        </w:rPr>
        <w:t>separately for lung cancer and respiratory disease using summary statistics with means and 95% confidence intervals at each time-point</w:t>
      </w:r>
      <w:r w:rsidR="00E27C61" w:rsidRPr="00615966">
        <w:rPr>
          <w:rFonts w:asciiTheme="majorHAnsi" w:hAnsiTheme="majorHAnsi" w:cs="Arial"/>
        </w:rPr>
        <w:t xml:space="preserve"> and will be presented graphically</w:t>
      </w:r>
      <w:r w:rsidR="004A6055" w:rsidRPr="00615966">
        <w:rPr>
          <w:rFonts w:asciiTheme="majorHAnsi" w:hAnsiTheme="majorHAnsi" w:cs="Arial"/>
        </w:rPr>
        <w:t xml:space="preserve">. </w:t>
      </w:r>
      <w:r w:rsidR="00920DF9" w:rsidRPr="00615966">
        <w:rPr>
          <w:rFonts w:asciiTheme="majorHAnsi" w:hAnsiTheme="majorHAnsi" w:cs="Arial"/>
        </w:rPr>
        <w:t>If appropriate latent growth curve modelling may be used.</w:t>
      </w:r>
    </w:p>
    <w:p w14:paraId="113B9C8C" w14:textId="36589E73" w:rsidR="008B0DAF" w:rsidRPr="00615966" w:rsidRDefault="008B0DAF" w:rsidP="00476A67">
      <w:pPr>
        <w:spacing w:after="40"/>
        <w:jc w:val="both"/>
        <w:rPr>
          <w:rFonts w:asciiTheme="majorHAnsi" w:hAnsiTheme="majorHAnsi" w:cs="Arial"/>
        </w:rPr>
      </w:pPr>
    </w:p>
    <w:p w14:paraId="00C374E1" w14:textId="392EB06E" w:rsidR="00A01909" w:rsidRPr="00615966" w:rsidRDefault="00A01909" w:rsidP="00476A67">
      <w:pPr>
        <w:spacing w:after="40"/>
        <w:jc w:val="both"/>
        <w:rPr>
          <w:rFonts w:asciiTheme="majorHAnsi" w:hAnsiTheme="majorHAnsi" w:cs="Arial"/>
          <w:i/>
        </w:rPr>
      </w:pPr>
      <w:r w:rsidRPr="00615966">
        <w:rPr>
          <w:rFonts w:asciiTheme="majorHAnsi" w:hAnsiTheme="majorHAnsi" w:cs="Arial"/>
          <w:i/>
        </w:rPr>
        <w:t>Individual trajectories:</w:t>
      </w:r>
    </w:p>
    <w:p w14:paraId="3C08CC3F" w14:textId="4ED329A9" w:rsidR="004A6055" w:rsidRPr="00615966" w:rsidRDefault="00C61B91" w:rsidP="00476A67">
      <w:pPr>
        <w:spacing w:after="40"/>
        <w:jc w:val="both"/>
        <w:rPr>
          <w:rFonts w:asciiTheme="majorHAnsi" w:hAnsiTheme="majorHAnsi" w:cs="Arial"/>
        </w:rPr>
      </w:pPr>
      <w:r w:rsidRPr="00615966">
        <w:rPr>
          <w:rFonts w:asciiTheme="majorHAnsi" w:hAnsiTheme="majorHAnsi" w:cs="Arial"/>
        </w:rPr>
        <w:t xml:space="preserve">Individual trajectories </w:t>
      </w:r>
      <w:r w:rsidR="00E27C61" w:rsidRPr="00615966">
        <w:rPr>
          <w:rFonts w:asciiTheme="majorHAnsi" w:hAnsiTheme="majorHAnsi" w:cs="Arial"/>
        </w:rPr>
        <w:t xml:space="preserve">using the primary outcome </w:t>
      </w:r>
      <w:r w:rsidRPr="00615966">
        <w:rPr>
          <w:rFonts w:asciiTheme="majorHAnsi" w:hAnsiTheme="majorHAnsi" w:cs="Arial"/>
        </w:rPr>
        <w:t>of ADL disability</w:t>
      </w:r>
      <w:r w:rsidR="00E27C61" w:rsidRPr="00615966">
        <w:rPr>
          <w:rFonts w:asciiTheme="majorHAnsi" w:hAnsiTheme="majorHAnsi" w:cs="Arial"/>
        </w:rPr>
        <w:t xml:space="preserve"> (BADL, IADL, mobility) using </w:t>
      </w:r>
      <w:r w:rsidRPr="00615966">
        <w:rPr>
          <w:rFonts w:asciiTheme="majorHAnsi" w:hAnsiTheme="majorHAnsi" w:cs="Arial"/>
        </w:rPr>
        <w:t xml:space="preserve">visual graphical analysis (VGA) </w:t>
      </w:r>
      <w:r w:rsidR="002462B3" w:rsidRPr="00615966">
        <w:rPr>
          <w:rFonts w:asciiTheme="majorHAnsi" w:hAnsiTheme="majorHAnsi" w:cs="Arial"/>
        </w:rPr>
        <w:fldChar w:fldCharType="begin">
          <w:fldData xml:space="preserve">PEVuZE5vdGU+PENpdGU+PEF1dGhvcj5Ccm93bjwvQXV0aG9yPjxZZWFyPjIwMDc8L1llYXI+PFJl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</w:fldData>
        </w:fldChar>
      </w:r>
      <w:r w:rsidR="00BE1691">
        <w:rPr>
          <w:rFonts w:asciiTheme="majorHAnsi" w:hAnsiTheme="majorHAnsi" w:cs="Arial"/>
        </w:rPr>
        <w:instrText xml:space="preserve"> ADDIN EN.CITE </w:instrText>
      </w:r>
      <w:r w:rsidR="00BE1691">
        <w:rPr>
          <w:rFonts w:asciiTheme="majorHAnsi" w:hAnsiTheme="majorHAnsi" w:cs="Arial"/>
        </w:rPr>
        <w:fldChar w:fldCharType="begin">
          <w:fldData xml:space="preserve">PEVuZE5vdGU+PENpdGU+PEF1dGhvcj5Ccm93bjwvQXV0aG9yPjxZZWFyPjIwMDc8L1llYXI+PFJl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</w:fldData>
        </w:fldChar>
      </w:r>
      <w:r w:rsidR="00BE1691">
        <w:rPr>
          <w:rFonts w:asciiTheme="majorHAnsi" w:hAnsiTheme="majorHAnsi" w:cs="Arial"/>
        </w:rPr>
        <w:instrText xml:space="preserve"> ADDIN EN.CITE.DATA </w:instrText>
      </w:r>
      <w:r w:rsidR="00BE1691">
        <w:rPr>
          <w:rFonts w:asciiTheme="majorHAnsi" w:hAnsiTheme="majorHAnsi" w:cs="Arial"/>
        </w:rPr>
      </w:r>
      <w:r w:rsidR="00BE1691">
        <w:rPr>
          <w:rFonts w:asciiTheme="majorHAnsi" w:hAnsiTheme="majorHAnsi" w:cs="Arial"/>
        </w:rPr>
        <w:fldChar w:fldCharType="end"/>
      </w:r>
      <w:r w:rsidR="002462B3" w:rsidRPr="00615966">
        <w:rPr>
          <w:rFonts w:asciiTheme="majorHAnsi" w:hAnsiTheme="majorHAnsi" w:cs="Arial"/>
        </w:rPr>
        <w:fldChar w:fldCharType="separate"/>
      </w:r>
      <w:r w:rsidR="00BE1691">
        <w:rPr>
          <w:rFonts w:asciiTheme="majorHAnsi" w:hAnsiTheme="majorHAnsi" w:cs="Arial"/>
          <w:noProof/>
        </w:rPr>
        <w:t>[54]</w:t>
      </w:r>
      <w:r w:rsidR="002462B3" w:rsidRPr="00615966">
        <w:rPr>
          <w:rFonts w:asciiTheme="majorHAnsi" w:hAnsiTheme="majorHAnsi" w:cs="Arial"/>
        </w:rPr>
        <w:fldChar w:fldCharType="end"/>
      </w:r>
      <w:r w:rsidR="002462B3" w:rsidRPr="00615966">
        <w:rPr>
          <w:rFonts w:asciiTheme="majorHAnsi" w:hAnsiTheme="majorHAnsi" w:cs="Arial"/>
        </w:rPr>
        <w:t xml:space="preserve"> </w:t>
      </w:r>
      <w:r w:rsidRPr="00615966">
        <w:rPr>
          <w:rFonts w:asciiTheme="majorHAnsi" w:hAnsiTheme="majorHAnsi" w:cs="Arial"/>
        </w:rPr>
        <w:t>which allows patterns to emerge f</w:t>
      </w:r>
      <w:r w:rsidR="00E2111F" w:rsidRPr="00615966">
        <w:rPr>
          <w:rFonts w:asciiTheme="majorHAnsi" w:hAnsiTheme="majorHAnsi" w:cs="Arial"/>
        </w:rPr>
        <w:t>or</w:t>
      </w:r>
      <w:r w:rsidRPr="00615966">
        <w:rPr>
          <w:rFonts w:asciiTheme="majorHAnsi" w:hAnsiTheme="majorHAnsi" w:cs="Arial"/>
        </w:rPr>
        <w:t xml:space="preserve"> visual inspection of each individual report w</w:t>
      </w:r>
      <w:r w:rsidR="00E2111F" w:rsidRPr="00615966">
        <w:rPr>
          <w:rFonts w:asciiTheme="majorHAnsi" w:hAnsiTheme="majorHAnsi" w:cs="Arial"/>
        </w:rPr>
        <w:t>hich ha</w:t>
      </w:r>
      <w:r w:rsidR="005C0CFE" w:rsidRPr="00615966">
        <w:rPr>
          <w:rFonts w:asciiTheme="majorHAnsi" w:hAnsiTheme="majorHAnsi" w:cs="Arial"/>
        </w:rPr>
        <w:t>ve</w:t>
      </w:r>
      <w:r w:rsidRPr="00615966">
        <w:rPr>
          <w:rFonts w:asciiTheme="majorHAnsi" w:hAnsiTheme="majorHAnsi" w:cs="Arial"/>
        </w:rPr>
        <w:t xml:space="preserve"> </w:t>
      </w:r>
      <w:r w:rsidR="00957B96" w:rsidRPr="00615966">
        <w:rPr>
          <w:rFonts w:asciiTheme="majorHAnsi" w:hAnsiTheme="majorHAnsi" w:cs="Arial"/>
        </w:rPr>
        <w:t xml:space="preserve">completed </w:t>
      </w:r>
      <w:r w:rsidRPr="00615966">
        <w:rPr>
          <w:rFonts w:asciiTheme="majorHAnsi" w:hAnsiTheme="majorHAnsi" w:cs="Arial"/>
        </w:rPr>
        <w:t>data from</w:t>
      </w:r>
      <w:r w:rsidR="00957B96" w:rsidRPr="00615966">
        <w:rPr>
          <w:rFonts w:asciiTheme="majorHAnsi" w:hAnsiTheme="majorHAnsi" w:cs="Arial"/>
        </w:rPr>
        <w:t xml:space="preserve"> repeated measures at</w:t>
      </w:r>
      <w:r w:rsidRPr="00615966">
        <w:rPr>
          <w:rFonts w:asciiTheme="majorHAnsi" w:hAnsiTheme="majorHAnsi" w:cs="Arial"/>
        </w:rPr>
        <w:t xml:space="preserve"> three or more time-points. These trajectories will be plotted separately for lung cancer and respiratory disease to identify variances in common patterns and develop categories of </w:t>
      </w:r>
      <w:r w:rsidR="008B0DAF" w:rsidRPr="00615966">
        <w:rPr>
          <w:rFonts w:asciiTheme="majorHAnsi" w:hAnsiTheme="majorHAnsi" w:cs="Arial"/>
        </w:rPr>
        <w:t>trajectories of ADL disability</w:t>
      </w:r>
      <w:r w:rsidR="000274A8" w:rsidRPr="00615966">
        <w:rPr>
          <w:rFonts w:asciiTheme="majorHAnsi" w:hAnsiTheme="majorHAnsi" w:cs="Arial"/>
        </w:rPr>
        <w:t xml:space="preserve"> (e.g. increasing, decreasing, stable or fluctuating)</w:t>
      </w:r>
      <w:r w:rsidR="008B0DAF" w:rsidRPr="00615966">
        <w:rPr>
          <w:rFonts w:asciiTheme="majorHAnsi" w:hAnsiTheme="majorHAnsi" w:cs="Arial"/>
        </w:rPr>
        <w:t>.</w:t>
      </w:r>
      <w:r w:rsidR="00E2111F" w:rsidRPr="00615966">
        <w:rPr>
          <w:rFonts w:asciiTheme="majorHAnsi" w:hAnsiTheme="majorHAnsi" w:cs="Arial"/>
        </w:rPr>
        <w:t xml:space="preserve"> The clinical and demographic characteristics of each trajectory group will be described and compared using </w:t>
      </w:r>
      <w:r w:rsidR="009B0113" w:rsidRPr="00615966">
        <w:rPr>
          <w:rFonts w:asciiTheme="majorHAnsi" w:hAnsiTheme="majorHAnsi" w:cs="Arial"/>
        </w:rPr>
        <w:t>Χ</w:t>
      </w:r>
      <w:r w:rsidR="009B0113" w:rsidRPr="00615966">
        <w:rPr>
          <w:rFonts w:asciiTheme="majorHAnsi" w:hAnsiTheme="majorHAnsi" w:cs="Arial"/>
          <w:vertAlign w:val="superscript"/>
        </w:rPr>
        <w:t>2</w:t>
      </w:r>
      <w:r w:rsidR="009B0113" w:rsidRPr="00615966">
        <w:rPr>
          <w:rFonts w:asciiTheme="majorHAnsi" w:hAnsiTheme="majorHAnsi" w:cs="Arial"/>
        </w:rPr>
        <w:t xml:space="preserve"> tests or Fishers Exact Test </w:t>
      </w:r>
      <w:r w:rsidR="00E2111F" w:rsidRPr="00615966">
        <w:rPr>
          <w:rFonts w:asciiTheme="majorHAnsi" w:hAnsiTheme="majorHAnsi" w:cs="Arial"/>
        </w:rPr>
        <w:t>for categorical variables and appropriate non-parametric analysis of variance for continuous variables (t-test, Mann-Whitney U, or Kruskal-Wallis test).</w:t>
      </w:r>
      <w:r w:rsidR="001A0667" w:rsidRPr="00615966">
        <w:rPr>
          <w:rFonts w:asciiTheme="majorHAnsi" w:hAnsiTheme="majorHAnsi" w:cs="Arial"/>
        </w:rPr>
        <w:t xml:space="preserve"> If appropriate latent growth curve modelling may be used.</w:t>
      </w:r>
    </w:p>
    <w:p w14:paraId="1A2FBFE6" w14:textId="303FBD82" w:rsidR="009C389F" w:rsidRPr="00615966" w:rsidRDefault="009C389F" w:rsidP="009C389F">
      <w:pPr>
        <w:spacing w:after="40"/>
        <w:jc w:val="both"/>
        <w:rPr>
          <w:rFonts w:asciiTheme="majorHAnsi" w:hAnsiTheme="majorHAnsi" w:cs="Arial"/>
        </w:rPr>
      </w:pPr>
    </w:p>
    <w:p w14:paraId="309CC06E" w14:textId="41B88539" w:rsidR="0019556A" w:rsidRPr="00615966" w:rsidRDefault="00FD7A59" w:rsidP="00433D1C">
      <w:pPr>
        <w:numPr>
          <w:ilvl w:val="0"/>
          <w:numId w:val="24"/>
        </w:numPr>
        <w:contextualSpacing/>
        <w:rPr>
          <w:rFonts w:asciiTheme="majorHAnsi" w:eastAsia="Times New Roman" w:hAnsiTheme="majorHAnsi" w:cs="Arial"/>
          <w:i/>
        </w:rPr>
      </w:pPr>
      <w:r w:rsidRPr="00615966">
        <w:rPr>
          <w:rFonts w:asciiTheme="majorHAnsi" w:eastAsia="Times New Roman" w:hAnsiTheme="majorHAnsi" w:cs="Arial"/>
          <w:i/>
        </w:rPr>
        <w:t>Extent to which different disability items of BADL, IADL, and mobility are limited and how they change over time.</w:t>
      </w:r>
    </w:p>
    <w:p w14:paraId="0C17FE2E" w14:textId="77777777" w:rsidR="00FD7A59" w:rsidRPr="00615966" w:rsidRDefault="00FD7A59" w:rsidP="00FD7A59">
      <w:pPr>
        <w:ind w:left="360"/>
        <w:contextualSpacing/>
        <w:rPr>
          <w:rFonts w:asciiTheme="majorHAnsi" w:eastAsia="Times New Roman" w:hAnsiTheme="majorHAnsi" w:cs="Arial"/>
        </w:rPr>
      </w:pPr>
    </w:p>
    <w:p w14:paraId="3A861EDB" w14:textId="43D762E7" w:rsidR="00EA469C" w:rsidRPr="00615966" w:rsidRDefault="000274A8" w:rsidP="00EA469C">
      <w:pPr>
        <w:spacing w:after="40"/>
        <w:jc w:val="both"/>
        <w:rPr>
          <w:rFonts w:asciiTheme="majorHAnsi" w:hAnsiTheme="majorHAnsi" w:cs="Arial"/>
        </w:rPr>
      </w:pPr>
      <w:r w:rsidRPr="00615966">
        <w:rPr>
          <w:rFonts w:asciiTheme="majorHAnsi" w:hAnsiTheme="majorHAnsi" w:cs="Arial"/>
        </w:rPr>
        <w:t xml:space="preserve">The prevalence </w:t>
      </w:r>
      <w:r w:rsidR="00C1735D" w:rsidRPr="00615966">
        <w:rPr>
          <w:rFonts w:asciiTheme="majorHAnsi" w:hAnsiTheme="majorHAnsi" w:cs="Arial"/>
        </w:rPr>
        <w:t>disability in</w:t>
      </w:r>
      <w:r w:rsidRPr="00615966">
        <w:rPr>
          <w:rFonts w:asciiTheme="majorHAnsi" w:hAnsiTheme="majorHAnsi" w:cs="Arial"/>
        </w:rPr>
        <w:t xml:space="preserve"> each individual ADL item</w:t>
      </w:r>
      <w:r w:rsidR="00660C83" w:rsidRPr="00615966">
        <w:rPr>
          <w:rFonts w:asciiTheme="majorHAnsi" w:hAnsiTheme="majorHAnsi" w:cs="Arial"/>
        </w:rPr>
        <w:t xml:space="preserve"> (Table 3)</w:t>
      </w:r>
      <w:r w:rsidRPr="00615966">
        <w:rPr>
          <w:rFonts w:asciiTheme="majorHAnsi" w:hAnsiTheme="majorHAnsi" w:cs="Arial"/>
        </w:rPr>
        <w:t xml:space="preserve"> </w:t>
      </w:r>
      <w:r w:rsidR="00EE6B43" w:rsidRPr="00615966">
        <w:rPr>
          <w:rFonts w:asciiTheme="majorHAnsi" w:hAnsiTheme="majorHAnsi" w:cs="Arial"/>
        </w:rPr>
        <w:t>for</w:t>
      </w:r>
      <w:r w:rsidRPr="00615966">
        <w:rPr>
          <w:rFonts w:asciiTheme="majorHAnsi" w:hAnsiTheme="majorHAnsi" w:cs="Arial"/>
        </w:rPr>
        <w:t xml:space="preserve"> all </w:t>
      </w:r>
      <w:r w:rsidR="00660C83" w:rsidRPr="00615966">
        <w:rPr>
          <w:rFonts w:asciiTheme="majorHAnsi" w:hAnsiTheme="majorHAnsi" w:cs="Arial"/>
        </w:rPr>
        <w:t xml:space="preserve">three measures (BI, LB and WHODAS-mob) </w:t>
      </w:r>
      <w:r w:rsidRPr="00615966">
        <w:rPr>
          <w:rFonts w:asciiTheme="majorHAnsi" w:hAnsiTheme="majorHAnsi" w:cs="Arial"/>
        </w:rPr>
        <w:t xml:space="preserve">will be calculated by dividing the number of participants </w:t>
      </w:r>
      <w:r w:rsidR="00660C83" w:rsidRPr="00615966">
        <w:rPr>
          <w:rFonts w:asciiTheme="majorHAnsi" w:hAnsiTheme="majorHAnsi" w:cs="Arial"/>
        </w:rPr>
        <w:t xml:space="preserve">with disability in that item </w:t>
      </w:r>
      <w:r w:rsidRPr="00615966">
        <w:rPr>
          <w:rFonts w:asciiTheme="majorHAnsi" w:hAnsiTheme="majorHAnsi" w:cs="Arial"/>
        </w:rPr>
        <w:t xml:space="preserve">in </w:t>
      </w:r>
      <w:r w:rsidR="00EE6B43" w:rsidRPr="00615966">
        <w:rPr>
          <w:rFonts w:asciiTheme="majorHAnsi" w:hAnsiTheme="majorHAnsi" w:cs="Arial"/>
        </w:rPr>
        <w:t>each</w:t>
      </w:r>
      <w:r w:rsidRPr="00615966">
        <w:rPr>
          <w:rFonts w:asciiTheme="majorHAnsi" w:hAnsiTheme="majorHAnsi" w:cs="Arial"/>
        </w:rPr>
        <w:t xml:space="preserve"> specific month by the total of completed questionnaires that month</w:t>
      </w:r>
      <w:r w:rsidR="00B77DD4" w:rsidRPr="00615966">
        <w:rPr>
          <w:rFonts w:asciiTheme="majorHAnsi" w:hAnsiTheme="majorHAnsi" w:cs="Arial"/>
        </w:rPr>
        <w:t>, which will be tabulated</w:t>
      </w:r>
      <w:r w:rsidR="00EE6B43" w:rsidRPr="00615966">
        <w:rPr>
          <w:rFonts w:asciiTheme="majorHAnsi" w:hAnsiTheme="majorHAnsi" w:cs="Arial"/>
        </w:rPr>
        <w:t xml:space="preserve">. </w:t>
      </w:r>
      <w:r w:rsidR="00EA469C" w:rsidRPr="00615966">
        <w:rPr>
          <w:rFonts w:asciiTheme="majorHAnsi" w:hAnsiTheme="majorHAnsi" w:cs="Arial"/>
        </w:rPr>
        <w:t xml:space="preserve">Disability is classed </w:t>
      </w:r>
      <w:r w:rsidR="00C1735D" w:rsidRPr="00615966">
        <w:rPr>
          <w:rFonts w:asciiTheme="majorHAnsi" w:hAnsiTheme="majorHAnsi" w:cs="Arial"/>
        </w:rPr>
        <w:t xml:space="preserve">in the individual items of </w:t>
      </w:r>
      <w:r w:rsidR="00EA469C" w:rsidRPr="00615966">
        <w:rPr>
          <w:rFonts w:asciiTheme="majorHAnsi" w:hAnsiTheme="majorHAnsi" w:cs="Arial"/>
        </w:rPr>
        <w:t xml:space="preserve">each measure as: </w:t>
      </w:r>
    </w:p>
    <w:p w14:paraId="465A8688" w14:textId="77777777" w:rsidR="00EA469C" w:rsidRPr="00615966" w:rsidRDefault="00EA469C" w:rsidP="00433D1C">
      <w:pPr>
        <w:pStyle w:val="ListParagraph"/>
        <w:numPr>
          <w:ilvl w:val="0"/>
          <w:numId w:val="7"/>
        </w:numPr>
        <w:spacing w:after="40"/>
        <w:jc w:val="both"/>
        <w:rPr>
          <w:rFonts w:asciiTheme="majorHAnsi" w:hAnsiTheme="majorHAnsi" w:cs="Arial"/>
        </w:rPr>
      </w:pPr>
      <w:r w:rsidRPr="00615966">
        <w:rPr>
          <w:rFonts w:asciiTheme="majorHAnsi" w:hAnsiTheme="majorHAnsi" w:cs="Arial"/>
        </w:rPr>
        <w:t>BI: needs help/dependent/unable (scores vary per item)</w:t>
      </w:r>
    </w:p>
    <w:p w14:paraId="19E7FA7B" w14:textId="3A29F24E" w:rsidR="00EA469C" w:rsidRPr="00615966" w:rsidRDefault="00EA469C" w:rsidP="00433D1C">
      <w:pPr>
        <w:pStyle w:val="ListParagraph"/>
        <w:numPr>
          <w:ilvl w:val="0"/>
          <w:numId w:val="7"/>
        </w:numPr>
        <w:spacing w:after="40"/>
        <w:jc w:val="both"/>
        <w:rPr>
          <w:rFonts w:asciiTheme="majorHAnsi" w:hAnsiTheme="majorHAnsi" w:cs="Arial"/>
        </w:rPr>
      </w:pPr>
      <w:r w:rsidRPr="00615966">
        <w:rPr>
          <w:rFonts w:asciiTheme="majorHAnsi" w:hAnsiTheme="majorHAnsi" w:cs="Arial"/>
        </w:rPr>
        <w:t>LB: score</w:t>
      </w:r>
      <w:r w:rsidR="00543886" w:rsidRPr="00615966">
        <w:rPr>
          <w:rFonts w:asciiTheme="majorHAnsi" w:hAnsiTheme="majorHAnsi" w:cs="Arial"/>
        </w:rPr>
        <w:t xml:space="preserve"> of </w:t>
      </w:r>
      <w:r w:rsidRPr="00615966">
        <w:rPr>
          <w:rFonts w:asciiTheme="majorHAnsi" w:hAnsiTheme="majorHAnsi" w:cs="Arial"/>
        </w:rPr>
        <w:t xml:space="preserve">1 </w:t>
      </w:r>
      <w:r w:rsidR="00C1735D" w:rsidRPr="00615966">
        <w:rPr>
          <w:rFonts w:asciiTheme="majorHAnsi" w:hAnsiTheme="majorHAnsi" w:cs="Arial"/>
        </w:rPr>
        <w:t xml:space="preserve">point </w:t>
      </w:r>
      <w:r w:rsidRPr="00615966">
        <w:rPr>
          <w:rFonts w:asciiTheme="majorHAnsi" w:hAnsiTheme="majorHAnsi" w:cs="Arial"/>
        </w:rPr>
        <w:t>or more</w:t>
      </w:r>
    </w:p>
    <w:p w14:paraId="52419F39" w14:textId="27E2E26B" w:rsidR="00EA469C" w:rsidRPr="00615966" w:rsidRDefault="00EA469C" w:rsidP="00433D1C">
      <w:pPr>
        <w:pStyle w:val="ListParagraph"/>
        <w:numPr>
          <w:ilvl w:val="0"/>
          <w:numId w:val="7"/>
        </w:numPr>
        <w:spacing w:after="40"/>
        <w:jc w:val="both"/>
        <w:rPr>
          <w:rFonts w:asciiTheme="majorHAnsi" w:hAnsiTheme="majorHAnsi" w:cs="Arial"/>
        </w:rPr>
      </w:pPr>
      <w:r w:rsidRPr="00615966">
        <w:rPr>
          <w:rFonts w:asciiTheme="majorHAnsi" w:hAnsiTheme="majorHAnsi" w:cs="Arial"/>
        </w:rPr>
        <w:t>WHODAS-mob: score</w:t>
      </w:r>
      <w:r w:rsidR="00543886" w:rsidRPr="00615966">
        <w:rPr>
          <w:rFonts w:asciiTheme="majorHAnsi" w:hAnsiTheme="majorHAnsi" w:cs="Arial"/>
        </w:rPr>
        <w:t xml:space="preserve"> of </w:t>
      </w:r>
      <w:r w:rsidRPr="00615966">
        <w:rPr>
          <w:rFonts w:asciiTheme="majorHAnsi" w:hAnsiTheme="majorHAnsi" w:cs="Arial"/>
        </w:rPr>
        <w:t>1</w:t>
      </w:r>
      <w:r w:rsidR="00C1735D" w:rsidRPr="00615966">
        <w:rPr>
          <w:rFonts w:asciiTheme="majorHAnsi" w:hAnsiTheme="majorHAnsi" w:cs="Arial"/>
        </w:rPr>
        <w:t xml:space="preserve"> point</w:t>
      </w:r>
      <w:r w:rsidRPr="00615966">
        <w:rPr>
          <w:rFonts w:asciiTheme="majorHAnsi" w:hAnsiTheme="majorHAnsi" w:cs="Arial"/>
        </w:rPr>
        <w:t xml:space="preserve"> or more</w:t>
      </w:r>
    </w:p>
    <w:p w14:paraId="482163B7" w14:textId="6C4003B7" w:rsidR="00EE6B43" w:rsidRPr="00615966" w:rsidRDefault="00EE6B43" w:rsidP="00B77DD4">
      <w:pPr>
        <w:spacing w:after="40"/>
        <w:jc w:val="both"/>
        <w:rPr>
          <w:rFonts w:asciiTheme="majorHAnsi" w:hAnsiTheme="majorHAnsi" w:cs="Arial"/>
        </w:rPr>
      </w:pPr>
      <w:r w:rsidRPr="00615966">
        <w:rPr>
          <w:rFonts w:asciiTheme="majorHAnsi" w:hAnsiTheme="majorHAnsi" w:cs="Arial"/>
        </w:rPr>
        <w:t>C</w:t>
      </w:r>
      <w:r w:rsidR="000274A8" w:rsidRPr="00615966">
        <w:rPr>
          <w:rFonts w:asciiTheme="majorHAnsi" w:hAnsiTheme="majorHAnsi" w:cs="Arial"/>
        </w:rPr>
        <w:t xml:space="preserve">hange </w:t>
      </w:r>
      <w:r w:rsidRPr="00615966">
        <w:rPr>
          <w:rFonts w:asciiTheme="majorHAnsi" w:hAnsiTheme="majorHAnsi" w:cs="Arial"/>
        </w:rPr>
        <w:t xml:space="preserve">in monthly prevalence of each item </w:t>
      </w:r>
      <w:r w:rsidR="000274A8" w:rsidRPr="00615966">
        <w:rPr>
          <w:rFonts w:asciiTheme="majorHAnsi" w:hAnsiTheme="majorHAnsi" w:cs="Arial"/>
        </w:rPr>
        <w:t>can be plotted over time</w:t>
      </w:r>
      <w:r w:rsidRPr="00615966">
        <w:rPr>
          <w:rFonts w:asciiTheme="majorHAnsi" w:hAnsiTheme="majorHAnsi" w:cs="Arial"/>
        </w:rPr>
        <w:t xml:space="preserve"> using summary statistics with means and 95% confidence intervals at each time-point and presented graphically</w:t>
      </w:r>
      <w:r w:rsidR="000274A8" w:rsidRPr="00615966">
        <w:rPr>
          <w:rFonts w:asciiTheme="majorHAnsi" w:hAnsiTheme="majorHAnsi" w:cs="Arial"/>
        </w:rPr>
        <w:t xml:space="preserve">. </w:t>
      </w:r>
      <w:r w:rsidR="00B77DD4" w:rsidRPr="00615966">
        <w:rPr>
          <w:rFonts w:asciiTheme="majorHAnsi" w:hAnsiTheme="majorHAnsi" w:cs="Arial"/>
        </w:rPr>
        <w:t>Lung cancer and respiratory disease will be analysed separately in order to make comparisons between the two disease groups.</w:t>
      </w:r>
      <w:r w:rsidR="00693574">
        <w:rPr>
          <w:rFonts w:asciiTheme="majorHAnsi" w:hAnsiTheme="majorHAnsi" w:cs="Arial"/>
        </w:rPr>
        <w:t xml:space="preserve"> </w:t>
      </w:r>
      <w:r w:rsidR="00693574" w:rsidRPr="00615966">
        <w:rPr>
          <w:rFonts w:asciiTheme="majorHAnsi" w:hAnsiTheme="majorHAnsi" w:cs="Arial"/>
        </w:rPr>
        <w:t>If appropriate latent growth curve modelling may be used.</w:t>
      </w:r>
    </w:p>
    <w:p w14:paraId="6580E8C9" w14:textId="22FE3FBC" w:rsidR="00F7242C" w:rsidRDefault="00F7242C" w:rsidP="009B0113">
      <w:pPr>
        <w:spacing w:after="40"/>
        <w:jc w:val="both"/>
        <w:rPr>
          <w:rFonts w:asciiTheme="majorHAnsi" w:hAnsiTheme="majorHAnsi" w:cs="Arial"/>
        </w:rPr>
      </w:pPr>
    </w:p>
    <w:p w14:paraId="0EDFE671" w14:textId="77777777" w:rsidR="00B11150" w:rsidRPr="00615966" w:rsidRDefault="00B11150" w:rsidP="009B0113">
      <w:pPr>
        <w:spacing w:after="40"/>
        <w:jc w:val="both"/>
        <w:rPr>
          <w:rFonts w:asciiTheme="majorHAnsi" w:hAnsiTheme="majorHAnsi" w:cs="Arial"/>
        </w:rPr>
      </w:pPr>
    </w:p>
    <w:p w14:paraId="5C565067" w14:textId="55156B74" w:rsidR="0019556A" w:rsidRPr="00615966" w:rsidRDefault="0019556A" w:rsidP="00433D1C">
      <w:pPr>
        <w:numPr>
          <w:ilvl w:val="0"/>
          <w:numId w:val="24"/>
        </w:numPr>
        <w:contextualSpacing/>
        <w:rPr>
          <w:rFonts w:asciiTheme="majorHAnsi" w:eastAsia="Times New Roman" w:hAnsiTheme="majorHAnsi" w:cs="Arial"/>
          <w:i/>
        </w:rPr>
      </w:pPr>
      <w:r w:rsidRPr="00615966">
        <w:rPr>
          <w:rFonts w:asciiTheme="majorHAnsi" w:eastAsia="Times New Roman" w:hAnsiTheme="majorHAnsi" w:cs="Arial"/>
          <w:i/>
        </w:rPr>
        <w:t>Extent to which different symptoms limit ADL disability.</w:t>
      </w:r>
    </w:p>
    <w:p w14:paraId="3A83A402" w14:textId="1235CE4E" w:rsidR="008A4353" w:rsidRPr="00615966" w:rsidRDefault="008A4353" w:rsidP="00E37D08">
      <w:pPr>
        <w:spacing w:after="40"/>
        <w:jc w:val="both"/>
        <w:rPr>
          <w:rFonts w:asciiTheme="majorHAnsi" w:hAnsiTheme="majorHAnsi" w:cs="Arial"/>
        </w:rPr>
      </w:pPr>
    </w:p>
    <w:p w14:paraId="69C71103" w14:textId="6EDB6D80" w:rsidR="00E37D08" w:rsidRPr="00615966" w:rsidRDefault="00E37D08" w:rsidP="00B77DD4">
      <w:pPr>
        <w:spacing w:after="40"/>
        <w:jc w:val="both"/>
        <w:rPr>
          <w:rFonts w:asciiTheme="majorHAnsi" w:eastAsia="Times New Roman" w:hAnsiTheme="majorHAnsi" w:cs="Arial"/>
          <w:i/>
        </w:rPr>
      </w:pPr>
      <w:r w:rsidRPr="00615966">
        <w:rPr>
          <w:rFonts w:asciiTheme="majorHAnsi" w:hAnsiTheme="majorHAnsi" w:cs="Arial"/>
          <w:color w:val="000000" w:themeColor="text1"/>
        </w:rPr>
        <w:t xml:space="preserve">Symptoms </w:t>
      </w:r>
      <w:r w:rsidR="006E1576" w:rsidRPr="00615966">
        <w:rPr>
          <w:rFonts w:asciiTheme="majorHAnsi" w:hAnsiTheme="majorHAnsi" w:cs="Arial"/>
          <w:color w:val="000000" w:themeColor="text1"/>
        </w:rPr>
        <w:t xml:space="preserve">recorded using POS-S </w:t>
      </w:r>
      <w:r w:rsidRPr="00615966">
        <w:rPr>
          <w:rFonts w:asciiTheme="majorHAnsi" w:hAnsiTheme="majorHAnsi" w:cs="Arial"/>
          <w:color w:val="000000" w:themeColor="text1"/>
        </w:rPr>
        <w:t>will be described using descriptive statistics</w:t>
      </w:r>
      <w:r w:rsidR="008A4353" w:rsidRPr="00615966">
        <w:rPr>
          <w:rFonts w:asciiTheme="majorHAnsi" w:hAnsiTheme="majorHAnsi" w:cs="Arial"/>
          <w:color w:val="000000" w:themeColor="text1"/>
        </w:rPr>
        <w:t xml:space="preserve"> and tabulated</w:t>
      </w:r>
      <w:r w:rsidRPr="00615966">
        <w:rPr>
          <w:rFonts w:asciiTheme="majorHAnsi" w:hAnsiTheme="majorHAnsi" w:cs="Arial"/>
          <w:color w:val="000000" w:themeColor="text1"/>
        </w:rPr>
        <w:t xml:space="preserve">. We will undertake regression analysis using overall change in each ADL </w:t>
      </w:r>
      <w:r w:rsidR="00D62FF3" w:rsidRPr="00615966">
        <w:rPr>
          <w:rFonts w:asciiTheme="majorHAnsi" w:hAnsiTheme="majorHAnsi" w:cs="Arial"/>
          <w:color w:val="000000" w:themeColor="text1"/>
        </w:rPr>
        <w:t>measure</w:t>
      </w:r>
      <w:r w:rsidR="006E1576" w:rsidRPr="00615966">
        <w:rPr>
          <w:rFonts w:asciiTheme="majorHAnsi" w:hAnsiTheme="majorHAnsi" w:cs="Arial"/>
          <w:color w:val="000000" w:themeColor="text1"/>
        </w:rPr>
        <w:t xml:space="preserve"> (BI, LB and WHODAS-mob) </w:t>
      </w:r>
      <w:r w:rsidRPr="00615966">
        <w:rPr>
          <w:rFonts w:asciiTheme="majorHAnsi" w:hAnsiTheme="majorHAnsi" w:cs="Arial"/>
          <w:color w:val="000000" w:themeColor="text1"/>
        </w:rPr>
        <w:t xml:space="preserve">as the outcome variable </w:t>
      </w:r>
      <w:r w:rsidR="008A4353" w:rsidRPr="00615966">
        <w:rPr>
          <w:rFonts w:asciiTheme="majorHAnsi" w:hAnsiTheme="majorHAnsi" w:cs="Arial"/>
          <w:color w:val="000000" w:themeColor="text1"/>
        </w:rPr>
        <w:t>to</w:t>
      </w:r>
      <w:r w:rsidRPr="00615966">
        <w:rPr>
          <w:rFonts w:asciiTheme="majorHAnsi" w:hAnsiTheme="majorHAnsi" w:cs="Arial"/>
          <w:color w:val="000000" w:themeColor="text1"/>
        </w:rPr>
        <w:t xml:space="preserve"> test associations </w:t>
      </w:r>
      <w:r w:rsidR="006E1576" w:rsidRPr="00615966">
        <w:rPr>
          <w:rFonts w:asciiTheme="majorHAnsi" w:hAnsiTheme="majorHAnsi" w:cs="Arial"/>
          <w:color w:val="000000" w:themeColor="text1"/>
        </w:rPr>
        <w:t>with change in</w:t>
      </w:r>
      <w:r w:rsidR="00C1735D" w:rsidRPr="00615966">
        <w:rPr>
          <w:rFonts w:asciiTheme="majorHAnsi" w:hAnsiTheme="majorHAnsi" w:cs="Arial"/>
          <w:color w:val="000000" w:themeColor="text1"/>
        </w:rPr>
        <w:t xml:space="preserve"> each</w:t>
      </w:r>
      <w:r w:rsidR="006E1576" w:rsidRPr="00615966">
        <w:rPr>
          <w:rFonts w:asciiTheme="majorHAnsi" w:hAnsiTheme="majorHAnsi" w:cs="Arial"/>
          <w:color w:val="000000" w:themeColor="text1"/>
        </w:rPr>
        <w:t xml:space="preserve"> individual symptom score on the POS-S </w:t>
      </w:r>
      <w:r w:rsidRPr="00615966">
        <w:rPr>
          <w:rFonts w:asciiTheme="majorHAnsi" w:hAnsiTheme="majorHAnsi" w:cs="Arial"/>
          <w:color w:val="000000" w:themeColor="text1"/>
        </w:rPr>
        <w:t>over time</w:t>
      </w:r>
      <w:r w:rsidR="00B77DD4" w:rsidRPr="00615966">
        <w:rPr>
          <w:rFonts w:asciiTheme="majorHAnsi" w:hAnsiTheme="majorHAnsi" w:cs="Arial"/>
          <w:color w:val="000000" w:themeColor="text1"/>
        </w:rPr>
        <w:t xml:space="preserve"> </w:t>
      </w:r>
      <w:r w:rsidR="00B77DD4" w:rsidRPr="00615966">
        <w:rPr>
          <w:rFonts w:asciiTheme="majorHAnsi" w:hAnsiTheme="majorHAnsi" w:cs="Arial"/>
        </w:rPr>
        <w:t>using summary statistics with means and 95% confidence intervals at each time-point</w:t>
      </w:r>
      <w:r w:rsidRPr="00615966">
        <w:rPr>
          <w:rFonts w:asciiTheme="majorHAnsi" w:hAnsiTheme="majorHAnsi" w:cs="Arial"/>
          <w:color w:val="000000" w:themeColor="text1"/>
        </w:rPr>
        <w:t>.</w:t>
      </w:r>
      <w:r w:rsidRPr="00615966">
        <w:rPr>
          <w:rFonts w:asciiTheme="majorHAnsi" w:hAnsiTheme="majorHAnsi" w:cs="Arial"/>
          <w:color w:val="FF0000"/>
        </w:rPr>
        <w:t xml:space="preserve"> </w:t>
      </w:r>
      <w:r w:rsidRPr="00615966">
        <w:rPr>
          <w:rFonts w:asciiTheme="majorHAnsi" w:hAnsiTheme="majorHAnsi" w:cs="Arial"/>
        </w:rPr>
        <w:lastRenderedPageBreak/>
        <w:t xml:space="preserve">Lung cancer and respiratory disease will be analysed separately in order to make comparisons between the two disease groups. </w:t>
      </w:r>
      <w:r w:rsidR="00693574" w:rsidRPr="00615966">
        <w:rPr>
          <w:rFonts w:asciiTheme="majorHAnsi" w:hAnsiTheme="majorHAnsi" w:cs="Arial"/>
        </w:rPr>
        <w:t>If appropriate latent growth curve modelling may be used.</w:t>
      </w:r>
    </w:p>
    <w:p w14:paraId="457FE9FD" w14:textId="77777777" w:rsidR="00B77DD4" w:rsidRPr="00615966" w:rsidRDefault="00B77DD4" w:rsidP="001270E7">
      <w:pPr>
        <w:contextualSpacing/>
        <w:rPr>
          <w:rFonts w:asciiTheme="majorHAnsi" w:eastAsia="Times New Roman" w:hAnsiTheme="majorHAnsi" w:cs="Arial"/>
          <w:i/>
        </w:rPr>
      </w:pPr>
    </w:p>
    <w:p w14:paraId="7657550F" w14:textId="1855FE98" w:rsidR="0019556A" w:rsidRPr="00615966" w:rsidRDefault="0019556A" w:rsidP="00433D1C">
      <w:pPr>
        <w:numPr>
          <w:ilvl w:val="0"/>
          <w:numId w:val="24"/>
        </w:numPr>
        <w:contextualSpacing/>
        <w:rPr>
          <w:rFonts w:asciiTheme="majorHAnsi" w:eastAsia="Times New Roman" w:hAnsiTheme="majorHAnsi" w:cs="Arial"/>
          <w:i/>
        </w:rPr>
      </w:pPr>
      <w:r w:rsidRPr="00615966">
        <w:rPr>
          <w:rFonts w:asciiTheme="majorHAnsi" w:eastAsia="Times New Roman" w:hAnsiTheme="majorHAnsi" w:cs="Arial"/>
          <w:i/>
        </w:rPr>
        <w:t>Extent to which assistive devices are used and relate to ADL disability.</w:t>
      </w:r>
    </w:p>
    <w:p w14:paraId="3614C2F1" w14:textId="55877A75" w:rsidR="009B0113" w:rsidRPr="00615966" w:rsidRDefault="009B0113" w:rsidP="009B0113">
      <w:pPr>
        <w:contextualSpacing/>
        <w:rPr>
          <w:rFonts w:asciiTheme="majorHAnsi" w:eastAsia="Times New Roman" w:hAnsiTheme="majorHAnsi" w:cs="Arial"/>
          <w:i/>
        </w:rPr>
      </w:pPr>
    </w:p>
    <w:p w14:paraId="205E6FC1" w14:textId="19909497" w:rsidR="00DB49D7" w:rsidRDefault="00EF3E21" w:rsidP="00F31350">
      <w:pPr>
        <w:spacing w:after="40"/>
        <w:jc w:val="both"/>
        <w:rPr>
          <w:rFonts w:asciiTheme="majorHAnsi" w:hAnsiTheme="majorHAnsi" w:cs="Arial"/>
        </w:rPr>
      </w:pPr>
      <w:r w:rsidRPr="00615966">
        <w:rPr>
          <w:rFonts w:asciiTheme="majorHAnsi" w:hAnsiTheme="majorHAnsi" w:cs="Arial"/>
        </w:rPr>
        <w:t xml:space="preserve">The types of assistive devices </w:t>
      </w:r>
      <w:r w:rsidR="0051788A" w:rsidRPr="00615966">
        <w:rPr>
          <w:rFonts w:asciiTheme="majorHAnsi" w:hAnsiTheme="majorHAnsi" w:cs="Arial"/>
        </w:rPr>
        <w:t xml:space="preserve">(Table 3) </w:t>
      </w:r>
      <w:r w:rsidRPr="00615966">
        <w:rPr>
          <w:rFonts w:asciiTheme="majorHAnsi" w:hAnsiTheme="majorHAnsi" w:cs="Arial"/>
        </w:rPr>
        <w:t xml:space="preserve">used </w:t>
      </w:r>
      <w:r w:rsidR="0051788A" w:rsidRPr="00615966">
        <w:rPr>
          <w:rFonts w:asciiTheme="majorHAnsi" w:hAnsiTheme="majorHAnsi" w:cs="Arial"/>
        </w:rPr>
        <w:t xml:space="preserve">by participants </w:t>
      </w:r>
      <w:r w:rsidRPr="00615966">
        <w:rPr>
          <w:rFonts w:asciiTheme="majorHAnsi" w:hAnsiTheme="majorHAnsi" w:cs="Arial"/>
        </w:rPr>
        <w:t xml:space="preserve">will be described using descriptive statistics. </w:t>
      </w:r>
      <w:r w:rsidR="003A48F2" w:rsidRPr="00615966">
        <w:rPr>
          <w:rFonts w:asciiTheme="majorHAnsi" w:hAnsiTheme="majorHAnsi" w:cs="Arial"/>
        </w:rPr>
        <w:t xml:space="preserve">The prevalence of assistive devices will be calculated by </w:t>
      </w:r>
      <w:r w:rsidRPr="00615966">
        <w:rPr>
          <w:rFonts w:asciiTheme="majorHAnsi" w:hAnsiTheme="majorHAnsi" w:cs="Arial"/>
        </w:rPr>
        <w:t>dividing the number of participants using any assistive device in a specific month by the total of completed questionnaires that month and change can be plotted over time</w:t>
      </w:r>
      <w:r w:rsidR="00B77DD4" w:rsidRPr="00615966">
        <w:rPr>
          <w:rFonts w:asciiTheme="majorHAnsi" w:hAnsiTheme="majorHAnsi" w:cs="Arial"/>
        </w:rPr>
        <w:t xml:space="preserve"> using summary statistics with means and 95% confidence intervals at each time-point</w:t>
      </w:r>
      <w:r w:rsidRPr="00615966">
        <w:rPr>
          <w:rFonts w:asciiTheme="majorHAnsi" w:hAnsiTheme="majorHAnsi" w:cs="Arial"/>
        </w:rPr>
        <w:t xml:space="preserve">. This can also be done for each individual assistive device to compare popularity/availability. </w:t>
      </w:r>
      <w:r w:rsidR="009B0113" w:rsidRPr="00615966">
        <w:rPr>
          <w:rFonts w:asciiTheme="majorHAnsi" w:hAnsiTheme="majorHAnsi" w:cs="Arial"/>
          <w:color w:val="000000" w:themeColor="text1"/>
        </w:rPr>
        <w:t>We will undertake</w:t>
      </w:r>
      <w:r w:rsidR="00D45B5F">
        <w:rPr>
          <w:rFonts w:asciiTheme="majorHAnsi" w:hAnsiTheme="majorHAnsi" w:cs="Arial"/>
          <w:color w:val="000000" w:themeColor="text1"/>
        </w:rPr>
        <w:t xml:space="preserve"> </w:t>
      </w:r>
      <w:r w:rsidR="009B0113" w:rsidRPr="00615966">
        <w:rPr>
          <w:rFonts w:asciiTheme="majorHAnsi" w:hAnsiTheme="majorHAnsi" w:cs="Arial"/>
          <w:color w:val="000000" w:themeColor="text1"/>
        </w:rPr>
        <w:t xml:space="preserve">regression analysis using overall change in each ADL </w:t>
      </w:r>
      <w:r w:rsidR="00D62FF3" w:rsidRPr="00615966">
        <w:rPr>
          <w:rFonts w:asciiTheme="majorHAnsi" w:hAnsiTheme="majorHAnsi" w:cs="Arial"/>
          <w:color w:val="000000" w:themeColor="text1"/>
        </w:rPr>
        <w:t xml:space="preserve">measure </w:t>
      </w:r>
      <w:r w:rsidR="009B0113" w:rsidRPr="00615966">
        <w:rPr>
          <w:rFonts w:asciiTheme="majorHAnsi" w:hAnsiTheme="majorHAnsi" w:cs="Arial"/>
          <w:color w:val="000000" w:themeColor="text1"/>
        </w:rPr>
        <w:t>to</w:t>
      </w:r>
      <w:r w:rsidR="009C389F" w:rsidRPr="00615966">
        <w:rPr>
          <w:rFonts w:asciiTheme="majorHAnsi" w:hAnsiTheme="majorHAnsi" w:cs="Arial"/>
          <w:color w:val="000000" w:themeColor="text1"/>
        </w:rPr>
        <w:t xml:space="preserve"> test association</w:t>
      </w:r>
      <w:r w:rsidR="006501A4" w:rsidRPr="00615966">
        <w:rPr>
          <w:rFonts w:asciiTheme="majorHAnsi" w:hAnsiTheme="majorHAnsi" w:cs="Arial"/>
          <w:color w:val="000000" w:themeColor="text1"/>
        </w:rPr>
        <w:t xml:space="preserve">s </w:t>
      </w:r>
      <w:r w:rsidR="006E1576" w:rsidRPr="00615966">
        <w:rPr>
          <w:rFonts w:asciiTheme="majorHAnsi" w:hAnsiTheme="majorHAnsi" w:cs="Arial"/>
          <w:color w:val="000000" w:themeColor="text1"/>
        </w:rPr>
        <w:t xml:space="preserve">with </w:t>
      </w:r>
      <w:r w:rsidR="00E37D08" w:rsidRPr="00615966">
        <w:rPr>
          <w:rFonts w:asciiTheme="majorHAnsi" w:hAnsiTheme="majorHAnsi" w:cs="Arial"/>
          <w:color w:val="000000" w:themeColor="text1"/>
        </w:rPr>
        <w:t>use of</w:t>
      </w:r>
      <w:r w:rsidR="00476A67" w:rsidRPr="00615966">
        <w:rPr>
          <w:rFonts w:asciiTheme="majorHAnsi" w:hAnsiTheme="majorHAnsi" w:cs="Arial"/>
          <w:color w:val="000000" w:themeColor="text1"/>
        </w:rPr>
        <w:t xml:space="preserve"> assistive devices </w:t>
      </w:r>
      <w:r w:rsidR="006E1576" w:rsidRPr="00615966">
        <w:rPr>
          <w:rFonts w:asciiTheme="majorHAnsi" w:hAnsiTheme="majorHAnsi" w:cs="Arial"/>
          <w:color w:val="000000" w:themeColor="text1"/>
        </w:rPr>
        <w:t>as measured by change in prevalence over time.</w:t>
      </w:r>
      <w:r w:rsidR="000D5024" w:rsidRPr="00615966">
        <w:rPr>
          <w:rFonts w:asciiTheme="majorHAnsi" w:hAnsiTheme="majorHAnsi" w:cs="Arial"/>
          <w:color w:val="000000" w:themeColor="text1"/>
        </w:rPr>
        <w:t xml:space="preserve"> </w:t>
      </w:r>
      <w:r w:rsidR="000D5024" w:rsidRPr="00615966">
        <w:rPr>
          <w:rFonts w:asciiTheme="majorHAnsi" w:hAnsiTheme="majorHAnsi" w:cs="Arial"/>
        </w:rPr>
        <w:t>Lung cancer and respiratory disease will be analysed separately in order to make comparisons between the two disease groups.</w:t>
      </w:r>
      <w:r w:rsidR="00693574">
        <w:rPr>
          <w:rFonts w:asciiTheme="majorHAnsi" w:hAnsiTheme="majorHAnsi" w:cs="Arial"/>
        </w:rPr>
        <w:t xml:space="preserve"> </w:t>
      </w:r>
      <w:r w:rsidR="00693574" w:rsidRPr="00615966">
        <w:rPr>
          <w:rFonts w:asciiTheme="majorHAnsi" w:hAnsiTheme="majorHAnsi" w:cs="Arial"/>
        </w:rPr>
        <w:t>If appropriate latent growth curve modelling may be used.</w:t>
      </w:r>
    </w:p>
    <w:p w14:paraId="3D67BD51" w14:textId="67E66CEF" w:rsidR="00F60031" w:rsidRDefault="00F60031" w:rsidP="00F31350">
      <w:pPr>
        <w:spacing w:after="40"/>
        <w:jc w:val="both"/>
        <w:rPr>
          <w:rFonts w:asciiTheme="majorHAnsi" w:hAnsiTheme="majorHAnsi" w:cs="Arial"/>
        </w:rPr>
      </w:pPr>
    </w:p>
    <w:p w14:paraId="3F4A26E1" w14:textId="77777777" w:rsidR="004E2DBE" w:rsidRPr="00317F11" w:rsidRDefault="006176F5" w:rsidP="004E2DBE">
      <w:pPr>
        <w:numPr>
          <w:ilvl w:val="0"/>
          <w:numId w:val="24"/>
        </w:numPr>
        <w:contextualSpacing/>
        <w:rPr>
          <w:rFonts w:asciiTheme="majorHAnsi" w:eastAsia="Times New Roman" w:hAnsiTheme="majorHAnsi" w:cs="Arial"/>
          <w:b/>
          <w:bCs/>
        </w:rPr>
      </w:pPr>
      <w:r w:rsidRPr="006176F5">
        <w:rPr>
          <w:rFonts w:asciiTheme="majorHAnsi" w:eastAsia="Times New Roman" w:hAnsiTheme="majorHAnsi" w:cs="Arial"/>
          <w:b/>
          <w:bCs/>
        </w:rPr>
        <w:t>Determine the extent to which social isolation during the COVID-19 pandemic impacts on ADL function and its recovery</w:t>
      </w:r>
    </w:p>
    <w:p w14:paraId="1AC257B6" w14:textId="4C03E2D8" w:rsidR="004E2DBE" w:rsidRDefault="004E2DBE" w:rsidP="00467AA2">
      <w:pPr>
        <w:contextualSpacing/>
        <w:rPr>
          <w:rFonts w:asciiTheme="majorHAnsi" w:eastAsia="Times New Roman" w:hAnsiTheme="majorHAnsi" w:cs="Arial"/>
        </w:rPr>
      </w:pPr>
    </w:p>
    <w:p w14:paraId="4C22547B" w14:textId="7082CE4F" w:rsidR="00467AA2" w:rsidRPr="00A576FE" w:rsidRDefault="00467AA2" w:rsidP="00467AA2">
      <w:pPr>
        <w:contextualSpacing/>
        <w:rPr>
          <w:rFonts w:asciiTheme="majorHAnsi" w:eastAsia="Times New Roman" w:hAnsiTheme="majorHAnsi" w:cs="Arial"/>
          <w:b/>
          <w:bCs/>
        </w:rPr>
      </w:pPr>
      <w:r w:rsidRPr="00A576FE">
        <w:rPr>
          <w:rFonts w:asciiTheme="majorHAnsi" w:eastAsia="Times New Roman" w:hAnsiTheme="majorHAnsi" w:cs="Arial"/>
          <w:b/>
          <w:bCs/>
        </w:rPr>
        <w:t xml:space="preserve">The </w:t>
      </w:r>
      <w:r w:rsidR="00315324" w:rsidRPr="00A576FE">
        <w:rPr>
          <w:rFonts w:asciiTheme="majorHAnsi" w:eastAsia="Times New Roman" w:hAnsiTheme="majorHAnsi" w:cs="Arial"/>
          <w:b/>
          <w:bCs/>
        </w:rPr>
        <w:t>level of social isolation</w:t>
      </w:r>
      <w:r w:rsidR="00A10ADE" w:rsidRPr="00A576FE">
        <w:rPr>
          <w:rFonts w:asciiTheme="majorHAnsi" w:eastAsia="Times New Roman" w:hAnsiTheme="majorHAnsi" w:cs="Arial"/>
          <w:b/>
          <w:bCs/>
        </w:rPr>
        <w:t xml:space="preserve">, length of time spent socially isolating, </w:t>
      </w:r>
      <w:r w:rsidR="0034128E" w:rsidRPr="00A576FE">
        <w:rPr>
          <w:rFonts w:asciiTheme="majorHAnsi" w:eastAsia="Times New Roman" w:hAnsiTheme="majorHAnsi" w:cs="Arial"/>
          <w:b/>
          <w:bCs/>
        </w:rPr>
        <w:t>effect</w:t>
      </w:r>
      <w:r w:rsidR="00A10ADE" w:rsidRPr="00A576FE">
        <w:rPr>
          <w:rFonts w:asciiTheme="majorHAnsi" w:eastAsia="Times New Roman" w:hAnsiTheme="majorHAnsi" w:cs="Arial"/>
          <w:b/>
          <w:bCs/>
        </w:rPr>
        <w:t xml:space="preserve"> on physical activity and support with daily living</w:t>
      </w:r>
      <w:r w:rsidR="00315EA2">
        <w:rPr>
          <w:rFonts w:asciiTheme="majorHAnsi" w:eastAsia="Times New Roman" w:hAnsiTheme="majorHAnsi" w:cs="Arial"/>
          <w:b/>
          <w:bCs/>
        </w:rPr>
        <w:t>, and self-</w:t>
      </w:r>
      <w:r w:rsidR="0034128E">
        <w:rPr>
          <w:rFonts w:asciiTheme="majorHAnsi" w:eastAsia="Times New Roman" w:hAnsiTheme="majorHAnsi" w:cs="Arial"/>
          <w:b/>
          <w:bCs/>
        </w:rPr>
        <w:t>efficacy</w:t>
      </w:r>
      <w:r w:rsidR="00315EA2">
        <w:rPr>
          <w:rFonts w:asciiTheme="majorHAnsi" w:eastAsia="Times New Roman" w:hAnsiTheme="majorHAnsi" w:cs="Arial"/>
          <w:b/>
          <w:bCs/>
        </w:rPr>
        <w:t xml:space="preserve"> score</w:t>
      </w:r>
      <w:r w:rsidR="0034128E">
        <w:rPr>
          <w:rFonts w:asciiTheme="majorHAnsi" w:eastAsia="Times New Roman" w:hAnsiTheme="majorHAnsi" w:cs="Arial"/>
          <w:b/>
          <w:bCs/>
        </w:rPr>
        <w:t xml:space="preserve"> in the </w:t>
      </w:r>
      <w:r w:rsidR="0034128E" w:rsidRPr="00B11150">
        <w:rPr>
          <w:rFonts w:asciiTheme="majorHAnsi" w:hAnsiTheme="majorHAnsi" w:cstheme="majorHAnsi"/>
          <w:b/>
          <w:bCs/>
        </w:rPr>
        <w:t>‘chores’, ‘receiving social support’ and ‘participation in society’</w:t>
      </w:r>
      <w:r w:rsidR="00A10ADE" w:rsidRPr="00A576FE">
        <w:rPr>
          <w:rFonts w:asciiTheme="majorHAnsi" w:eastAsia="Times New Roman" w:hAnsiTheme="majorHAnsi" w:cs="Arial"/>
          <w:b/>
          <w:bCs/>
        </w:rPr>
        <w:t xml:space="preserve"> </w:t>
      </w:r>
      <w:r w:rsidR="0034128E">
        <w:rPr>
          <w:rFonts w:asciiTheme="majorHAnsi" w:eastAsia="Times New Roman" w:hAnsiTheme="majorHAnsi" w:cs="Arial"/>
          <w:b/>
          <w:bCs/>
        </w:rPr>
        <w:t xml:space="preserve">scales, </w:t>
      </w:r>
      <w:r w:rsidR="00A576FE" w:rsidRPr="00A576FE">
        <w:rPr>
          <w:rFonts w:asciiTheme="majorHAnsi" w:eastAsia="Times New Roman" w:hAnsiTheme="majorHAnsi" w:cs="Arial"/>
          <w:b/>
          <w:bCs/>
        </w:rPr>
        <w:t>will be described using descriptive statistics</w:t>
      </w:r>
      <w:r w:rsidR="001D7188">
        <w:rPr>
          <w:rFonts w:asciiTheme="majorHAnsi" w:eastAsia="Times New Roman" w:hAnsiTheme="majorHAnsi" w:cs="Arial"/>
          <w:b/>
          <w:bCs/>
        </w:rPr>
        <w:t xml:space="preserve"> and presented as </w:t>
      </w:r>
      <w:r w:rsidR="00C76460">
        <w:rPr>
          <w:rFonts w:asciiTheme="majorHAnsi" w:eastAsia="Times New Roman" w:hAnsiTheme="majorHAnsi" w:cs="Arial"/>
          <w:b/>
          <w:bCs/>
        </w:rPr>
        <w:t>frequencies, means or medi</w:t>
      </w:r>
      <w:r w:rsidR="00D45B5F">
        <w:rPr>
          <w:rFonts w:asciiTheme="majorHAnsi" w:eastAsia="Times New Roman" w:hAnsiTheme="majorHAnsi" w:cs="Arial"/>
          <w:b/>
          <w:bCs/>
        </w:rPr>
        <w:t>an</w:t>
      </w:r>
      <w:r w:rsidR="00C76460">
        <w:rPr>
          <w:rFonts w:asciiTheme="majorHAnsi" w:eastAsia="Times New Roman" w:hAnsiTheme="majorHAnsi" w:cs="Arial"/>
          <w:b/>
          <w:bCs/>
        </w:rPr>
        <w:t>s as appropriate.</w:t>
      </w:r>
      <w:r w:rsidR="00D45B5F">
        <w:rPr>
          <w:rFonts w:asciiTheme="majorHAnsi" w:eastAsia="Times New Roman" w:hAnsiTheme="majorHAnsi" w:cs="Arial"/>
          <w:b/>
          <w:bCs/>
        </w:rPr>
        <w:t xml:space="preserve"> </w:t>
      </w:r>
      <w:r w:rsidR="00D45B5F" w:rsidRPr="00D45B5F">
        <w:rPr>
          <w:rFonts w:asciiTheme="majorHAnsi" w:eastAsia="Times New Roman" w:hAnsiTheme="majorHAnsi" w:cs="Arial"/>
          <w:b/>
          <w:bCs/>
        </w:rPr>
        <w:t xml:space="preserve">We will undertake regression analysis using overall change in each ADL measure to test associations with </w:t>
      </w:r>
      <w:r w:rsidR="00AB6713">
        <w:rPr>
          <w:rFonts w:asciiTheme="majorHAnsi" w:eastAsia="Times New Roman" w:hAnsiTheme="majorHAnsi" w:cs="Arial"/>
          <w:b/>
          <w:bCs/>
        </w:rPr>
        <w:t xml:space="preserve">level of </w:t>
      </w:r>
      <w:r w:rsidR="00D45B5F">
        <w:rPr>
          <w:rFonts w:asciiTheme="majorHAnsi" w:eastAsia="Times New Roman" w:hAnsiTheme="majorHAnsi" w:cs="Arial"/>
          <w:b/>
          <w:bCs/>
        </w:rPr>
        <w:t>social isolation</w:t>
      </w:r>
      <w:r w:rsidR="00F65D52">
        <w:rPr>
          <w:rFonts w:asciiTheme="majorHAnsi" w:eastAsia="Times New Roman" w:hAnsiTheme="majorHAnsi" w:cs="Arial"/>
          <w:b/>
          <w:bCs/>
        </w:rPr>
        <w:t xml:space="preserve"> and </w:t>
      </w:r>
      <w:r w:rsidR="00315EA2">
        <w:rPr>
          <w:rFonts w:asciiTheme="majorHAnsi" w:eastAsia="Times New Roman" w:hAnsiTheme="majorHAnsi" w:cs="Arial"/>
          <w:b/>
          <w:bCs/>
        </w:rPr>
        <w:t xml:space="preserve">change in self-efficacy score </w:t>
      </w:r>
      <w:r w:rsidR="0076403D">
        <w:rPr>
          <w:rFonts w:asciiTheme="majorHAnsi" w:eastAsia="Times New Roman" w:hAnsiTheme="majorHAnsi" w:cs="Arial"/>
          <w:b/>
          <w:bCs/>
        </w:rPr>
        <w:t xml:space="preserve">cross-sectionally at baseline and </w:t>
      </w:r>
      <w:r w:rsidR="00315EA2">
        <w:rPr>
          <w:rFonts w:asciiTheme="majorHAnsi" w:eastAsia="Times New Roman" w:hAnsiTheme="majorHAnsi" w:cs="Arial"/>
          <w:b/>
          <w:bCs/>
        </w:rPr>
        <w:t>over time.</w:t>
      </w:r>
      <w:r w:rsidR="0034128E">
        <w:rPr>
          <w:rFonts w:asciiTheme="majorHAnsi" w:eastAsia="Times New Roman" w:hAnsiTheme="majorHAnsi" w:cs="Arial"/>
          <w:b/>
          <w:bCs/>
        </w:rPr>
        <w:t xml:space="preserve"> </w:t>
      </w:r>
      <w:r w:rsidR="00D45B5F" w:rsidRPr="00D45B5F">
        <w:rPr>
          <w:rFonts w:asciiTheme="majorHAnsi" w:eastAsia="Times New Roman" w:hAnsiTheme="majorHAnsi" w:cs="Arial"/>
          <w:b/>
          <w:bCs/>
        </w:rPr>
        <w:t>Lung cancer and respiratory disease will be analysed separately in order to make comparisons between the two disease groups.</w:t>
      </w:r>
      <w:r w:rsidR="00693574">
        <w:rPr>
          <w:rFonts w:asciiTheme="majorHAnsi" w:eastAsia="Times New Roman" w:hAnsiTheme="majorHAnsi" w:cs="Arial"/>
          <w:b/>
          <w:bCs/>
        </w:rPr>
        <w:t xml:space="preserve"> </w:t>
      </w:r>
      <w:r w:rsidR="00693574" w:rsidRPr="00615966">
        <w:rPr>
          <w:rFonts w:asciiTheme="majorHAnsi" w:hAnsiTheme="majorHAnsi" w:cs="Arial"/>
        </w:rPr>
        <w:t>If appropriate latent growth curve modelling may be used.</w:t>
      </w:r>
    </w:p>
    <w:p w14:paraId="12008CC9" w14:textId="77777777" w:rsidR="004E2DBE" w:rsidRPr="0034128E" w:rsidRDefault="004E2DBE" w:rsidP="0034128E">
      <w:pPr>
        <w:spacing w:after="40"/>
        <w:jc w:val="both"/>
        <w:rPr>
          <w:rFonts w:asciiTheme="majorHAnsi" w:hAnsiTheme="majorHAnsi" w:cs="Arial"/>
        </w:rPr>
      </w:pPr>
    </w:p>
    <w:p w14:paraId="2BD8544C" w14:textId="77777777" w:rsidR="008A4353" w:rsidRPr="00615966" w:rsidRDefault="008A4353" w:rsidP="00EF3E21">
      <w:pPr>
        <w:pStyle w:val="ListParagraph"/>
        <w:spacing w:after="40"/>
        <w:ind w:left="360"/>
        <w:jc w:val="both"/>
        <w:rPr>
          <w:rFonts w:asciiTheme="majorHAnsi" w:hAnsiTheme="majorHAnsi" w:cs="Arial"/>
        </w:rPr>
      </w:pPr>
    </w:p>
    <w:p w14:paraId="1B0F1D4B" w14:textId="38B1B435" w:rsidR="00EF3E21" w:rsidRPr="00615966" w:rsidRDefault="00AF1F95" w:rsidP="00433D1C">
      <w:pPr>
        <w:pStyle w:val="ListParagraph"/>
        <w:numPr>
          <w:ilvl w:val="0"/>
          <w:numId w:val="23"/>
        </w:numPr>
        <w:spacing w:after="40"/>
        <w:jc w:val="both"/>
        <w:rPr>
          <w:rFonts w:asciiTheme="majorHAnsi" w:hAnsiTheme="majorHAnsi" w:cs="Arial"/>
        </w:rPr>
      </w:pPr>
      <w:r w:rsidRPr="00615966">
        <w:rPr>
          <w:rFonts w:asciiTheme="majorHAnsi" w:hAnsiTheme="majorHAnsi" w:cs="Arial"/>
        </w:rPr>
        <w:t xml:space="preserve"> </w:t>
      </w:r>
      <w:r w:rsidR="001A01D9" w:rsidRPr="00615966">
        <w:rPr>
          <w:rFonts w:asciiTheme="majorHAnsi" w:hAnsiTheme="majorHAnsi" w:cs="Arial"/>
        </w:rPr>
        <w:t>Adjustments</w:t>
      </w:r>
      <w:r w:rsidRPr="00615966">
        <w:rPr>
          <w:rFonts w:asciiTheme="majorHAnsi" w:hAnsiTheme="majorHAnsi" w:cs="Arial"/>
        </w:rPr>
        <w:t xml:space="preserve"> in analysis</w:t>
      </w:r>
    </w:p>
    <w:p w14:paraId="169D123E" w14:textId="799C974D" w:rsidR="00EF3E21" w:rsidRPr="00615966" w:rsidRDefault="00EF3E21" w:rsidP="00EF3E21">
      <w:pPr>
        <w:pStyle w:val="ListParagraph"/>
        <w:spacing w:after="40"/>
        <w:ind w:left="360"/>
        <w:jc w:val="both"/>
        <w:rPr>
          <w:rFonts w:asciiTheme="majorHAnsi" w:hAnsiTheme="majorHAnsi" w:cs="Arial"/>
        </w:rPr>
      </w:pPr>
    </w:p>
    <w:p w14:paraId="7819F3CC" w14:textId="77F922BE" w:rsidR="009C389F" w:rsidRPr="00615966" w:rsidRDefault="00EF3E21" w:rsidP="00A1287C">
      <w:pPr>
        <w:spacing w:after="40"/>
        <w:jc w:val="both"/>
        <w:rPr>
          <w:rFonts w:asciiTheme="majorHAnsi" w:hAnsiTheme="majorHAnsi" w:cs="Arial"/>
        </w:rPr>
      </w:pPr>
      <w:r w:rsidRPr="00615966">
        <w:rPr>
          <w:rFonts w:asciiTheme="majorHAnsi" w:hAnsiTheme="majorHAnsi" w:cs="Arial"/>
        </w:rPr>
        <w:t xml:space="preserve">Adjustments </w:t>
      </w:r>
      <w:r w:rsidR="00A1287C" w:rsidRPr="00615966">
        <w:rPr>
          <w:rFonts w:asciiTheme="majorHAnsi" w:hAnsiTheme="majorHAnsi" w:cs="Arial"/>
        </w:rPr>
        <w:t>will be made in the analysis for multiple testing,</w:t>
      </w:r>
      <w:r w:rsidRPr="00615966">
        <w:rPr>
          <w:rFonts w:asciiTheme="majorHAnsi" w:hAnsiTheme="majorHAnsi" w:cs="Arial"/>
        </w:rPr>
        <w:t xml:space="preserve"> missing</w:t>
      </w:r>
      <w:r w:rsidR="00DF6D44" w:rsidRPr="00615966">
        <w:rPr>
          <w:rFonts w:asciiTheme="majorHAnsi" w:hAnsiTheme="majorHAnsi" w:cs="Arial"/>
        </w:rPr>
        <w:t xml:space="preserve"> data </w:t>
      </w:r>
      <w:r w:rsidR="00A1287C" w:rsidRPr="00615966">
        <w:rPr>
          <w:rFonts w:asciiTheme="majorHAnsi" w:hAnsiTheme="majorHAnsi" w:cs="Arial"/>
        </w:rPr>
        <w:t>and confounding variables</w:t>
      </w:r>
      <w:r w:rsidR="00AF1F95" w:rsidRPr="00615966">
        <w:rPr>
          <w:rFonts w:asciiTheme="majorHAnsi" w:hAnsiTheme="majorHAnsi" w:cs="Arial"/>
        </w:rPr>
        <w:t xml:space="preserve"> as follows:</w:t>
      </w:r>
    </w:p>
    <w:p w14:paraId="3ADF977F" w14:textId="77777777" w:rsidR="001B1188" w:rsidRPr="00615966" w:rsidRDefault="001B1188" w:rsidP="001B1188">
      <w:pPr>
        <w:pStyle w:val="ListParagraph"/>
        <w:spacing w:after="40"/>
        <w:ind w:left="360"/>
        <w:jc w:val="both"/>
        <w:rPr>
          <w:rFonts w:asciiTheme="majorHAnsi" w:hAnsiTheme="majorHAnsi" w:cs="Arial"/>
        </w:rPr>
      </w:pPr>
    </w:p>
    <w:p w14:paraId="0B2AAF86" w14:textId="2D4DFCA7" w:rsidR="002C3DAE" w:rsidRPr="00615966" w:rsidRDefault="00A1287C" w:rsidP="00433D1C">
      <w:pPr>
        <w:pStyle w:val="CommentText"/>
        <w:numPr>
          <w:ilvl w:val="0"/>
          <w:numId w:val="7"/>
        </w:numPr>
        <w:spacing w:line="276" w:lineRule="auto"/>
        <w:jc w:val="both"/>
        <w:rPr>
          <w:rFonts w:asciiTheme="majorHAnsi" w:hAnsiTheme="majorHAnsi" w:cs="Arial"/>
          <w:color w:val="000000" w:themeColor="text1"/>
          <w:sz w:val="22"/>
          <w:szCs w:val="22"/>
        </w:rPr>
      </w:pPr>
      <w:r w:rsidRPr="00615966">
        <w:rPr>
          <w:rFonts w:asciiTheme="majorHAnsi" w:hAnsiTheme="majorHAnsi" w:cs="Arial"/>
          <w:color w:val="000000" w:themeColor="text1"/>
          <w:sz w:val="22"/>
          <w:szCs w:val="22"/>
        </w:rPr>
        <w:t>Multiple testing:</w:t>
      </w:r>
      <w:r w:rsidR="00F127C0" w:rsidRPr="00615966">
        <w:rPr>
          <w:rFonts w:asciiTheme="majorHAnsi" w:hAnsiTheme="majorHAnsi" w:cs="Arial"/>
          <w:color w:val="000000" w:themeColor="text1"/>
          <w:sz w:val="22"/>
          <w:szCs w:val="22"/>
        </w:rPr>
        <w:t xml:space="preserve"> To adjust for multiple comparisons in this analysis a multiple testing correction such as </w:t>
      </w:r>
      <w:r w:rsidR="009C0BB8" w:rsidRPr="00615966">
        <w:rPr>
          <w:rFonts w:asciiTheme="majorHAnsi" w:hAnsiTheme="majorHAnsi" w:cs="Arial"/>
          <w:color w:val="000000" w:themeColor="text1"/>
          <w:sz w:val="22"/>
          <w:szCs w:val="22"/>
        </w:rPr>
        <w:t xml:space="preserve">the </w:t>
      </w:r>
      <w:proofErr w:type="spellStart"/>
      <w:r w:rsidR="00F127C0" w:rsidRPr="00615966">
        <w:rPr>
          <w:rFonts w:asciiTheme="majorHAnsi" w:hAnsiTheme="majorHAnsi" w:cs="Arial"/>
          <w:color w:val="000000" w:themeColor="text1"/>
          <w:sz w:val="22"/>
          <w:szCs w:val="22"/>
        </w:rPr>
        <w:t>Bonforroni</w:t>
      </w:r>
      <w:proofErr w:type="spellEnd"/>
      <w:r w:rsidR="00846517" w:rsidRPr="00615966">
        <w:rPr>
          <w:rFonts w:asciiTheme="majorHAnsi" w:hAnsiTheme="majorHAnsi" w:cs="Arial"/>
          <w:color w:val="000000" w:themeColor="text1"/>
          <w:sz w:val="22"/>
          <w:szCs w:val="22"/>
        </w:rPr>
        <w:t>, Holm</w:t>
      </w:r>
      <w:r w:rsidR="008C2084" w:rsidRPr="00615966">
        <w:rPr>
          <w:rFonts w:asciiTheme="majorHAnsi" w:hAnsiTheme="majorHAnsi" w:cs="Arial"/>
          <w:color w:val="000000" w:themeColor="text1"/>
          <w:sz w:val="22"/>
          <w:szCs w:val="22"/>
        </w:rPr>
        <w:t>,</w:t>
      </w:r>
      <w:r w:rsidR="00846517" w:rsidRPr="00615966">
        <w:rPr>
          <w:rFonts w:asciiTheme="majorHAnsi" w:hAnsiTheme="majorHAnsi" w:cs="Arial"/>
          <w:color w:val="000000" w:themeColor="text1"/>
          <w:sz w:val="22"/>
          <w:szCs w:val="22"/>
        </w:rPr>
        <w:t xml:space="preserve"> </w:t>
      </w:r>
      <w:r w:rsidR="009C0BB8" w:rsidRPr="00615966">
        <w:rPr>
          <w:rFonts w:asciiTheme="majorHAnsi" w:hAnsiTheme="majorHAnsi" w:cs="Arial"/>
          <w:color w:val="000000" w:themeColor="text1"/>
          <w:sz w:val="22"/>
          <w:szCs w:val="22"/>
        </w:rPr>
        <w:t xml:space="preserve">Hochberg </w:t>
      </w:r>
      <w:r w:rsidR="00846517" w:rsidRPr="00615966">
        <w:rPr>
          <w:rFonts w:asciiTheme="majorHAnsi" w:hAnsiTheme="majorHAnsi" w:cs="Arial"/>
          <w:color w:val="000000" w:themeColor="text1"/>
          <w:sz w:val="22"/>
          <w:szCs w:val="22"/>
        </w:rPr>
        <w:t>or</w:t>
      </w:r>
      <w:r w:rsidR="009C0BB8" w:rsidRPr="00615966">
        <w:rPr>
          <w:rFonts w:asciiTheme="majorHAnsi" w:hAnsiTheme="majorHAnsi" w:cs="Arial"/>
          <w:color w:val="000000" w:themeColor="text1"/>
          <w:sz w:val="22"/>
          <w:szCs w:val="22"/>
        </w:rPr>
        <w:t xml:space="preserve"> </w:t>
      </w:r>
      <w:proofErr w:type="spellStart"/>
      <w:r w:rsidR="009C0BB8" w:rsidRPr="00615966">
        <w:rPr>
          <w:rFonts w:asciiTheme="majorHAnsi" w:hAnsiTheme="majorHAnsi" w:cs="Arial"/>
          <w:color w:val="000000" w:themeColor="text1"/>
          <w:sz w:val="22"/>
          <w:szCs w:val="22"/>
        </w:rPr>
        <w:t>Hommel</w:t>
      </w:r>
      <w:proofErr w:type="spellEnd"/>
      <w:r w:rsidR="00F127C0" w:rsidRPr="00615966">
        <w:rPr>
          <w:rFonts w:asciiTheme="majorHAnsi" w:hAnsiTheme="majorHAnsi" w:cs="Arial"/>
          <w:color w:val="000000" w:themeColor="text1"/>
          <w:sz w:val="22"/>
          <w:szCs w:val="22"/>
        </w:rPr>
        <w:t xml:space="preserve"> </w:t>
      </w:r>
      <w:r w:rsidR="009C0BB8" w:rsidRPr="00615966">
        <w:rPr>
          <w:rFonts w:asciiTheme="majorHAnsi" w:hAnsiTheme="majorHAnsi" w:cs="Arial"/>
          <w:color w:val="000000" w:themeColor="text1"/>
          <w:sz w:val="22"/>
          <w:szCs w:val="22"/>
        </w:rPr>
        <w:t>adjustment</w:t>
      </w:r>
      <w:r w:rsidR="00F127C0" w:rsidRPr="00615966">
        <w:rPr>
          <w:rFonts w:asciiTheme="majorHAnsi" w:hAnsiTheme="majorHAnsi" w:cs="Arial"/>
          <w:color w:val="000000" w:themeColor="text1"/>
          <w:sz w:val="22"/>
          <w:szCs w:val="22"/>
        </w:rPr>
        <w:t xml:space="preserve"> </w:t>
      </w:r>
      <w:r w:rsidR="00F31350" w:rsidRPr="00615966">
        <w:rPr>
          <w:rFonts w:asciiTheme="majorHAnsi" w:hAnsiTheme="majorHAnsi" w:cs="Arial"/>
          <w:color w:val="000000" w:themeColor="text1"/>
          <w:sz w:val="22"/>
          <w:szCs w:val="22"/>
        </w:rPr>
        <w:t xml:space="preserve">can </w:t>
      </w:r>
      <w:r w:rsidR="00F127C0" w:rsidRPr="00615966">
        <w:rPr>
          <w:rFonts w:asciiTheme="majorHAnsi" w:hAnsiTheme="majorHAnsi" w:cs="Arial"/>
          <w:color w:val="000000" w:themeColor="text1"/>
          <w:sz w:val="22"/>
          <w:szCs w:val="22"/>
        </w:rPr>
        <w:t>be used</w:t>
      </w:r>
      <w:r w:rsidR="00F31350" w:rsidRPr="00615966">
        <w:rPr>
          <w:rFonts w:asciiTheme="majorHAnsi" w:hAnsiTheme="majorHAnsi" w:cs="Arial"/>
          <w:color w:val="000000" w:themeColor="text1"/>
          <w:sz w:val="22"/>
          <w:szCs w:val="22"/>
        </w:rPr>
        <w:t xml:space="preserve"> </w:t>
      </w:r>
      <w:r w:rsidR="00F31350" w:rsidRPr="00615966">
        <w:rPr>
          <w:rFonts w:asciiTheme="majorHAnsi" w:hAnsiTheme="majorHAnsi" w:cs="Arial"/>
          <w:color w:val="000000" w:themeColor="text1"/>
          <w:sz w:val="22"/>
          <w:szCs w:val="22"/>
        </w:rPr>
        <w:fldChar w:fldCharType="begin"/>
      </w:r>
      <w:r w:rsidR="00BE1691">
        <w:rPr>
          <w:rFonts w:asciiTheme="majorHAnsi" w:hAnsiTheme="majorHAnsi" w:cs="Arial"/>
          <w:color w:val="000000" w:themeColor="text1"/>
          <w:sz w:val="22"/>
          <w:szCs w:val="22"/>
        </w:rPr>
        <w:instrText xml:space="preserve"> ADDIN EN.CITE &lt;EndNote&gt;&lt;Cite&gt;&lt;Author&gt;Chen&lt;/Author&gt;&lt;Year&gt;2017&lt;/Year&gt;&lt;RecNum&gt;249&lt;/RecNum&gt;&lt;DisplayText&gt;[55]&lt;/DisplayText&gt;&lt;record&gt;&lt;rec-number&gt;249&lt;/rec-number&gt;&lt;foreign-keys&gt;&lt;key app="EN" db-id="x9sd9rspdfvrp4e9er8xxepof5p9vdzxrdz0" timestamp="1569227197"&gt;249&lt;/key&gt;&lt;/foreign-keys&gt;&lt;ref-type name="Journal Article"&gt;17&lt;/ref-type&gt;&lt;contributors&gt;&lt;authors&gt;&lt;author&gt;Chen, S. Y.&lt;/author&gt;&lt;author&gt;Feng, Z.&lt;/author&gt;&lt;author&gt;Yi, X.&lt;/author&gt;&lt;/authors&gt;&lt;/contributors&gt;&lt;auth-address&gt;Farm Animal Genetic Resources Exploration and Innovation Key Laboratory of Sichuan Province, Sichuan Agricultural University, Chengdu 611130, China.&amp;#xD;Department of Gastroenterology, West China Hospital, Sichuan University, Chengdu 610041, China.&amp;#xD;College of Applied Mathematics, Chengdu University of Information Technology, Chengdu 610225, China.&lt;/auth-address&gt;&lt;titles&gt;&lt;title&gt;A general introduction to adjustment for multiple comparisons&lt;/title&gt;&lt;secondary-title&gt;J Thorac Dis&lt;/secondary-title&gt;&lt;alt-title&gt;Journal of thoracic disease&lt;/alt-title&gt;&lt;/titles&gt;&lt;periodical&gt;&lt;full-title&gt;J Thorac Dis&lt;/full-title&gt;&lt;abbr-1&gt;Journal of thoracic disease&lt;/abbr-1&gt;&lt;/periodical&gt;&lt;alt-periodical&gt;&lt;full-title&gt;J Thorac Dis&lt;/full-title&gt;&lt;abbr-1&gt;Journal of thoracic disease&lt;/abbr-1&gt;&lt;/alt-periodical&gt;&lt;pages&gt;1725-1729&lt;/pages&gt;&lt;volume&gt;9&lt;/volume&gt;&lt;number&gt;6&lt;/number&gt;&lt;edition&gt;2017/07/26&lt;/edition&gt;&lt;keywords&gt;&lt;keyword&gt;Multiple comparisons&lt;/keyword&gt;&lt;keyword&gt;adjustment&lt;/keyword&gt;&lt;keyword&gt;statistical inference&lt;/keyword&gt;&lt;/keywords&gt;&lt;dates&gt;&lt;year&gt;2017&lt;/year&gt;&lt;pub-dates&gt;&lt;date&gt;Jun&lt;/date&gt;&lt;/pub-dates&gt;&lt;/dates&gt;&lt;isbn&gt;2072-1439 (Print)&amp;#xD;2072-1439&lt;/isbn&gt;&lt;accession-num&gt;28740688&lt;/accession-num&gt;&lt;urls&gt;&lt;/urls&gt;&lt;custom2&gt;PMC5506159&lt;/custom2&gt;&lt;electronic-resource-num&gt;10.21037/jtd.2017.05.34&lt;/electronic-resource-num&gt;&lt;remote-database-provider&gt;NLM&lt;/remote-database-provider&gt;&lt;language&gt;eng&lt;/language&gt;&lt;/record&gt;&lt;/Cite&gt;&lt;/EndNote&gt;</w:instrText>
      </w:r>
      <w:r w:rsidR="00F31350" w:rsidRPr="00615966">
        <w:rPr>
          <w:rFonts w:asciiTheme="majorHAnsi" w:hAnsiTheme="majorHAnsi" w:cs="Arial"/>
          <w:color w:val="000000" w:themeColor="text1"/>
          <w:sz w:val="22"/>
          <w:szCs w:val="22"/>
        </w:rPr>
        <w:fldChar w:fldCharType="separate"/>
      </w:r>
      <w:r w:rsidR="00BE1691">
        <w:rPr>
          <w:rFonts w:asciiTheme="majorHAnsi" w:hAnsiTheme="majorHAnsi" w:cs="Arial"/>
          <w:noProof/>
          <w:color w:val="000000" w:themeColor="text1"/>
          <w:sz w:val="22"/>
          <w:szCs w:val="22"/>
        </w:rPr>
        <w:t>[55]</w:t>
      </w:r>
      <w:r w:rsidR="00F31350" w:rsidRPr="00615966">
        <w:rPr>
          <w:rFonts w:asciiTheme="majorHAnsi" w:hAnsiTheme="majorHAnsi" w:cs="Arial"/>
          <w:color w:val="000000" w:themeColor="text1"/>
          <w:sz w:val="22"/>
          <w:szCs w:val="22"/>
        </w:rPr>
        <w:fldChar w:fldCharType="end"/>
      </w:r>
      <w:r w:rsidR="00F31350" w:rsidRPr="00615966">
        <w:rPr>
          <w:rFonts w:asciiTheme="majorHAnsi" w:hAnsiTheme="majorHAnsi" w:cs="Arial"/>
          <w:color w:val="000000" w:themeColor="text1"/>
          <w:sz w:val="22"/>
          <w:szCs w:val="22"/>
        </w:rPr>
        <w:t>. As a compromise the significance level will be set to a p-value of 0.01.</w:t>
      </w:r>
    </w:p>
    <w:p w14:paraId="2ECEC345" w14:textId="04A3D35B" w:rsidR="002C3DAE" w:rsidRPr="00615966" w:rsidRDefault="00A1287C" w:rsidP="00433D1C">
      <w:pPr>
        <w:pStyle w:val="CommentText"/>
        <w:numPr>
          <w:ilvl w:val="0"/>
          <w:numId w:val="7"/>
        </w:numPr>
        <w:spacing w:line="276" w:lineRule="auto"/>
        <w:jc w:val="both"/>
        <w:rPr>
          <w:rFonts w:asciiTheme="majorHAnsi" w:hAnsiTheme="majorHAnsi" w:cs="Arial"/>
          <w:color w:val="000000" w:themeColor="text1"/>
          <w:sz w:val="22"/>
          <w:szCs w:val="22"/>
        </w:rPr>
      </w:pPr>
      <w:r w:rsidRPr="00615966">
        <w:rPr>
          <w:rFonts w:asciiTheme="majorHAnsi" w:hAnsiTheme="majorHAnsi" w:cs="Arial"/>
          <w:color w:val="000000" w:themeColor="text1"/>
          <w:sz w:val="22"/>
          <w:szCs w:val="22"/>
        </w:rPr>
        <w:t>Missing data:</w:t>
      </w:r>
      <w:r w:rsidR="00D579A9" w:rsidRPr="00615966">
        <w:rPr>
          <w:rFonts w:asciiTheme="majorHAnsi" w:hAnsiTheme="majorHAnsi" w:cs="Arial"/>
          <w:color w:val="000000" w:themeColor="text1"/>
          <w:sz w:val="22"/>
          <w:szCs w:val="22"/>
        </w:rPr>
        <w:t xml:space="preserve"> Analysis will test the pattern of missing data and depending on the nature of missingness (at random, not at random, completely not at random) will use </w:t>
      </w:r>
      <w:r w:rsidR="00F31350" w:rsidRPr="00615966">
        <w:rPr>
          <w:rFonts w:asciiTheme="majorHAnsi" w:hAnsiTheme="majorHAnsi" w:cs="Arial"/>
          <w:color w:val="000000" w:themeColor="text1"/>
          <w:sz w:val="22"/>
          <w:szCs w:val="22"/>
        </w:rPr>
        <w:t xml:space="preserve">and </w:t>
      </w:r>
      <w:r w:rsidR="00D579A9" w:rsidRPr="00615966">
        <w:rPr>
          <w:rFonts w:asciiTheme="majorHAnsi" w:hAnsiTheme="majorHAnsi" w:cs="Arial"/>
          <w:color w:val="000000" w:themeColor="text1"/>
          <w:sz w:val="22"/>
          <w:szCs w:val="22"/>
        </w:rPr>
        <w:t xml:space="preserve">contrast </w:t>
      </w:r>
      <w:r w:rsidR="00F31350" w:rsidRPr="00615966">
        <w:rPr>
          <w:rFonts w:asciiTheme="majorHAnsi" w:hAnsiTheme="majorHAnsi" w:cs="Arial"/>
          <w:color w:val="000000" w:themeColor="text1"/>
          <w:sz w:val="22"/>
          <w:szCs w:val="22"/>
        </w:rPr>
        <w:t xml:space="preserve">findings using </w:t>
      </w:r>
      <w:r w:rsidR="00D579A9" w:rsidRPr="00615966">
        <w:rPr>
          <w:rFonts w:asciiTheme="majorHAnsi" w:hAnsiTheme="majorHAnsi" w:cs="Arial"/>
          <w:color w:val="000000" w:themeColor="text1"/>
          <w:sz w:val="22"/>
          <w:szCs w:val="22"/>
        </w:rPr>
        <w:t>sensitivity analysis</w:t>
      </w:r>
      <w:r w:rsidR="00F31350" w:rsidRPr="00615966">
        <w:rPr>
          <w:rFonts w:asciiTheme="majorHAnsi" w:hAnsiTheme="majorHAnsi" w:cs="Arial"/>
          <w:color w:val="000000" w:themeColor="text1"/>
          <w:sz w:val="22"/>
          <w:szCs w:val="22"/>
        </w:rPr>
        <w:t xml:space="preserve"> </w:t>
      </w:r>
      <w:r w:rsidR="00F31350" w:rsidRPr="00615966">
        <w:rPr>
          <w:rFonts w:asciiTheme="majorHAnsi" w:hAnsiTheme="majorHAnsi" w:cs="Arial"/>
          <w:color w:val="000000" w:themeColor="text1"/>
          <w:sz w:val="22"/>
          <w:szCs w:val="22"/>
        </w:rPr>
        <w:fldChar w:fldCharType="begin"/>
      </w:r>
      <w:r w:rsidR="00BE1691">
        <w:rPr>
          <w:rFonts w:asciiTheme="majorHAnsi" w:hAnsiTheme="majorHAnsi" w:cs="Arial"/>
          <w:color w:val="000000" w:themeColor="text1"/>
          <w:sz w:val="22"/>
          <w:szCs w:val="22"/>
        </w:rPr>
        <w:instrText xml:space="preserve"> ADDIN EN.CITE &lt;EndNote&gt;&lt;Cite&gt;&lt;Author&gt;Fielding&lt;/Author&gt;&lt;Year&gt;2006&lt;/Year&gt;&lt;RecNum&gt;251&lt;/RecNum&gt;&lt;DisplayText&gt;[56]&lt;/DisplayText&gt;&lt;record&gt;&lt;rec-number&gt;251&lt;/rec-number&gt;&lt;foreign-keys&gt;&lt;key app="EN" db-id="x9sd9rspdfvrp4e9er8xxepof5p9vdzxrdz0" timestamp="1569227197"&gt;251&lt;/key&gt;&lt;/foreign-keys&gt;&lt;ref-type name="Journal Article"&gt;17&lt;/ref-type&gt;&lt;contributors&gt;&lt;authors&gt;&lt;author&gt;Fielding, S.&lt;/author&gt;&lt;author&gt;Fayers, P. M.&lt;/author&gt;&lt;author&gt;Loge, J. H.&lt;/author&gt;&lt;author&gt;Jordhoy, M. S.&lt;/author&gt;&lt;author&gt;Kaasa, S.&lt;/author&gt;&lt;/authors&gt;&lt;/contributors&gt;&lt;auth-address&gt;Institute of Applied Health Sciences, University of Aberdeen, Aberdeen, UK. s.fielding@abdn.ac.uk&lt;/auth-address&gt;&lt;titles&gt;&lt;title&gt;Methods for handling missing data in palliative care research&lt;/title&gt;&lt;secondary-title&gt;Palliat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791-8&lt;/pages&gt;&lt;volume&gt;20&lt;/volume&gt;&lt;number&gt;8&lt;/number&gt;&lt;edition&gt;2006/12/07&lt;/edition&gt;&lt;keywords&gt;&lt;keyword&gt;Adult&lt;/keyword&gt;&lt;keyword&gt;Aged&lt;/keyword&gt;&lt;keyword&gt;Aged, 80 and over&lt;/keyword&gt;&lt;keyword&gt;Data Collection/*methods&lt;/keyword&gt;&lt;keyword&gt;*Data Interpretation, Statistical&lt;/keyword&gt;&lt;keyword&gt;Epidemiologic Methods&lt;/keyword&gt;&lt;keyword&gt;Female&lt;/keyword&gt;&lt;keyword&gt;Health Status&lt;/keyword&gt;&lt;keyword&gt;Humans&lt;/keyword&gt;&lt;keyword&gt;Male&lt;/keyword&gt;&lt;keyword&gt;Middle Aged&lt;/keyword&gt;&lt;keyword&gt;*Models, Statistical&lt;/keyword&gt;&lt;keyword&gt;*Palliative Care&lt;/keyword&gt;&lt;keyword&gt;Quality of Life&lt;/keyword&gt;&lt;keyword&gt;Research&lt;/keyword&gt;&lt;/keywords&gt;&lt;dates&gt;&lt;year&gt;2006&lt;/year&gt;&lt;pub-dates&gt;&lt;date&gt;Dec&lt;/date&gt;&lt;/pub-dates&gt;&lt;/dates&gt;&lt;isbn&gt;0269-2163 (Print)&amp;#xD;0269-2163&lt;/isbn&gt;&lt;accession-num&gt;17148533&lt;/accession-num&gt;&lt;urls&gt;&lt;/urls&gt;&lt;electronic-resource-num&gt;10.1177/0269216306072555&lt;/electronic-resource-num&gt;&lt;remote-database-provider&gt;NLM&lt;/remote-database-provider&gt;&lt;language&gt;eng&lt;/language&gt;&lt;/record&gt;&lt;/Cite&gt;&lt;/EndNote&gt;</w:instrText>
      </w:r>
      <w:r w:rsidR="00F31350" w:rsidRPr="00615966">
        <w:rPr>
          <w:rFonts w:asciiTheme="majorHAnsi" w:hAnsiTheme="majorHAnsi" w:cs="Arial"/>
          <w:color w:val="000000" w:themeColor="text1"/>
          <w:sz w:val="22"/>
          <w:szCs w:val="22"/>
        </w:rPr>
        <w:fldChar w:fldCharType="separate"/>
      </w:r>
      <w:r w:rsidR="00BE1691">
        <w:rPr>
          <w:rFonts w:asciiTheme="majorHAnsi" w:hAnsiTheme="majorHAnsi" w:cs="Arial"/>
          <w:noProof/>
          <w:color w:val="000000" w:themeColor="text1"/>
          <w:sz w:val="22"/>
          <w:szCs w:val="22"/>
        </w:rPr>
        <w:t>[56]</w:t>
      </w:r>
      <w:r w:rsidR="00F31350" w:rsidRPr="00615966">
        <w:rPr>
          <w:rFonts w:asciiTheme="majorHAnsi" w:hAnsiTheme="majorHAnsi" w:cs="Arial"/>
          <w:color w:val="000000" w:themeColor="text1"/>
          <w:sz w:val="22"/>
          <w:szCs w:val="22"/>
        </w:rPr>
        <w:fldChar w:fldCharType="end"/>
      </w:r>
      <w:r w:rsidR="00CF6C4C" w:rsidRPr="00615966">
        <w:rPr>
          <w:rFonts w:asciiTheme="majorHAnsi" w:hAnsiTheme="majorHAnsi" w:cs="Arial"/>
          <w:color w:val="000000" w:themeColor="text1"/>
          <w:sz w:val="22"/>
          <w:szCs w:val="22"/>
        </w:rPr>
        <w:t>.</w:t>
      </w:r>
    </w:p>
    <w:p w14:paraId="392B56DD" w14:textId="535C002B" w:rsidR="00F60031" w:rsidRPr="00B92FC0" w:rsidRDefault="00A1287C" w:rsidP="00661401">
      <w:pPr>
        <w:pStyle w:val="CommentText"/>
        <w:numPr>
          <w:ilvl w:val="0"/>
          <w:numId w:val="7"/>
        </w:numPr>
        <w:spacing w:line="276" w:lineRule="auto"/>
        <w:jc w:val="both"/>
        <w:rPr>
          <w:rFonts w:asciiTheme="majorHAnsi" w:hAnsiTheme="majorHAnsi" w:cs="Arial"/>
          <w:color w:val="000000" w:themeColor="text1"/>
          <w:sz w:val="22"/>
          <w:szCs w:val="22"/>
        </w:rPr>
      </w:pPr>
      <w:r w:rsidRPr="00615966">
        <w:rPr>
          <w:rFonts w:asciiTheme="majorHAnsi" w:hAnsiTheme="majorHAnsi" w:cs="Arial"/>
          <w:color w:val="000000" w:themeColor="text1"/>
          <w:sz w:val="22"/>
          <w:szCs w:val="22"/>
        </w:rPr>
        <w:t>Confounding variables:</w:t>
      </w:r>
      <w:r w:rsidR="00AF1F95" w:rsidRPr="00615966">
        <w:rPr>
          <w:rFonts w:asciiTheme="majorHAnsi" w:hAnsiTheme="majorHAnsi" w:cs="Arial"/>
          <w:color w:val="000000" w:themeColor="text1"/>
          <w:sz w:val="22"/>
          <w:szCs w:val="22"/>
        </w:rPr>
        <w:t xml:space="preserve"> Adjustments will be made in the multivariate analysis for covariates as appropriate (e.g. </w:t>
      </w:r>
      <w:r w:rsidR="00DF7EAB" w:rsidRPr="00615966">
        <w:rPr>
          <w:rFonts w:asciiTheme="majorHAnsi" w:hAnsiTheme="majorHAnsi" w:cs="Arial"/>
          <w:color w:val="000000" w:themeColor="text1"/>
          <w:sz w:val="22"/>
          <w:szCs w:val="22"/>
        </w:rPr>
        <w:t xml:space="preserve">time, </w:t>
      </w:r>
      <w:r w:rsidR="00AF1F95" w:rsidRPr="00615966">
        <w:rPr>
          <w:rFonts w:asciiTheme="majorHAnsi" w:hAnsiTheme="majorHAnsi" w:cs="Arial"/>
          <w:sz w:val="22"/>
          <w:szCs w:val="22"/>
        </w:rPr>
        <w:t>age, gender, ethnicity, martial-status, education level, living status, co-morbidities, performance status, diagnosis, symptom severity, cognitive function, assistive devices, service utilization, place of care</w:t>
      </w:r>
      <w:r w:rsidR="00467AA2">
        <w:rPr>
          <w:rFonts w:asciiTheme="majorHAnsi" w:hAnsiTheme="majorHAnsi" w:cs="Arial"/>
          <w:sz w:val="22"/>
          <w:szCs w:val="22"/>
        </w:rPr>
        <w:t xml:space="preserve">, </w:t>
      </w:r>
      <w:r w:rsidR="00467AA2" w:rsidRPr="00467AA2">
        <w:rPr>
          <w:rFonts w:asciiTheme="majorHAnsi" w:hAnsiTheme="majorHAnsi" w:cs="Arial"/>
          <w:b/>
          <w:bCs/>
          <w:sz w:val="22"/>
          <w:szCs w:val="22"/>
        </w:rPr>
        <w:t>social isolation, self-efficacy</w:t>
      </w:r>
      <w:r w:rsidR="00AF1F95" w:rsidRPr="00615966">
        <w:rPr>
          <w:rFonts w:asciiTheme="majorHAnsi" w:hAnsiTheme="majorHAnsi" w:cs="Arial"/>
          <w:sz w:val="22"/>
          <w:szCs w:val="22"/>
        </w:rPr>
        <w:t>).</w:t>
      </w:r>
    </w:p>
    <w:p w14:paraId="0E59328F" w14:textId="7CA07603" w:rsidR="000B65B8" w:rsidRPr="00615966" w:rsidRDefault="0086499A" w:rsidP="0092194D">
      <w:pPr>
        <w:rPr>
          <w:rFonts w:asciiTheme="majorHAnsi" w:hAnsiTheme="majorHAnsi" w:cs="Arial"/>
          <w:b/>
        </w:rPr>
      </w:pPr>
      <w:r>
        <w:rPr>
          <w:rFonts w:asciiTheme="majorHAnsi" w:hAnsiTheme="majorHAnsi" w:cs="Arial"/>
          <w:b/>
        </w:rPr>
        <w:lastRenderedPageBreak/>
        <w:t>k</w:t>
      </w:r>
      <w:r w:rsidR="000B65B8" w:rsidRPr="00615966">
        <w:rPr>
          <w:rFonts w:asciiTheme="majorHAnsi" w:hAnsiTheme="majorHAnsi" w:cs="Arial"/>
          <w:b/>
        </w:rPr>
        <w:t>) Patient and public involvement (PPI)</w:t>
      </w:r>
    </w:p>
    <w:p w14:paraId="7E435C16" w14:textId="6D645CE1" w:rsidR="00F7242C" w:rsidRDefault="001255E2" w:rsidP="00354F18">
      <w:pPr>
        <w:jc w:val="both"/>
        <w:rPr>
          <w:rFonts w:asciiTheme="majorHAnsi" w:hAnsiTheme="majorHAnsi" w:cs="Arial"/>
        </w:rPr>
      </w:pPr>
      <w:r w:rsidRPr="00615966">
        <w:rPr>
          <w:rFonts w:asciiTheme="majorHAnsi" w:hAnsiTheme="majorHAnsi" w:cs="Arial"/>
        </w:rPr>
        <w:t xml:space="preserve">The public engagement </w:t>
      </w:r>
      <w:r w:rsidR="008536E4" w:rsidRPr="00615966">
        <w:rPr>
          <w:rFonts w:asciiTheme="majorHAnsi" w:hAnsiTheme="majorHAnsi" w:cs="Arial"/>
        </w:rPr>
        <w:t>forum at the Cicely Saunders In</w:t>
      </w:r>
      <w:r w:rsidRPr="00615966">
        <w:rPr>
          <w:rFonts w:asciiTheme="majorHAnsi" w:hAnsiTheme="majorHAnsi" w:cs="Arial"/>
        </w:rPr>
        <w:t>stitute will be utilized</w:t>
      </w:r>
      <w:r w:rsidR="008536E4" w:rsidRPr="00615966">
        <w:rPr>
          <w:rFonts w:asciiTheme="majorHAnsi" w:hAnsiTheme="majorHAnsi" w:cs="Arial"/>
        </w:rPr>
        <w:t xml:space="preserve"> to engage patients and members of the public in the planning of the study and screening of all study documents to ensure </w:t>
      </w:r>
      <w:r w:rsidR="0092194D" w:rsidRPr="00615966">
        <w:rPr>
          <w:rFonts w:asciiTheme="majorHAnsi" w:hAnsiTheme="majorHAnsi" w:cs="Arial"/>
        </w:rPr>
        <w:t>appropriateness.</w:t>
      </w:r>
      <w:r w:rsidR="008536E4" w:rsidRPr="00615966">
        <w:rPr>
          <w:rFonts w:asciiTheme="majorHAnsi" w:hAnsiTheme="majorHAnsi" w:cs="Arial"/>
        </w:rPr>
        <w:t xml:space="preserve"> They will be updated on the progress of the study and involved in the dissemination of findings.</w:t>
      </w:r>
    </w:p>
    <w:p w14:paraId="279AFAA0" w14:textId="5517DD16" w:rsidR="00F60031" w:rsidRPr="00615966" w:rsidRDefault="00F60031" w:rsidP="00354F18">
      <w:pPr>
        <w:jc w:val="both"/>
        <w:rPr>
          <w:rFonts w:asciiTheme="majorHAnsi" w:hAnsiTheme="majorHAnsi" w:cs="Arial"/>
        </w:rPr>
      </w:pPr>
    </w:p>
    <w:p w14:paraId="08845DFF" w14:textId="407845D5" w:rsidR="000B65B8" w:rsidRPr="00615966" w:rsidRDefault="0086499A" w:rsidP="000B65B8">
      <w:pPr>
        <w:spacing w:after="0" w:line="240" w:lineRule="auto"/>
        <w:jc w:val="both"/>
        <w:rPr>
          <w:rFonts w:asciiTheme="majorHAnsi" w:hAnsiTheme="majorHAnsi" w:cs="Arial"/>
          <w:b/>
        </w:rPr>
      </w:pPr>
      <w:r>
        <w:rPr>
          <w:rFonts w:asciiTheme="majorHAnsi" w:hAnsiTheme="majorHAnsi" w:cs="Arial"/>
          <w:b/>
        </w:rPr>
        <w:t>l</w:t>
      </w:r>
      <w:r w:rsidR="000B65B8" w:rsidRPr="00615966">
        <w:rPr>
          <w:rFonts w:asciiTheme="majorHAnsi" w:hAnsiTheme="majorHAnsi" w:cs="Arial"/>
          <w:b/>
        </w:rPr>
        <w:t>) Ethical and regulatory approval</w:t>
      </w:r>
    </w:p>
    <w:p w14:paraId="5916BE5A" w14:textId="5426D478" w:rsidR="000B65B8" w:rsidRPr="00615966" w:rsidRDefault="000B65B8" w:rsidP="000B65B8">
      <w:pPr>
        <w:spacing w:after="0" w:line="240" w:lineRule="auto"/>
        <w:jc w:val="both"/>
        <w:rPr>
          <w:rFonts w:asciiTheme="majorHAnsi" w:hAnsiTheme="majorHAnsi" w:cs="Arial"/>
          <w:b/>
        </w:rPr>
      </w:pPr>
    </w:p>
    <w:p w14:paraId="5E5E2BA4" w14:textId="1E5EBED3" w:rsidR="00054423" w:rsidRPr="00615966" w:rsidRDefault="005C4B4E" w:rsidP="000B65B8">
      <w:pPr>
        <w:spacing w:after="0" w:line="240" w:lineRule="auto"/>
        <w:jc w:val="both"/>
        <w:rPr>
          <w:rFonts w:asciiTheme="majorHAnsi" w:hAnsiTheme="majorHAnsi" w:cs="Arial"/>
        </w:rPr>
      </w:pPr>
      <w:r w:rsidRPr="00615966">
        <w:rPr>
          <w:rFonts w:asciiTheme="majorHAnsi" w:hAnsiTheme="majorHAnsi" w:cs="Arial"/>
        </w:rPr>
        <w:t>This study will be conducted in line with principles of research ethics as outlined in the declaration of Helsinki and Good Clinical Practice (GCP) guidance. This protocol and study documents will be submitted to the Health Research Authority for approval.</w:t>
      </w:r>
    </w:p>
    <w:p w14:paraId="5DBD1ED9" w14:textId="1D123C90" w:rsidR="00054423" w:rsidRPr="00615966" w:rsidRDefault="00054423" w:rsidP="000B65B8">
      <w:pPr>
        <w:spacing w:after="0" w:line="240" w:lineRule="auto"/>
        <w:jc w:val="both"/>
        <w:rPr>
          <w:rFonts w:asciiTheme="majorHAnsi" w:hAnsiTheme="majorHAnsi" w:cs="Arial"/>
        </w:rPr>
      </w:pPr>
    </w:p>
    <w:p w14:paraId="5FAA2D56" w14:textId="77777777" w:rsidR="001B54D3" w:rsidRPr="00615966" w:rsidRDefault="001B54D3" w:rsidP="000B65B8">
      <w:pPr>
        <w:spacing w:after="0" w:line="240" w:lineRule="auto"/>
        <w:jc w:val="both"/>
        <w:rPr>
          <w:rFonts w:asciiTheme="majorHAnsi" w:hAnsiTheme="majorHAnsi" w:cs="Arial"/>
        </w:rPr>
      </w:pPr>
    </w:p>
    <w:p w14:paraId="7620E1BA" w14:textId="77777777" w:rsidR="00742BDD" w:rsidRPr="00615966" w:rsidRDefault="00742BDD" w:rsidP="000B65B8">
      <w:pPr>
        <w:spacing w:after="0" w:line="240" w:lineRule="auto"/>
        <w:jc w:val="both"/>
        <w:rPr>
          <w:rFonts w:asciiTheme="majorHAnsi" w:hAnsiTheme="majorHAnsi" w:cs="Arial"/>
        </w:rPr>
      </w:pPr>
    </w:p>
    <w:p w14:paraId="5BC8A33E" w14:textId="123FC7BC" w:rsidR="000B65B8" w:rsidRPr="00615966" w:rsidRDefault="0086499A" w:rsidP="00243A6B">
      <w:pPr>
        <w:spacing w:after="0" w:line="240" w:lineRule="auto"/>
        <w:jc w:val="both"/>
        <w:rPr>
          <w:rFonts w:asciiTheme="majorHAnsi" w:hAnsiTheme="majorHAnsi" w:cs="Arial"/>
          <w:b/>
        </w:rPr>
      </w:pPr>
      <w:r>
        <w:rPr>
          <w:rFonts w:asciiTheme="majorHAnsi" w:hAnsiTheme="majorHAnsi" w:cs="Arial"/>
          <w:b/>
        </w:rPr>
        <w:t>m</w:t>
      </w:r>
      <w:r w:rsidR="002A06C7" w:rsidRPr="00615966">
        <w:rPr>
          <w:rFonts w:asciiTheme="majorHAnsi" w:hAnsiTheme="majorHAnsi" w:cs="Arial"/>
          <w:b/>
        </w:rPr>
        <w:t>)</w:t>
      </w:r>
      <w:r w:rsidR="000B65B8" w:rsidRPr="00615966">
        <w:rPr>
          <w:rFonts w:asciiTheme="majorHAnsi" w:hAnsiTheme="majorHAnsi" w:cs="Arial"/>
          <w:b/>
        </w:rPr>
        <w:t xml:space="preserve"> Dissemination</w:t>
      </w:r>
    </w:p>
    <w:p w14:paraId="218F036B" w14:textId="77777777" w:rsidR="00243A6B" w:rsidRPr="00615966" w:rsidRDefault="00243A6B" w:rsidP="000B65B8">
      <w:pPr>
        <w:spacing w:after="0" w:line="240" w:lineRule="auto"/>
        <w:jc w:val="both"/>
        <w:rPr>
          <w:rFonts w:asciiTheme="majorHAnsi" w:hAnsiTheme="majorHAnsi" w:cs="Arial"/>
          <w:b/>
        </w:rPr>
      </w:pPr>
    </w:p>
    <w:p w14:paraId="6D3B588A" w14:textId="77777777" w:rsidR="00243A6B" w:rsidRPr="00615966" w:rsidRDefault="00243A6B" w:rsidP="00243A6B">
      <w:pPr>
        <w:rPr>
          <w:rFonts w:asciiTheme="majorHAnsi" w:hAnsiTheme="majorHAnsi" w:cs="Arial"/>
        </w:rPr>
      </w:pPr>
      <w:r w:rsidRPr="00615966">
        <w:rPr>
          <w:rFonts w:asciiTheme="majorHAnsi" w:hAnsiTheme="majorHAnsi" w:cs="Arial"/>
        </w:rPr>
        <w:t>Knowledge will be presented through the project (within 3 years) to:</w:t>
      </w:r>
    </w:p>
    <w:p w14:paraId="18C08538" w14:textId="77777777" w:rsidR="00243A6B" w:rsidRPr="00615966" w:rsidRDefault="00243A6B" w:rsidP="00433D1C">
      <w:pPr>
        <w:pStyle w:val="ListParagraph"/>
        <w:numPr>
          <w:ilvl w:val="0"/>
          <w:numId w:val="9"/>
        </w:numPr>
        <w:spacing w:after="160" w:line="259" w:lineRule="auto"/>
        <w:rPr>
          <w:rFonts w:asciiTheme="majorHAnsi" w:hAnsiTheme="majorHAnsi" w:cs="Arial"/>
        </w:rPr>
      </w:pPr>
      <w:r w:rsidRPr="00615966">
        <w:rPr>
          <w:rFonts w:asciiTheme="majorHAnsi" w:hAnsiTheme="majorHAnsi" w:cs="Arial"/>
        </w:rPr>
        <w:t xml:space="preserve">researchers and clinicians within the project group </w:t>
      </w:r>
    </w:p>
    <w:p w14:paraId="2CC37C27" w14:textId="77777777"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clinicians involved with the research at recruitment sites as findings emerge</w:t>
      </w:r>
    </w:p>
    <w:p w14:paraId="627EB098" w14:textId="77777777"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participants/caregivers who express interest</w:t>
      </w:r>
    </w:p>
    <w:p w14:paraId="5EC72AF3" w14:textId="708A2CFB" w:rsidR="00EA03F6"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 xml:space="preserve">at Institutional open seminar programmes </w:t>
      </w:r>
    </w:p>
    <w:p w14:paraId="6FE12C03" w14:textId="3D2CBCA5" w:rsidR="00243A6B" w:rsidRPr="00615966" w:rsidRDefault="00243A6B" w:rsidP="00243A6B">
      <w:pPr>
        <w:rPr>
          <w:rFonts w:asciiTheme="majorHAnsi" w:hAnsiTheme="majorHAnsi" w:cs="Arial"/>
        </w:rPr>
      </w:pPr>
      <w:r w:rsidRPr="00615966">
        <w:rPr>
          <w:rFonts w:asciiTheme="majorHAnsi" w:hAnsiTheme="majorHAnsi" w:cs="Arial"/>
        </w:rPr>
        <w:t>Learning will be shared (within 5 years):</w:t>
      </w:r>
    </w:p>
    <w:p w14:paraId="2C626D58" w14:textId="4AD5F32F"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 xml:space="preserve">in peer reviewed publications in high impact journals </w:t>
      </w:r>
    </w:p>
    <w:p w14:paraId="5709A55B" w14:textId="23F9983E"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at national (e.g. CSP Congress, SRR) and international conferences (</w:t>
      </w:r>
      <w:r w:rsidR="004C39E6" w:rsidRPr="00615966">
        <w:rPr>
          <w:rFonts w:asciiTheme="majorHAnsi" w:hAnsiTheme="majorHAnsi" w:cs="Arial"/>
        </w:rPr>
        <w:t xml:space="preserve">e.g. </w:t>
      </w:r>
      <w:r w:rsidRPr="00615966">
        <w:rPr>
          <w:rFonts w:asciiTheme="majorHAnsi" w:hAnsiTheme="majorHAnsi" w:cs="Arial"/>
        </w:rPr>
        <w:t>European Association of Palliative Care)</w:t>
      </w:r>
    </w:p>
    <w:p w14:paraId="28196C7A" w14:textId="0C51396F"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 xml:space="preserve">with clinicians at speciality study events (e.g. ACPOPC </w:t>
      </w:r>
      <w:r w:rsidR="004C39E6" w:rsidRPr="00615966">
        <w:rPr>
          <w:rFonts w:asciiTheme="majorHAnsi" w:hAnsiTheme="majorHAnsi" w:cs="Arial"/>
        </w:rPr>
        <w:t xml:space="preserve">(Association of chartered physiotherapists in oncology and palliative care) </w:t>
      </w:r>
      <w:r w:rsidRPr="00615966">
        <w:rPr>
          <w:rFonts w:asciiTheme="majorHAnsi" w:hAnsiTheme="majorHAnsi" w:cs="Arial"/>
        </w:rPr>
        <w:t>seminars)</w:t>
      </w:r>
    </w:p>
    <w:p w14:paraId="726344AE" w14:textId="6F1F204D" w:rsidR="00243A6B" w:rsidRPr="00615966"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with students on KCL’s longstanding physiotherapy and Palliative Care programmes</w:t>
      </w:r>
    </w:p>
    <w:p w14:paraId="172508D4" w14:textId="00D09770" w:rsidR="00F9315C" w:rsidRDefault="00243A6B" w:rsidP="00433D1C">
      <w:pPr>
        <w:pStyle w:val="ListParagraph"/>
        <w:numPr>
          <w:ilvl w:val="0"/>
          <w:numId w:val="8"/>
        </w:numPr>
        <w:spacing w:after="160" w:line="259" w:lineRule="auto"/>
        <w:rPr>
          <w:rFonts w:asciiTheme="majorHAnsi" w:hAnsiTheme="majorHAnsi" w:cs="Arial"/>
        </w:rPr>
      </w:pPr>
      <w:r w:rsidRPr="00615966">
        <w:rPr>
          <w:rFonts w:asciiTheme="majorHAnsi" w:hAnsiTheme="majorHAnsi" w:cs="Arial"/>
        </w:rPr>
        <w:t>via our</w:t>
      </w:r>
      <w:r w:rsidR="006501A4" w:rsidRPr="00615966">
        <w:rPr>
          <w:rFonts w:asciiTheme="majorHAnsi" w:hAnsiTheme="majorHAnsi" w:cs="Arial"/>
        </w:rPr>
        <w:t xml:space="preserve"> department</w:t>
      </w:r>
      <w:r w:rsidRPr="00615966">
        <w:rPr>
          <w:rFonts w:asciiTheme="majorHAnsi" w:hAnsiTheme="majorHAnsi" w:cs="Arial"/>
        </w:rPr>
        <w:t xml:space="preserve"> website and other online channels including YouTube and Twitter</w:t>
      </w:r>
    </w:p>
    <w:p w14:paraId="5D4E63AD" w14:textId="77777777" w:rsidR="00F7242C" w:rsidRPr="00F7242C" w:rsidRDefault="00F7242C" w:rsidP="00F7242C">
      <w:pPr>
        <w:pStyle w:val="ListParagraph"/>
        <w:spacing w:after="160" w:line="259" w:lineRule="auto"/>
        <w:ind w:left="501"/>
        <w:rPr>
          <w:rFonts w:asciiTheme="majorHAnsi" w:hAnsiTheme="majorHAnsi" w:cs="Arial"/>
        </w:rPr>
      </w:pPr>
    </w:p>
    <w:p w14:paraId="052366FB" w14:textId="714EB778" w:rsidR="00F9315C" w:rsidRDefault="00F9315C" w:rsidP="009D08C0">
      <w:pPr>
        <w:pStyle w:val="ListParagraph"/>
        <w:spacing w:after="160" w:line="259" w:lineRule="auto"/>
        <w:ind w:left="501"/>
        <w:rPr>
          <w:rFonts w:asciiTheme="majorHAnsi" w:hAnsiTheme="majorHAnsi" w:cs="Arial"/>
        </w:rPr>
      </w:pPr>
    </w:p>
    <w:p w14:paraId="0345D678" w14:textId="77777777" w:rsidR="00A87AE9" w:rsidRDefault="00A87AE9" w:rsidP="009D08C0">
      <w:pPr>
        <w:pStyle w:val="ListParagraph"/>
        <w:spacing w:after="160" w:line="259" w:lineRule="auto"/>
        <w:ind w:left="501"/>
        <w:rPr>
          <w:rFonts w:asciiTheme="majorHAnsi" w:hAnsiTheme="majorHAnsi" w:cs="Arial"/>
        </w:rPr>
      </w:pPr>
    </w:p>
    <w:p w14:paraId="1CAE438A" w14:textId="4F8C1BF4" w:rsidR="0086499A" w:rsidRPr="00EE13BC" w:rsidRDefault="00EE13BC" w:rsidP="00EE13BC">
      <w:pPr>
        <w:spacing w:after="160" w:line="259" w:lineRule="auto"/>
        <w:rPr>
          <w:rFonts w:asciiTheme="majorHAnsi" w:hAnsiTheme="majorHAnsi" w:cs="Arial"/>
          <w:b/>
        </w:rPr>
      </w:pPr>
      <w:r w:rsidRPr="00EE13BC">
        <w:rPr>
          <w:rFonts w:asciiTheme="majorHAnsi" w:hAnsiTheme="majorHAnsi" w:cs="Arial"/>
          <w:b/>
        </w:rPr>
        <w:t>n) Funding and costings</w:t>
      </w:r>
    </w:p>
    <w:p w14:paraId="611C3E28" w14:textId="38CA6CB2" w:rsidR="00EE13BC" w:rsidRDefault="00EE13BC" w:rsidP="00EE13BC">
      <w:pPr>
        <w:spacing w:after="160" w:line="259" w:lineRule="auto"/>
        <w:rPr>
          <w:rFonts w:asciiTheme="majorHAnsi" w:hAnsiTheme="majorHAnsi" w:cs="Arial"/>
        </w:rPr>
      </w:pPr>
      <w:r w:rsidRPr="00EE13BC">
        <w:rPr>
          <w:rFonts w:asciiTheme="majorHAnsi" w:hAnsiTheme="majorHAnsi" w:cs="Arial"/>
        </w:rPr>
        <w:t>Funder: NIHR grant to the value of £565,413, covering:</w:t>
      </w:r>
    </w:p>
    <w:p w14:paraId="48B8B53E" w14:textId="7AF4BEFF" w:rsidR="00EE13BC" w:rsidRDefault="00EE13BC" w:rsidP="00EE13BC">
      <w:pPr>
        <w:pStyle w:val="ListParagraph"/>
        <w:numPr>
          <w:ilvl w:val="0"/>
          <w:numId w:val="34"/>
        </w:numPr>
        <w:spacing w:after="160" w:line="259" w:lineRule="auto"/>
        <w:rPr>
          <w:rFonts w:asciiTheme="majorHAnsi" w:hAnsiTheme="majorHAnsi" w:cs="Arial"/>
        </w:rPr>
      </w:pPr>
      <w:r>
        <w:rPr>
          <w:rFonts w:asciiTheme="majorHAnsi" w:hAnsiTheme="majorHAnsi" w:cs="Arial"/>
        </w:rPr>
        <w:t>3-year research assistant salary (£32,548 per annum)</w:t>
      </w:r>
    </w:p>
    <w:p w14:paraId="0AE9BD4F" w14:textId="1F5DFDFA" w:rsidR="0086499A" w:rsidRDefault="00EE13BC" w:rsidP="00EE13BC">
      <w:pPr>
        <w:pStyle w:val="ListParagraph"/>
        <w:numPr>
          <w:ilvl w:val="0"/>
          <w:numId w:val="34"/>
        </w:numPr>
        <w:spacing w:after="160" w:line="259" w:lineRule="auto"/>
        <w:rPr>
          <w:rFonts w:asciiTheme="majorHAnsi" w:hAnsiTheme="majorHAnsi" w:cs="Arial"/>
        </w:rPr>
      </w:pPr>
      <w:r>
        <w:rPr>
          <w:rFonts w:asciiTheme="majorHAnsi" w:hAnsiTheme="majorHAnsi" w:cs="Arial"/>
        </w:rPr>
        <w:t>Printing and posting of questionnaires with pre-paid return envelopes (£5000)</w:t>
      </w:r>
    </w:p>
    <w:p w14:paraId="74CB8EA8" w14:textId="0B7F4612" w:rsidR="006F0964" w:rsidRDefault="006F0964" w:rsidP="006F0964">
      <w:pPr>
        <w:spacing w:after="160" w:line="259" w:lineRule="auto"/>
        <w:rPr>
          <w:rFonts w:asciiTheme="majorHAnsi" w:hAnsiTheme="majorHAnsi" w:cs="Arial"/>
        </w:rPr>
      </w:pPr>
    </w:p>
    <w:p w14:paraId="2CAFC8DA" w14:textId="6EB92264" w:rsidR="00B92FC0" w:rsidRDefault="00B92FC0" w:rsidP="006F0964">
      <w:pPr>
        <w:spacing w:after="160" w:line="259" w:lineRule="auto"/>
        <w:rPr>
          <w:rFonts w:asciiTheme="majorHAnsi" w:hAnsiTheme="majorHAnsi" w:cs="Arial"/>
        </w:rPr>
      </w:pPr>
    </w:p>
    <w:p w14:paraId="4F69564E" w14:textId="1720D178" w:rsidR="00B92FC0" w:rsidRDefault="00B92FC0" w:rsidP="006F0964">
      <w:pPr>
        <w:spacing w:after="160" w:line="259" w:lineRule="auto"/>
        <w:rPr>
          <w:rFonts w:asciiTheme="majorHAnsi" w:hAnsiTheme="majorHAnsi" w:cs="Arial"/>
        </w:rPr>
      </w:pPr>
    </w:p>
    <w:p w14:paraId="6110A7FB" w14:textId="77777777" w:rsidR="00B92FC0" w:rsidRPr="006F0964" w:rsidRDefault="00B92FC0" w:rsidP="006F0964">
      <w:pPr>
        <w:spacing w:after="160" w:line="259" w:lineRule="auto"/>
        <w:rPr>
          <w:rFonts w:asciiTheme="majorHAnsi" w:hAnsiTheme="majorHAnsi" w:cs="Arial"/>
        </w:rPr>
      </w:pPr>
    </w:p>
    <w:p w14:paraId="66E08598" w14:textId="48A93FC6" w:rsidR="00873264" w:rsidRDefault="00EE13BC" w:rsidP="005B59A7">
      <w:pPr>
        <w:spacing w:after="0" w:line="240" w:lineRule="auto"/>
        <w:jc w:val="both"/>
        <w:rPr>
          <w:rFonts w:asciiTheme="majorHAnsi" w:hAnsiTheme="majorHAnsi" w:cs="Arial"/>
          <w:b/>
        </w:rPr>
      </w:pPr>
      <w:r>
        <w:rPr>
          <w:rFonts w:asciiTheme="majorHAnsi" w:hAnsiTheme="majorHAnsi" w:cs="Arial"/>
          <w:b/>
        </w:rPr>
        <w:lastRenderedPageBreak/>
        <w:t>o</w:t>
      </w:r>
      <w:r w:rsidR="000B65B8" w:rsidRPr="00615966">
        <w:rPr>
          <w:rFonts w:asciiTheme="majorHAnsi" w:hAnsiTheme="majorHAnsi" w:cs="Arial"/>
          <w:b/>
        </w:rPr>
        <w:t xml:space="preserve">) </w:t>
      </w:r>
      <w:r w:rsidR="00DC2B7F">
        <w:rPr>
          <w:rFonts w:asciiTheme="majorHAnsi" w:hAnsiTheme="majorHAnsi" w:cs="Arial"/>
          <w:b/>
        </w:rPr>
        <w:t xml:space="preserve">Revised </w:t>
      </w:r>
      <w:r w:rsidR="000B65B8" w:rsidRPr="00615966">
        <w:rPr>
          <w:rFonts w:asciiTheme="majorHAnsi" w:hAnsiTheme="majorHAnsi" w:cs="Arial"/>
          <w:b/>
        </w:rPr>
        <w:t>Project timeline</w:t>
      </w:r>
      <w:bookmarkStart w:id="9" w:name="_Toc497413534"/>
      <w:bookmarkStart w:id="10" w:name="_Toc497413684"/>
      <w:bookmarkStart w:id="11" w:name="_Toc497413535"/>
      <w:bookmarkStart w:id="12" w:name="_Toc497413685"/>
      <w:bookmarkStart w:id="13" w:name="_Toc343005709"/>
      <w:bookmarkStart w:id="14" w:name="_Toc343005710"/>
      <w:bookmarkStart w:id="15" w:name="_Toc343005711"/>
      <w:bookmarkStart w:id="16" w:name="_Toc343005712"/>
      <w:bookmarkStart w:id="17" w:name="_Toc343005713"/>
      <w:bookmarkEnd w:id="9"/>
      <w:bookmarkEnd w:id="10"/>
      <w:bookmarkEnd w:id="11"/>
      <w:bookmarkEnd w:id="12"/>
      <w:bookmarkEnd w:id="13"/>
      <w:bookmarkEnd w:id="14"/>
      <w:bookmarkEnd w:id="15"/>
      <w:bookmarkEnd w:id="16"/>
      <w:bookmarkEnd w:id="17"/>
    </w:p>
    <w:p w14:paraId="75688765" w14:textId="77777777" w:rsidR="005B59A7" w:rsidRPr="005B59A7" w:rsidRDefault="005B59A7" w:rsidP="005B59A7">
      <w:pPr>
        <w:spacing w:after="0" w:line="240" w:lineRule="auto"/>
        <w:jc w:val="both"/>
        <w:rPr>
          <w:rFonts w:asciiTheme="majorHAnsi" w:hAnsiTheme="majorHAnsi" w:cs="Arial"/>
          <w:b/>
        </w:rPr>
      </w:pPr>
    </w:p>
    <w:tbl>
      <w:tblPr>
        <w:tblStyle w:val="TableGrid"/>
        <w:tblW w:w="0" w:type="auto"/>
        <w:tblInd w:w="-147" w:type="dxa"/>
        <w:tblLook w:val="04A0" w:firstRow="1" w:lastRow="0" w:firstColumn="1" w:lastColumn="0" w:noHBand="0" w:noVBand="1"/>
      </w:tblPr>
      <w:tblGrid>
        <w:gridCol w:w="353"/>
        <w:gridCol w:w="353"/>
        <w:gridCol w:w="353"/>
        <w:gridCol w:w="353"/>
        <w:gridCol w:w="353"/>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gridCol w:w="352"/>
      </w:tblGrid>
      <w:tr w:rsidR="006B4687" w:rsidRPr="00717610" w14:paraId="6A5B7D7E" w14:textId="77777777" w:rsidTr="00B9679D">
        <w:tc>
          <w:tcPr>
            <w:tcW w:w="1396" w:type="dxa"/>
            <w:gridSpan w:val="4"/>
            <w:shd w:val="clear" w:color="auto" w:fill="D9D9D9" w:themeFill="background1" w:themeFillShade="D9"/>
            <w:vAlign w:val="center"/>
          </w:tcPr>
          <w:p w14:paraId="366323FB" w14:textId="10F954A4" w:rsidR="006B4687" w:rsidRPr="00717610" w:rsidRDefault="006B4687" w:rsidP="006B4687">
            <w:pPr>
              <w:jc w:val="center"/>
              <w:rPr>
                <w:rFonts w:asciiTheme="majorHAnsi" w:hAnsiTheme="majorHAnsi"/>
                <w:sz w:val="20"/>
                <w:szCs w:val="20"/>
              </w:rPr>
            </w:pPr>
            <w:r>
              <w:rPr>
                <w:rFonts w:asciiTheme="majorHAnsi" w:hAnsiTheme="majorHAnsi"/>
                <w:sz w:val="20"/>
                <w:szCs w:val="20"/>
              </w:rPr>
              <w:t>2019</w:t>
            </w:r>
          </w:p>
        </w:tc>
        <w:tc>
          <w:tcPr>
            <w:tcW w:w="4182" w:type="dxa"/>
            <w:gridSpan w:val="12"/>
            <w:shd w:val="clear" w:color="auto" w:fill="D9D9D9" w:themeFill="background1" w:themeFillShade="D9"/>
            <w:vAlign w:val="center"/>
          </w:tcPr>
          <w:p w14:paraId="57ED59FB" w14:textId="4C1ADDFB" w:rsidR="006B4687" w:rsidRPr="00717610" w:rsidRDefault="006B4687" w:rsidP="006B4687">
            <w:pPr>
              <w:jc w:val="center"/>
              <w:rPr>
                <w:rFonts w:asciiTheme="majorHAnsi" w:hAnsiTheme="majorHAnsi"/>
                <w:sz w:val="20"/>
                <w:szCs w:val="20"/>
              </w:rPr>
            </w:pPr>
            <w:r>
              <w:rPr>
                <w:rFonts w:asciiTheme="majorHAnsi" w:hAnsiTheme="majorHAnsi"/>
                <w:sz w:val="20"/>
                <w:szCs w:val="20"/>
              </w:rPr>
              <w:t>2020</w:t>
            </w:r>
          </w:p>
        </w:tc>
        <w:tc>
          <w:tcPr>
            <w:tcW w:w="3585" w:type="dxa"/>
            <w:gridSpan w:val="10"/>
            <w:shd w:val="clear" w:color="auto" w:fill="D9D9D9" w:themeFill="background1" w:themeFillShade="D9"/>
            <w:vAlign w:val="center"/>
          </w:tcPr>
          <w:p w14:paraId="42985E03" w14:textId="56167D67" w:rsidR="006B4687" w:rsidRPr="00717610" w:rsidRDefault="006B4687" w:rsidP="006B4687">
            <w:pPr>
              <w:jc w:val="center"/>
              <w:rPr>
                <w:rFonts w:asciiTheme="majorHAnsi" w:hAnsiTheme="majorHAnsi"/>
                <w:sz w:val="20"/>
                <w:szCs w:val="20"/>
              </w:rPr>
            </w:pPr>
            <w:r>
              <w:rPr>
                <w:rFonts w:asciiTheme="majorHAnsi" w:hAnsiTheme="majorHAnsi"/>
                <w:sz w:val="20"/>
                <w:szCs w:val="20"/>
              </w:rPr>
              <w:t>2021</w:t>
            </w:r>
          </w:p>
        </w:tc>
      </w:tr>
      <w:tr w:rsidR="00B9679D" w:rsidRPr="00717610" w14:paraId="263890D1" w14:textId="77777777" w:rsidTr="00B9679D">
        <w:trPr>
          <w:cantSplit/>
          <w:trHeight w:val="726"/>
        </w:trPr>
        <w:tc>
          <w:tcPr>
            <w:tcW w:w="349" w:type="dxa"/>
            <w:shd w:val="clear" w:color="auto" w:fill="F2F2F2" w:themeFill="background1" w:themeFillShade="F2"/>
            <w:textDirection w:val="tbRl"/>
            <w:vAlign w:val="center"/>
          </w:tcPr>
          <w:p w14:paraId="52EA33E6" w14:textId="08A7E7FD" w:rsidR="00717610" w:rsidRPr="00717610" w:rsidRDefault="00717610" w:rsidP="00CF3929">
            <w:pPr>
              <w:ind w:left="113" w:right="113"/>
              <w:jc w:val="center"/>
              <w:rPr>
                <w:rFonts w:asciiTheme="majorHAnsi" w:hAnsiTheme="majorHAnsi"/>
                <w:sz w:val="20"/>
                <w:szCs w:val="20"/>
              </w:rPr>
            </w:pPr>
            <w:r>
              <w:rPr>
                <w:rFonts w:asciiTheme="majorHAnsi" w:hAnsiTheme="majorHAnsi"/>
                <w:sz w:val="20"/>
                <w:szCs w:val="20"/>
              </w:rPr>
              <w:t>Sept</w:t>
            </w:r>
          </w:p>
        </w:tc>
        <w:tc>
          <w:tcPr>
            <w:tcW w:w="349" w:type="dxa"/>
            <w:shd w:val="clear" w:color="auto" w:fill="F2F2F2" w:themeFill="background1" w:themeFillShade="F2"/>
            <w:textDirection w:val="tbRl"/>
            <w:vAlign w:val="center"/>
          </w:tcPr>
          <w:p w14:paraId="529ABF1E" w14:textId="722E42B0"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Oct</w:t>
            </w:r>
          </w:p>
        </w:tc>
        <w:tc>
          <w:tcPr>
            <w:tcW w:w="349" w:type="dxa"/>
            <w:shd w:val="clear" w:color="auto" w:fill="F2F2F2" w:themeFill="background1" w:themeFillShade="F2"/>
            <w:textDirection w:val="tbRl"/>
            <w:vAlign w:val="center"/>
          </w:tcPr>
          <w:p w14:paraId="73497BD1" w14:textId="73C14622"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Nov</w:t>
            </w:r>
          </w:p>
        </w:tc>
        <w:tc>
          <w:tcPr>
            <w:tcW w:w="349" w:type="dxa"/>
            <w:shd w:val="clear" w:color="auto" w:fill="F2F2F2" w:themeFill="background1" w:themeFillShade="F2"/>
            <w:textDirection w:val="tbRl"/>
            <w:vAlign w:val="center"/>
          </w:tcPr>
          <w:p w14:paraId="7BA92EA0" w14:textId="58AC6B47"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Dec</w:t>
            </w:r>
          </w:p>
        </w:tc>
        <w:tc>
          <w:tcPr>
            <w:tcW w:w="349" w:type="dxa"/>
            <w:shd w:val="clear" w:color="auto" w:fill="F2F2F2" w:themeFill="background1" w:themeFillShade="F2"/>
            <w:textDirection w:val="tbRl"/>
            <w:vAlign w:val="center"/>
          </w:tcPr>
          <w:p w14:paraId="34D7CF3C" w14:textId="699C7668"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Jan</w:t>
            </w:r>
          </w:p>
        </w:tc>
        <w:tc>
          <w:tcPr>
            <w:tcW w:w="349" w:type="dxa"/>
            <w:shd w:val="clear" w:color="auto" w:fill="F2F2F2" w:themeFill="background1" w:themeFillShade="F2"/>
            <w:textDirection w:val="tbRl"/>
            <w:vAlign w:val="center"/>
          </w:tcPr>
          <w:p w14:paraId="4BC9B5F5" w14:textId="32775809"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Feb</w:t>
            </w:r>
          </w:p>
        </w:tc>
        <w:tc>
          <w:tcPr>
            <w:tcW w:w="349" w:type="dxa"/>
            <w:shd w:val="clear" w:color="auto" w:fill="F2F2F2" w:themeFill="background1" w:themeFillShade="F2"/>
            <w:textDirection w:val="tbRl"/>
            <w:vAlign w:val="center"/>
          </w:tcPr>
          <w:p w14:paraId="0E81B525" w14:textId="410B391B"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Mar</w:t>
            </w:r>
          </w:p>
        </w:tc>
        <w:tc>
          <w:tcPr>
            <w:tcW w:w="349" w:type="dxa"/>
            <w:shd w:val="clear" w:color="auto" w:fill="F2F2F2" w:themeFill="background1" w:themeFillShade="F2"/>
            <w:textDirection w:val="tbRl"/>
            <w:vAlign w:val="center"/>
          </w:tcPr>
          <w:p w14:paraId="35FE2137" w14:textId="6EAB6083"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April</w:t>
            </w:r>
          </w:p>
        </w:tc>
        <w:tc>
          <w:tcPr>
            <w:tcW w:w="349" w:type="dxa"/>
            <w:shd w:val="clear" w:color="auto" w:fill="F2F2F2" w:themeFill="background1" w:themeFillShade="F2"/>
            <w:textDirection w:val="tbRl"/>
            <w:vAlign w:val="center"/>
          </w:tcPr>
          <w:p w14:paraId="6D22DADB" w14:textId="3FA283E4"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May</w:t>
            </w:r>
          </w:p>
        </w:tc>
        <w:tc>
          <w:tcPr>
            <w:tcW w:w="349" w:type="dxa"/>
            <w:shd w:val="clear" w:color="auto" w:fill="F2F2F2" w:themeFill="background1" w:themeFillShade="F2"/>
            <w:textDirection w:val="tbRl"/>
            <w:vAlign w:val="center"/>
          </w:tcPr>
          <w:p w14:paraId="2D985F64" w14:textId="58AA96DF"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June</w:t>
            </w:r>
          </w:p>
        </w:tc>
        <w:tc>
          <w:tcPr>
            <w:tcW w:w="348" w:type="dxa"/>
            <w:shd w:val="clear" w:color="auto" w:fill="F2F2F2" w:themeFill="background1" w:themeFillShade="F2"/>
            <w:textDirection w:val="tbRl"/>
            <w:vAlign w:val="center"/>
          </w:tcPr>
          <w:p w14:paraId="72526E90" w14:textId="236AC912"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July</w:t>
            </w:r>
          </w:p>
        </w:tc>
        <w:tc>
          <w:tcPr>
            <w:tcW w:w="348" w:type="dxa"/>
            <w:shd w:val="clear" w:color="auto" w:fill="F2F2F2" w:themeFill="background1" w:themeFillShade="F2"/>
            <w:textDirection w:val="tbRl"/>
            <w:vAlign w:val="center"/>
          </w:tcPr>
          <w:p w14:paraId="4F7A7041" w14:textId="52B08C22"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Aug</w:t>
            </w:r>
          </w:p>
        </w:tc>
        <w:tc>
          <w:tcPr>
            <w:tcW w:w="348" w:type="dxa"/>
            <w:shd w:val="clear" w:color="auto" w:fill="F2F2F2" w:themeFill="background1" w:themeFillShade="F2"/>
            <w:textDirection w:val="tbRl"/>
            <w:vAlign w:val="center"/>
          </w:tcPr>
          <w:p w14:paraId="6A50BF6C" w14:textId="59FCD0F6"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Sept</w:t>
            </w:r>
          </w:p>
        </w:tc>
        <w:tc>
          <w:tcPr>
            <w:tcW w:w="348" w:type="dxa"/>
            <w:shd w:val="clear" w:color="auto" w:fill="F2F2F2" w:themeFill="background1" w:themeFillShade="F2"/>
            <w:textDirection w:val="tbRl"/>
            <w:vAlign w:val="center"/>
          </w:tcPr>
          <w:p w14:paraId="78A3FD15" w14:textId="52E95AB0"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Oct</w:t>
            </w:r>
          </w:p>
        </w:tc>
        <w:tc>
          <w:tcPr>
            <w:tcW w:w="348" w:type="dxa"/>
            <w:shd w:val="clear" w:color="auto" w:fill="F2F2F2" w:themeFill="background1" w:themeFillShade="F2"/>
            <w:textDirection w:val="tbRl"/>
            <w:vAlign w:val="center"/>
          </w:tcPr>
          <w:p w14:paraId="5202CE02" w14:textId="5D48EC4D"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Nov</w:t>
            </w:r>
          </w:p>
        </w:tc>
        <w:tc>
          <w:tcPr>
            <w:tcW w:w="348" w:type="dxa"/>
            <w:shd w:val="clear" w:color="auto" w:fill="F2F2F2" w:themeFill="background1" w:themeFillShade="F2"/>
            <w:textDirection w:val="tbRl"/>
            <w:vAlign w:val="center"/>
          </w:tcPr>
          <w:p w14:paraId="28756D50" w14:textId="519E220F"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Dec</w:t>
            </w:r>
          </w:p>
        </w:tc>
        <w:tc>
          <w:tcPr>
            <w:tcW w:w="456" w:type="dxa"/>
            <w:shd w:val="clear" w:color="auto" w:fill="F2F2F2" w:themeFill="background1" w:themeFillShade="F2"/>
            <w:textDirection w:val="tbRl"/>
            <w:vAlign w:val="center"/>
          </w:tcPr>
          <w:p w14:paraId="39B75D60" w14:textId="3A8D7C5B"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Jan</w:t>
            </w:r>
          </w:p>
        </w:tc>
        <w:tc>
          <w:tcPr>
            <w:tcW w:w="345" w:type="dxa"/>
            <w:shd w:val="clear" w:color="auto" w:fill="F2F2F2" w:themeFill="background1" w:themeFillShade="F2"/>
            <w:textDirection w:val="tbRl"/>
            <w:vAlign w:val="center"/>
          </w:tcPr>
          <w:p w14:paraId="7DD5D252" w14:textId="60E87FE8"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Feb</w:t>
            </w:r>
          </w:p>
        </w:tc>
        <w:tc>
          <w:tcPr>
            <w:tcW w:w="348" w:type="dxa"/>
            <w:shd w:val="clear" w:color="auto" w:fill="F2F2F2" w:themeFill="background1" w:themeFillShade="F2"/>
            <w:textDirection w:val="tbRl"/>
            <w:vAlign w:val="center"/>
          </w:tcPr>
          <w:p w14:paraId="0EF296D8" w14:textId="69C72D4D"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Mar</w:t>
            </w:r>
          </w:p>
        </w:tc>
        <w:tc>
          <w:tcPr>
            <w:tcW w:w="348" w:type="dxa"/>
            <w:shd w:val="clear" w:color="auto" w:fill="F2F2F2" w:themeFill="background1" w:themeFillShade="F2"/>
            <w:textDirection w:val="tbRl"/>
            <w:vAlign w:val="center"/>
          </w:tcPr>
          <w:p w14:paraId="0B91841C" w14:textId="0A123495"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April</w:t>
            </w:r>
          </w:p>
        </w:tc>
        <w:tc>
          <w:tcPr>
            <w:tcW w:w="348" w:type="dxa"/>
            <w:shd w:val="clear" w:color="auto" w:fill="F2F2F2" w:themeFill="background1" w:themeFillShade="F2"/>
            <w:textDirection w:val="tbRl"/>
            <w:vAlign w:val="center"/>
          </w:tcPr>
          <w:p w14:paraId="6885DD04" w14:textId="7777FFC2"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May</w:t>
            </w:r>
          </w:p>
        </w:tc>
        <w:tc>
          <w:tcPr>
            <w:tcW w:w="348" w:type="dxa"/>
            <w:shd w:val="clear" w:color="auto" w:fill="F2F2F2" w:themeFill="background1" w:themeFillShade="F2"/>
            <w:textDirection w:val="tbRl"/>
            <w:vAlign w:val="center"/>
          </w:tcPr>
          <w:p w14:paraId="727CE127" w14:textId="519BA831"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June</w:t>
            </w:r>
          </w:p>
        </w:tc>
        <w:tc>
          <w:tcPr>
            <w:tcW w:w="348" w:type="dxa"/>
            <w:shd w:val="clear" w:color="auto" w:fill="F2F2F2" w:themeFill="background1" w:themeFillShade="F2"/>
            <w:textDirection w:val="tbRl"/>
            <w:vAlign w:val="center"/>
          </w:tcPr>
          <w:p w14:paraId="3BD69B4A" w14:textId="5B903D3C"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July</w:t>
            </w:r>
          </w:p>
        </w:tc>
        <w:tc>
          <w:tcPr>
            <w:tcW w:w="348" w:type="dxa"/>
            <w:shd w:val="clear" w:color="auto" w:fill="F2F2F2" w:themeFill="background1" w:themeFillShade="F2"/>
            <w:textDirection w:val="tbRl"/>
            <w:vAlign w:val="center"/>
          </w:tcPr>
          <w:p w14:paraId="3310451E" w14:textId="478A140B"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Aug</w:t>
            </w:r>
          </w:p>
        </w:tc>
        <w:tc>
          <w:tcPr>
            <w:tcW w:w="348" w:type="dxa"/>
            <w:shd w:val="clear" w:color="auto" w:fill="F2F2F2" w:themeFill="background1" w:themeFillShade="F2"/>
            <w:textDirection w:val="tbRl"/>
            <w:vAlign w:val="center"/>
          </w:tcPr>
          <w:p w14:paraId="12386492" w14:textId="172FBD65" w:rsidR="00717610" w:rsidRPr="00717610" w:rsidRDefault="00717610" w:rsidP="00CF3929">
            <w:pPr>
              <w:ind w:left="113" w:right="113"/>
              <w:jc w:val="center"/>
              <w:rPr>
                <w:rFonts w:asciiTheme="majorHAnsi" w:hAnsiTheme="majorHAnsi"/>
                <w:sz w:val="20"/>
                <w:szCs w:val="20"/>
              </w:rPr>
            </w:pPr>
            <w:r w:rsidRPr="00717610">
              <w:rPr>
                <w:rFonts w:asciiTheme="majorHAnsi" w:hAnsiTheme="majorHAnsi"/>
                <w:sz w:val="20"/>
                <w:szCs w:val="20"/>
              </w:rPr>
              <w:t>Sept</w:t>
            </w:r>
          </w:p>
        </w:tc>
        <w:tc>
          <w:tcPr>
            <w:tcW w:w="348" w:type="dxa"/>
            <w:shd w:val="clear" w:color="auto" w:fill="F2F2F2" w:themeFill="background1" w:themeFillShade="F2"/>
            <w:textDirection w:val="tbRl"/>
            <w:vAlign w:val="center"/>
          </w:tcPr>
          <w:p w14:paraId="1876F242" w14:textId="4A56434F" w:rsidR="00717610" w:rsidRPr="00717610" w:rsidRDefault="00717610" w:rsidP="00CF3929">
            <w:pPr>
              <w:ind w:left="113" w:right="113"/>
              <w:jc w:val="center"/>
              <w:rPr>
                <w:rFonts w:asciiTheme="majorHAnsi" w:hAnsiTheme="majorHAnsi"/>
                <w:sz w:val="20"/>
                <w:szCs w:val="20"/>
              </w:rPr>
            </w:pPr>
            <w:r>
              <w:rPr>
                <w:rFonts w:asciiTheme="majorHAnsi" w:hAnsiTheme="majorHAnsi"/>
                <w:sz w:val="20"/>
                <w:szCs w:val="20"/>
              </w:rPr>
              <w:t>Oct</w:t>
            </w:r>
          </w:p>
        </w:tc>
      </w:tr>
      <w:tr w:rsidR="00DC2B7F" w:rsidRPr="00717610" w14:paraId="796D2C59" w14:textId="77777777" w:rsidTr="00B9679D">
        <w:trPr>
          <w:trHeight w:val="431"/>
        </w:trPr>
        <w:tc>
          <w:tcPr>
            <w:tcW w:w="1745" w:type="dxa"/>
            <w:gridSpan w:val="5"/>
            <w:shd w:val="clear" w:color="auto" w:fill="C6D9F1" w:themeFill="text2" w:themeFillTint="33"/>
            <w:vAlign w:val="center"/>
          </w:tcPr>
          <w:p w14:paraId="70997406" w14:textId="189B175D" w:rsidR="00DC2B7F" w:rsidRPr="00717610" w:rsidRDefault="00DC2B7F" w:rsidP="006B4687">
            <w:pPr>
              <w:jc w:val="center"/>
              <w:rPr>
                <w:rFonts w:asciiTheme="majorHAnsi" w:hAnsiTheme="majorHAnsi"/>
                <w:sz w:val="20"/>
                <w:szCs w:val="20"/>
              </w:rPr>
            </w:pPr>
            <w:r>
              <w:rPr>
                <w:rFonts w:asciiTheme="majorHAnsi" w:hAnsiTheme="majorHAnsi"/>
                <w:sz w:val="20"/>
                <w:szCs w:val="20"/>
              </w:rPr>
              <w:t>Ethics</w:t>
            </w:r>
          </w:p>
        </w:tc>
        <w:tc>
          <w:tcPr>
            <w:tcW w:w="349" w:type="dxa"/>
            <w:vAlign w:val="center"/>
          </w:tcPr>
          <w:p w14:paraId="50DBEE18" w14:textId="77777777" w:rsidR="00DC2B7F" w:rsidRPr="00717610" w:rsidRDefault="00DC2B7F" w:rsidP="006B4687">
            <w:pPr>
              <w:jc w:val="center"/>
              <w:rPr>
                <w:rFonts w:asciiTheme="majorHAnsi" w:hAnsiTheme="majorHAnsi"/>
                <w:sz w:val="20"/>
                <w:szCs w:val="20"/>
              </w:rPr>
            </w:pPr>
          </w:p>
        </w:tc>
        <w:tc>
          <w:tcPr>
            <w:tcW w:w="349" w:type="dxa"/>
            <w:vAlign w:val="center"/>
          </w:tcPr>
          <w:p w14:paraId="58A1DEDA" w14:textId="77777777" w:rsidR="00DC2B7F" w:rsidRPr="00717610" w:rsidRDefault="00DC2B7F" w:rsidP="006B4687">
            <w:pPr>
              <w:jc w:val="center"/>
              <w:rPr>
                <w:rFonts w:asciiTheme="majorHAnsi" w:hAnsiTheme="majorHAnsi"/>
                <w:sz w:val="20"/>
                <w:szCs w:val="20"/>
              </w:rPr>
            </w:pPr>
          </w:p>
        </w:tc>
        <w:tc>
          <w:tcPr>
            <w:tcW w:w="349" w:type="dxa"/>
            <w:vAlign w:val="center"/>
          </w:tcPr>
          <w:p w14:paraId="3632C1CE" w14:textId="77777777" w:rsidR="00DC2B7F" w:rsidRPr="00717610" w:rsidRDefault="00DC2B7F" w:rsidP="006B4687">
            <w:pPr>
              <w:jc w:val="center"/>
              <w:rPr>
                <w:rFonts w:asciiTheme="majorHAnsi" w:hAnsiTheme="majorHAnsi"/>
                <w:sz w:val="20"/>
                <w:szCs w:val="20"/>
              </w:rPr>
            </w:pPr>
          </w:p>
        </w:tc>
        <w:tc>
          <w:tcPr>
            <w:tcW w:w="349" w:type="dxa"/>
            <w:vAlign w:val="center"/>
          </w:tcPr>
          <w:p w14:paraId="59521F84" w14:textId="77777777" w:rsidR="00DC2B7F" w:rsidRPr="00717610" w:rsidRDefault="00DC2B7F" w:rsidP="006B4687">
            <w:pPr>
              <w:jc w:val="center"/>
              <w:rPr>
                <w:rFonts w:asciiTheme="majorHAnsi" w:hAnsiTheme="majorHAnsi"/>
                <w:sz w:val="20"/>
                <w:szCs w:val="20"/>
              </w:rPr>
            </w:pPr>
          </w:p>
        </w:tc>
        <w:tc>
          <w:tcPr>
            <w:tcW w:w="349" w:type="dxa"/>
            <w:vAlign w:val="center"/>
          </w:tcPr>
          <w:p w14:paraId="3F77D24A" w14:textId="77777777" w:rsidR="00DC2B7F" w:rsidRPr="00717610" w:rsidRDefault="00DC2B7F" w:rsidP="006B4687">
            <w:pPr>
              <w:jc w:val="center"/>
              <w:rPr>
                <w:rFonts w:asciiTheme="majorHAnsi" w:hAnsiTheme="majorHAnsi"/>
                <w:sz w:val="20"/>
                <w:szCs w:val="20"/>
              </w:rPr>
            </w:pPr>
          </w:p>
        </w:tc>
        <w:tc>
          <w:tcPr>
            <w:tcW w:w="348" w:type="dxa"/>
            <w:vAlign w:val="center"/>
          </w:tcPr>
          <w:p w14:paraId="47186CFA" w14:textId="77777777" w:rsidR="00DC2B7F" w:rsidRPr="00717610" w:rsidRDefault="00DC2B7F" w:rsidP="006B4687">
            <w:pPr>
              <w:jc w:val="center"/>
              <w:rPr>
                <w:rFonts w:asciiTheme="majorHAnsi" w:hAnsiTheme="majorHAnsi"/>
                <w:sz w:val="20"/>
                <w:szCs w:val="20"/>
              </w:rPr>
            </w:pPr>
          </w:p>
        </w:tc>
        <w:tc>
          <w:tcPr>
            <w:tcW w:w="348" w:type="dxa"/>
            <w:vAlign w:val="center"/>
          </w:tcPr>
          <w:p w14:paraId="2877FFD9" w14:textId="77777777" w:rsidR="00DC2B7F" w:rsidRPr="00717610" w:rsidRDefault="00DC2B7F" w:rsidP="006B4687">
            <w:pPr>
              <w:jc w:val="center"/>
              <w:rPr>
                <w:rFonts w:asciiTheme="majorHAnsi" w:hAnsiTheme="majorHAnsi"/>
                <w:sz w:val="20"/>
                <w:szCs w:val="20"/>
              </w:rPr>
            </w:pPr>
          </w:p>
        </w:tc>
        <w:tc>
          <w:tcPr>
            <w:tcW w:w="348" w:type="dxa"/>
            <w:vAlign w:val="center"/>
          </w:tcPr>
          <w:p w14:paraId="5F5478CB" w14:textId="77777777" w:rsidR="00DC2B7F" w:rsidRPr="00717610" w:rsidRDefault="00DC2B7F" w:rsidP="006B4687">
            <w:pPr>
              <w:jc w:val="center"/>
              <w:rPr>
                <w:rFonts w:asciiTheme="majorHAnsi" w:hAnsiTheme="majorHAnsi"/>
                <w:sz w:val="20"/>
                <w:szCs w:val="20"/>
              </w:rPr>
            </w:pPr>
          </w:p>
        </w:tc>
        <w:tc>
          <w:tcPr>
            <w:tcW w:w="348" w:type="dxa"/>
            <w:vAlign w:val="center"/>
          </w:tcPr>
          <w:p w14:paraId="646603DD" w14:textId="36CC8699" w:rsidR="00DC2B7F" w:rsidRPr="00717610" w:rsidRDefault="00DC2B7F" w:rsidP="006B4687">
            <w:pPr>
              <w:jc w:val="center"/>
              <w:rPr>
                <w:rFonts w:asciiTheme="majorHAnsi" w:hAnsiTheme="majorHAnsi"/>
                <w:sz w:val="20"/>
                <w:szCs w:val="20"/>
              </w:rPr>
            </w:pPr>
          </w:p>
        </w:tc>
        <w:tc>
          <w:tcPr>
            <w:tcW w:w="348" w:type="dxa"/>
            <w:vAlign w:val="center"/>
          </w:tcPr>
          <w:p w14:paraId="0CF3800A" w14:textId="463117AC" w:rsidR="00DC2B7F" w:rsidRPr="00717610" w:rsidRDefault="00DC2B7F" w:rsidP="006B4687">
            <w:pPr>
              <w:jc w:val="center"/>
              <w:rPr>
                <w:rFonts w:asciiTheme="majorHAnsi" w:hAnsiTheme="majorHAnsi"/>
                <w:sz w:val="20"/>
                <w:szCs w:val="20"/>
              </w:rPr>
            </w:pPr>
          </w:p>
        </w:tc>
        <w:tc>
          <w:tcPr>
            <w:tcW w:w="348" w:type="dxa"/>
            <w:vAlign w:val="center"/>
          </w:tcPr>
          <w:p w14:paraId="6B824424" w14:textId="50A60AA7" w:rsidR="00DC2B7F" w:rsidRPr="00717610" w:rsidRDefault="00DC2B7F" w:rsidP="006B4687">
            <w:pPr>
              <w:jc w:val="center"/>
              <w:rPr>
                <w:rFonts w:asciiTheme="majorHAnsi" w:hAnsiTheme="majorHAnsi"/>
                <w:sz w:val="20"/>
                <w:szCs w:val="20"/>
              </w:rPr>
            </w:pPr>
          </w:p>
        </w:tc>
        <w:tc>
          <w:tcPr>
            <w:tcW w:w="456" w:type="dxa"/>
            <w:vAlign w:val="center"/>
          </w:tcPr>
          <w:p w14:paraId="10A7A566" w14:textId="3BEF6F01" w:rsidR="00DC2B7F" w:rsidRPr="00717610" w:rsidRDefault="00DC2B7F" w:rsidP="006B4687">
            <w:pPr>
              <w:jc w:val="center"/>
              <w:rPr>
                <w:rFonts w:asciiTheme="majorHAnsi" w:hAnsiTheme="majorHAnsi"/>
                <w:sz w:val="20"/>
                <w:szCs w:val="20"/>
              </w:rPr>
            </w:pPr>
          </w:p>
        </w:tc>
        <w:tc>
          <w:tcPr>
            <w:tcW w:w="345" w:type="dxa"/>
            <w:vAlign w:val="center"/>
          </w:tcPr>
          <w:p w14:paraId="37B3A08A" w14:textId="4A85F8D3" w:rsidR="00DC2B7F" w:rsidRPr="00717610" w:rsidRDefault="00DC2B7F" w:rsidP="006B4687">
            <w:pPr>
              <w:jc w:val="center"/>
              <w:rPr>
                <w:rFonts w:asciiTheme="majorHAnsi" w:hAnsiTheme="majorHAnsi"/>
                <w:sz w:val="20"/>
                <w:szCs w:val="20"/>
              </w:rPr>
            </w:pPr>
          </w:p>
        </w:tc>
        <w:tc>
          <w:tcPr>
            <w:tcW w:w="348" w:type="dxa"/>
            <w:vAlign w:val="center"/>
          </w:tcPr>
          <w:p w14:paraId="01229C70" w14:textId="77777777" w:rsidR="00DC2B7F" w:rsidRPr="00717610" w:rsidRDefault="00DC2B7F" w:rsidP="006B4687">
            <w:pPr>
              <w:jc w:val="center"/>
              <w:rPr>
                <w:rFonts w:asciiTheme="majorHAnsi" w:hAnsiTheme="majorHAnsi"/>
                <w:sz w:val="20"/>
                <w:szCs w:val="20"/>
              </w:rPr>
            </w:pPr>
          </w:p>
        </w:tc>
        <w:tc>
          <w:tcPr>
            <w:tcW w:w="348" w:type="dxa"/>
            <w:vAlign w:val="center"/>
          </w:tcPr>
          <w:p w14:paraId="27D8210C" w14:textId="77777777" w:rsidR="00DC2B7F" w:rsidRPr="00717610" w:rsidRDefault="00DC2B7F" w:rsidP="006B4687">
            <w:pPr>
              <w:jc w:val="center"/>
              <w:rPr>
                <w:rFonts w:asciiTheme="majorHAnsi" w:hAnsiTheme="majorHAnsi"/>
                <w:sz w:val="20"/>
                <w:szCs w:val="20"/>
              </w:rPr>
            </w:pPr>
          </w:p>
        </w:tc>
        <w:tc>
          <w:tcPr>
            <w:tcW w:w="348" w:type="dxa"/>
            <w:vAlign w:val="center"/>
          </w:tcPr>
          <w:p w14:paraId="29789138" w14:textId="77777777" w:rsidR="00DC2B7F" w:rsidRPr="00717610" w:rsidRDefault="00DC2B7F" w:rsidP="006B4687">
            <w:pPr>
              <w:jc w:val="center"/>
              <w:rPr>
                <w:rFonts w:asciiTheme="majorHAnsi" w:hAnsiTheme="majorHAnsi"/>
                <w:sz w:val="20"/>
                <w:szCs w:val="20"/>
              </w:rPr>
            </w:pPr>
          </w:p>
        </w:tc>
        <w:tc>
          <w:tcPr>
            <w:tcW w:w="348" w:type="dxa"/>
            <w:vAlign w:val="center"/>
          </w:tcPr>
          <w:p w14:paraId="1167D7BE" w14:textId="77777777" w:rsidR="00DC2B7F" w:rsidRPr="00717610" w:rsidRDefault="00DC2B7F" w:rsidP="006B4687">
            <w:pPr>
              <w:jc w:val="center"/>
              <w:rPr>
                <w:rFonts w:asciiTheme="majorHAnsi" w:hAnsiTheme="majorHAnsi"/>
                <w:sz w:val="20"/>
                <w:szCs w:val="20"/>
              </w:rPr>
            </w:pPr>
          </w:p>
        </w:tc>
        <w:tc>
          <w:tcPr>
            <w:tcW w:w="348" w:type="dxa"/>
            <w:vAlign w:val="center"/>
          </w:tcPr>
          <w:p w14:paraId="57CC4D4E" w14:textId="77777777" w:rsidR="00DC2B7F" w:rsidRPr="00717610" w:rsidRDefault="00DC2B7F" w:rsidP="006B4687">
            <w:pPr>
              <w:jc w:val="center"/>
              <w:rPr>
                <w:rFonts w:asciiTheme="majorHAnsi" w:hAnsiTheme="majorHAnsi"/>
                <w:sz w:val="20"/>
                <w:szCs w:val="20"/>
              </w:rPr>
            </w:pPr>
          </w:p>
        </w:tc>
        <w:tc>
          <w:tcPr>
            <w:tcW w:w="348" w:type="dxa"/>
            <w:vAlign w:val="center"/>
          </w:tcPr>
          <w:p w14:paraId="53BE9126" w14:textId="77777777" w:rsidR="00DC2B7F" w:rsidRPr="00717610" w:rsidRDefault="00DC2B7F" w:rsidP="006B4687">
            <w:pPr>
              <w:jc w:val="center"/>
              <w:rPr>
                <w:rFonts w:asciiTheme="majorHAnsi" w:hAnsiTheme="majorHAnsi"/>
                <w:sz w:val="20"/>
                <w:szCs w:val="20"/>
              </w:rPr>
            </w:pPr>
          </w:p>
        </w:tc>
        <w:tc>
          <w:tcPr>
            <w:tcW w:w="348" w:type="dxa"/>
            <w:vAlign w:val="center"/>
          </w:tcPr>
          <w:p w14:paraId="50D33EDD" w14:textId="77777777" w:rsidR="00DC2B7F" w:rsidRPr="00717610" w:rsidRDefault="00DC2B7F" w:rsidP="006B4687">
            <w:pPr>
              <w:jc w:val="center"/>
              <w:rPr>
                <w:rFonts w:asciiTheme="majorHAnsi" w:hAnsiTheme="majorHAnsi"/>
                <w:sz w:val="20"/>
                <w:szCs w:val="20"/>
              </w:rPr>
            </w:pPr>
          </w:p>
        </w:tc>
        <w:tc>
          <w:tcPr>
            <w:tcW w:w="348" w:type="dxa"/>
            <w:vAlign w:val="center"/>
          </w:tcPr>
          <w:p w14:paraId="531F78E1" w14:textId="77777777" w:rsidR="00DC2B7F" w:rsidRPr="00717610" w:rsidRDefault="00DC2B7F" w:rsidP="006B4687">
            <w:pPr>
              <w:jc w:val="center"/>
              <w:rPr>
                <w:rFonts w:asciiTheme="majorHAnsi" w:hAnsiTheme="majorHAnsi"/>
                <w:sz w:val="20"/>
                <w:szCs w:val="20"/>
              </w:rPr>
            </w:pPr>
          </w:p>
        </w:tc>
      </w:tr>
      <w:tr w:rsidR="00B9679D" w:rsidRPr="00717610" w14:paraId="25514767" w14:textId="77777777" w:rsidTr="00B9679D">
        <w:trPr>
          <w:trHeight w:val="385"/>
        </w:trPr>
        <w:tc>
          <w:tcPr>
            <w:tcW w:w="349" w:type="dxa"/>
            <w:vAlign w:val="center"/>
          </w:tcPr>
          <w:p w14:paraId="6C4B3FA6" w14:textId="77777777" w:rsidR="00DC2B7F" w:rsidRPr="00717610" w:rsidRDefault="00DC2B7F" w:rsidP="006B4687">
            <w:pPr>
              <w:jc w:val="center"/>
              <w:rPr>
                <w:rFonts w:asciiTheme="majorHAnsi" w:hAnsiTheme="majorHAnsi"/>
                <w:sz w:val="20"/>
                <w:szCs w:val="20"/>
              </w:rPr>
            </w:pPr>
          </w:p>
        </w:tc>
        <w:tc>
          <w:tcPr>
            <w:tcW w:w="349" w:type="dxa"/>
            <w:shd w:val="clear" w:color="auto" w:fill="auto"/>
            <w:vAlign w:val="center"/>
          </w:tcPr>
          <w:p w14:paraId="0B9D1A0B" w14:textId="77777777" w:rsidR="00DC2B7F" w:rsidRPr="00717610" w:rsidRDefault="00DC2B7F" w:rsidP="006B4687">
            <w:pPr>
              <w:jc w:val="center"/>
              <w:rPr>
                <w:rFonts w:asciiTheme="majorHAnsi" w:hAnsiTheme="majorHAnsi"/>
                <w:sz w:val="20"/>
                <w:szCs w:val="20"/>
              </w:rPr>
            </w:pPr>
          </w:p>
        </w:tc>
        <w:tc>
          <w:tcPr>
            <w:tcW w:w="349" w:type="dxa"/>
            <w:shd w:val="clear" w:color="auto" w:fill="auto"/>
            <w:vAlign w:val="center"/>
          </w:tcPr>
          <w:p w14:paraId="1DB0BA5D" w14:textId="3DFC1ACE" w:rsidR="00DC2B7F" w:rsidRPr="00717610" w:rsidRDefault="00DC2B7F" w:rsidP="006B4687">
            <w:pPr>
              <w:jc w:val="center"/>
              <w:rPr>
                <w:rFonts w:asciiTheme="majorHAnsi" w:hAnsiTheme="majorHAnsi"/>
                <w:sz w:val="20"/>
                <w:szCs w:val="20"/>
              </w:rPr>
            </w:pPr>
          </w:p>
        </w:tc>
        <w:tc>
          <w:tcPr>
            <w:tcW w:w="349" w:type="dxa"/>
            <w:vAlign w:val="center"/>
          </w:tcPr>
          <w:p w14:paraId="4D8FD103" w14:textId="77777777" w:rsidR="00DC2B7F" w:rsidRPr="00717610" w:rsidRDefault="00DC2B7F" w:rsidP="006B4687">
            <w:pPr>
              <w:jc w:val="center"/>
              <w:rPr>
                <w:rFonts w:asciiTheme="majorHAnsi" w:hAnsiTheme="majorHAnsi"/>
                <w:sz w:val="20"/>
                <w:szCs w:val="20"/>
              </w:rPr>
            </w:pPr>
          </w:p>
        </w:tc>
        <w:tc>
          <w:tcPr>
            <w:tcW w:w="349" w:type="dxa"/>
            <w:vAlign w:val="center"/>
          </w:tcPr>
          <w:p w14:paraId="3DC56ADA" w14:textId="77777777" w:rsidR="00DC2B7F" w:rsidRPr="00717610" w:rsidRDefault="00DC2B7F" w:rsidP="006B4687">
            <w:pPr>
              <w:jc w:val="center"/>
              <w:rPr>
                <w:rFonts w:asciiTheme="majorHAnsi" w:hAnsiTheme="majorHAnsi"/>
                <w:sz w:val="20"/>
                <w:szCs w:val="20"/>
              </w:rPr>
            </w:pPr>
          </w:p>
        </w:tc>
        <w:tc>
          <w:tcPr>
            <w:tcW w:w="1396" w:type="dxa"/>
            <w:gridSpan w:val="4"/>
            <w:shd w:val="clear" w:color="auto" w:fill="C6D9F1" w:themeFill="text2" w:themeFillTint="33"/>
            <w:vAlign w:val="center"/>
          </w:tcPr>
          <w:p w14:paraId="33E3F36A" w14:textId="41E81BAB" w:rsidR="00DC2B7F" w:rsidRPr="00717610" w:rsidRDefault="00DC2B7F" w:rsidP="00DC2B7F">
            <w:pPr>
              <w:jc w:val="center"/>
              <w:rPr>
                <w:rFonts w:asciiTheme="majorHAnsi" w:hAnsiTheme="majorHAnsi"/>
                <w:sz w:val="20"/>
                <w:szCs w:val="20"/>
              </w:rPr>
            </w:pPr>
            <w:r>
              <w:rPr>
                <w:rFonts w:asciiTheme="majorHAnsi" w:hAnsiTheme="majorHAnsi"/>
                <w:sz w:val="20"/>
                <w:szCs w:val="20"/>
              </w:rPr>
              <w:t>Site set up</w:t>
            </w:r>
          </w:p>
        </w:tc>
        <w:tc>
          <w:tcPr>
            <w:tcW w:w="349" w:type="dxa"/>
            <w:vAlign w:val="center"/>
          </w:tcPr>
          <w:p w14:paraId="772E98AE" w14:textId="77777777" w:rsidR="00DC2B7F" w:rsidRPr="00717610" w:rsidRDefault="00DC2B7F" w:rsidP="006B4687">
            <w:pPr>
              <w:jc w:val="center"/>
              <w:rPr>
                <w:rFonts w:asciiTheme="majorHAnsi" w:hAnsiTheme="majorHAnsi"/>
                <w:sz w:val="20"/>
                <w:szCs w:val="20"/>
              </w:rPr>
            </w:pPr>
          </w:p>
        </w:tc>
        <w:tc>
          <w:tcPr>
            <w:tcW w:w="348" w:type="dxa"/>
            <w:vAlign w:val="center"/>
          </w:tcPr>
          <w:p w14:paraId="602238FD" w14:textId="77777777" w:rsidR="00DC2B7F" w:rsidRPr="00717610" w:rsidRDefault="00DC2B7F" w:rsidP="006B4687">
            <w:pPr>
              <w:jc w:val="center"/>
              <w:rPr>
                <w:rFonts w:asciiTheme="majorHAnsi" w:hAnsiTheme="majorHAnsi"/>
                <w:sz w:val="20"/>
                <w:szCs w:val="20"/>
              </w:rPr>
            </w:pPr>
          </w:p>
        </w:tc>
        <w:tc>
          <w:tcPr>
            <w:tcW w:w="348" w:type="dxa"/>
            <w:vAlign w:val="center"/>
          </w:tcPr>
          <w:p w14:paraId="542FBF3E" w14:textId="77777777" w:rsidR="00DC2B7F" w:rsidRPr="00717610" w:rsidRDefault="00DC2B7F" w:rsidP="006B4687">
            <w:pPr>
              <w:jc w:val="center"/>
              <w:rPr>
                <w:rFonts w:asciiTheme="majorHAnsi" w:hAnsiTheme="majorHAnsi"/>
                <w:sz w:val="20"/>
                <w:szCs w:val="20"/>
              </w:rPr>
            </w:pPr>
          </w:p>
        </w:tc>
        <w:tc>
          <w:tcPr>
            <w:tcW w:w="348" w:type="dxa"/>
            <w:vAlign w:val="center"/>
          </w:tcPr>
          <w:p w14:paraId="23CA17C1" w14:textId="77777777" w:rsidR="00DC2B7F" w:rsidRPr="00717610" w:rsidRDefault="00DC2B7F" w:rsidP="006B4687">
            <w:pPr>
              <w:jc w:val="center"/>
              <w:rPr>
                <w:rFonts w:asciiTheme="majorHAnsi" w:hAnsiTheme="majorHAnsi"/>
                <w:sz w:val="20"/>
                <w:szCs w:val="20"/>
              </w:rPr>
            </w:pPr>
          </w:p>
        </w:tc>
        <w:tc>
          <w:tcPr>
            <w:tcW w:w="348" w:type="dxa"/>
            <w:vAlign w:val="center"/>
          </w:tcPr>
          <w:p w14:paraId="31BB4F94" w14:textId="46AADC16" w:rsidR="00DC2B7F" w:rsidRPr="00717610" w:rsidRDefault="00DC2B7F" w:rsidP="006B4687">
            <w:pPr>
              <w:jc w:val="center"/>
              <w:rPr>
                <w:rFonts w:asciiTheme="majorHAnsi" w:hAnsiTheme="majorHAnsi"/>
                <w:sz w:val="20"/>
                <w:szCs w:val="20"/>
              </w:rPr>
            </w:pPr>
          </w:p>
        </w:tc>
        <w:tc>
          <w:tcPr>
            <w:tcW w:w="348" w:type="dxa"/>
            <w:vAlign w:val="center"/>
          </w:tcPr>
          <w:p w14:paraId="7A4A588D" w14:textId="38AF2215" w:rsidR="00DC2B7F" w:rsidRPr="00717610" w:rsidRDefault="00DC2B7F" w:rsidP="006B4687">
            <w:pPr>
              <w:jc w:val="center"/>
              <w:rPr>
                <w:rFonts w:asciiTheme="majorHAnsi" w:hAnsiTheme="majorHAnsi"/>
                <w:sz w:val="20"/>
                <w:szCs w:val="20"/>
              </w:rPr>
            </w:pPr>
          </w:p>
        </w:tc>
        <w:tc>
          <w:tcPr>
            <w:tcW w:w="348" w:type="dxa"/>
            <w:vAlign w:val="center"/>
          </w:tcPr>
          <w:p w14:paraId="791820C0" w14:textId="7483AB2A" w:rsidR="00DC2B7F" w:rsidRPr="00717610" w:rsidRDefault="00DC2B7F" w:rsidP="006B4687">
            <w:pPr>
              <w:jc w:val="center"/>
              <w:rPr>
                <w:rFonts w:asciiTheme="majorHAnsi" w:hAnsiTheme="majorHAnsi"/>
                <w:sz w:val="20"/>
                <w:szCs w:val="20"/>
              </w:rPr>
            </w:pPr>
          </w:p>
        </w:tc>
        <w:tc>
          <w:tcPr>
            <w:tcW w:w="456" w:type="dxa"/>
            <w:vAlign w:val="center"/>
          </w:tcPr>
          <w:p w14:paraId="11D16D4D" w14:textId="7F7CFD8E" w:rsidR="00DC2B7F" w:rsidRPr="00717610" w:rsidRDefault="00DC2B7F" w:rsidP="006B4687">
            <w:pPr>
              <w:jc w:val="center"/>
              <w:rPr>
                <w:rFonts w:asciiTheme="majorHAnsi" w:hAnsiTheme="majorHAnsi"/>
                <w:sz w:val="20"/>
                <w:szCs w:val="20"/>
              </w:rPr>
            </w:pPr>
          </w:p>
        </w:tc>
        <w:tc>
          <w:tcPr>
            <w:tcW w:w="345" w:type="dxa"/>
            <w:vAlign w:val="center"/>
          </w:tcPr>
          <w:p w14:paraId="1DD5C41C" w14:textId="0A80FF5E" w:rsidR="00DC2B7F" w:rsidRPr="00717610" w:rsidRDefault="00DC2B7F" w:rsidP="006B4687">
            <w:pPr>
              <w:jc w:val="center"/>
              <w:rPr>
                <w:rFonts w:asciiTheme="majorHAnsi" w:hAnsiTheme="majorHAnsi"/>
                <w:sz w:val="20"/>
                <w:szCs w:val="20"/>
              </w:rPr>
            </w:pPr>
          </w:p>
        </w:tc>
        <w:tc>
          <w:tcPr>
            <w:tcW w:w="348" w:type="dxa"/>
            <w:vAlign w:val="center"/>
          </w:tcPr>
          <w:p w14:paraId="2CD122F1" w14:textId="77777777" w:rsidR="00DC2B7F" w:rsidRPr="00717610" w:rsidRDefault="00DC2B7F" w:rsidP="006B4687">
            <w:pPr>
              <w:jc w:val="center"/>
              <w:rPr>
                <w:rFonts w:asciiTheme="majorHAnsi" w:hAnsiTheme="majorHAnsi"/>
                <w:sz w:val="20"/>
                <w:szCs w:val="20"/>
              </w:rPr>
            </w:pPr>
          </w:p>
        </w:tc>
        <w:tc>
          <w:tcPr>
            <w:tcW w:w="348" w:type="dxa"/>
            <w:vAlign w:val="center"/>
          </w:tcPr>
          <w:p w14:paraId="6E3636F0" w14:textId="77777777" w:rsidR="00DC2B7F" w:rsidRPr="00717610" w:rsidRDefault="00DC2B7F" w:rsidP="006B4687">
            <w:pPr>
              <w:jc w:val="center"/>
              <w:rPr>
                <w:rFonts w:asciiTheme="majorHAnsi" w:hAnsiTheme="majorHAnsi"/>
                <w:sz w:val="20"/>
                <w:szCs w:val="20"/>
              </w:rPr>
            </w:pPr>
          </w:p>
        </w:tc>
        <w:tc>
          <w:tcPr>
            <w:tcW w:w="348" w:type="dxa"/>
            <w:vAlign w:val="center"/>
          </w:tcPr>
          <w:p w14:paraId="30E688A7" w14:textId="77777777" w:rsidR="00DC2B7F" w:rsidRPr="00717610" w:rsidRDefault="00DC2B7F" w:rsidP="006B4687">
            <w:pPr>
              <w:jc w:val="center"/>
              <w:rPr>
                <w:rFonts w:asciiTheme="majorHAnsi" w:hAnsiTheme="majorHAnsi"/>
                <w:sz w:val="20"/>
                <w:szCs w:val="20"/>
              </w:rPr>
            </w:pPr>
          </w:p>
        </w:tc>
        <w:tc>
          <w:tcPr>
            <w:tcW w:w="348" w:type="dxa"/>
            <w:vAlign w:val="center"/>
          </w:tcPr>
          <w:p w14:paraId="17154510" w14:textId="77777777" w:rsidR="00DC2B7F" w:rsidRPr="00717610" w:rsidRDefault="00DC2B7F" w:rsidP="006B4687">
            <w:pPr>
              <w:jc w:val="center"/>
              <w:rPr>
                <w:rFonts w:asciiTheme="majorHAnsi" w:hAnsiTheme="majorHAnsi"/>
                <w:sz w:val="20"/>
                <w:szCs w:val="20"/>
              </w:rPr>
            </w:pPr>
          </w:p>
        </w:tc>
        <w:tc>
          <w:tcPr>
            <w:tcW w:w="348" w:type="dxa"/>
            <w:vAlign w:val="center"/>
          </w:tcPr>
          <w:p w14:paraId="26073AD9" w14:textId="77777777" w:rsidR="00DC2B7F" w:rsidRPr="00717610" w:rsidRDefault="00DC2B7F" w:rsidP="006B4687">
            <w:pPr>
              <w:jc w:val="center"/>
              <w:rPr>
                <w:rFonts w:asciiTheme="majorHAnsi" w:hAnsiTheme="majorHAnsi"/>
                <w:sz w:val="20"/>
                <w:szCs w:val="20"/>
              </w:rPr>
            </w:pPr>
          </w:p>
        </w:tc>
        <w:tc>
          <w:tcPr>
            <w:tcW w:w="348" w:type="dxa"/>
            <w:vAlign w:val="center"/>
          </w:tcPr>
          <w:p w14:paraId="7E696DF8" w14:textId="77777777" w:rsidR="00DC2B7F" w:rsidRPr="00717610" w:rsidRDefault="00DC2B7F" w:rsidP="006B4687">
            <w:pPr>
              <w:jc w:val="center"/>
              <w:rPr>
                <w:rFonts w:asciiTheme="majorHAnsi" w:hAnsiTheme="majorHAnsi"/>
                <w:sz w:val="20"/>
                <w:szCs w:val="20"/>
              </w:rPr>
            </w:pPr>
          </w:p>
        </w:tc>
        <w:tc>
          <w:tcPr>
            <w:tcW w:w="348" w:type="dxa"/>
            <w:vAlign w:val="center"/>
          </w:tcPr>
          <w:p w14:paraId="2DACCCD0" w14:textId="77777777" w:rsidR="00DC2B7F" w:rsidRPr="00717610" w:rsidRDefault="00DC2B7F" w:rsidP="006B4687">
            <w:pPr>
              <w:jc w:val="center"/>
              <w:rPr>
                <w:rFonts w:asciiTheme="majorHAnsi" w:hAnsiTheme="majorHAnsi"/>
                <w:sz w:val="20"/>
                <w:szCs w:val="20"/>
              </w:rPr>
            </w:pPr>
          </w:p>
        </w:tc>
        <w:tc>
          <w:tcPr>
            <w:tcW w:w="348" w:type="dxa"/>
            <w:vAlign w:val="center"/>
          </w:tcPr>
          <w:p w14:paraId="593A1C01" w14:textId="77777777" w:rsidR="00DC2B7F" w:rsidRPr="00717610" w:rsidRDefault="00DC2B7F" w:rsidP="006B4687">
            <w:pPr>
              <w:jc w:val="center"/>
              <w:rPr>
                <w:rFonts w:asciiTheme="majorHAnsi" w:hAnsiTheme="majorHAnsi"/>
                <w:sz w:val="20"/>
                <w:szCs w:val="20"/>
              </w:rPr>
            </w:pPr>
          </w:p>
        </w:tc>
      </w:tr>
      <w:tr w:rsidR="00B9679D" w:rsidRPr="00717610" w14:paraId="4BC06554" w14:textId="77777777" w:rsidTr="00B9679D">
        <w:trPr>
          <w:trHeight w:val="391"/>
        </w:trPr>
        <w:tc>
          <w:tcPr>
            <w:tcW w:w="349" w:type="dxa"/>
            <w:vAlign w:val="center"/>
          </w:tcPr>
          <w:p w14:paraId="3A2D099E" w14:textId="77777777" w:rsidR="00B174D0" w:rsidRPr="00717610" w:rsidRDefault="00B174D0" w:rsidP="006B4687">
            <w:pPr>
              <w:jc w:val="center"/>
              <w:rPr>
                <w:rFonts w:asciiTheme="majorHAnsi" w:hAnsiTheme="majorHAnsi"/>
                <w:sz w:val="20"/>
                <w:szCs w:val="20"/>
              </w:rPr>
            </w:pPr>
          </w:p>
        </w:tc>
        <w:tc>
          <w:tcPr>
            <w:tcW w:w="349" w:type="dxa"/>
            <w:vAlign w:val="center"/>
          </w:tcPr>
          <w:p w14:paraId="2C45D759" w14:textId="77777777" w:rsidR="00B174D0" w:rsidRPr="00717610" w:rsidRDefault="00B174D0" w:rsidP="006B4687">
            <w:pPr>
              <w:jc w:val="center"/>
              <w:rPr>
                <w:rFonts w:asciiTheme="majorHAnsi" w:hAnsiTheme="majorHAnsi"/>
                <w:sz w:val="20"/>
                <w:szCs w:val="20"/>
              </w:rPr>
            </w:pPr>
          </w:p>
        </w:tc>
        <w:tc>
          <w:tcPr>
            <w:tcW w:w="349" w:type="dxa"/>
            <w:shd w:val="clear" w:color="auto" w:fill="auto"/>
            <w:vAlign w:val="center"/>
          </w:tcPr>
          <w:p w14:paraId="608D8F8A" w14:textId="77777777" w:rsidR="00B174D0" w:rsidRPr="00717610" w:rsidRDefault="00B174D0" w:rsidP="006B4687">
            <w:pPr>
              <w:jc w:val="center"/>
              <w:rPr>
                <w:rFonts w:asciiTheme="majorHAnsi" w:hAnsiTheme="majorHAnsi"/>
                <w:sz w:val="20"/>
                <w:szCs w:val="20"/>
              </w:rPr>
            </w:pPr>
          </w:p>
        </w:tc>
        <w:tc>
          <w:tcPr>
            <w:tcW w:w="349" w:type="dxa"/>
            <w:shd w:val="clear" w:color="auto" w:fill="auto"/>
            <w:vAlign w:val="center"/>
          </w:tcPr>
          <w:p w14:paraId="69F297BA" w14:textId="59605AF0" w:rsidR="00B174D0" w:rsidRPr="00717610" w:rsidRDefault="00B174D0" w:rsidP="006B4687">
            <w:pPr>
              <w:jc w:val="center"/>
              <w:rPr>
                <w:rFonts w:asciiTheme="majorHAnsi" w:hAnsiTheme="majorHAnsi"/>
                <w:sz w:val="20"/>
                <w:szCs w:val="20"/>
              </w:rPr>
            </w:pPr>
          </w:p>
        </w:tc>
        <w:tc>
          <w:tcPr>
            <w:tcW w:w="349" w:type="dxa"/>
            <w:vAlign w:val="center"/>
          </w:tcPr>
          <w:p w14:paraId="0E253DA6" w14:textId="77777777" w:rsidR="00B174D0" w:rsidRPr="00717610" w:rsidRDefault="00B174D0" w:rsidP="006B4687">
            <w:pPr>
              <w:jc w:val="center"/>
              <w:rPr>
                <w:rFonts w:asciiTheme="majorHAnsi" w:hAnsiTheme="majorHAnsi"/>
                <w:sz w:val="20"/>
                <w:szCs w:val="20"/>
              </w:rPr>
            </w:pPr>
          </w:p>
        </w:tc>
        <w:tc>
          <w:tcPr>
            <w:tcW w:w="349" w:type="dxa"/>
            <w:vAlign w:val="center"/>
          </w:tcPr>
          <w:p w14:paraId="7E34A53F" w14:textId="77777777" w:rsidR="00B174D0" w:rsidRPr="00717610" w:rsidRDefault="00B174D0" w:rsidP="006B4687">
            <w:pPr>
              <w:jc w:val="center"/>
              <w:rPr>
                <w:rFonts w:asciiTheme="majorHAnsi" w:hAnsiTheme="majorHAnsi"/>
                <w:sz w:val="20"/>
                <w:szCs w:val="20"/>
              </w:rPr>
            </w:pPr>
          </w:p>
        </w:tc>
        <w:tc>
          <w:tcPr>
            <w:tcW w:w="698" w:type="dxa"/>
            <w:gridSpan w:val="2"/>
            <w:shd w:val="clear" w:color="auto" w:fill="C6D9F1" w:themeFill="text2" w:themeFillTint="33"/>
            <w:vAlign w:val="center"/>
          </w:tcPr>
          <w:p w14:paraId="6B4B04B2" w14:textId="769BF7B3" w:rsidR="00B174D0" w:rsidRPr="00717610" w:rsidRDefault="00B174D0" w:rsidP="006B4687">
            <w:pPr>
              <w:jc w:val="center"/>
              <w:rPr>
                <w:rFonts w:asciiTheme="majorHAnsi" w:hAnsiTheme="majorHAnsi"/>
                <w:sz w:val="20"/>
                <w:szCs w:val="20"/>
              </w:rPr>
            </w:pPr>
            <w:r>
              <w:rPr>
                <w:rFonts w:asciiTheme="majorHAnsi" w:hAnsiTheme="majorHAnsi"/>
                <w:sz w:val="20"/>
                <w:szCs w:val="20"/>
              </w:rPr>
              <w:t>Pilot</w:t>
            </w:r>
          </w:p>
        </w:tc>
        <w:tc>
          <w:tcPr>
            <w:tcW w:w="349" w:type="dxa"/>
            <w:vAlign w:val="center"/>
          </w:tcPr>
          <w:p w14:paraId="0E34FA9C" w14:textId="77777777" w:rsidR="00B174D0" w:rsidRPr="00717610" w:rsidRDefault="00B174D0" w:rsidP="006B4687">
            <w:pPr>
              <w:jc w:val="center"/>
              <w:rPr>
                <w:rFonts w:asciiTheme="majorHAnsi" w:hAnsiTheme="majorHAnsi"/>
                <w:sz w:val="20"/>
                <w:szCs w:val="20"/>
              </w:rPr>
            </w:pPr>
          </w:p>
        </w:tc>
        <w:tc>
          <w:tcPr>
            <w:tcW w:w="349" w:type="dxa"/>
            <w:vAlign w:val="center"/>
          </w:tcPr>
          <w:p w14:paraId="276C6D91" w14:textId="77777777" w:rsidR="00B174D0" w:rsidRPr="00717610" w:rsidRDefault="00B174D0" w:rsidP="006B4687">
            <w:pPr>
              <w:jc w:val="center"/>
              <w:rPr>
                <w:rFonts w:asciiTheme="majorHAnsi" w:hAnsiTheme="majorHAnsi"/>
                <w:sz w:val="20"/>
                <w:szCs w:val="20"/>
              </w:rPr>
            </w:pPr>
          </w:p>
        </w:tc>
        <w:tc>
          <w:tcPr>
            <w:tcW w:w="348" w:type="dxa"/>
            <w:vAlign w:val="center"/>
          </w:tcPr>
          <w:p w14:paraId="10B60D64" w14:textId="77777777" w:rsidR="00B174D0" w:rsidRPr="00717610" w:rsidRDefault="00B174D0" w:rsidP="006B4687">
            <w:pPr>
              <w:jc w:val="center"/>
              <w:rPr>
                <w:rFonts w:asciiTheme="majorHAnsi" w:hAnsiTheme="majorHAnsi"/>
                <w:sz w:val="20"/>
                <w:szCs w:val="20"/>
              </w:rPr>
            </w:pPr>
          </w:p>
        </w:tc>
        <w:tc>
          <w:tcPr>
            <w:tcW w:w="348" w:type="dxa"/>
            <w:vAlign w:val="center"/>
          </w:tcPr>
          <w:p w14:paraId="181A3426" w14:textId="77777777" w:rsidR="00B174D0" w:rsidRPr="00717610" w:rsidRDefault="00B174D0" w:rsidP="006B4687">
            <w:pPr>
              <w:jc w:val="center"/>
              <w:rPr>
                <w:rFonts w:asciiTheme="majorHAnsi" w:hAnsiTheme="majorHAnsi"/>
                <w:sz w:val="20"/>
                <w:szCs w:val="20"/>
              </w:rPr>
            </w:pPr>
          </w:p>
        </w:tc>
        <w:tc>
          <w:tcPr>
            <w:tcW w:w="348" w:type="dxa"/>
            <w:vAlign w:val="center"/>
          </w:tcPr>
          <w:p w14:paraId="1D4C7B7A" w14:textId="77777777" w:rsidR="00B174D0" w:rsidRPr="00717610" w:rsidRDefault="00B174D0" w:rsidP="006B4687">
            <w:pPr>
              <w:jc w:val="center"/>
              <w:rPr>
                <w:rFonts w:asciiTheme="majorHAnsi" w:hAnsiTheme="majorHAnsi"/>
                <w:sz w:val="20"/>
                <w:szCs w:val="20"/>
              </w:rPr>
            </w:pPr>
          </w:p>
        </w:tc>
        <w:tc>
          <w:tcPr>
            <w:tcW w:w="348" w:type="dxa"/>
            <w:vAlign w:val="center"/>
          </w:tcPr>
          <w:p w14:paraId="6F34CA86" w14:textId="1AFDFFD6" w:rsidR="00B174D0" w:rsidRPr="00717610" w:rsidRDefault="00B174D0" w:rsidP="006B4687">
            <w:pPr>
              <w:jc w:val="center"/>
              <w:rPr>
                <w:rFonts w:asciiTheme="majorHAnsi" w:hAnsiTheme="majorHAnsi"/>
                <w:sz w:val="20"/>
                <w:szCs w:val="20"/>
              </w:rPr>
            </w:pPr>
          </w:p>
        </w:tc>
        <w:tc>
          <w:tcPr>
            <w:tcW w:w="348" w:type="dxa"/>
            <w:vAlign w:val="center"/>
          </w:tcPr>
          <w:p w14:paraId="132865BB" w14:textId="79E8B355" w:rsidR="00B174D0" w:rsidRPr="00717610" w:rsidRDefault="00B174D0" w:rsidP="006B4687">
            <w:pPr>
              <w:jc w:val="center"/>
              <w:rPr>
                <w:rFonts w:asciiTheme="majorHAnsi" w:hAnsiTheme="majorHAnsi"/>
                <w:sz w:val="20"/>
                <w:szCs w:val="20"/>
              </w:rPr>
            </w:pPr>
          </w:p>
        </w:tc>
        <w:tc>
          <w:tcPr>
            <w:tcW w:w="348" w:type="dxa"/>
            <w:vAlign w:val="center"/>
          </w:tcPr>
          <w:p w14:paraId="6FB458D1" w14:textId="11340173" w:rsidR="00B174D0" w:rsidRPr="00717610" w:rsidRDefault="00B174D0" w:rsidP="006B4687">
            <w:pPr>
              <w:jc w:val="center"/>
              <w:rPr>
                <w:rFonts w:asciiTheme="majorHAnsi" w:hAnsiTheme="majorHAnsi"/>
                <w:sz w:val="20"/>
                <w:szCs w:val="20"/>
              </w:rPr>
            </w:pPr>
          </w:p>
        </w:tc>
        <w:tc>
          <w:tcPr>
            <w:tcW w:w="456" w:type="dxa"/>
            <w:vAlign w:val="center"/>
          </w:tcPr>
          <w:p w14:paraId="7C4EAF83" w14:textId="2DAD62CF" w:rsidR="00B174D0" w:rsidRPr="00717610" w:rsidRDefault="00B174D0" w:rsidP="006B4687">
            <w:pPr>
              <w:jc w:val="center"/>
              <w:rPr>
                <w:rFonts w:asciiTheme="majorHAnsi" w:hAnsiTheme="majorHAnsi"/>
                <w:sz w:val="20"/>
                <w:szCs w:val="20"/>
              </w:rPr>
            </w:pPr>
          </w:p>
        </w:tc>
        <w:tc>
          <w:tcPr>
            <w:tcW w:w="345" w:type="dxa"/>
            <w:vAlign w:val="center"/>
          </w:tcPr>
          <w:p w14:paraId="6CD6CC03" w14:textId="2A5AE6A2" w:rsidR="00B174D0" w:rsidRPr="00717610" w:rsidRDefault="00B174D0" w:rsidP="006B4687">
            <w:pPr>
              <w:jc w:val="center"/>
              <w:rPr>
                <w:rFonts w:asciiTheme="majorHAnsi" w:hAnsiTheme="majorHAnsi"/>
                <w:sz w:val="20"/>
                <w:szCs w:val="20"/>
              </w:rPr>
            </w:pPr>
          </w:p>
        </w:tc>
        <w:tc>
          <w:tcPr>
            <w:tcW w:w="348" w:type="dxa"/>
            <w:vAlign w:val="center"/>
          </w:tcPr>
          <w:p w14:paraId="075D7239" w14:textId="77777777" w:rsidR="00B174D0" w:rsidRPr="00717610" w:rsidRDefault="00B174D0" w:rsidP="006B4687">
            <w:pPr>
              <w:jc w:val="center"/>
              <w:rPr>
                <w:rFonts w:asciiTheme="majorHAnsi" w:hAnsiTheme="majorHAnsi"/>
                <w:sz w:val="20"/>
                <w:szCs w:val="20"/>
              </w:rPr>
            </w:pPr>
          </w:p>
        </w:tc>
        <w:tc>
          <w:tcPr>
            <w:tcW w:w="348" w:type="dxa"/>
            <w:vAlign w:val="center"/>
          </w:tcPr>
          <w:p w14:paraId="26F3B42C" w14:textId="77777777" w:rsidR="00B174D0" w:rsidRPr="00717610" w:rsidRDefault="00B174D0" w:rsidP="006B4687">
            <w:pPr>
              <w:jc w:val="center"/>
              <w:rPr>
                <w:rFonts w:asciiTheme="majorHAnsi" w:hAnsiTheme="majorHAnsi"/>
                <w:sz w:val="20"/>
                <w:szCs w:val="20"/>
              </w:rPr>
            </w:pPr>
          </w:p>
        </w:tc>
        <w:tc>
          <w:tcPr>
            <w:tcW w:w="348" w:type="dxa"/>
            <w:vAlign w:val="center"/>
          </w:tcPr>
          <w:p w14:paraId="6E53D00D" w14:textId="77777777" w:rsidR="00B174D0" w:rsidRPr="00717610" w:rsidRDefault="00B174D0" w:rsidP="006B4687">
            <w:pPr>
              <w:jc w:val="center"/>
              <w:rPr>
                <w:rFonts w:asciiTheme="majorHAnsi" w:hAnsiTheme="majorHAnsi"/>
                <w:sz w:val="20"/>
                <w:szCs w:val="20"/>
              </w:rPr>
            </w:pPr>
          </w:p>
        </w:tc>
        <w:tc>
          <w:tcPr>
            <w:tcW w:w="348" w:type="dxa"/>
            <w:vAlign w:val="center"/>
          </w:tcPr>
          <w:p w14:paraId="20617B49" w14:textId="77777777" w:rsidR="00B174D0" w:rsidRPr="00717610" w:rsidRDefault="00B174D0" w:rsidP="006B4687">
            <w:pPr>
              <w:jc w:val="center"/>
              <w:rPr>
                <w:rFonts w:asciiTheme="majorHAnsi" w:hAnsiTheme="majorHAnsi"/>
                <w:sz w:val="20"/>
                <w:szCs w:val="20"/>
              </w:rPr>
            </w:pPr>
          </w:p>
        </w:tc>
        <w:tc>
          <w:tcPr>
            <w:tcW w:w="348" w:type="dxa"/>
            <w:vAlign w:val="center"/>
          </w:tcPr>
          <w:p w14:paraId="56C35D09" w14:textId="77777777" w:rsidR="00B174D0" w:rsidRPr="00717610" w:rsidRDefault="00B174D0" w:rsidP="006B4687">
            <w:pPr>
              <w:jc w:val="center"/>
              <w:rPr>
                <w:rFonts w:asciiTheme="majorHAnsi" w:hAnsiTheme="majorHAnsi"/>
                <w:sz w:val="20"/>
                <w:szCs w:val="20"/>
              </w:rPr>
            </w:pPr>
          </w:p>
        </w:tc>
        <w:tc>
          <w:tcPr>
            <w:tcW w:w="348" w:type="dxa"/>
            <w:vAlign w:val="center"/>
          </w:tcPr>
          <w:p w14:paraId="1FD500FB" w14:textId="77777777" w:rsidR="00B174D0" w:rsidRPr="00717610" w:rsidRDefault="00B174D0" w:rsidP="006B4687">
            <w:pPr>
              <w:jc w:val="center"/>
              <w:rPr>
                <w:rFonts w:asciiTheme="majorHAnsi" w:hAnsiTheme="majorHAnsi"/>
                <w:sz w:val="20"/>
                <w:szCs w:val="20"/>
              </w:rPr>
            </w:pPr>
          </w:p>
        </w:tc>
        <w:tc>
          <w:tcPr>
            <w:tcW w:w="348" w:type="dxa"/>
            <w:vAlign w:val="center"/>
          </w:tcPr>
          <w:p w14:paraId="49936770" w14:textId="77777777" w:rsidR="00B174D0" w:rsidRPr="00717610" w:rsidRDefault="00B174D0" w:rsidP="006B4687">
            <w:pPr>
              <w:jc w:val="center"/>
              <w:rPr>
                <w:rFonts w:asciiTheme="majorHAnsi" w:hAnsiTheme="majorHAnsi"/>
                <w:sz w:val="20"/>
                <w:szCs w:val="20"/>
              </w:rPr>
            </w:pPr>
          </w:p>
        </w:tc>
        <w:tc>
          <w:tcPr>
            <w:tcW w:w="348" w:type="dxa"/>
            <w:vAlign w:val="center"/>
          </w:tcPr>
          <w:p w14:paraId="36F40DC1" w14:textId="77777777" w:rsidR="00B174D0" w:rsidRPr="00717610" w:rsidRDefault="00B174D0" w:rsidP="006B4687">
            <w:pPr>
              <w:jc w:val="center"/>
              <w:rPr>
                <w:rFonts w:asciiTheme="majorHAnsi" w:hAnsiTheme="majorHAnsi"/>
                <w:sz w:val="20"/>
                <w:szCs w:val="20"/>
              </w:rPr>
            </w:pPr>
          </w:p>
        </w:tc>
      </w:tr>
      <w:tr w:rsidR="00B9679D" w:rsidRPr="00717610" w14:paraId="578E5D89" w14:textId="77777777" w:rsidTr="00B9679D">
        <w:trPr>
          <w:trHeight w:val="391"/>
        </w:trPr>
        <w:tc>
          <w:tcPr>
            <w:tcW w:w="349" w:type="dxa"/>
            <w:vAlign w:val="center"/>
          </w:tcPr>
          <w:p w14:paraId="212F3622" w14:textId="77777777" w:rsidR="00B9679D" w:rsidRPr="00717610" w:rsidRDefault="00B9679D" w:rsidP="00B9679D">
            <w:pPr>
              <w:jc w:val="center"/>
              <w:rPr>
                <w:rFonts w:asciiTheme="majorHAnsi" w:hAnsiTheme="majorHAnsi"/>
                <w:sz w:val="20"/>
                <w:szCs w:val="20"/>
              </w:rPr>
            </w:pPr>
          </w:p>
        </w:tc>
        <w:tc>
          <w:tcPr>
            <w:tcW w:w="349" w:type="dxa"/>
            <w:vAlign w:val="center"/>
          </w:tcPr>
          <w:p w14:paraId="2B3C68B4"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47899DA1"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0570F3F9" w14:textId="77777777" w:rsidR="00B9679D" w:rsidRPr="00717610" w:rsidRDefault="00B9679D" w:rsidP="00B9679D">
            <w:pPr>
              <w:jc w:val="center"/>
              <w:rPr>
                <w:rFonts w:asciiTheme="majorHAnsi" w:hAnsiTheme="majorHAnsi"/>
                <w:sz w:val="20"/>
                <w:szCs w:val="20"/>
              </w:rPr>
            </w:pPr>
          </w:p>
        </w:tc>
        <w:tc>
          <w:tcPr>
            <w:tcW w:w="349" w:type="dxa"/>
            <w:vAlign w:val="center"/>
          </w:tcPr>
          <w:p w14:paraId="594C39B3" w14:textId="77777777" w:rsidR="00B9679D" w:rsidRPr="00717610" w:rsidRDefault="00B9679D" w:rsidP="00B9679D">
            <w:pPr>
              <w:jc w:val="center"/>
              <w:rPr>
                <w:rFonts w:asciiTheme="majorHAnsi" w:hAnsiTheme="majorHAnsi"/>
                <w:sz w:val="20"/>
                <w:szCs w:val="20"/>
              </w:rPr>
            </w:pPr>
          </w:p>
        </w:tc>
        <w:tc>
          <w:tcPr>
            <w:tcW w:w="349" w:type="dxa"/>
            <w:vAlign w:val="center"/>
          </w:tcPr>
          <w:p w14:paraId="5C4E623D"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44E16BEE" w14:textId="67AD1335"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16F656F1" w14:textId="77777777" w:rsidR="00B9679D" w:rsidRPr="00717610" w:rsidRDefault="00B9679D" w:rsidP="00B9679D">
            <w:pPr>
              <w:jc w:val="center"/>
              <w:rPr>
                <w:rFonts w:asciiTheme="majorHAnsi" w:hAnsiTheme="majorHAnsi"/>
                <w:sz w:val="20"/>
                <w:szCs w:val="20"/>
              </w:rPr>
            </w:pPr>
          </w:p>
        </w:tc>
        <w:tc>
          <w:tcPr>
            <w:tcW w:w="2786" w:type="dxa"/>
            <w:gridSpan w:val="8"/>
            <w:shd w:val="clear" w:color="auto" w:fill="C6D9F1" w:themeFill="text2" w:themeFillTint="33"/>
            <w:vAlign w:val="center"/>
          </w:tcPr>
          <w:p w14:paraId="7B591AB3" w14:textId="6E104485" w:rsidR="00B9679D" w:rsidRPr="00717610" w:rsidRDefault="00B9679D" w:rsidP="00B9679D">
            <w:pPr>
              <w:jc w:val="center"/>
              <w:rPr>
                <w:rFonts w:asciiTheme="majorHAnsi" w:hAnsiTheme="majorHAnsi"/>
                <w:sz w:val="20"/>
                <w:szCs w:val="20"/>
              </w:rPr>
            </w:pPr>
            <w:r>
              <w:rPr>
                <w:rFonts w:asciiTheme="majorHAnsi" w:hAnsiTheme="majorHAnsi"/>
                <w:sz w:val="20"/>
                <w:szCs w:val="20"/>
              </w:rPr>
              <w:t>Recruitment</w:t>
            </w:r>
          </w:p>
        </w:tc>
        <w:tc>
          <w:tcPr>
            <w:tcW w:w="456" w:type="dxa"/>
            <w:vAlign w:val="center"/>
          </w:tcPr>
          <w:p w14:paraId="24622C35" w14:textId="77777777" w:rsidR="00B9679D" w:rsidRPr="00717610" w:rsidRDefault="00B9679D" w:rsidP="00B9679D">
            <w:pPr>
              <w:jc w:val="center"/>
              <w:rPr>
                <w:rFonts w:asciiTheme="majorHAnsi" w:hAnsiTheme="majorHAnsi"/>
                <w:sz w:val="20"/>
                <w:szCs w:val="20"/>
              </w:rPr>
            </w:pPr>
          </w:p>
        </w:tc>
        <w:tc>
          <w:tcPr>
            <w:tcW w:w="345" w:type="dxa"/>
            <w:vAlign w:val="center"/>
          </w:tcPr>
          <w:p w14:paraId="6546A560" w14:textId="77777777" w:rsidR="00B9679D" w:rsidRPr="00717610" w:rsidRDefault="00B9679D" w:rsidP="00B9679D">
            <w:pPr>
              <w:jc w:val="center"/>
              <w:rPr>
                <w:rFonts w:asciiTheme="majorHAnsi" w:hAnsiTheme="majorHAnsi"/>
                <w:sz w:val="20"/>
                <w:szCs w:val="20"/>
              </w:rPr>
            </w:pPr>
          </w:p>
        </w:tc>
        <w:tc>
          <w:tcPr>
            <w:tcW w:w="348" w:type="dxa"/>
            <w:vAlign w:val="center"/>
          </w:tcPr>
          <w:p w14:paraId="62432F96" w14:textId="77777777" w:rsidR="00B9679D" w:rsidRPr="00717610" w:rsidRDefault="00B9679D" w:rsidP="00B9679D">
            <w:pPr>
              <w:jc w:val="center"/>
              <w:rPr>
                <w:rFonts w:asciiTheme="majorHAnsi" w:hAnsiTheme="majorHAnsi"/>
                <w:sz w:val="20"/>
                <w:szCs w:val="20"/>
              </w:rPr>
            </w:pPr>
          </w:p>
        </w:tc>
        <w:tc>
          <w:tcPr>
            <w:tcW w:w="348" w:type="dxa"/>
            <w:vAlign w:val="center"/>
          </w:tcPr>
          <w:p w14:paraId="468573EB" w14:textId="77777777" w:rsidR="00B9679D" w:rsidRPr="00717610" w:rsidRDefault="00B9679D" w:rsidP="00B9679D">
            <w:pPr>
              <w:jc w:val="center"/>
              <w:rPr>
                <w:rFonts w:asciiTheme="majorHAnsi" w:hAnsiTheme="majorHAnsi"/>
                <w:sz w:val="20"/>
                <w:szCs w:val="20"/>
              </w:rPr>
            </w:pPr>
          </w:p>
        </w:tc>
        <w:tc>
          <w:tcPr>
            <w:tcW w:w="348" w:type="dxa"/>
            <w:vAlign w:val="center"/>
          </w:tcPr>
          <w:p w14:paraId="08BCE3D4" w14:textId="77777777" w:rsidR="00B9679D" w:rsidRPr="00717610" w:rsidRDefault="00B9679D" w:rsidP="00B9679D">
            <w:pPr>
              <w:jc w:val="center"/>
              <w:rPr>
                <w:rFonts w:asciiTheme="majorHAnsi" w:hAnsiTheme="majorHAnsi"/>
                <w:sz w:val="20"/>
                <w:szCs w:val="20"/>
              </w:rPr>
            </w:pPr>
          </w:p>
        </w:tc>
        <w:tc>
          <w:tcPr>
            <w:tcW w:w="348" w:type="dxa"/>
            <w:vAlign w:val="center"/>
          </w:tcPr>
          <w:p w14:paraId="517CED3E" w14:textId="77777777" w:rsidR="00B9679D" w:rsidRPr="00717610" w:rsidRDefault="00B9679D" w:rsidP="00B9679D">
            <w:pPr>
              <w:jc w:val="center"/>
              <w:rPr>
                <w:rFonts w:asciiTheme="majorHAnsi" w:hAnsiTheme="majorHAnsi"/>
                <w:sz w:val="20"/>
                <w:szCs w:val="20"/>
              </w:rPr>
            </w:pPr>
          </w:p>
        </w:tc>
        <w:tc>
          <w:tcPr>
            <w:tcW w:w="348" w:type="dxa"/>
            <w:vAlign w:val="center"/>
          </w:tcPr>
          <w:p w14:paraId="40A64A53" w14:textId="77777777" w:rsidR="00B9679D" w:rsidRPr="00717610" w:rsidRDefault="00B9679D" w:rsidP="00B9679D">
            <w:pPr>
              <w:jc w:val="center"/>
              <w:rPr>
                <w:rFonts w:asciiTheme="majorHAnsi" w:hAnsiTheme="majorHAnsi"/>
                <w:sz w:val="20"/>
                <w:szCs w:val="20"/>
              </w:rPr>
            </w:pPr>
          </w:p>
        </w:tc>
        <w:tc>
          <w:tcPr>
            <w:tcW w:w="348" w:type="dxa"/>
            <w:vAlign w:val="center"/>
          </w:tcPr>
          <w:p w14:paraId="467E3415" w14:textId="77777777" w:rsidR="00B9679D" w:rsidRPr="00717610" w:rsidRDefault="00B9679D" w:rsidP="00B9679D">
            <w:pPr>
              <w:jc w:val="center"/>
              <w:rPr>
                <w:rFonts w:asciiTheme="majorHAnsi" w:hAnsiTheme="majorHAnsi"/>
                <w:sz w:val="20"/>
                <w:szCs w:val="20"/>
              </w:rPr>
            </w:pPr>
          </w:p>
        </w:tc>
        <w:tc>
          <w:tcPr>
            <w:tcW w:w="348" w:type="dxa"/>
            <w:vAlign w:val="center"/>
          </w:tcPr>
          <w:p w14:paraId="72A0F2FA" w14:textId="77777777" w:rsidR="00B9679D" w:rsidRPr="00717610" w:rsidRDefault="00B9679D" w:rsidP="00B9679D">
            <w:pPr>
              <w:jc w:val="center"/>
              <w:rPr>
                <w:rFonts w:asciiTheme="majorHAnsi" w:hAnsiTheme="majorHAnsi"/>
                <w:sz w:val="20"/>
                <w:szCs w:val="20"/>
              </w:rPr>
            </w:pPr>
          </w:p>
        </w:tc>
        <w:tc>
          <w:tcPr>
            <w:tcW w:w="348" w:type="dxa"/>
            <w:vAlign w:val="center"/>
          </w:tcPr>
          <w:p w14:paraId="2396497F" w14:textId="77777777" w:rsidR="00B9679D" w:rsidRPr="00717610" w:rsidRDefault="00B9679D" w:rsidP="00B9679D">
            <w:pPr>
              <w:jc w:val="center"/>
              <w:rPr>
                <w:rFonts w:asciiTheme="majorHAnsi" w:hAnsiTheme="majorHAnsi"/>
                <w:sz w:val="20"/>
                <w:szCs w:val="20"/>
              </w:rPr>
            </w:pPr>
          </w:p>
        </w:tc>
      </w:tr>
      <w:tr w:rsidR="00B9679D" w:rsidRPr="00717610" w14:paraId="73AB9B0C" w14:textId="77777777" w:rsidTr="00B9679D">
        <w:trPr>
          <w:trHeight w:val="391"/>
        </w:trPr>
        <w:tc>
          <w:tcPr>
            <w:tcW w:w="349" w:type="dxa"/>
            <w:vAlign w:val="center"/>
          </w:tcPr>
          <w:p w14:paraId="1A25191D" w14:textId="77777777" w:rsidR="00B9679D" w:rsidRPr="00717610" w:rsidRDefault="00B9679D" w:rsidP="00B9679D">
            <w:pPr>
              <w:jc w:val="center"/>
              <w:rPr>
                <w:rFonts w:asciiTheme="majorHAnsi" w:hAnsiTheme="majorHAnsi"/>
                <w:sz w:val="20"/>
                <w:szCs w:val="20"/>
              </w:rPr>
            </w:pPr>
          </w:p>
        </w:tc>
        <w:tc>
          <w:tcPr>
            <w:tcW w:w="349" w:type="dxa"/>
            <w:vAlign w:val="center"/>
          </w:tcPr>
          <w:p w14:paraId="1C4134B8"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0C903FC1"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14EA787A" w14:textId="77777777" w:rsidR="00B9679D" w:rsidRPr="00717610" w:rsidRDefault="00B9679D" w:rsidP="00B9679D">
            <w:pPr>
              <w:jc w:val="center"/>
              <w:rPr>
                <w:rFonts w:asciiTheme="majorHAnsi" w:hAnsiTheme="majorHAnsi"/>
                <w:sz w:val="20"/>
                <w:szCs w:val="20"/>
              </w:rPr>
            </w:pPr>
          </w:p>
        </w:tc>
        <w:tc>
          <w:tcPr>
            <w:tcW w:w="349" w:type="dxa"/>
            <w:vAlign w:val="center"/>
          </w:tcPr>
          <w:p w14:paraId="021C9DFE" w14:textId="77777777" w:rsidR="00B9679D" w:rsidRPr="00717610" w:rsidRDefault="00B9679D" w:rsidP="00B9679D">
            <w:pPr>
              <w:jc w:val="center"/>
              <w:rPr>
                <w:rFonts w:asciiTheme="majorHAnsi" w:hAnsiTheme="majorHAnsi"/>
                <w:sz w:val="20"/>
                <w:szCs w:val="20"/>
              </w:rPr>
            </w:pPr>
          </w:p>
        </w:tc>
        <w:tc>
          <w:tcPr>
            <w:tcW w:w="349" w:type="dxa"/>
            <w:vAlign w:val="center"/>
          </w:tcPr>
          <w:p w14:paraId="1EE5B932" w14:textId="77777777"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57EF7CDE" w14:textId="4E096EA3" w:rsidR="00B9679D" w:rsidRPr="00717610" w:rsidRDefault="00B9679D" w:rsidP="00B9679D">
            <w:pPr>
              <w:jc w:val="center"/>
              <w:rPr>
                <w:rFonts w:asciiTheme="majorHAnsi" w:hAnsiTheme="majorHAnsi"/>
                <w:sz w:val="20"/>
                <w:szCs w:val="20"/>
              </w:rPr>
            </w:pPr>
          </w:p>
        </w:tc>
        <w:tc>
          <w:tcPr>
            <w:tcW w:w="349" w:type="dxa"/>
            <w:shd w:val="clear" w:color="auto" w:fill="auto"/>
            <w:vAlign w:val="center"/>
          </w:tcPr>
          <w:p w14:paraId="1996308F" w14:textId="77777777" w:rsidR="00B9679D" w:rsidRPr="00717610" w:rsidRDefault="00B9679D" w:rsidP="00B9679D">
            <w:pPr>
              <w:jc w:val="center"/>
              <w:rPr>
                <w:rFonts w:asciiTheme="majorHAnsi" w:hAnsiTheme="majorHAnsi"/>
                <w:sz w:val="20"/>
                <w:szCs w:val="20"/>
              </w:rPr>
            </w:pPr>
          </w:p>
        </w:tc>
        <w:tc>
          <w:tcPr>
            <w:tcW w:w="4979" w:type="dxa"/>
            <w:gridSpan w:val="14"/>
            <w:shd w:val="clear" w:color="auto" w:fill="C6D9F1" w:themeFill="text2" w:themeFillTint="33"/>
            <w:vAlign w:val="center"/>
          </w:tcPr>
          <w:p w14:paraId="17133089" w14:textId="5AE64226" w:rsidR="00B9679D" w:rsidRPr="00717610" w:rsidRDefault="00B9679D" w:rsidP="00B9679D">
            <w:pPr>
              <w:jc w:val="center"/>
              <w:rPr>
                <w:rFonts w:asciiTheme="majorHAnsi" w:hAnsiTheme="majorHAnsi"/>
                <w:sz w:val="20"/>
                <w:szCs w:val="20"/>
              </w:rPr>
            </w:pPr>
            <w:r>
              <w:rPr>
                <w:rFonts w:asciiTheme="majorHAnsi" w:hAnsiTheme="majorHAnsi"/>
                <w:sz w:val="20"/>
                <w:szCs w:val="20"/>
              </w:rPr>
              <w:t>Prospective follow-up</w:t>
            </w:r>
          </w:p>
        </w:tc>
        <w:tc>
          <w:tcPr>
            <w:tcW w:w="348" w:type="dxa"/>
            <w:vAlign w:val="center"/>
          </w:tcPr>
          <w:p w14:paraId="5639AAA5" w14:textId="77777777" w:rsidR="00B9679D" w:rsidRPr="00717610" w:rsidRDefault="00B9679D" w:rsidP="00B9679D">
            <w:pPr>
              <w:jc w:val="center"/>
              <w:rPr>
                <w:rFonts w:asciiTheme="majorHAnsi" w:hAnsiTheme="majorHAnsi"/>
                <w:sz w:val="20"/>
                <w:szCs w:val="20"/>
              </w:rPr>
            </w:pPr>
          </w:p>
        </w:tc>
        <w:tc>
          <w:tcPr>
            <w:tcW w:w="348" w:type="dxa"/>
            <w:vAlign w:val="center"/>
          </w:tcPr>
          <w:p w14:paraId="7D546297" w14:textId="77777777" w:rsidR="00B9679D" w:rsidRPr="00717610" w:rsidRDefault="00B9679D" w:rsidP="00B9679D">
            <w:pPr>
              <w:jc w:val="center"/>
              <w:rPr>
                <w:rFonts w:asciiTheme="majorHAnsi" w:hAnsiTheme="majorHAnsi"/>
                <w:sz w:val="20"/>
                <w:szCs w:val="20"/>
              </w:rPr>
            </w:pPr>
          </w:p>
        </w:tc>
        <w:tc>
          <w:tcPr>
            <w:tcW w:w="348" w:type="dxa"/>
            <w:vAlign w:val="center"/>
          </w:tcPr>
          <w:p w14:paraId="29573537" w14:textId="77777777" w:rsidR="00B9679D" w:rsidRPr="00717610" w:rsidRDefault="00B9679D" w:rsidP="00B9679D">
            <w:pPr>
              <w:jc w:val="center"/>
              <w:rPr>
                <w:rFonts w:asciiTheme="majorHAnsi" w:hAnsiTheme="majorHAnsi"/>
                <w:sz w:val="20"/>
                <w:szCs w:val="20"/>
              </w:rPr>
            </w:pPr>
          </w:p>
        </w:tc>
        <w:tc>
          <w:tcPr>
            <w:tcW w:w="348" w:type="dxa"/>
            <w:vAlign w:val="center"/>
          </w:tcPr>
          <w:p w14:paraId="11A14A49" w14:textId="77777777" w:rsidR="00B9679D" w:rsidRPr="00717610" w:rsidRDefault="00B9679D" w:rsidP="00B9679D">
            <w:pPr>
              <w:jc w:val="center"/>
              <w:rPr>
                <w:rFonts w:asciiTheme="majorHAnsi" w:hAnsiTheme="majorHAnsi"/>
                <w:sz w:val="20"/>
                <w:szCs w:val="20"/>
              </w:rPr>
            </w:pPr>
          </w:p>
        </w:tc>
      </w:tr>
      <w:tr w:rsidR="00B9679D" w:rsidRPr="00717610" w14:paraId="6834C56E" w14:textId="77777777" w:rsidTr="00B9679D">
        <w:trPr>
          <w:trHeight w:val="411"/>
        </w:trPr>
        <w:tc>
          <w:tcPr>
            <w:tcW w:w="349" w:type="dxa"/>
            <w:vAlign w:val="center"/>
          </w:tcPr>
          <w:p w14:paraId="0393192F" w14:textId="77777777" w:rsidR="00B9679D" w:rsidRPr="00717610" w:rsidRDefault="00B9679D" w:rsidP="00B9679D">
            <w:pPr>
              <w:jc w:val="center"/>
              <w:rPr>
                <w:rFonts w:asciiTheme="majorHAnsi" w:hAnsiTheme="majorHAnsi"/>
                <w:sz w:val="20"/>
                <w:szCs w:val="20"/>
              </w:rPr>
            </w:pPr>
          </w:p>
        </w:tc>
        <w:tc>
          <w:tcPr>
            <w:tcW w:w="349" w:type="dxa"/>
            <w:vAlign w:val="center"/>
          </w:tcPr>
          <w:p w14:paraId="5874CE7F" w14:textId="77777777" w:rsidR="00B9679D" w:rsidRPr="00717610" w:rsidRDefault="00B9679D" w:rsidP="00B9679D">
            <w:pPr>
              <w:jc w:val="center"/>
              <w:rPr>
                <w:rFonts w:asciiTheme="majorHAnsi" w:hAnsiTheme="majorHAnsi"/>
                <w:sz w:val="20"/>
                <w:szCs w:val="20"/>
              </w:rPr>
            </w:pPr>
          </w:p>
        </w:tc>
        <w:tc>
          <w:tcPr>
            <w:tcW w:w="349" w:type="dxa"/>
            <w:vAlign w:val="center"/>
          </w:tcPr>
          <w:p w14:paraId="0E2E7708" w14:textId="77777777" w:rsidR="00B9679D" w:rsidRPr="00717610" w:rsidRDefault="00B9679D" w:rsidP="00B9679D">
            <w:pPr>
              <w:jc w:val="center"/>
              <w:rPr>
                <w:rFonts w:asciiTheme="majorHAnsi" w:hAnsiTheme="majorHAnsi"/>
                <w:sz w:val="20"/>
                <w:szCs w:val="20"/>
              </w:rPr>
            </w:pPr>
          </w:p>
        </w:tc>
        <w:tc>
          <w:tcPr>
            <w:tcW w:w="349" w:type="dxa"/>
            <w:vAlign w:val="center"/>
          </w:tcPr>
          <w:p w14:paraId="166FED01" w14:textId="77777777" w:rsidR="00B9679D" w:rsidRPr="00717610" w:rsidRDefault="00B9679D" w:rsidP="00B9679D">
            <w:pPr>
              <w:jc w:val="center"/>
              <w:rPr>
                <w:rFonts w:asciiTheme="majorHAnsi" w:hAnsiTheme="majorHAnsi"/>
                <w:sz w:val="20"/>
                <w:szCs w:val="20"/>
              </w:rPr>
            </w:pPr>
          </w:p>
        </w:tc>
        <w:tc>
          <w:tcPr>
            <w:tcW w:w="349" w:type="dxa"/>
            <w:vAlign w:val="center"/>
          </w:tcPr>
          <w:p w14:paraId="570528C0" w14:textId="77777777" w:rsidR="00B9679D" w:rsidRPr="00717610" w:rsidRDefault="00B9679D" w:rsidP="00B9679D">
            <w:pPr>
              <w:jc w:val="center"/>
              <w:rPr>
                <w:rFonts w:asciiTheme="majorHAnsi" w:hAnsiTheme="majorHAnsi"/>
                <w:sz w:val="20"/>
                <w:szCs w:val="20"/>
              </w:rPr>
            </w:pPr>
          </w:p>
        </w:tc>
        <w:tc>
          <w:tcPr>
            <w:tcW w:w="349" w:type="dxa"/>
            <w:vAlign w:val="center"/>
          </w:tcPr>
          <w:p w14:paraId="3CD896EB" w14:textId="77777777" w:rsidR="00B9679D" w:rsidRPr="00717610" w:rsidRDefault="00B9679D" w:rsidP="00B9679D">
            <w:pPr>
              <w:jc w:val="center"/>
              <w:rPr>
                <w:rFonts w:asciiTheme="majorHAnsi" w:hAnsiTheme="majorHAnsi"/>
                <w:sz w:val="20"/>
                <w:szCs w:val="20"/>
              </w:rPr>
            </w:pPr>
          </w:p>
        </w:tc>
        <w:tc>
          <w:tcPr>
            <w:tcW w:w="349" w:type="dxa"/>
            <w:vAlign w:val="center"/>
          </w:tcPr>
          <w:p w14:paraId="026837D6" w14:textId="77777777" w:rsidR="00B9679D" w:rsidRPr="00717610" w:rsidRDefault="00B9679D" w:rsidP="00B9679D">
            <w:pPr>
              <w:jc w:val="center"/>
              <w:rPr>
                <w:rFonts w:asciiTheme="majorHAnsi" w:hAnsiTheme="majorHAnsi"/>
                <w:sz w:val="20"/>
                <w:szCs w:val="20"/>
              </w:rPr>
            </w:pPr>
          </w:p>
        </w:tc>
        <w:tc>
          <w:tcPr>
            <w:tcW w:w="349" w:type="dxa"/>
            <w:vAlign w:val="center"/>
          </w:tcPr>
          <w:p w14:paraId="5DDE3B76" w14:textId="77777777" w:rsidR="00B9679D" w:rsidRPr="00717610" w:rsidRDefault="00B9679D" w:rsidP="00B9679D">
            <w:pPr>
              <w:jc w:val="center"/>
              <w:rPr>
                <w:rFonts w:asciiTheme="majorHAnsi" w:hAnsiTheme="majorHAnsi"/>
                <w:sz w:val="20"/>
                <w:szCs w:val="20"/>
              </w:rPr>
            </w:pPr>
          </w:p>
        </w:tc>
        <w:tc>
          <w:tcPr>
            <w:tcW w:w="349" w:type="dxa"/>
            <w:vAlign w:val="center"/>
          </w:tcPr>
          <w:p w14:paraId="4963E218" w14:textId="77777777" w:rsidR="00B9679D" w:rsidRPr="00717610" w:rsidRDefault="00B9679D" w:rsidP="00B9679D">
            <w:pPr>
              <w:jc w:val="center"/>
              <w:rPr>
                <w:rFonts w:asciiTheme="majorHAnsi" w:hAnsiTheme="majorHAnsi"/>
                <w:sz w:val="20"/>
                <w:szCs w:val="20"/>
              </w:rPr>
            </w:pPr>
          </w:p>
        </w:tc>
        <w:tc>
          <w:tcPr>
            <w:tcW w:w="349" w:type="dxa"/>
            <w:vAlign w:val="center"/>
          </w:tcPr>
          <w:p w14:paraId="50768BDF" w14:textId="77777777" w:rsidR="00B9679D" w:rsidRPr="00717610" w:rsidRDefault="00B9679D" w:rsidP="00B9679D">
            <w:pPr>
              <w:jc w:val="center"/>
              <w:rPr>
                <w:rFonts w:asciiTheme="majorHAnsi" w:hAnsiTheme="majorHAnsi"/>
                <w:sz w:val="20"/>
                <w:szCs w:val="20"/>
              </w:rPr>
            </w:pPr>
          </w:p>
        </w:tc>
        <w:tc>
          <w:tcPr>
            <w:tcW w:w="348" w:type="dxa"/>
            <w:vAlign w:val="center"/>
          </w:tcPr>
          <w:p w14:paraId="7A48973E" w14:textId="77777777" w:rsidR="00B9679D" w:rsidRPr="00717610" w:rsidRDefault="00B9679D" w:rsidP="00B9679D">
            <w:pPr>
              <w:jc w:val="center"/>
              <w:rPr>
                <w:rFonts w:asciiTheme="majorHAnsi" w:hAnsiTheme="majorHAnsi"/>
                <w:sz w:val="20"/>
                <w:szCs w:val="20"/>
              </w:rPr>
            </w:pPr>
          </w:p>
        </w:tc>
        <w:tc>
          <w:tcPr>
            <w:tcW w:w="348" w:type="dxa"/>
            <w:vAlign w:val="center"/>
          </w:tcPr>
          <w:p w14:paraId="3D2BF8A7" w14:textId="77777777" w:rsidR="00B9679D" w:rsidRPr="00717610" w:rsidRDefault="00B9679D" w:rsidP="00B9679D">
            <w:pPr>
              <w:jc w:val="center"/>
              <w:rPr>
                <w:rFonts w:asciiTheme="majorHAnsi" w:hAnsiTheme="majorHAnsi"/>
                <w:sz w:val="20"/>
                <w:szCs w:val="20"/>
              </w:rPr>
            </w:pPr>
          </w:p>
        </w:tc>
        <w:tc>
          <w:tcPr>
            <w:tcW w:w="348" w:type="dxa"/>
            <w:vAlign w:val="center"/>
          </w:tcPr>
          <w:p w14:paraId="71E39D68" w14:textId="77777777" w:rsidR="00B9679D" w:rsidRPr="00717610" w:rsidRDefault="00B9679D" w:rsidP="00B9679D">
            <w:pPr>
              <w:jc w:val="center"/>
              <w:rPr>
                <w:rFonts w:asciiTheme="majorHAnsi" w:hAnsiTheme="majorHAnsi"/>
                <w:sz w:val="20"/>
                <w:szCs w:val="20"/>
              </w:rPr>
            </w:pPr>
          </w:p>
        </w:tc>
        <w:tc>
          <w:tcPr>
            <w:tcW w:w="348" w:type="dxa"/>
            <w:vAlign w:val="center"/>
          </w:tcPr>
          <w:p w14:paraId="2A33E5DB" w14:textId="565ABBCD" w:rsidR="00B9679D" w:rsidRPr="00717610" w:rsidRDefault="00B9679D" w:rsidP="00B9679D">
            <w:pPr>
              <w:jc w:val="center"/>
              <w:rPr>
                <w:rFonts w:asciiTheme="majorHAnsi" w:hAnsiTheme="majorHAnsi"/>
                <w:sz w:val="20"/>
                <w:szCs w:val="20"/>
              </w:rPr>
            </w:pPr>
          </w:p>
        </w:tc>
        <w:tc>
          <w:tcPr>
            <w:tcW w:w="348" w:type="dxa"/>
            <w:vAlign w:val="center"/>
          </w:tcPr>
          <w:p w14:paraId="2A0E5EFB" w14:textId="08C289FA" w:rsidR="00B9679D" w:rsidRPr="00717610" w:rsidRDefault="00B9679D" w:rsidP="00B9679D">
            <w:pPr>
              <w:jc w:val="center"/>
              <w:rPr>
                <w:rFonts w:asciiTheme="majorHAnsi" w:hAnsiTheme="majorHAnsi"/>
                <w:sz w:val="20"/>
                <w:szCs w:val="20"/>
              </w:rPr>
            </w:pPr>
          </w:p>
        </w:tc>
        <w:tc>
          <w:tcPr>
            <w:tcW w:w="348" w:type="dxa"/>
            <w:vAlign w:val="center"/>
          </w:tcPr>
          <w:p w14:paraId="576E8802" w14:textId="2EA92572" w:rsidR="00B9679D" w:rsidRPr="00717610" w:rsidRDefault="00B9679D" w:rsidP="00B9679D">
            <w:pPr>
              <w:jc w:val="center"/>
              <w:rPr>
                <w:rFonts w:asciiTheme="majorHAnsi" w:hAnsiTheme="majorHAnsi"/>
                <w:sz w:val="20"/>
                <w:szCs w:val="20"/>
              </w:rPr>
            </w:pPr>
          </w:p>
        </w:tc>
        <w:tc>
          <w:tcPr>
            <w:tcW w:w="456" w:type="dxa"/>
            <w:vAlign w:val="center"/>
          </w:tcPr>
          <w:p w14:paraId="5F3850CD" w14:textId="71A16362" w:rsidR="00B9679D" w:rsidRPr="00717610" w:rsidRDefault="00B9679D" w:rsidP="00B9679D">
            <w:pPr>
              <w:jc w:val="center"/>
              <w:rPr>
                <w:rFonts w:asciiTheme="majorHAnsi" w:hAnsiTheme="majorHAnsi"/>
                <w:sz w:val="20"/>
                <w:szCs w:val="20"/>
              </w:rPr>
            </w:pPr>
          </w:p>
        </w:tc>
        <w:tc>
          <w:tcPr>
            <w:tcW w:w="345" w:type="dxa"/>
            <w:vAlign w:val="center"/>
          </w:tcPr>
          <w:p w14:paraId="3D39C7B6" w14:textId="75C344EE" w:rsidR="00B9679D" w:rsidRPr="00717610" w:rsidRDefault="00B9679D" w:rsidP="00B9679D">
            <w:pPr>
              <w:jc w:val="center"/>
              <w:rPr>
                <w:rFonts w:asciiTheme="majorHAnsi" w:hAnsiTheme="majorHAnsi"/>
                <w:sz w:val="20"/>
                <w:szCs w:val="20"/>
              </w:rPr>
            </w:pPr>
          </w:p>
        </w:tc>
        <w:tc>
          <w:tcPr>
            <w:tcW w:w="348" w:type="dxa"/>
            <w:vAlign w:val="center"/>
          </w:tcPr>
          <w:p w14:paraId="6CAF6E53" w14:textId="77777777" w:rsidR="00B9679D" w:rsidRPr="00717610" w:rsidRDefault="00B9679D" w:rsidP="00B9679D">
            <w:pPr>
              <w:jc w:val="center"/>
              <w:rPr>
                <w:rFonts w:asciiTheme="majorHAnsi" w:hAnsiTheme="majorHAnsi"/>
                <w:sz w:val="20"/>
                <w:szCs w:val="20"/>
              </w:rPr>
            </w:pPr>
          </w:p>
        </w:tc>
        <w:tc>
          <w:tcPr>
            <w:tcW w:w="2088" w:type="dxa"/>
            <w:gridSpan w:val="6"/>
            <w:shd w:val="clear" w:color="auto" w:fill="C6D9F1" w:themeFill="text2" w:themeFillTint="33"/>
            <w:vAlign w:val="center"/>
          </w:tcPr>
          <w:p w14:paraId="466B287E" w14:textId="52EDF6AC" w:rsidR="00B9679D" w:rsidRPr="00717610" w:rsidRDefault="00B9679D" w:rsidP="00B9679D">
            <w:pPr>
              <w:jc w:val="center"/>
              <w:rPr>
                <w:rFonts w:asciiTheme="majorHAnsi" w:hAnsiTheme="majorHAnsi"/>
                <w:sz w:val="20"/>
                <w:szCs w:val="20"/>
              </w:rPr>
            </w:pPr>
            <w:r>
              <w:rPr>
                <w:rFonts w:asciiTheme="majorHAnsi" w:hAnsiTheme="majorHAnsi"/>
                <w:sz w:val="20"/>
                <w:szCs w:val="20"/>
              </w:rPr>
              <w:t>Data cleaning and Analysis</w:t>
            </w:r>
          </w:p>
        </w:tc>
        <w:tc>
          <w:tcPr>
            <w:tcW w:w="348" w:type="dxa"/>
            <w:vAlign w:val="center"/>
          </w:tcPr>
          <w:p w14:paraId="17FD3707" w14:textId="77777777" w:rsidR="00B9679D" w:rsidRPr="00717610" w:rsidRDefault="00B9679D" w:rsidP="00B9679D">
            <w:pPr>
              <w:jc w:val="center"/>
              <w:rPr>
                <w:rFonts w:asciiTheme="majorHAnsi" w:hAnsiTheme="majorHAnsi"/>
                <w:sz w:val="20"/>
                <w:szCs w:val="20"/>
              </w:rPr>
            </w:pPr>
          </w:p>
        </w:tc>
      </w:tr>
      <w:tr w:rsidR="00B9679D" w:rsidRPr="00717610" w14:paraId="7A6A87A2" w14:textId="77777777" w:rsidTr="00B9679D">
        <w:trPr>
          <w:trHeight w:val="417"/>
        </w:trPr>
        <w:tc>
          <w:tcPr>
            <w:tcW w:w="349" w:type="dxa"/>
            <w:vAlign w:val="center"/>
          </w:tcPr>
          <w:p w14:paraId="4D407D5C" w14:textId="77777777" w:rsidR="00B9679D" w:rsidRPr="00717610" w:rsidRDefault="00B9679D" w:rsidP="00B9679D">
            <w:pPr>
              <w:jc w:val="center"/>
              <w:rPr>
                <w:rFonts w:asciiTheme="majorHAnsi" w:hAnsiTheme="majorHAnsi"/>
                <w:sz w:val="20"/>
                <w:szCs w:val="20"/>
              </w:rPr>
            </w:pPr>
          </w:p>
        </w:tc>
        <w:tc>
          <w:tcPr>
            <w:tcW w:w="349" w:type="dxa"/>
            <w:vAlign w:val="center"/>
          </w:tcPr>
          <w:p w14:paraId="3E160FDC" w14:textId="77777777" w:rsidR="00B9679D" w:rsidRPr="00717610" w:rsidRDefault="00B9679D" w:rsidP="00B9679D">
            <w:pPr>
              <w:jc w:val="center"/>
              <w:rPr>
                <w:rFonts w:asciiTheme="majorHAnsi" w:hAnsiTheme="majorHAnsi"/>
                <w:sz w:val="20"/>
                <w:szCs w:val="20"/>
              </w:rPr>
            </w:pPr>
          </w:p>
        </w:tc>
        <w:tc>
          <w:tcPr>
            <w:tcW w:w="349" w:type="dxa"/>
            <w:vAlign w:val="center"/>
          </w:tcPr>
          <w:p w14:paraId="6F6B31CD" w14:textId="77777777" w:rsidR="00B9679D" w:rsidRPr="00717610" w:rsidRDefault="00B9679D" w:rsidP="00B9679D">
            <w:pPr>
              <w:jc w:val="center"/>
              <w:rPr>
                <w:rFonts w:asciiTheme="majorHAnsi" w:hAnsiTheme="majorHAnsi"/>
                <w:sz w:val="20"/>
                <w:szCs w:val="20"/>
              </w:rPr>
            </w:pPr>
          </w:p>
        </w:tc>
        <w:tc>
          <w:tcPr>
            <w:tcW w:w="349" w:type="dxa"/>
            <w:vAlign w:val="center"/>
          </w:tcPr>
          <w:p w14:paraId="7E627F3A" w14:textId="77777777" w:rsidR="00B9679D" w:rsidRPr="00717610" w:rsidRDefault="00B9679D" w:rsidP="00B9679D">
            <w:pPr>
              <w:jc w:val="center"/>
              <w:rPr>
                <w:rFonts w:asciiTheme="majorHAnsi" w:hAnsiTheme="majorHAnsi"/>
                <w:sz w:val="20"/>
                <w:szCs w:val="20"/>
              </w:rPr>
            </w:pPr>
          </w:p>
        </w:tc>
        <w:tc>
          <w:tcPr>
            <w:tcW w:w="349" w:type="dxa"/>
            <w:vAlign w:val="center"/>
          </w:tcPr>
          <w:p w14:paraId="23B7DAB8" w14:textId="77777777" w:rsidR="00B9679D" w:rsidRPr="00717610" w:rsidRDefault="00B9679D" w:rsidP="00B9679D">
            <w:pPr>
              <w:jc w:val="center"/>
              <w:rPr>
                <w:rFonts w:asciiTheme="majorHAnsi" w:hAnsiTheme="majorHAnsi"/>
                <w:sz w:val="20"/>
                <w:szCs w:val="20"/>
              </w:rPr>
            </w:pPr>
          </w:p>
        </w:tc>
        <w:tc>
          <w:tcPr>
            <w:tcW w:w="349" w:type="dxa"/>
            <w:vAlign w:val="center"/>
          </w:tcPr>
          <w:p w14:paraId="5F4E880E" w14:textId="77777777" w:rsidR="00B9679D" w:rsidRPr="00717610" w:rsidRDefault="00B9679D" w:rsidP="00B9679D">
            <w:pPr>
              <w:jc w:val="center"/>
              <w:rPr>
                <w:rFonts w:asciiTheme="majorHAnsi" w:hAnsiTheme="majorHAnsi"/>
                <w:sz w:val="20"/>
                <w:szCs w:val="20"/>
              </w:rPr>
            </w:pPr>
          </w:p>
        </w:tc>
        <w:tc>
          <w:tcPr>
            <w:tcW w:w="349" w:type="dxa"/>
            <w:vAlign w:val="center"/>
          </w:tcPr>
          <w:p w14:paraId="62C6584D" w14:textId="77777777" w:rsidR="00B9679D" w:rsidRPr="00717610" w:rsidRDefault="00B9679D" w:rsidP="00B9679D">
            <w:pPr>
              <w:jc w:val="center"/>
              <w:rPr>
                <w:rFonts w:asciiTheme="majorHAnsi" w:hAnsiTheme="majorHAnsi"/>
                <w:sz w:val="20"/>
                <w:szCs w:val="20"/>
              </w:rPr>
            </w:pPr>
          </w:p>
        </w:tc>
        <w:tc>
          <w:tcPr>
            <w:tcW w:w="349" w:type="dxa"/>
            <w:vAlign w:val="center"/>
          </w:tcPr>
          <w:p w14:paraId="6E366C4B" w14:textId="77777777" w:rsidR="00B9679D" w:rsidRPr="00717610" w:rsidRDefault="00B9679D" w:rsidP="00B9679D">
            <w:pPr>
              <w:jc w:val="center"/>
              <w:rPr>
                <w:rFonts w:asciiTheme="majorHAnsi" w:hAnsiTheme="majorHAnsi"/>
                <w:sz w:val="20"/>
                <w:szCs w:val="20"/>
              </w:rPr>
            </w:pPr>
          </w:p>
        </w:tc>
        <w:tc>
          <w:tcPr>
            <w:tcW w:w="349" w:type="dxa"/>
            <w:vAlign w:val="center"/>
          </w:tcPr>
          <w:p w14:paraId="38E56FC9" w14:textId="77777777" w:rsidR="00B9679D" w:rsidRPr="00717610" w:rsidRDefault="00B9679D" w:rsidP="00B9679D">
            <w:pPr>
              <w:jc w:val="center"/>
              <w:rPr>
                <w:rFonts w:asciiTheme="majorHAnsi" w:hAnsiTheme="majorHAnsi"/>
                <w:sz w:val="20"/>
                <w:szCs w:val="20"/>
              </w:rPr>
            </w:pPr>
          </w:p>
        </w:tc>
        <w:tc>
          <w:tcPr>
            <w:tcW w:w="349" w:type="dxa"/>
            <w:vAlign w:val="center"/>
          </w:tcPr>
          <w:p w14:paraId="54FE3348" w14:textId="77777777" w:rsidR="00B9679D" w:rsidRPr="00717610" w:rsidRDefault="00B9679D" w:rsidP="00B9679D">
            <w:pPr>
              <w:jc w:val="center"/>
              <w:rPr>
                <w:rFonts w:asciiTheme="majorHAnsi" w:hAnsiTheme="majorHAnsi"/>
                <w:sz w:val="20"/>
                <w:szCs w:val="20"/>
              </w:rPr>
            </w:pPr>
          </w:p>
        </w:tc>
        <w:tc>
          <w:tcPr>
            <w:tcW w:w="348" w:type="dxa"/>
            <w:vAlign w:val="center"/>
          </w:tcPr>
          <w:p w14:paraId="37023303" w14:textId="77777777" w:rsidR="00B9679D" w:rsidRPr="00717610" w:rsidRDefault="00B9679D" w:rsidP="00B9679D">
            <w:pPr>
              <w:jc w:val="center"/>
              <w:rPr>
                <w:rFonts w:asciiTheme="majorHAnsi" w:hAnsiTheme="majorHAnsi"/>
                <w:sz w:val="20"/>
                <w:szCs w:val="20"/>
              </w:rPr>
            </w:pPr>
          </w:p>
        </w:tc>
        <w:tc>
          <w:tcPr>
            <w:tcW w:w="348" w:type="dxa"/>
            <w:vAlign w:val="center"/>
          </w:tcPr>
          <w:p w14:paraId="6A6BDC78" w14:textId="77777777" w:rsidR="00B9679D" w:rsidRPr="00717610" w:rsidRDefault="00B9679D" w:rsidP="00B9679D">
            <w:pPr>
              <w:jc w:val="center"/>
              <w:rPr>
                <w:rFonts w:asciiTheme="majorHAnsi" w:hAnsiTheme="majorHAnsi"/>
                <w:sz w:val="20"/>
                <w:szCs w:val="20"/>
              </w:rPr>
            </w:pPr>
          </w:p>
        </w:tc>
        <w:tc>
          <w:tcPr>
            <w:tcW w:w="348" w:type="dxa"/>
            <w:vAlign w:val="center"/>
          </w:tcPr>
          <w:p w14:paraId="46F5D464" w14:textId="77777777" w:rsidR="00B9679D" w:rsidRPr="00717610" w:rsidRDefault="00B9679D" w:rsidP="00B9679D">
            <w:pPr>
              <w:jc w:val="center"/>
              <w:rPr>
                <w:rFonts w:asciiTheme="majorHAnsi" w:hAnsiTheme="majorHAnsi"/>
                <w:sz w:val="20"/>
                <w:szCs w:val="20"/>
              </w:rPr>
            </w:pPr>
          </w:p>
        </w:tc>
        <w:tc>
          <w:tcPr>
            <w:tcW w:w="348" w:type="dxa"/>
            <w:vAlign w:val="center"/>
          </w:tcPr>
          <w:p w14:paraId="5FE1D046" w14:textId="77777777" w:rsidR="00B9679D" w:rsidRPr="00717610" w:rsidRDefault="00B9679D" w:rsidP="00B9679D">
            <w:pPr>
              <w:jc w:val="center"/>
              <w:rPr>
                <w:rFonts w:asciiTheme="majorHAnsi" w:hAnsiTheme="majorHAnsi"/>
                <w:sz w:val="20"/>
                <w:szCs w:val="20"/>
              </w:rPr>
            </w:pPr>
          </w:p>
        </w:tc>
        <w:tc>
          <w:tcPr>
            <w:tcW w:w="348" w:type="dxa"/>
            <w:vAlign w:val="center"/>
          </w:tcPr>
          <w:p w14:paraId="7500065C" w14:textId="77777777" w:rsidR="00B9679D" w:rsidRPr="00717610" w:rsidRDefault="00B9679D" w:rsidP="00B9679D">
            <w:pPr>
              <w:jc w:val="center"/>
              <w:rPr>
                <w:rFonts w:asciiTheme="majorHAnsi" w:hAnsiTheme="majorHAnsi"/>
                <w:sz w:val="20"/>
                <w:szCs w:val="20"/>
              </w:rPr>
            </w:pPr>
          </w:p>
        </w:tc>
        <w:tc>
          <w:tcPr>
            <w:tcW w:w="348" w:type="dxa"/>
            <w:vAlign w:val="center"/>
          </w:tcPr>
          <w:p w14:paraId="1D00FE12" w14:textId="77777777" w:rsidR="00B9679D" w:rsidRPr="00717610" w:rsidRDefault="00B9679D" w:rsidP="00B9679D">
            <w:pPr>
              <w:jc w:val="center"/>
              <w:rPr>
                <w:rFonts w:asciiTheme="majorHAnsi" w:hAnsiTheme="majorHAnsi"/>
                <w:sz w:val="20"/>
                <w:szCs w:val="20"/>
              </w:rPr>
            </w:pPr>
          </w:p>
        </w:tc>
        <w:tc>
          <w:tcPr>
            <w:tcW w:w="456" w:type="dxa"/>
            <w:vAlign w:val="center"/>
          </w:tcPr>
          <w:p w14:paraId="4A1FBBC0" w14:textId="77777777" w:rsidR="00B9679D" w:rsidRPr="00717610" w:rsidRDefault="00B9679D" w:rsidP="00B9679D">
            <w:pPr>
              <w:jc w:val="center"/>
              <w:rPr>
                <w:rFonts w:asciiTheme="majorHAnsi" w:hAnsiTheme="majorHAnsi"/>
                <w:sz w:val="20"/>
                <w:szCs w:val="20"/>
              </w:rPr>
            </w:pPr>
          </w:p>
        </w:tc>
        <w:tc>
          <w:tcPr>
            <w:tcW w:w="345" w:type="dxa"/>
            <w:vAlign w:val="center"/>
          </w:tcPr>
          <w:p w14:paraId="3E728BF8" w14:textId="77777777" w:rsidR="00B9679D" w:rsidRPr="00717610" w:rsidRDefault="00B9679D" w:rsidP="00B9679D">
            <w:pPr>
              <w:jc w:val="center"/>
              <w:rPr>
                <w:rFonts w:asciiTheme="majorHAnsi" w:hAnsiTheme="majorHAnsi"/>
                <w:sz w:val="20"/>
                <w:szCs w:val="20"/>
              </w:rPr>
            </w:pPr>
          </w:p>
        </w:tc>
        <w:tc>
          <w:tcPr>
            <w:tcW w:w="348" w:type="dxa"/>
            <w:vAlign w:val="center"/>
          </w:tcPr>
          <w:p w14:paraId="4B706D0E" w14:textId="77777777" w:rsidR="00B9679D" w:rsidRPr="00717610" w:rsidRDefault="00B9679D" w:rsidP="00B9679D">
            <w:pPr>
              <w:jc w:val="center"/>
              <w:rPr>
                <w:rFonts w:asciiTheme="majorHAnsi" w:hAnsiTheme="majorHAnsi"/>
                <w:sz w:val="20"/>
                <w:szCs w:val="20"/>
              </w:rPr>
            </w:pPr>
          </w:p>
        </w:tc>
        <w:tc>
          <w:tcPr>
            <w:tcW w:w="348" w:type="dxa"/>
            <w:vAlign w:val="center"/>
          </w:tcPr>
          <w:p w14:paraId="33148243" w14:textId="77777777" w:rsidR="00B9679D" w:rsidRPr="00717610" w:rsidRDefault="00B9679D" w:rsidP="00B9679D">
            <w:pPr>
              <w:jc w:val="center"/>
              <w:rPr>
                <w:rFonts w:asciiTheme="majorHAnsi" w:hAnsiTheme="majorHAnsi"/>
                <w:sz w:val="20"/>
                <w:szCs w:val="20"/>
              </w:rPr>
            </w:pPr>
          </w:p>
        </w:tc>
        <w:tc>
          <w:tcPr>
            <w:tcW w:w="348" w:type="dxa"/>
            <w:vAlign w:val="center"/>
          </w:tcPr>
          <w:p w14:paraId="34D60574" w14:textId="77777777" w:rsidR="00B9679D" w:rsidRPr="00717610" w:rsidRDefault="00B9679D" w:rsidP="00B9679D">
            <w:pPr>
              <w:jc w:val="center"/>
              <w:rPr>
                <w:rFonts w:asciiTheme="majorHAnsi" w:hAnsiTheme="majorHAnsi"/>
                <w:sz w:val="20"/>
                <w:szCs w:val="20"/>
              </w:rPr>
            </w:pPr>
          </w:p>
        </w:tc>
        <w:tc>
          <w:tcPr>
            <w:tcW w:w="348" w:type="dxa"/>
            <w:vAlign w:val="center"/>
          </w:tcPr>
          <w:p w14:paraId="119C0710" w14:textId="77777777" w:rsidR="00B9679D" w:rsidRPr="00717610" w:rsidRDefault="00B9679D" w:rsidP="00B9679D">
            <w:pPr>
              <w:jc w:val="center"/>
              <w:rPr>
                <w:rFonts w:asciiTheme="majorHAnsi" w:hAnsiTheme="majorHAnsi"/>
                <w:sz w:val="20"/>
                <w:szCs w:val="20"/>
              </w:rPr>
            </w:pPr>
          </w:p>
        </w:tc>
        <w:tc>
          <w:tcPr>
            <w:tcW w:w="348" w:type="dxa"/>
            <w:vAlign w:val="center"/>
          </w:tcPr>
          <w:p w14:paraId="29C7B513" w14:textId="77777777" w:rsidR="00B9679D" w:rsidRPr="00717610" w:rsidRDefault="00B9679D" w:rsidP="00B9679D">
            <w:pPr>
              <w:jc w:val="center"/>
              <w:rPr>
                <w:rFonts w:asciiTheme="majorHAnsi" w:hAnsiTheme="majorHAnsi"/>
                <w:sz w:val="20"/>
                <w:szCs w:val="20"/>
              </w:rPr>
            </w:pPr>
          </w:p>
        </w:tc>
        <w:tc>
          <w:tcPr>
            <w:tcW w:w="1044" w:type="dxa"/>
            <w:gridSpan w:val="3"/>
            <w:shd w:val="clear" w:color="auto" w:fill="C6D9F1" w:themeFill="text2" w:themeFillTint="33"/>
            <w:vAlign w:val="center"/>
          </w:tcPr>
          <w:p w14:paraId="63316E8A" w14:textId="44F942C7" w:rsidR="00B9679D" w:rsidRPr="00717610" w:rsidRDefault="00B9679D" w:rsidP="00B9679D">
            <w:pPr>
              <w:jc w:val="center"/>
              <w:rPr>
                <w:rFonts w:asciiTheme="majorHAnsi" w:hAnsiTheme="majorHAnsi"/>
                <w:sz w:val="20"/>
                <w:szCs w:val="20"/>
              </w:rPr>
            </w:pPr>
            <w:r>
              <w:rPr>
                <w:rFonts w:asciiTheme="majorHAnsi" w:hAnsiTheme="majorHAnsi"/>
                <w:sz w:val="20"/>
                <w:szCs w:val="20"/>
              </w:rPr>
              <w:t>Write up</w:t>
            </w:r>
          </w:p>
        </w:tc>
      </w:tr>
      <w:tr w:rsidR="00B9679D" w:rsidRPr="00717610" w14:paraId="13A43EA8" w14:textId="77777777" w:rsidTr="00B9679D">
        <w:trPr>
          <w:trHeight w:val="423"/>
        </w:trPr>
        <w:tc>
          <w:tcPr>
            <w:tcW w:w="349" w:type="dxa"/>
            <w:vAlign w:val="center"/>
          </w:tcPr>
          <w:p w14:paraId="39A42C21" w14:textId="77777777" w:rsidR="00B9679D" w:rsidRPr="00717610" w:rsidRDefault="00B9679D" w:rsidP="00B9679D">
            <w:pPr>
              <w:jc w:val="center"/>
              <w:rPr>
                <w:rFonts w:asciiTheme="majorHAnsi" w:hAnsiTheme="majorHAnsi"/>
                <w:sz w:val="20"/>
                <w:szCs w:val="20"/>
              </w:rPr>
            </w:pPr>
          </w:p>
        </w:tc>
        <w:tc>
          <w:tcPr>
            <w:tcW w:w="349" w:type="dxa"/>
            <w:vAlign w:val="center"/>
          </w:tcPr>
          <w:p w14:paraId="6A3DB073" w14:textId="77777777" w:rsidR="00B9679D" w:rsidRPr="00717610" w:rsidRDefault="00B9679D" w:rsidP="00B9679D">
            <w:pPr>
              <w:jc w:val="center"/>
              <w:rPr>
                <w:rFonts w:asciiTheme="majorHAnsi" w:hAnsiTheme="majorHAnsi"/>
                <w:sz w:val="20"/>
                <w:szCs w:val="20"/>
              </w:rPr>
            </w:pPr>
          </w:p>
        </w:tc>
        <w:tc>
          <w:tcPr>
            <w:tcW w:w="349" w:type="dxa"/>
            <w:vAlign w:val="center"/>
          </w:tcPr>
          <w:p w14:paraId="5BA70A09" w14:textId="77777777" w:rsidR="00B9679D" w:rsidRPr="00717610" w:rsidRDefault="00B9679D" w:rsidP="00B9679D">
            <w:pPr>
              <w:jc w:val="center"/>
              <w:rPr>
                <w:rFonts w:asciiTheme="majorHAnsi" w:hAnsiTheme="majorHAnsi"/>
                <w:sz w:val="20"/>
                <w:szCs w:val="20"/>
              </w:rPr>
            </w:pPr>
          </w:p>
        </w:tc>
        <w:tc>
          <w:tcPr>
            <w:tcW w:w="349" w:type="dxa"/>
            <w:vAlign w:val="center"/>
          </w:tcPr>
          <w:p w14:paraId="3238E871" w14:textId="77777777" w:rsidR="00B9679D" w:rsidRPr="00717610" w:rsidRDefault="00B9679D" w:rsidP="00B9679D">
            <w:pPr>
              <w:jc w:val="center"/>
              <w:rPr>
                <w:rFonts w:asciiTheme="majorHAnsi" w:hAnsiTheme="majorHAnsi"/>
                <w:sz w:val="20"/>
                <w:szCs w:val="20"/>
              </w:rPr>
            </w:pPr>
          </w:p>
        </w:tc>
        <w:tc>
          <w:tcPr>
            <w:tcW w:w="349" w:type="dxa"/>
            <w:vAlign w:val="center"/>
          </w:tcPr>
          <w:p w14:paraId="4C3A037A" w14:textId="77777777" w:rsidR="00B9679D" w:rsidRPr="00717610" w:rsidRDefault="00B9679D" w:rsidP="00B9679D">
            <w:pPr>
              <w:jc w:val="center"/>
              <w:rPr>
                <w:rFonts w:asciiTheme="majorHAnsi" w:hAnsiTheme="majorHAnsi"/>
                <w:sz w:val="20"/>
                <w:szCs w:val="20"/>
              </w:rPr>
            </w:pPr>
          </w:p>
        </w:tc>
        <w:tc>
          <w:tcPr>
            <w:tcW w:w="349" w:type="dxa"/>
            <w:vAlign w:val="center"/>
          </w:tcPr>
          <w:p w14:paraId="68A443A6" w14:textId="77777777" w:rsidR="00B9679D" w:rsidRPr="00717610" w:rsidRDefault="00B9679D" w:rsidP="00B9679D">
            <w:pPr>
              <w:jc w:val="center"/>
              <w:rPr>
                <w:rFonts w:asciiTheme="majorHAnsi" w:hAnsiTheme="majorHAnsi"/>
                <w:sz w:val="20"/>
                <w:szCs w:val="20"/>
              </w:rPr>
            </w:pPr>
          </w:p>
        </w:tc>
        <w:tc>
          <w:tcPr>
            <w:tcW w:w="349" w:type="dxa"/>
            <w:vAlign w:val="center"/>
          </w:tcPr>
          <w:p w14:paraId="00C41977" w14:textId="77777777" w:rsidR="00B9679D" w:rsidRPr="00717610" w:rsidRDefault="00B9679D" w:rsidP="00B9679D">
            <w:pPr>
              <w:jc w:val="center"/>
              <w:rPr>
                <w:rFonts w:asciiTheme="majorHAnsi" w:hAnsiTheme="majorHAnsi"/>
                <w:sz w:val="20"/>
                <w:szCs w:val="20"/>
              </w:rPr>
            </w:pPr>
          </w:p>
        </w:tc>
        <w:tc>
          <w:tcPr>
            <w:tcW w:w="349" w:type="dxa"/>
            <w:vAlign w:val="center"/>
          </w:tcPr>
          <w:p w14:paraId="7E119BC1" w14:textId="77777777" w:rsidR="00B9679D" w:rsidRPr="00717610" w:rsidRDefault="00B9679D" w:rsidP="00B9679D">
            <w:pPr>
              <w:jc w:val="center"/>
              <w:rPr>
                <w:rFonts w:asciiTheme="majorHAnsi" w:hAnsiTheme="majorHAnsi"/>
                <w:sz w:val="20"/>
                <w:szCs w:val="20"/>
              </w:rPr>
            </w:pPr>
          </w:p>
        </w:tc>
        <w:tc>
          <w:tcPr>
            <w:tcW w:w="349" w:type="dxa"/>
            <w:vAlign w:val="center"/>
          </w:tcPr>
          <w:p w14:paraId="04913DCB" w14:textId="77777777" w:rsidR="00B9679D" w:rsidRPr="00717610" w:rsidRDefault="00B9679D" w:rsidP="00B9679D">
            <w:pPr>
              <w:jc w:val="center"/>
              <w:rPr>
                <w:rFonts w:asciiTheme="majorHAnsi" w:hAnsiTheme="majorHAnsi"/>
                <w:sz w:val="20"/>
                <w:szCs w:val="20"/>
              </w:rPr>
            </w:pPr>
          </w:p>
        </w:tc>
        <w:tc>
          <w:tcPr>
            <w:tcW w:w="349" w:type="dxa"/>
            <w:vAlign w:val="center"/>
          </w:tcPr>
          <w:p w14:paraId="52FC4B5E" w14:textId="77777777" w:rsidR="00B9679D" w:rsidRPr="00717610" w:rsidRDefault="00B9679D" w:rsidP="00B9679D">
            <w:pPr>
              <w:jc w:val="center"/>
              <w:rPr>
                <w:rFonts w:asciiTheme="majorHAnsi" w:hAnsiTheme="majorHAnsi"/>
                <w:sz w:val="20"/>
                <w:szCs w:val="20"/>
              </w:rPr>
            </w:pPr>
          </w:p>
        </w:tc>
        <w:tc>
          <w:tcPr>
            <w:tcW w:w="348" w:type="dxa"/>
            <w:vAlign w:val="center"/>
          </w:tcPr>
          <w:p w14:paraId="33E43EF3" w14:textId="77777777" w:rsidR="00B9679D" w:rsidRPr="00717610" w:rsidRDefault="00B9679D" w:rsidP="00B9679D">
            <w:pPr>
              <w:jc w:val="center"/>
              <w:rPr>
                <w:rFonts w:asciiTheme="majorHAnsi" w:hAnsiTheme="majorHAnsi"/>
                <w:sz w:val="20"/>
                <w:szCs w:val="20"/>
              </w:rPr>
            </w:pPr>
          </w:p>
        </w:tc>
        <w:tc>
          <w:tcPr>
            <w:tcW w:w="348" w:type="dxa"/>
            <w:vAlign w:val="center"/>
          </w:tcPr>
          <w:p w14:paraId="564FB609" w14:textId="77777777" w:rsidR="00B9679D" w:rsidRPr="00717610" w:rsidRDefault="00B9679D" w:rsidP="00B9679D">
            <w:pPr>
              <w:jc w:val="center"/>
              <w:rPr>
                <w:rFonts w:asciiTheme="majorHAnsi" w:hAnsiTheme="majorHAnsi"/>
                <w:sz w:val="20"/>
                <w:szCs w:val="20"/>
              </w:rPr>
            </w:pPr>
          </w:p>
        </w:tc>
        <w:tc>
          <w:tcPr>
            <w:tcW w:w="348" w:type="dxa"/>
            <w:vAlign w:val="center"/>
          </w:tcPr>
          <w:p w14:paraId="4B07553B" w14:textId="77777777" w:rsidR="00B9679D" w:rsidRPr="00717610" w:rsidRDefault="00B9679D" w:rsidP="00B9679D">
            <w:pPr>
              <w:jc w:val="center"/>
              <w:rPr>
                <w:rFonts w:asciiTheme="majorHAnsi" w:hAnsiTheme="majorHAnsi"/>
                <w:sz w:val="20"/>
                <w:szCs w:val="20"/>
              </w:rPr>
            </w:pPr>
          </w:p>
        </w:tc>
        <w:tc>
          <w:tcPr>
            <w:tcW w:w="348" w:type="dxa"/>
            <w:vAlign w:val="center"/>
          </w:tcPr>
          <w:p w14:paraId="735D89BA" w14:textId="77777777" w:rsidR="00B9679D" w:rsidRPr="00717610" w:rsidRDefault="00B9679D" w:rsidP="00B9679D">
            <w:pPr>
              <w:jc w:val="center"/>
              <w:rPr>
                <w:rFonts w:asciiTheme="majorHAnsi" w:hAnsiTheme="majorHAnsi"/>
                <w:sz w:val="20"/>
                <w:szCs w:val="20"/>
              </w:rPr>
            </w:pPr>
          </w:p>
        </w:tc>
        <w:tc>
          <w:tcPr>
            <w:tcW w:w="348" w:type="dxa"/>
            <w:vAlign w:val="center"/>
          </w:tcPr>
          <w:p w14:paraId="6679A7D8" w14:textId="77777777" w:rsidR="00B9679D" w:rsidRPr="00717610" w:rsidRDefault="00B9679D" w:rsidP="00B9679D">
            <w:pPr>
              <w:jc w:val="center"/>
              <w:rPr>
                <w:rFonts w:asciiTheme="majorHAnsi" w:hAnsiTheme="majorHAnsi"/>
                <w:sz w:val="20"/>
                <w:szCs w:val="20"/>
              </w:rPr>
            </w:pPr>
          </w:p>
        </w:tc>
        <w:tc>
          <w:tcPr>
            <w:tcW w:w="348" w:type="dxa"/>
            <w:vAlign w:val="center"/>
          </w:tcPr>
          <w:p w14:paraId="6428EC4C" w14:textId="77777777" w:rsidR="00B9679D" w:rsidRPr="00717610" w:rsidRDefault="00B9679D" w:rsidP="00B9679D">
            <w:pPr>
              <w:jc w:val="center"/>
              <w:rPr>
                <w:rFonts w:asciiTheme="majorHAnsi" w:hAnsiTheme="majorHAnsi"/>
                <w:sz w:val="20"/>
                <w:szCs w:val="20"/>
              </w:rPr>
            </w:pPr>
          </w:p>
        </w:tc>
        <w:tc>
          <w:tcPr>
            <w:tcW w:w="456" w:type="dxa"/>
            <w:vAlign w:val="center"/>
          </w:tcPr>
          <w:p w14:paraId="10FE0FDB" w14:textId="77777777" w:rsidR="00B9679D" w:rsidRPr="00717610" w:rsidRDefault="00B9679D" w:rsidP="00B9679D">
            <w:pPr>
              <w:jc w:val="center"/>
              <w:rPr>
                <w:rFonts w:asciiTheme="majorHAnsi" w:hAnsiTheme="majorHAnsi"/>
                <w:sz w:val="20"/>
                <w:szCs w:val="20"/>
              </w:rPr>
            </w:pPr>
          </w:p>
        </w:tc>
        <w:tc>
          <w:tcPr>
            <w:tcW w:w="345" w:type="dxa"/>
            <w:vAlign w:val="center"/>
          </w:tcPr>
          <w:p w14:paraId="7DB2FBC7" w14:textId="77777777" w:rsidR="00B9679D" w:rsidRPr="00717610" w:rsidRDefault="00B9679D" w:rsidP="00B9679D">
            <w:pPr>
              <w:jc w:val="center"/>
              <w:rPr>
                <w:rFonts w:asciiTheme="majorHAnsi" w:hAnsiTheme="majorHAnsi"/>
                <w:sz w:val="20"/>
                <w:szCs w:val="20"/>
              </w:rPr>
            </w:pPr>
          </w:p>
        </w:tc>
        <w:tc>
          <w:tcPr>
            <w:tcW w:w="348" w:type="dxa"/>
            <w:vAlign w:val="center"/>
          </w:tcPr>
          <w:p w14:paraId="5671FC79" w14:textId="77777777" w:rsidR="00B9679D" w:rsidRPr="00717610" w:rsidRDefault="00B9679D" w:rsidP="00B9679D">
            <w:pPr>
              <w:jc w:val="center"/>
              <w:rPr>
                <w:rFonts w:asciiTheme="majorHAnsi" w:hAnsiTheme="majorHAnsi"/>
                <w:sz w:val="20"/>
                <w:szCs w:val="20"/>
              </w:rPr>
            </w:pPr>
          </w:p>
        </w:tc>
        <w:tc>
          <w:tcPr>
            <w:tcW w:w="348" w:type="dxa"/>
            <w:vAlign w:val="center"/>
          </w:tcPr>
          <w:p w14:paraId="6DEF9F79" w14:textId="77777777" w:rsidR="00B9679D" w:rsidRPr="00717610" w:rsidRDefault="00B9679D" w:rsidP="00B9679D">
            <w:pPr>
              <w:jc w:val="center"/>
              <w:rPr>
                <w:rFonts w:asciiTheme="majorHAnsi" w:hAnsiTheme="majorHAnsi"/>
                <w:sz w:val="20"/>
                <w:szCs w:val="20"/>
              </w:rPr>
            </w:pPr>
          </w:p>
        </w:tc>
        <w:tc>
          <w:tcPr>
            <w:tcW w:w="348" w:type="dxa"/>
            <w:vAlign w:val="center"/>
          </w:tcPr>
          <w:p w14:paraId="1CC5C5EB" w14:textId="77777777" w:rsidR="00B9679D" w:rsidRPr="00717610" w:rsidRDefault="00B9679D" w:rsidP="00B9679D">
            <w:pPr>
              <w:jc w:val="center"/>
              <w:rPr>
                <w:rFonts w:asciiTheme="majorHAnsi" w:hAnsiTheme="majorHAnsi"/>
                <w:sz w:val="20"/>
                <w:szCs w:val="20"/>
              </w:rPr>
            </w:pPr>
          </w:p>
        </w:tc>
        <w:tc>
          <w:tcPr>
            <w:tcW w:w="348" w:type="dxa"/>
            <w:vAlign w:val="center"/>
          </w:tcPr>
          <w:p w14:paraId="6A467DA5" w14:textId="77777777" w:rsidR="00B9679D" w:rsidRPr="00717610" w:rsidRDefault="00B9679D" w:rsidP="00B9679D">
            <w:pPr>
              <w:jc w:val="center"/>
              <w:rPr>
                <w:rFonts w:asciiTheme="majorHAnsi" w:hAnsiTheme="majorHAnsi"/>
                <w:sz w:val="20"/>
                <w:szCs w:val="20"/>
              </w:rPr>
            </w:pPr>
          </w:p>
        </w:tc>
        <w:tc>
          <w:tcPr>
            <w:tcW w:w="348" w:type="dxa"/>
            <w:vAlign w:val="center"/>
          </w:tcPr>
          <w:p w14:paraId="2D4F0267" w14:textId="77777777" w:rsidR="00B9679D" w:rsidRPr="00717610" w:rsidRDefault="00B9679D" w:rsidP="00B9679D">
            <w:pPr>
              <w:jc w:val="center"/>
              <w:rPr>
                <w:rFonts w:asciiTheme="majorHAnsi" w:hAnsiTheme="majorHAnsi"/>
                <w:sz w:val="20"/>
                <w:szCs w:val="20"/>
              </w:rPr>
            </w:pPr>
          </w:p>
        </w:tc>
        <w:tc>
          <w:tcPr>
            <w:tcW w:w="348" w:type="dxa"/>
            <w:vAlign w:val="center"/>
          </w:tcPr>
          <w:p w14:paraId="4B1BECA1" w14:textId="77777777" w:rsidR="00B9679D" w:rsidRPr="00717610" w:rsidRDefault="00B9679D" w:rsidP="00B9679D">
            <w:pPr>
              <w:jc w:val="center"/>
              <w:rPr>
                <w:rFonts w:asciiTheme="majorHAnsi" w:hAnsiTheme="majorHAnsi"/>
                <w:sz w:val="20"/>
                <w:szCs w:val="20"/>
              </w:rPr>
            </w:pPr>
          </w:p>
        </w:tc>
        <w:tc>
          <w:tcPr>
            <w:tcW w:w="696" w:type="dxa"/>
            <w:gridSpan w:val="2"/>
            <w:shd w:val="clear" w:color="auto" w:fill="C6D9F1" w:themeFill="text2" w:themeFillTint="33"/>
            <w:vAlign w:val="center"/>
          </w:tcPr>
          <w:p w14:paraId="1E67EAB7" w14:textId="4F004B02" w:rsidR="00B9679D" w:rsidRPr="00717610" w:rsidRDefault="00B9679D" w:rsidP="00B9679D">
            <w:pPr>
              <w:jc w:val="center"/>
              <w:rPr>
                <w:rFonts w:asciiTheme="majorHAnsi" w:hAnsiTheme="majorHAnsi"/>
                <w:sz w:val="20"/>
                <w:szCs w:val="20"/>
              </w:rPr>
            </w:pPr>
            <w:r>
              <w:rPr>
                <w:rFonts w:asciiTheme="majorHAnsi" w:hAnsiTheme="majorHAnsi"/>
                <w:sz w:val="20"/>
                <w:szCs w:val="20"/>
              </w:rPr>
              <w:t>Paper</w:t>
            </w:r>
          </w:p>
        </w:tc>
      </w:tr>
    </w:tbl>
    <w:p w14:paraId="36AB3CB3" w14:textId="26FEA31A" w:rsidR="00F9315C" w:rsidRDefault="00F9315C" w:rsidP="00AA70F0"/>
    <w:p w14:paraId="11C3E547" w14:textId="7139E320" w:rsidR="00F60031" w:rsidRDefault="00F60031" w:rsidP="00AA70F0"/>
    <w:p w14:paraId="54CB4333" w14:textId="43B13C2D" w:rsidR="00F60031" w:rsidRDefault="00F60031" w:rsidP="00AA70F0"/>
    <w:p w14:paraId="015E6A43" w14:textId="09863125" w:rsidR="00F60031" w:rsidRDefault="00F60031" w:rsidP="00AA70F0"/>
    <w:p w14:paraId="7C181907" w14:textId="019C776C" w:rsidR="00F60031" w:rsidRDefault="00F60031" w:rsidP="00AA70F0"/>
    <w:p w14:paraId="6A9E0A3A" w14:textId="603DC2A4" w:rsidR="00F60031" w:rsidRDefault="00F60031" w:rsidP="00AA70F0"/>
    <w:p w14:paraId="3C60EBFD" w14:textId="68333E41" w:rsidR="00F60031" w:rsidRDefault="00F60031" w:rsidP="00AA70F0"/>
    <w:p w14:paraId="10E827B8" w14:textId="07693716" w:rsidR="00F60031" w:rsidRDefault="00F60031" w:rsidP="00AA70F0"/>
    <w:p w14:paraId="6A730A0D" w14:textId="29EE9E8E" w:rsidR="00F60031" w:rsidRDefault="00F60031" w:rsidP="00AA70F0"/>
    <w:p w14:paraId="4245718C" w14:textId="7D21D807" w:rsidR="00A87AE9" w:rsidRDefault="00A87AE9" w:rsidP="00AA70F0"/>
    <w:p w14:paraId="16699263" w14:textId="6B218D98" w:rsidR="00A87AE9" w:rsidRDefault="00A87AE9" w:rsidP="00AA70F0"/>
    <w:p w14:paraId="0141F1D0" w14:textId="59E67A20" w:rsidR="00A87AE9" w:rsidRDefault="00A87AE9" w:rsidP="00AA70F0"/>
    <w:p w14:paraId="79E7F4FD" w14:textId="52AE91A2" w:rsidR="00A87AE9" w:rsidRDefault="00A87AE9" w:rsidP="00AA70F0"/>
    <w:p w14:paraId="0E15DA48" w14:textId="77777777" w:rsidR="00A87AE9" w:rsidRDefault="00A87AE9" w:rsidP="00AA70F0"/>
    <w:p w14:paraId="79EFB0C6" w14:textId="404B8646" w:rsidR="0086499A" w:rsidRDefault="0086499A" w:rsidP="00AA70F0"/>
    <w:p w14:paraId="2C6B06B2" w14:textId="2F45BC2D" w:rsidR="0086499A" w:rsidRDefault="0086499A" w:rsidP="00AA70F0"/>
    <w:p w14:paraId="677C9254" w14:textId="77777777" w:rsidR="0086499A" w:rsidRPr="00AA70F0" w:rsidRDefault="0086499A" w:rsidP="00AA70F0"/>
    <w:p w14:paraId="2622DB35" w14:textId="402282E2" w:rsidR="001659E5" w:rsidRPr="00615966" w:rsidRDefault="00D53709" w:rsidP="008A6289">
      <w:pPr>
        <w:pStyle w:val="Heading1"/>
        <w:numPr>
          <w:ilvl w:val="0"/>
          <w:numId w:val="0"/>
        </w:numPr>
        <w:spacing w:line="240" w:lineRule="auto"/>
        <w:jc w:val="both"/>
        <w:rPr>
          <w:rFonts w:cs="Arial"/>
          <w:sz w:val="22"/>
          <w:szCs w:val="22"/>
        </w:rPr>
      </w:pPr>
      <w:r w:rsidRPr="00615966">
        <w:rPr>
          <w:rFonts w:cs="Arial"/>
          <w:sz w:val="22"/>
          <w:szCs w:val="22"/>
        </w:rPr>
        <w:lastRenderedPageBreak/>
        <w:t>Re</w:t>
      </w:r>
      <w:r w:rsidR="00DE0516" w:rsidRPr="00615966">
        <w:rPr>
          <w:rFonts w:cs="Arial"/>
          <w:sz w:val="22"/>
          <w:szCs w:val="22"/>
        </w:rPr>
        <w:t>ferences</w:t>
      </w:r>
    </w:p>
    <w:p w14:paraId="33224136" w14:textId="77777777" w:rsidR="008A6289" w:rsidRPr="00615966" w:rsidRDefault="008A6289" w:rsidP="00754351">
      <w:pPr>
        <w:pStyle w:val="EndNoteBibliography"/>
        <w:spacing w:after="0"/>
        <w:rPr>
          <w:rFonts w:asciiTheme="majorHAnsi" w:hAnsiTheme="majorHAnsi" w:cs="Arial"/>
        </w:rPr>
      </w:pPr>
    </w:p>
    <w:p w14:paraId="7DC1F260" w14:textId="3BED84C1" w:rsidR="00BE1691" w:rsidRPr="00BE1691" w:rsidRDefault="0014063E" w:rsidP="00BE1691">
      <w:pPr>
        <w:pStyle w:val="EndNoteBibliography"/>
        <w:spacing w:after="0"/>
        <w:ind w:left="720" w:hanging="720"/>
      </w:pPr>
      <w:r w:rsidRPr="00615966">
        <w:rPr>
          <w:rFonts w:asciiTheme="majorHAnsi" w:hAnsiTheme="majorHAnsi" w:cs="Arial"/>
        </w:rPr>
        <w:fldChar w:fldCharType="begin"/>
      </w:r>
      <w:r w:rsidRPr="00615966">
        <w:rPr>
          <w:rFonts w:asciiTheme="majorHAnsi" w:hAnsiTheme="majorHAnsi" w:cs="Arial"/>
        </w:rPr>
        <w:instrText xml:space="preserve"> ADDIN EN.REFLIST </w:instrText>
      </w:r>
      <w:r w:rsidRPr="00615966">
        <w:rPr>
          <w:rFonts w:asciiTheme="majorHAnsi" w:hAnsiTheme="majorHAnsi" w:cs="Arial"/>
        </w:rPr>
        <w:fldChar w:fldCharType="separate"/>
      </w:r>
      <w:r w:rsidR="00BE1691" w:rsidRPr="00BE1691">
        <w:t>1.</w:t>
      </w:r>
      <w:r w:rsidR="00BE1691" w:rsidRPr="00BE1691">
        <w:tab/>
        <w:t xml:space="preserve">UK, C.R. </w:t>
      </w:r>
      <w:r w:rsidR="00BE1691" w:rsidRPr="00BE1691">
        <w:rPr>
          <w:i/>
        </w:rPr>
        <w:t>Cancer Incidence Statistics</w:t>
      </w:r>
      <w:r w:rsidR="00BE1691" w:rsidRPr="00BE1691">
        <w:t xml:space="preserve">. 2013; Available from: </w:t>
      </w:r>
      <w:hyperlink r:id="rId18" w:history="1">
        <w:r w:rsidR="00BE1691" w:rsidRPr="00BE1691">
          <w:rPr>
            <w:rStyle w:val="Hyperlink"/>
          </w:rPr>
          <w:t>http://www.cancerresearch.org/health-professional/worldwide-cancer-statistics#heading-One</w:t>
        </w:r>
      </w:hyperlink>
      <w:r w:rsidR="00BE1691" w:rsidRPr="00BE1691">
        <w:t>.</w:t>
      </w:r>
    </w:p>
    <w:p w14:paraId="143AD469" w14:textId="77777777" w:rsidR="00BE1691" w:rsidRPr="00BE1691" w:rsidRDefault="00BE1691" w:rsidP="00BE1691">
      <w:pPr>
        <w:pStyle w:val="EndNoteBibliography"/>
        <w:spacing w:after="0"/>
        <w:ind w:left="720" w:hanging="720"/>
      </w:pPr>
      <w:r w:rsidRPr="00BE1691">
        <w:t>2.</w:t>
      </w:r>
      <w:r w:rsidRPr="00BE1691">
        <w:tab/>
        <w:t xml:space="preserve">al, S.J.e., </w:t>
      </w:r>
      <w:r w:rsidRPr="00BE1691">
        <w:rPr>
          <w:i/>
        </w:rPr>
        <w:t>Global, regional, and national deaths, prevalence, disability-adjusted life years, and years lived with disability for chronic obstructive pulmonary disease and asthma, 1990–2015: a systematic analysis for the Global Burden of Disease Study 2015.</w:t>
      </w:r>
      <w:r w:rsidRPr="00BE1691">
        <w:t xml:space="preserve"> The Lancet Respiratory Medicine, 2017. </w:t>
      </w:r>
      <w:r w:rsidRPr="00BE1691">
        <w:rPr>
          <w:b/>
        </w:rPr>
        <w:t>5</w:t>
      </w:r>
      <w:r w:rsidRPr="00BE1691">
        <w:t>(9).</w:t>
      </w:r>
    </w:p>
    <w:p w14:paraId="24C46897" w14:textId="77777777" w:rsidR="00BE1691" w:rsidRPr="00BE1691" w:rsidRDefault="00BE1691" w:rsidP="00BE1691">
      <w:pPr>
        <w:pStyle w:val="EndNoteBibliography"/>
        <w:spacing w:after="0"/>
        <w:ind w:left="720" w:hanging="720"/>
      </w:pPr>
      <w:r w:rsidRPr="00BE1691">
        <w:t>3.</w:t>
      </w:r>
      <w:r w:rsidRPr="00BE1691">
        <w:tab/>
        <w:t xml:space="preserve">Murtagh, F.E., M. Preston, and I. Higginson, </w:t>
      </w:r>
      <w:r w:rsidRPr="00BE1691">
        <w:rPr>
          <w:i/>
        </w:rPr>
        <w:t>Patterns of dying: palliative care for non-malignant disease.</w:t>
      </w:r>
      <w:r w:rsidRPr="00BE1691">
        <w:t xml:space="preserve"> Clin Med (Lond), 2004. </w:t>
      </w:r>
      <w:r w:rsidRPr="00BE1691">
        <w:rPr>
          <w:b/>
        </w:rPr>
        <w:t>4</w:t>
      </w:r>
      <w:r w:rsidRPr="00BE1691">
        <w:t>(1): p. 39-44.</w:t>
      </w:r>
    </w:p>
    <w:p w14:paraId="3C86ABF4" w14:textId="77777777" w:rsidR="00BE1691" w:rsidRPr="00BE1691" w:rsidRDefault="00BE1691" w:rsidP="00BE1691">
      <w:pPr>
        <w:pStyle w:val="EndNoteBibliography"/>
        <w:spacing w:after="0"/>
        <w:ind w:left="720" w:hanging="720"/>
      </w:pPr>
      <w:r w:rsidRPr="00BE1691">
        <w:t>4.</w:t>
      </w:r>
      <w:r w:rsidRPr="00BE1691">
        <w:tab/>
        <w:t xml:space="preserve">Wohland, P., et al., </w:t>
      </w:r>
      <w:r w:rsidRPr="00BE1691">
        <w:rPr>
          <w:i/>
        </w:rPr>
        <w:t>Drivers of inequality in disability-free expectancy at birth and age 85 across space and time in Great Britain.</w:t>
      </w:r>
      <w:r w:rsidRPr="00BE1691">
        <w:t xml:space="preserve"> J Epidemiol Community Health, 2014. </w:t>
      </w:r>
      <w:r w:rsidRPr="00BE1691">
        <w:rPr>
          <w:b/>
        </w:rPr>
        <w:t>68</w:t>
      </w:r>
      <w:r w:rsidRPr="00BE1691">
        <w:t>(9): p. 826-33.</w:t>
      </w:r>
    </w:p>
    <w:p w14:paraId="57995310" w14:textId="77777777" w:rsidR="00BE1691" w:rsidRPr="00BE1691" w:rsidRDefault="00BE1691" w:rsidP="00BE1691">
      <w:pPr>
        <w:pStyle w:val="EndNoteBibliography"/>
        <w:spacing w:after="0"/>
        <w:ind w:left="720" w:hanging="720"/>
      </w:pPr>
      <w:r w:rsidRPr="00BE1691">
        <w:t>5.</w:t>
      </w:r>
      <w:r w:rsidRPr="00BE1691">
        <w:tab/>
        <w:t xml:space="preserve">Currow, D.C., et al., </w:t>
      </w:r>
      <w:r w:rsidRPr="00BE1691">
        <w:rPr>
          <w:i/>
        </w:rPr>
        <w:t>The need to research refractory breathlessness.</w:t>
      </w:r>
      <w:r w:rsidRPr="00BE1691">
        <w:t xml:space="preserve"> Eur Respir J, 2016. </w:t>
      </w:r>
      <w:r w:rsidRPr="00BE1691">
        <w:rPr>
          <w:b/>
        </w:rPr>
        <w:t>47</w:t>
      </w:r>
      <w:r w:rsidRPr="00BE1691">
        <w:t>(1): p. 342-3.</w:t>
      </w:r>
    </w:p>
    <w:p w14:paraId="340ADC01" w14:textId="77777777" w:rsidR="00BE1691" w:rsidRPr="00BE1691" w:rsidRDefault="00BE1691" w:rsidP="00BE1691">
      <w:pPr>
        <w:pStyle w:val="EndNoteBibliography"/>
        <w:spacing w:after="0"/>
        <w:ind w:left="720" w:hanging="720"/>
      </w:pPr>
      <w:r w:rsidRPr="00BE1691">
        <w:t>6.</w:t>
      </w:r>
      <w:r w:rsidRPr="00BE1691">
        <w:tab/>
        <w:t xml:space="preserve">Rugbjerg, M., et al., </w:t>
      </w:r>
      <w:r w:rsidRPr="00BE1691">
        <w:rPr>
          <w:i/>
        </w:rPr>
        <w:t>Effectiveness of pulmonary rehabilitation in COPD with mild symptoms: a systematic review with meta-analyses.</w:t>
      </w:r>
      <w:r w:rsidRPr="00BE1691">
        <w:t xml:space="preserve"> Int J Chron Obstruct Pulmon Dis, 2015. </w:t>
      </w:r>
      <w:r w:rsidRPr="00BE1691">
        <w:rPr>
          <w:b/>
        </w:rPr>
        <w:t>10</w:t>
      </w:r>
      <w:r w:rsidRPr="00BE1691">
        <w:t>: p. 791-801.</w:t>
      </w:r>
    </w:p>
    <w:p w14:paraId="54D5CFA5" w14:textId="77777777" w:rsidR="00BE1691" w:rsidRPr="00BE1691" w:rsidRDefault="00BE1691" w:rsidP="00BE1691">
      <w:pPr>
        <w:pStyle w:val="EndNoteBibliography"/>
        <w:spacing w:after="0"/>
        <w:ind w:left="720" w:hanging="720"/>
      </w:pPr>
      <w:r w:rsidRPr="00BE1691">
        <w:t>7.</w:t>
      </w:r>
      <w:r w:rsidRPr="00BE1691">
        <w:tab/>
        <w:t xml:space="preserve">Barnett, K., et al., </w:t>
      </w:r>
      <w:r w:rsidRPr="00BE1691">
        <w:rPr>
          <w:i/>
        </w:rPr>
        <w:t>Epidemiology of multimorbidity and implications for health care, research, and medical education: a cross-sectional study.</w:t>
      </w:r>
      <w:r w:rsidRPr="00BE1691">
        <w:t xml:space="preserve"> Lancet, 2012. </w:t>
      </w:r>
      <w:r w:rsidRPr="00BE1691">
        <w:rPr>
          <w:b/>
        </w:rPr>
        <w:t>380</w:t>
      </w:r>
      <w:r w:rsidRPr="00BE1691">
        <w:t>(9836): p. 37-43.</w:t>
      </w:r>
    </w:p>
    <w:p w14:paraId="758BD357" w14:textId="77777777" w:rsidR="00BE1691" w:rsidRPr="00BE1691" w:rsidRDefault="00BE1691" w:rsidP="00BE1691">
      <w:pPr>
        <w:pStyle w:val="EndNoteBibliography"/>
        <w:spacing w:after="0"/>
        <w:ind w:left="720" w:hanging="720"/>
      </w:pPr>
      <w:r w:rsidRPr="00BE1691">
        <w:t>8.</w:t>
      </w:r>
      <w:r w:rsidRPr="00BE1691">
        <w:tab/>
        <w:t xml:space="preserve">Lunney, J.R., et al., </w:t>
      </w:r>
      <w:r w:rsidRPr="00BE1691">
        <w:rPr>
          <w:i/>
        </w:rPr>
        <w:t>Patterns of functional decline at the end of life.</w:t>
      </w:r>
      <w:r w:rsidRPr="00BE1691">
        <w:t xml:space="preserve"> Jama, 2003. </w:t>
      </w:r>
      <w:r w:rsidRPr="00BE1691">
        <w:rPr>
          <w:b/>
        </w:rPr>
        <w:t>289</w:t>
      </w:r>
      <w:r w:rsidRPr="00BE1691">
        <w:t>(18): p. 2387-92.</w:t>
      </w:r>
    </w:p>
    <w:p w14:paraId="3F4DF793" w14:textId="77777777" w:rsidR="00BE1691" w:rsidRPr="00BE1691" w:rsidRDefault="00BE1691" w:rsidP="00BE1691">
      <w:pPr>
        <w:pStyle w:val="EndNoteBibliography"/>
        <w:spacing w:after="0"/>
        <w:ind w:left="720" w:hanging="720"/>
      </w:pPr>
      <w:r w:rsidRPr="00BE1691">
        <w:t>9.</w:t>
      </w:r>
      <w:r w:rsidRPr="00BE1691">
        <w:tab/>
        <w:t xml:space="preserve">Javier, N.S. and M.L. Montagnini, </w:t>
      </w:r>
      <w:r w:rsidRPr="00BE1691">
        <w:rPr>
          <w:i/>
        </w:rPr>
        <w:t>Rehabilitation of the hospice and palliative care patient.</w:t>
      </w:r>
      <w:r w:rsidRPr="00BE1691">
        <w:t xml:space="preserve"> J Palliat Med, 2011. </w:t>
      </w:r>
      <w:r w:rsidRPr="00BE1691">
        <w:rPr>
          <w:b/>
        </w:rPr>
        <w:t>14</w:t>
      </w:r>
      <w:r w:rsidRPr="00BE1691">
        <w:t>(5): p. 638-48.</w:t>
      </w:r>
    </w:p>
    <w:p w14:paraId="765EEE27" w14:textId="77777777" w:rsidR="00BE1691" w:rsidRPr="00BE1691" w:rsidRDefault="00BE1691" w:rsidP="00BE1691">
      <w:pPr>
        <w:pStyle w:val="EndNoteBibliography"/>
        <w:spacing w:after="0"/>
        <w:ind w:left="720" w:hanging="720"/>
      </w:pPr>
      <w:r w:rsidRPr="00BE1691">
        <w:t>10.</w:t>
      </w:r>
      <w:r w:rsidRPr="00BE1691">
        <w:tab/>
        <w:t xml:space="preserve">Chaudhry, S.I., et al., </w:t>
      </w:r>
      <w:r w:rsidRPr="00BE1691">
        <w:rPr>
          <w:i/>
        </w:rPr>
        <w:t>Restricting symptoms in the last year of life: a prospective cohort study.</w:t>
      </w:r>
      <w:r w:rsidRPr="00BE1691">
        <w:t xml:space="preserve"> JAMA Intern Med, 2013. </w:t>
      </w:r>
      <w:r w:rsidRPr="00BE1691">
        <w:rPr>
          <w:b/>
        </w:rPr>
        <w:t>173</w:t>
      </w:r>
      <w:r w:rsidRPr="00BE1691">
        <w:t>(16): p. 1534-40.</w:t>
      </w:r>
    </w:p>
    <w:p w14:paraId="5262855D" w14:textId="77777777" w:rsidR="00BE1691" w:rsidRPr="00BE1691" w:rsidRDefault="00BE1691" w:rsidP="00BE1691">
      <w:pPr>
        <w:pStyle w:val="EndNoteBibliography"/>
        <w:spacing w:after="0"/>
        <w:ind w:left="720" w:hanging="720"/>
      </w:pPr>
      <w:r w:rsidRPr="00BE1691">
        <w:t>11.</w:t>
      </w:r>
      <w:r w:rsidRPr="00BE1691">
        <w:tab/>
        <w:t xml:space="preserve">Murray, S.A., et al., </w:t>
      </w:r>
      <w:r w:rsidRPr="00BE1691">
        <w:rPr>
          <w:i/>
        </w:rPr>
        <w:t>Illness trajectories and palliative care.</w:t>
      </w:r>
      <w:r w:rsidRPr="00BE1691">
        <w:t xml:space="preserve"> Bmj, 2005. </w:t>
      </w:r>
      <w:r w:rsidRPr="00BE1691">
        <w:rPr>
          <w:b/>
        </w:rPr>
        <w:t>330</w:t>
      </w:r>
      <w:r w:rsidRPr="00BE1691">
        <w:t>(7498): p. 1007-11.</w:t>
      </w:r>
    </w:p>
    <w:p w14:paraId="664474FF" w14:textId="77777777" w:rsidR="00BE1691" w:rsidRPr="00BE1691" w:rsidRDefault="00BE1691" w:rsidP="00BE1691">
      <w:pPr>
        <w:pStyle w:val="EndNoteBibliography"/>
        <w:spacing w:after="0"/>
        <w:ind w:left="720" w:hanging="720"/>
      </w:pPr>
      <w:r w:rsidRPr="00BE1691">
        <w:t>12.</w:t>
      </w:r>
      <w:r w:rsidRPr="00BE1691">
        <w:tab/>
        <w:t xml:space="preserve">Neo, J., et al., </w:t>
      </w:r>
      <w:r w:rsidRPr="00BE1691">
        <w:rPr>
          <w:i/>
        </w:rPr>
        <w:t>Disability in activities of daily living among adults with cancer: A systematic review and meta-analysis.</w:t>
      </w:r>
      <w:r w:rsidRPr="00BE1691">
        <w:t xml:space="preserve"> Cancer Treat Rev, 2017. </w:t>
      </w:r>
      <w:r w:rsidRPr="00BE1691">
        <w:rPr>
          <w:b/>
        </w:rPr>
        <w:t>61</w:t>
      </w:r>
      <w:r w:rsidRPr="00BE1691">
        <w:t>: p. 94-106.</w:t>
      </w:r>
    </w:p>
    <w:p w14:paraId="7DACC02F" w14:textId="77777777" w:rsidR="00BE1691" w:rsidRPr="00BE1691" w:rsidRDefault="00BE1691" w:rsidP="00BE1691">
      <w:pPr>
        <w:pStyle w:val="EndNoteBibliography"/>
        <w:spacing w:after="0"/>
        <w:ind w:left="720" w:hanging="720"/>
      </w:pPr>
      <w:r w:rsidRPr="00BE1691">
        <w:t>13.</w:t>
      </w:r>
      <w:r w:rsidRPr="00BE1691">
        <w:tab/>
        <w:t xml:space="preserve">Gill, T.M., et al., </w:t>
      </w:r>
      <w:r w:rsidRPr="00BE1691">
        <w:rPr>
          <w:i/>
        </w:rPr>
        <w:t>Distressing Symptoms, Disability, and Hospice Services at the End of Life: Prospective Cohort Study.</w:t>
      </w:r>
      <w:r w:rsidRPr="00BE1691">
        <w:t xml:space="preserve"> J Am Geriatr Soc, 2017.</w:t>
      </w:r>
    </w:p>
    <w:p w14:paraId="631920E1" w14:textId="77777777" w:rsidR="00BE1691" w:rsidRPr="00BE1691" w:rsidRDefault="00BE1691" w:rsidP="00BE1691">
      <w:pPr>
        <w:pStyle w:val="EndNoteBibliography"/>
        <w:spacing w:after="0"/>
        <w:ind w:left="720" w:hanging="720"/>
      </w:pPr>
      <w:r w:rsidRPr="00BE1691">
        <w:t>14.</w:t>
      </w:r>
      <w:r w:rsidRPr="00BE1691">
        <w:tab/>
        <w:t xml:space="preserve">Kasven-Gonzalez, N., R. Souverain, and S. Miale, </w:t>
      </w:r>
      <w:r w:rsidRPr="00BE1691">
        <w:rPr>
          <w:i/>
        </w:rPr>
        <w:t>Improving quality of life through rehabilitation in palliative care: case report.</w:t>
      </w:r>
      <w:r w:rsidRPr="00BE1691">
        <w:t xml:space="preserve"> Palliat Support Care, 2010. </w:t>
      </w:r>
      <w:r w:rsidRPr="00BE1691">
        <w:rPr>
          <w:b/>
        </w:rPr>
        <w:t>8</w:t>
      </w:r>
      <w:r w:rsidRPr="00BE1691">
        <w:t>(3): p. 359-69.</w:t>
      </w:r>
    </w:p>
    <w:p w14:paraId="295504F4" w14:textId="77777777" w:rsidR="00BE1691" w:rsidRPr="00BE1691" w:rsidRDefault="00BE1691" w:rsidP="00BE1691">
      <w:pPr>
        <w:pStyle w:val="EndNoteBibliography"/>
        <w:spacing w:after="0"/>
        <w:ind w:left="720" w:hanging="720"/>
      </w:pPr>
      <w:r w:rsidRPr="00BE1691">
        <w:t>15.</w:t>
      </w:r>
      <w:r w:rsidRPr="00BE1691">
        <w:tab/>
        <w:t xml:space="preserve">Kanach, F.A., L.M. Brown, and R.R. Campbell, </w:t>
      </w:r>
      <w:r w:rsidRPr="00BE1691">
        <w:rPr>
          <w:i/>
        </w:rPr>
        <w:t>The role of rehabilitation in palliative care services.</w:t>
      </w:r>
      <w:r w:rsidRPr="00BE1691">
        <w:t xml:space="preserve"> Am J Phys Med Rehabil, 2014. </w:t>
      </w:r>
      <w:r w:rsidRPr="00BE1691">
        <w:rPr>
          <w:b/>
        </w:rPr>
        <w:t>93</w:t>
      </w:r>
      <w:r w:rsidRPr="00BE1691">
        <w:t>(4): p. 342-5.</w:t>
      </w:r>
    </w:p>
    <w:p w14:paraId="04F8EC91" w14:textId="77777777" w:rsidR="00BE1691" w:rsidRPr="00BE1691" w:rsidRDefault="00BE1691" w:rsidP="00BE1691">
      <w:pPr>
        <w:pStyle w:val="EndNoteBibliography"/>
        <w:spacing w:after="0"/>
        <w:ind w:left="720" w:hanging="720"/>
      </w:pPr>
      <w:r w:rsidRPr="00BE1691">
        <w:t>16.</w:t>
      </w:r>
      <w:r w:rsidRPr="00BE1691">
        <w:tab/>
        <w:t xml:space="preserve">Dietz, J.H., Jr., </w:t>
      </w:r>
      <w:r w:rsidRPr="00BE1691">
        <w:rPr>
          <w:i/>
        </w:rPr>
        <w:t>Rehabilitation of the cancer patient.</w:t>
      </w:r>
      <w:r w:rsidRPr="00BE1691">
        <w:t xml:space="preserve"> Med Clin North Am, 1969. </w:t>
      </w:r>
      <w:r w:rsidRPr="00BE1691">
        <w:rPr>
          <w:b/>
        </w:rPr>
        <w:t>53</w:t>
      </w:r>
      <w:r w:rsidRPr="00BE1691">
        <w:t>(3): p. 607-24.</w:t>
      </w:r>
    </w:p>
    <w:p w14:paraId="76E00C67" w14:textId="77777777" w:rsidR="00BE1691" w:rsidRPr="00BE1691" w:rsidRDefault="00BE1691" w:rsidP="00BE1691">
      <w:pPr>
        <w:pStyle w:val="EndNoteBibliography"/>
        <w:spacing w:after="0"/>
        <w:ind w:left="720" w:hanging="720"/>
      </w:pPr>
      <w:r w:rsidRPr="00BE1691">
        <w:t>17.</w:t>
      </w:r>
      <w:r w:rsidRPr="00BE1691">
        <w:tab/>
        <w:t xml:space="preserve">Craig, P., et al., </w:t>
      </w:r>
      <w:r w:rsidRPr="00BE1691">
        <w:rPr>
          <w:i/>
        </w:rPr>
        <w:t>Developing and evaluating complex interventions: the new Medical Research Council guidance.</w:t>
      </w:r>
      <w:r w:rsidRPr="00BE1691">
        <w:t xml:space="preserve"> Bmj, 2008. </w:t>
      </w:r>
      <w:r w:rsidRPr="00BE1691">
        <w:rPr>
          <w:b/>
        </w:rPr>
        <w:t>337</w:t>
      </w:r>
      <w:r w:rsidRPr="00BE1691">
        <w:t>: p. a1655.</w:t>
      </w:r>
    </w:p>
    <w:p w14:paraId="5C62AAFE" w14:textId="77777777" w:rsidR="00BE1691" w:rsidRPr="00BE1691" w:rsidRDefault="00BE1691" w:rsidP="00BE1691">
      <w:pPr>
        <w:pStyle w:val="EndNoteBibliography"/>
        <w:spacing w:after="0"/>
        <w:ind w:left="720" w:hanging="720"/>
      </w:pPr>
      <w:r w:rsidRPr="00BE1691">
        <w:t>18.</w:t>
      </w:r>
      <w:r w:rsidRPr="00BE1691">
        <w:tab/>
        <w:t xml:space="preserve">Santiago-Palma, J. and R. Payne, </w:t>
      </w:r>
      <w:r w:rsidRPr="00BE1691">
        <w:rPr>
          <w:i/>
        </w:rPr>
        <w:t>Palliative care and rehabilitation.</w:t>
      </w:r>
      <w:r w:rsidRPr="00BE1691">
        <w:t xml:space="preserve"> Cancer, 2001. </w:t>
      </w:r>
      <w:r w:rsidRPr="00BE1691">
        <w:rPr>
          <w:b/>
        </w:rPr>
        <w:t>92</w:t>
      </w:r>
      <w:r w:rsidRPr="00BE1691">
        <w:t>(4 Suppl): p. 1049-52.</w:t>
      </w:r>
    </w:p>
    <w:p w14:paraId="730E4851" w14:textId="77777777" w:rsidR="00BE1691" w:rsidRPr="00BE1691" w:rsidRDefault="00BE1691" w:rsidP="00BE1691">
      <w:pPr>
        <w:pStyle w:val="EndNoteBibliography"/>
        <w:spacing w:after="0"/>
        <w:ind w:left="720" w:hanging="720"/>
      </w:pPr>
      <w:r w:rsidRPr="00BE1691">
        <w:t>19.</w:t>
      </w:r>
      <w:r w:rsidRPr="00BE1691">
        <w:tab/>
        <w:t xml:space="preserve">Schleinich, M.A., et al., </w:t>
      </w:r>
      <w:r w:rsidRPr="00BE1691">
        <w:rPr>
          <w:i/>
        </w:rPr>
        <w:t>Palliative care rehabilitation survey: a pilot study of patients' priorities for rehabilitation goals.</w:t>
      </w:r>
      <w:r w:rsidRPr="00BE1691">
        <w:t xml:space="preserve"> Palliat Med, 2008. </w:t>
      </w:r>
      <w:r w:rsidRPr="00BE1691">
        <w:rPr>
          <w:b/>
        </w:rPr>
        <w:t>22</w:t>
      </w:r>
      <w:r w:rsidRPr="00BE1691">
        <w:t>(7): p. 822-30.</w:t>
      </w:r>
    </w:p>
    <w:p w14:paraId="7A3BB477" w14:textId="129BB38F" w:rsidR="00BE1691" w:rsidRPr="00BE1691" w:rsidRDefault="00BE1691" w:rsidP="00BE1691">
      <w:pPr>
        <w:pStyle w:val="EndNoteBibliography"/>
        <w:spacing w:after="0"/>
        <w:ind w:left="720" w:hanging="720"/>
      </w:pPr>
      <w:r w:rsidRPr="00BE1691">
        <w:t>20.</w:t>
      </w:r>
      <w:r w:rsidRPr="00BE1691">
        <w:tab/>
        <w:t xml:space="preserve">Organisation, W.H. </w:t>
      </w:r>
      <w:r w:rsidRPr="00BE1691">
        <w:rPr>
          <w:i/>
        </w:rPr>
        <w:t>COVID-19 Health System Response Monitor - United Kingdom</w:t>
      </w:r>
      <w:r w:rsidRPr="00BE1691">
        <w:t xml:space="preserve">.  [cited 2020 10.04.20]; Available from: </w:t>
      </w:r>
      <w:hyperlink r:id="rId19" w:history="1">
        <w:r w:rsidRPr="00BE1691">
          <w:rPr>
            <w:rStyle w:val="Hyperlink"/>
          </w:rPr>
          <w:t>https://www.covid19healthsystem.org/countries/unitedkingdom/countrypage.aspx</w:t>
        </w:r>
      </w:hyperlink>
      <w:r w:rsidRPr="00BE1691">
        <w:t>.</w:t>
      </w:r>
    </w:p>
    <w:p w14:paraId="62F7C96A" w14:textId="390AF771" w:rsidR="00BE1691" w:rsidRPr="00BE1691" w:rsidRDefault="00BE1691" w:rsidP="00BE1691">
      <w:pPr>
        <w:pStyle w:val="EndNoteBibliography"/>
        <w:spacing w:after="0"/>
        <w:ind w:left="720" w:hanging="720"/>
      </w:pPr>
      <w:r w:rsidRPr="00BE1691">
        <w:t>21.</w:t>
      </w:r>
      <w:r w:rsidRPr="00BE1691">
        <w:tab/>
        <w:t xml:space="preserve">Department, o.H. &amp;, and S. Care. </w:t>
      </w:r>
      <w:r w:rsidRPr="00BE1691">
        <w:rPr>
          <w:i/>
        </w:rPr>
        <w:t>What the Coronavirus Bill will do</w:t>
      </w:r>
      <w:r w:rsidRPr="00BE1691">
        <w:t xml:space="preserve">. 2020  [cited 2020 10.04.20]; Available from: </w:t>
      </w:r>
      <w:hyperlink r:id="rId20" w:history="1">
        <w:r w:rsidRPr="00BE1691">
          <w:rPr>
            <w:rStyle w:val="Hyperlink"/>
          </w:rPr>
          <w:t>https://www.gov.uk/government/publications/coronavirus-bill-what-it-will-do/what-the-coronavirus-bill-will-do</w:t>
        </w:r>
      </w:hyperlink>
      <w:r w:rsidRPr="00BE1691">
        <w:t>.</w:t>
      </w:r>
    </w:p>
    <w:p w14:paraId="7EF1EB65" w14:textId="68AC47A0" w:rsidR="00BE1691" w:rsidRPr="00BE1691" w:rsidRDefault="00BE1691" w:rsidP="00BE1691">
      <w:pPr>
        <w:pStyle w:val="EndNoteBibliography"/>
        <w:spacing w:after="0"/>
        <w:ind w:left="720" w:hanging="720"/>
      </w:pPr>
      <w:r w:rsidRPr="00BE1691">
        <w:t>22.</w:t>
      </w:r>
      <w:r w:rsidRPr="00BE1691">
        <w:tab/>
        <w:t xml:space="preserve">Department, o.H. &amp;, and S. Care. </w:t>
      </w:r>
      <w:r w:rsidRPr="00BE1691">
        <w:rPr>
          <w:i/>
        </w:rPr>
        <w:t>COVID-19: Guidance on social distancing for everyone in the UK</w:t>
      </w:r>
      <w:r w:rsidRPr="00BE1691">
        <w:t xml:space="preserve">. 2020  [cited 2020 10.04.20]; Available from: </w:t>
      </w:r>
      <w:hyperlink r:id="rId21" w:history="1">
        <w:r w:rsidRPr="00BE1691">
          <w:rPr>
            <w:rStyle w:val="Hyperlink"/>
          </w:rPr>
          <w:t>https://www.gov.uk/government/publications/covid-19-guidance-on-social-</w:t>
        </w:r>
        <w:r w:rsidRPr="00BE1691">
          <w:rPr>
            <w:rStyle w:val="Hyperlink"/>
          </w:rPr>
          <w:lastRenderedPageBreak/>
          <w:t>distancing-and-for-vulnerable-people/guidance-on-social-distancing-for-everyone-in-the-uk-and-protecting-older-people-and-vulnerable-adults</w:t>
        </w:r>
      </w:hyperlink>
      <w:r w:rsidRPr="00BE1691">
        <w:t>.</w:t>
      </w:r>
    </w:p>
    <w:p w14:paraId="1C37DABF" w14:textId="77777777" w:rsidR="00BE1691" w:rsidRPr="00BE1691" w:rsidRDefault="00BE1691" w:rsidP="00BE1691">
      <w:pPr>
        <w:pStyle w:val="EndNoteBibliography"/>
        <w:spacing w:after="0"/>
        <w:ind w:left="720" w:hanging="720"/>
      </w:pPr>
      <w:r w:rsidRPr="00BE1691">
        <w:t>23.</w:t>
      </w:r>
      <w:r w:rsidRPr="00BE1691">
        <w:tab/>
        <w:t xml:space="preserve">Perissinotto, C., et al., </w:t>
      </w:r>
      <w:r w:rsidRPr="00BE1691">
        <w:rPr>
          <w:i/>
        </w:rPr>
        <w:t>A Practical Approach to Assessing and Mitigating Loneliness and Isolation in Older Adults.</w:t>
      </w:r>
      <w:r w:rsidRPr="00BE1691">
        <w:t xml:space="preserve"> J Am Geriatr Soc, 2019. </w:t>
      </w:r>
      <w:r w:rsidRPr="00BE1691">
        <w:rPr>
          <w:b/>
        </w:rPr>
        <w:t>67</w:t>
      </w:r>
      <w:r w:rsidRPr="00BE1691">
        <w:t>(4): p. 657-662.</w:t>
      </w:r>
    </w:p>
    <w:p w14:paraId="253A232F" w14:textId="77777777" w:rsidR="00BE1691" w:rsidRPr="00BE1691" w:rsidRDefault="00BE1691" w:rsidP="00BE1691">
      <w:pPr>
        <w:pStyle w:val="EndNoteBibliography"/>
        <w:ind w:left="720" w:hanging="720"/>
        <w:rPr>
          <w:i/>
        </w:rPr>
      </w:pPr>
      <w:r w:rsidRPr="00BE1691">
        <w:t>24.</w:t>
      </w:r>
      <w:r w:rsidRPr="00BE1691">
        <w:tab/>
        <w:t xml:space="preserve">Kmietowicz, Z., </w:t>
      </w:r>
      <w:r w:rsidRPr="00BE1691">
        <w:rPr>
          <w:i/>
        </w:rPr>
        <w:t>Covid-19: Highest risk patients are asked to stay at</w:t>
      </w:r>
    </w:p>
    <w:p w14:paraId="24F85D23" w14:textId="77777777" w:rsidR="00BE1691" w:rsidRPr="00BE1691" w:rsidRDefault="00BE1691" w:rsidP="00BE1691">
      <w:pPr>
        <w:pStyle w:val="EndNoteBibliography"/>
        <w:spacing w:after="0"/>
        <w:ind w:left="720" w:hanging="720"/>
      </w:pPr>
      <w:r w:rsidRPr="00BE1691">
        <w:rPr>
          <w:i/>
        </w:rPr>
        <w:t>home for 12 weeks.</w:t>
      </w:r>
      <w:r w:rsidRPr="00BE1691">
        <w:t xml:space="preserve"> The BMJ, 2020. </w:t>
      </w:r>
      <w:r w:rsidRPr="00BE1691">
        <w:rPr>
          <w:b/>
        </w:rPr>
        <w:t>368:m1170</w:t>
      </w:r>
      <w:r w:rsidRPr="00BE1691">
        <w:t>.</w:t>
      </w:r>
    </w:p>
    <w:p w14:paraId="7E5812C0" w14:textId="77777777" w:rsidR="00BE1691" w:rsidRPr="00BE1691" w:rsidRDefault="00BE1691" w:rsidP="00BE1691">
      <w:pPr>
        <w:pStyle w:val="EndNoteBibliography"/>
        <w:spacing w:after="0"/>
        <w:ind w:left="720" w:hanging="720"/>
      </w:pPr>
      <w:r w:rsidRPr="00BE1691">
        <w:t>25.</w:t>
      </w:r>
      <w:r w:rsidRPr="00BE1691">
        <w:tab/>
        <w:t xml:space="preserve">Deckx, L., M. van den Akker, and F. Buntinx, </w:t>
      </w:r>
      <w:r w:rsidRPr="00BE1691">
        <w:rPr>
          <w:i/>
        </w:rPr>
        <w:t>Risk factors for loneliness in patients with cancer: a systematic literature review and meta-analysis.</w:t>
      </w:r>
      <w:r w:rsidRPr="00BE1691">
        <w:t xml:space="preserve"> Eur J Oncol Nurs, 2014. </w:t>
      </w:r>
      <w:r w:rsidRPr="00BE1691">
        <w:rPr>
          <w:b/>
        </w:rPr>
        <w:t>18</w:t>
      </w:r>
      <w:r w:rsidRPr="00BE1691">
        <w:t>(5): p. 466-77.</w:t>
      </w:r>
    </w:p>
    <w:p w14:paraId="42C0F72E" w14:textId="77777777" w:rsidR="00BE1691" w:rsidRPr="00BE1691" w:rsidRDefault="00BE1691" w:rsidP="00BE1691">
      <w:pPr>
        <w:pStyle w:val="EndNoteBibliography"/>
        <w:spacing w:after="0"/>
        <w:ind w:left="720" w:hanging="720"/>
      </w:pPr>
      <w:r w:rsidRPr="00BE1691">
        <w:t>26.</w:t>
      </w:r>
      <w:r w:rsidRPr="00BE1691">
        <w:tab/>
        <w:t xml:space="preserve">Holt-Lunstad, J., et al., </w:t>
      </w:r>
      <w:r w:rsidRPr="00BE1691">
        <w:rPr>
          <w:i/>
        </w:rPr>
        <w:t>Loneliness and social isolation as risk factors for mortality: a meta-analytic review.</w:t>
      </w:r>
      <w:r w:rsidRPr="00BE1691">
        <w:t xml:space="preserve"> Perspect Psychol Sci, 2015. </w:t>
      </w:r>
      <w:r w:rsidRPr="00BE1691">
        <w:rPr>
          <w:b/>
        </w:rPr>
        <w:t>10</w:t>
      </w:r>
      <w:r w:rsidRPr="00BE1691">
        <w:t>(2): p. 227-37.</w:t>
      </w:r>
    </w:p>
    <w:p w14:paraId="0AB3387E" w14:textId="77777777" w:rsidR="00BE1691" w:rsidRPr="00BE1691" w:rsidRDefault="00BE1691" w:rsidP="00BE1691">
      <w:pPr>
        <w:pStyle w:val="EndNoteBibliography"/>
        <w:spacing w:after="0"/>
        <w:ind w:left="720" w:hanging="720"/>
      </w:pPr>
      <w:r w:rsidRPr="00BE1691">
        <w:t>27.</w:t>
      </w:r>
      <w:r w:rsidRPr="00BE1691">
        <w:tab/>
        <w:t xml:space="preserve">Medina-Mirapeix, F., et al., </w:t>
      </w:r>
      <w:r w:rsidRPr="00BE1691">
        <w:rPr>
          <w:i/>
        </w:rPr>
        <w:t>Patterns, Trajectories, and Predictors of Functional Decline after Hospitalization for Acute Exacerbations in Men with Moderate to Severe Chronic Obstructive Pulmonary Disease: A Longitudinal Study.</w:t>
      </w:r>
      <w:r w:rsidRPr="00BE1691">
        <w:t xml:space="preserve"> PLoS One, 2016. </w:t>
      </w:r>
      <w:r w:rsidRPr="00BE1691">
        <w:rPr>
          <w:b/>
        </w:rPr>
        <w:t>11</w:t>
      </w:r>
      <w:r w:rsidRPr="00BE1691">
        <w:t>(6): p. e0157377.</w:t>
      </w:r>
    </w:p>
    <w:p w14:paraId="238EAF81" w14:textId="77777777" w:rsidR="00BE1691" w:rsidRPr="00BE1691" w:rsidRDefault="00BE1691" w:rsidP="00BE1691">
      <w:pPr>
        <w:pStyle w:val="EndNoteBibliography"/>
        <w:spacing w:after="0"/>
        <w:ind w:left="720" w:hanging="720"/>
      </w:pPr>
      <w:r w:rsidRPr="00BE1691">
        <w:t>28.</w:t>
      </w:r>
      <w:r w:rsidRPr="00BE1691">
        <w:tab/>
        <w:t xml:space="preserve">Garcia-Perez, L., et al., </w:t>
      </w:r>
      <w:r w:rsidRPr="00BE1691">
        <w:rPr>
          <w:i/>
        </w:rPr>
        <w:t>Risk factors for hospital readmissions in elderly patients: a systematic review.</w:t>
      </w:r>
      <w:r w:rsidRPr="00BE1691">
        <w:t xml:space="preserve"> Qjm, 2011. </w:t>
      </w:r>
      <w:r w:rsidRPr="00BE1691">
        <w:rPr>
          <w:b/>
        </w:rPr>
        <w:t>104</w:t>
      </w:r>
      <w:r w:rsidRPr="00BE1691">
        <w:t>(8): p. 639-51.</w:t>
      </w:r>
    </w:p>
    <w:p w14:paraId="1F3C6A35" w14:textId="77777777" w:rsidR="00BE1691" w:rsidRPr="00BE1691" w:rsidRDefault="00BE1691" w:rsidP="00BE1691">
      <w:pPr>
        <w:pStyle w:val="EndNoteBibliography"/>
        <w:spacing w:after="0"/>
        <w:ind w:left="720" w:hanging="720"/>
      </w:pPr>
      <w:r w:rsidRPr="00BE1691">
        <w:t>29.</w:t>
      </w:r>
      <w:r w:rsidRPr="00BE1691">
        <w:tab/>
        <w:t xml:space="preserve">Thomas, J.M., L.M. Cooney, Jr., and T.R. Fried, </w:t>
      </w:r>
      <w:r w:rsidRPr="00BE1691">
        <w:rPr>
          <w:i/>
        </w:rPr>
        <w:t>Systematic review: Health-related characteristics of elderly hospitalized adults and nursing home residents associated with short-term mortality.</w:t>
      </w:r>
      <w:r w:rsidRPr="00BE1691">
        <w:t xml:space="preserve"> J Am Geriatr Soc, 2013. </w:t>
      </w:r>
      <w:r w:rsidRPr="00BE1691">
        <w:rPr>
          <w:b/>
        </w:rPr>
        <w:t>61</w:t>
      </w:r>
      <w:r w:rsidRPr="00BE1691">
        <w:t>(6): p. 902-11.</w:t>
      </w:r>
    </w:p>
    <w:p w14:paraId="531E76BB" w14:textId="77777777" w:rsidR="00BE1691" w:rsidRPr="00BE1691" w:rsidRDefault="00BE1691" w:rsidP="00BE1691">
      <w:pPr>
        <w:pStyle w:val="EndNoteBibliography"/>
        <w:spacing w:after="0"/>
        <w:ind w:left="720" w:hanging="720"/>
      </w:pPr>
      <w:r w:rsidRPr="00BE1691">
        <w:t>30.</w:t>
      </w:r>
      <w:r w:rsidRPr="00BE1691">
        <w:tab/>
        <w:t xml:space="preserve">Aminzadeh, F. and W.B. Dalziel, </w:t>
      </w:r>
      <w:r w:rsidRPr="00BE1691">
        <w:rPr>
          <w:i/>
        </w:rPr>
        <w:t>Older adults in the emergency department: a systematic review of patterns of use, adverse outcomes, and effectiveness of interventions.</w:t>
      </w:r>
      <w:r w:rsidRPr="00BE1691">
        <w:t xml:space="preserve"> Ann Emerg Med, 2002. </w:t>
      </w:r>
      <w:r w:rsidRPr="00BE1691">
        <w:rPr>
          <w:b/>
        </w:rPr>
        <w:t>39</w:t>
      </w:r>
      <w:r w:rsidRPr="00BE1691">
        <w:t>(3): p. 238-47.</w:t>
      </w:r>
    </w:p>
    <w:p w14:paraId="536B4F02" w14:textId="77777777" w:rsidR="00BE1691" w:rsidRPr="00BE1691" w:rsidRDefault="00BE1691" w:rsidP="00BE1691">
      <w:pPr>
        <w:pStyle w:val="EndNoteBibliography"/>
        <w:spacing w:after="0"/>
        <w:ind w:left="720" w:hanging="720"/>
      </w:pPr>
      <w:r w:rsidRPr="00BE1691">
        <w:t>31.</w:t>
      </w:r>
      <w:r w:rsidRPr="00BE1691">
        <w:tab/>
        <w:t xml:space="preserve">Spruit, M., </w:t>
      </w:r>
      <w:r w:rsidRPr="00BE1691">
        <w:rPr>
          <w:i/>
        </w:rPr>
        <w:t>COVID-19 and Rehabilitation</w:t>
      </w:r>
      <w:r w:rsidRPr="00BE1691">
        <w:t>. 2020, European Respiratory Society.</w:t>
      </w:r>
    </w:p>
    <w:p w14:paraId="0180385E" w14:textId="77777777" w:rsidR="00BE1691" w:rsidRPr="00BE1691" w:rsidRDefault="00BE1691" w:rsidP="00BE1691">
      <w:pPr>
        <w:pStyle w:val="EndNoteBibliography"/>
        <w:spacing w:after="0"/>
        <w:ind w:left="720" w:hanging="720"/>
      </w:pPr>
      <w:r w:rsidRPr="00BE1691">
        <w:t>32.</w:t>
      </w:r>
      <w:r w:rsidRPr="00BE1691">
        <w:tab/>
        <w:t xml:space="preserve">Disease, G.I.f.C.O.L., </w:t>
      </w:r>
      <w:r w:rsidRPr="00BE1691">
        <w:rPr>
          <w:i/>
        </w:rPr>
        <w:t>Pocket Guide to COPD Diagnosis, Management and Prevention: A Guide for Health Professionals</w:t>
      </w:r>
      <w:r w:rsidRPr="00BE1691">
        <w:t>. 2018.</w:t>
      </w:r>
    </w:p>
    <w:p w14:paraId="0A24A68C" w14:textId="77777777" w:rsidR="00BE1691" w:rsidRPr="00BE1691" w:rsidRDefault="00BE1691" w:rsidP="00BE1691">
      <w:pPr>
        <w:pStyle w:val="EndNoteBibliography"/>
        <w:spacing w:after="0"/>
        <w:ind w:left="720" w:hanging="720"/>
      </w:pPr>
      <w:r w:rsidRPr="00BE1691">
        <w:t>33.</w:t>
      </w:r>
      <w:r w:rsidRPr="00BE1691">
        <w:tab/>
        <w:t xml:space="preserve">Caminati, A. and S. Harari, </w:t>
      </w:r>
      <w:r w:rsidRPr="00BE1691">
        <w:rPr>
          <w:i/>
        </w:rPr>
        <w:t>IPF: New insight in diagnosis and prognosis.</w:t>
      </w:r>
      <w:r w:rsidRPr="00BE1691">
        <w:t xml:space="preserve"> Respir Med, 2010. </w:t>
      </w:r>
      <w:r w:rsidRPr="00BE1691">
        <w:rPr>
          <w:b/>
        </w:rPr>
        <w:t>104 Suppl 1</w:t>
      </w:r>
      <w:r w:rsidRPr="00BE1691">
        <w:t>: p. S2-10.</w:t>
      </w:r>
    </w:p>
    <w:p w14:paraId="53DD21A2" w14:textId="77777777" w:rsidR="00BE1691" w:rsidRPr="00BE1691" w:rsidRDefault="00BE1691" w:rsidP="00BE1691">
      <w:pPr>
        <w:pStyle w:val="EndNoteBibliography"/>
        <w:spacing w:after="0"/>
        <w:ind w:left="720" w:hanging="720"/>
      </w:pPr>
      <w:r w:rsidRPr="00BE1691">
        <w:t>34.</w:t>
      </w:r>
      <w:r w:rsidRPr="00BE1691">
        <w:tab/>
        <w:t xml:space="preserve">Bradley, B., et al., </w:t>
      </w:r>
      <w:r w:rsidRPr="00BE1691">
        <w:rPr>
          <w:i/>
        </w:rPr>
        <w:t>Interstitial lung disease guideline: the British Thoracic Society in collaboration with the Thoracic Society of Australia and New Zealand and the Irish Thoracic Society.</w:t>
      </w:r>
      <w:r w:rsidRPr="00BE1691">
        <w:t xml:space="preserve"> Thorax, 2008. </w:t>
      </w:r>
      <w:r w:rsidRPr="00BE1691">
        <w:rPr>
          <w:b/>
        </w:rPr>
        <w:t>63 Suppl 5</w:t>
      </w:r>
      <w:r w:rsidRPr="00BE1691">
        <w:t>: p. v1-58.</w:t>
      </w:r>
    </w:p>
    <w:p w14:paraId="17D3E942" w14:textId="77777777" w:rsidR="00BE1691" w:rsidRPr="00BE1691" w:rsidRDefault="00BE1691" w:rsidP="00BE1691">
      <w:pPr>
        <w:pStyle w:val="EndNoteBibliography"/>
        <w:spacing w:after="0"/>
        <w:ind w:left="720" w:hanging="720"/>
      </w:pPr>
      <w:r w:rsidRPr="00BE1691">
        <w:t>35.</w:t>
      </w:r>
      <w:r w:rsidRPr="00BE1691">
        <w:tab/>
        <w:t xml:space="preserve">Authority, T.H.R., </w:t>
      </w:r>
      <w:r w:rsidRPr="00BE1691">
        <w:rPr>
          <w:i/>
        </w:rPr>
        <w:t>Joint statement on seeking consent by electronic methods</w:t>
      </w:r>
      <w:r w:rsidRPr="00BE1691">
        <w:t>. 2018.</w:t>
      </w:r>
    </w:p>
    <w:p w14:paraId="4CC218B3" w14:textId="77777777" w:rsidR="00BE1691" w:rsidRPr="00BE1691" w:rsidRDefault="00BE1691" w:rsidP="00BE1691">
      <w:pPr>
        <w:pStyle w:val="EndNoteBibliography"/>
        <w:spacing w:after="0"/>
        <w:ind w:left="720" w:hanging="720"/>
      </w:pPr>
      <w:r w:rsidRPr="00BE1691">
        <w:t>36.</w:t>
      </w:r>
      <w:r w:rsidRPr="00BE1691">
        <w:tab/>
        <w:t xml:space="preserve">Jagger C, M.R., King D, Comas-Herrera A, Grundy E, Stuchbury R, Morciano M, Hancock R et al, </w:t>
      </w:r>
      <w:r w:rsidRPr="00BE1691">
        <w:rPr>
          <w:i/>
        </w:rPr>
        <w:t>Calibrating disability measures across British National Surveys</w:t>
      </w:r>
      <w:r w:rsidRPr="00BE1691">
        <w:t>. 2009, Department of Work and Pensions.</w:t>
      </w:r>
    </w:p>
    <w:p w14:paraId="560E9AB2" w14:textId="77777777" w:rsidR="00BE1691" w:rsidRPr="00BE1691" w:rsidRDefault="00BE1691" w:rsidP="00BE1691">
      <w:pPr>
        <w:pStyle w:val="EndNoteBibliography"/>
        <w:spacing w:after="0"/>
        <w:ind w:left="720" w:hanging="720"/>
      </w:pPr>
      <w:r w:rsidRPr="00BE1691">
        <w:t>37.</w:t>
      </w:r>
      <w:r w:rsidRPr="00BE1691">
        <w:tab/>
        <w:t xml:space="preserve">Collin, C., et al., </w:t>
      </w:r>
      <w:r w:rsidRPr="00BE1691">
        <w:rPr>
          <w:i/>
        </w:rPr>
        <w:t>The Barthel ADL Index: a reliability study.</w:t>
      </w:r>
      <w:r w:rsidRPr="00BE1691">
        <w:t xml:space="preserve"> Int Disabil Stud, 1988. </w:t>
      </w:r>
      <w:r w:rsidRPr="00BE1691">
        <w:rPr>
          <w:b/>
        </w:rPr>
        <w:t>10</w:t>
      </w:r>
      <w:r w:rsidRPr="00BE1691">
        <w:t>(2): p. 61-3.</w:t>
      </w:r>
    </w:p>
    <w:p w14:paraId="16187812" w14:textId="77777777" w:rsidR="00BE1691" w:rsidRPr="00BE1691" w:rsidRDefault="00BE1691" w:rsidP="00BE1691">
      <w:pPr>
        <w:pStyle w:val="EndNoteBibliography"/>
        <w:spacing w:after="0"/>
        <w:ind w:left="720" w:hanging="720"/>
      </w:pPr>
      <w:r w:rsidRPr="00BE1691">
        <w:t>38.</w:t>
      </w:r>
      <w:r w:rsidRPr="00BE1691">
        <w:tab/>
        <w:t xml:space="preserve">Wade, D.T. and C. Collin, </w:t>
      </w:r>
      <w:r w:rsidRPr="00BE1691">
        <w:rPr>
          <w:i/>
        </w:rPr>
        <w:t>The Barthel ADL Index: a standard measure of physical disability?</w:t>
      </w:r>
      <w:r w:rsidRPr="00BE1691">
        <w:t xml:space="preserve"> Int Disabil Stud, 1988. </w:t>
      </w:r>
      <w:r w:rsidRPr="00BE1691">
        <w:rPr>
          <w:b/>
        </w:rPr>
        <w:t>10</w:t>
      </w:r>
      <w:r w:rsidRPr="00BE1691">
        <w:t>(2): p. 64-7.</w:t>
      </w:r>
    </w:p>
    <w:p w14:paraId="375DA777" w14:textId="77777777" w:rsidR="00BE1691" w:rsidRPr="00BE1691" w:rsidRDefault="00BE1691" w:rsidP="00BE1691">
      <w:pPr>
        <w:pStyle w:val="EndNoteBibliography"/>
        <w:spacing w:after="0"/>
        <w:ind w:left="720" w:hanging="720"/>
      </w:pPr>
      <w:r w:rsidRPr="00BE1691">
        <w:t>39.</w:t>
      </w:r>
      <w:r w:rsidRPr="00BE1691">
        <w:tab/>
        <w:t xml:space="preserve">Janaudis-Ferreira, T., et al., </w:t>
      </w:r>
      <w:r w:rsidRPr="00BE1691">
        <w:rPr>
          <w:i/>
        </w:rPr>
        <w:t>Measurement of activities of daily living in patients with COPD: a systematic review.</w:t>
      </w:r>
      <w:r w:rsidRPr="00BE1691">
        <w:t xml:space="preserve"> Chest, 2014. </w:t>
      </w:r>
      <w:r w:rsidRPr="00BE1691">
        <w:rPr>
          <w:b/>
        </w:rPr>
        <w:t>145</w:t>
      </w:r>
      <w:r w:rsidRPr="00BE1691">
        <w:t>(2): p. 253-271.</w:t>
      </w:r>
    </w:p>
    <w:p w14:paraId="545EA524" w14:textId="77777777" w:rsidR="00BE1691" w:rsidRPr="00BE1691" w:rsidRDefault="00BE1691" w:rsidP="00BE1691">
      <w:pPr>
        <w:pStyle w:val="EndNoteBibliography"/>
        <w:spacing w:after="0"/>
        <w:ind w:left="720" w:hanging="720"/>
      </w:pPr>
      <w:r w:rsidRPr="00BE1691">
        <w:t>40.</w:t>
      </w:r>
      <w:r w:rsidRPr="00BE1691">
        <w:tab/>
        <w:t xml:space="preserve">Wales, K., et al., </w:t>
      </w:r>
      <w:r w:rsidRPr="00BE1691">
        <w:rPr>
          <w:i/>
        </w:rPr>
        <w:t>Functional Assessments Used by Occupational Therapists with Older Adults at Risk of Activity and Participation Limitations: A Systematic Review.</w:t>
      </w:r>
      <w:r w:rsidRPr="00BE1691">
        <w:t xml:space="preserve"> PLoS One, 2016. </w:t>
      </w:r>
      <w:r w:rsidRPr="00BE1691">
        <w:rPr>
          <w:b/>
        </w:rPr>
        <w:t>11</w:t>
      </w:r>
      <w:r w:rsidRPr="00BE1691">
        <w:t>(2): p. e0147980.</w:t>
      </w:r>
    </w:p>
    <w:p w14:paraId="62ABB36F" w14:textId="77777777" w:rsidR="00BE1691" w:rsidRPr="00BE1691" w:rsidRDefault="00BE1691" w:rsidP="00BE1691">
      <w:pPr>
        <w:pStyle w:val="EndNoteBibliography"/>
        <w:spacing w:after="0"/>
        <w:ind w:left="720" w:hanging="720"/>
      </w:pPr>
      <w:r w:rsidRPr="00BE1691">
        <w:t>41.</w:t>
      </w:r>
      <w:r w:rsidRPr="00BE1691">
        <w:tab/>
        <w:t xml:space="preserve">Lawton, M.P. and E.M. Brody, </w:t>
      </w:r>
      <w:r w:rsidRPr="00BE1691">
        <w:rPr>
          <w:i/>
        </w:rPr>
        <w:t>Assessment of older people: self-maintaining and instrumental activities of daily living.</w:t>
      </w:r>
      <w:r w:rsidRPr="00BE1691">
        <w:t xml:space="preserve"> Gerontologist, 1969. </w:t>
      </w:r>
      <w:r w:rsidRPr="00BE1691">
        <w:rPr>
          <w:b/>
        </w:rPr>
        <w:t>9</w:t>
      </w:r>
      <w:r w:rsidRPr="00BE1691">
        <w:t>(3): p. 179-86.</w:t>
      </w:r>
    </w:p>
    <w:p w14:paraId="507D2491" w14:textId="77777777" w:rsidR="00BE1691" w:rsidRPr="00BE1691" w:rsidRDefault="00BE1691" w:rsidP="00BE1691">
      <w:pPr>
        <w:pStyle w:val="EndNoteBibliography"/>
        <w:spacing w:after="0"/>
        <w:ind w:left="720" w:hanging="720"/>
      </w:pPr>
      <w:r w:rsidRPr="00BE1691">
        <w:t>42.</w:t>
      </w:r>
      <w:r w:rsidRPr="00BE1691">
        <w:tab/>
        <w:t xml:space="preserve">Yang, M., X. Ding, and B. Dong, </w:t>
      </w:r>
      <w:r w:rsidRPr="00BE1691">
        <w:rPr>
          <w:i/>
        </w:rPr>
        <w:t>The measurement of disability in the elderly: a systematic review of self-reported questionnaires.</w:t>
      </w:r>
      <w:r w:rsidRPr="00BE1691">
        <w:t xml:space="preserve"> J Am Med Dir Assoc, 2014. </w:t>
      </w:r>
      <w:r w:rsidRPr="00BE1691">
        <w:rPr>
          <w:b/>
        </w:rPr>
        <w:t>15</w:t>
      </w:r>
      <w:r w:rsidRPr="00BE1691">
        <w:t>(2): p. 150.e1-9.</w:t>
      </w:r>
    </w:p>
    <w:p w14:paraId="2BEA5B05" w14:textId="77777777" w:rsidR="00BE1691" w:rsidRPr="00BE1691" w:rsidRDefault="00BE1691" w:rsidP="00BE1691">
      <w:pPr>
        <w:pStyle w:val="EndNoteBibliography"/>
        <w:spacing w:after="0"/>
        <w:ind w:left="720" w:hanging="720"/>
      </w:pPr>
      <w:r w:rsidRPr="00BE1691">
        <w:t>43.</w:t>
      </w:r>
      <w:r w:rsidRPr="00BE1691">
        <w:tab/>
        <w:t xml:space="preserve">Ustun TB, K.N., chatterji S, Rehm J., </w:t>
      </w:r>
      <w:r w:rsidRPr="00BE1691">
        <w:rPr>
          <w:i/>
        </w:rPr>
        <w:t>Measuring Health and Disability: Manual for WHO Disability Assessment Schedule (WHODAS 2.0)</w:t>
      </w:r>
      <w:r w:rsidRPr="00BE1691">
        <w:t>. 2010.</w:t>
      </w:r>
    </w:p>
    <w:p w14:paraId="56D7FF67" w14:textId="77777777" w:rsidR="00BE1691" w:rsidRPr="00BE1691" w:rsidRDefault="00BE1691" w:rsidP="00BE1691">
      <w:pPr>
        <w:pStyle w:val="EndNoteBibliography"/>
        <w:spacing w:after="0"/>
        <w:ind w:left="720" w:hanging="720"/>
      </w:pPr>
      <w:r w:rsidRPr="00BE1691">
        <w:t>44.</w:t>
      </w:r>
      <w:r w:rsidRPr="00BE1691">
        <w:tab/>
        <w:t xml:space="preserve">Ustun, T.B., et al., </w:t>
      </w:r>
      <w:r w:rsidRPr="00BE1691">
        <w:rPr>
          <w:i/>
        </w:rPr>
        <w:t>Developing the World Health Organization Disability Assessment Schedule 2.0.</w:t>
      </w:r>
      <w:r w:rsidRPr="00BE1691">
        <w:t xml:space="preserve"> Bull World Health Organ, 2010. </w:t>
      </w:r>
      <w:r w:rsidRPr="00BE1691">
        <w:rPr>
          <w:b/>
        </w:rPr>
        <w:t>88</w:t>
      </w:r>
      <w:r w:rsidRPr="00BE1691">
        <w:t>(11): p. 815-23.</w:t>
      </w:r>
    </w:p>
    <w:p w14:paraId="230AE861" w14:textId="77777777" w:rsidR="00BE1691" w:rsidRPr="00BE1691" w:rsidRDefault="00BE1691" w:rsidP="00BE1691">
      <w:pPr>
        <w:pStyle w:val="EndNoteBibliography"/>
        <w:spacing w:after="0"/>
        <w:ind w:left="720" w:hanging="720"/>
      </w:pPr>
      <w:r w:rsidRPr="00BE1691">
        <w:lastRenderedPageBreak/>
        <w:t>45.</w:t>
      </w:r>
      <w:r w:rsidRPr="00BE1691">
        <w:tab/>
        <w:t xml:space="preserve">Hearn, J. and I.J. Higginson, </w:t>
      </w:r>
      <w:r w:rsidRPr="00BE1691">
        <w:rPr>
          <w:i/>
        </w:rPr>
        <w:t>Development and validation of a core outcome measure for palliative care: the palliative care outcome scale. Palliative Care Core Audit Project Advisory Group.</w:t>
      </w:r>
      <w:r w:rsidRPr="00BE1691">
        <w:t xml:space="preserve"> Qual Health Care, 1999. </w:t>
      </w:r>
      <w:r w:rsidRPr="00BE1691">
        <w:rPr>
          <w:b/>
        </w:rPr>
        <w:t>8</w:t>
      </w:r>
      <w:r w:rsidRPr="00BE1691">
        <w:t>(4): p. 219-27.</w:t>
      </w:r>
    </w:p>
    <w:p w14:paraId="7DF1D705" w14:textId="77777777" w:rsidR="00BE1691" w:rsidRPr="00BE1691" w:rsidRDefault="00BE1691" w:rsidP="00BE1691">
      <w:pPr>
        <w:pStyle w:val="EndNoteBibliography"/>
        <w:spacing w:after="0"/>
        <w:ind w:left="720" w:hanging="720"/>
      </w:pPr>
      <w:r w:rsidRPr="00BE1691">
        <w:t>46.</w:t>
      </w:r>
      <w:r w:rsidRPr="00BE1691">
        <w:tab/>
        <w:t xml:space="preserve">Cornman, J.C., V.A. Freedman, and E.M. Agree, </w:t>
      </w:r>
      <w:r w:rsidRPr="00BE1691">
        <w:rPr>
          <w:i/>
        </w:rPr>
        <w:t>Measurement of assistive device use: implications for estimates of device use and disability in late life.</w:t>
      </w:r>
      <w:r w:rsidRPr="00BE1691">
        <w:t xml:space="preserve"> Gerontologist, 2005. </w:t>
      </w:r>
      <w:r w:rsidRPr="00BE1691">
        <w:rPr>
          <w:b/>
        </w:rPr>
        <w:t>45</w:t>
      </w:r>
      <w:r w:rsidRPr="00BE1691">
        <w:t>(3): p. 347-58.</w:t>
      </w:r>
    </w:p>
    <w:p w14:paraId="5245B3D6" w14:textId="77777777" w:rsidR="00BE1691" w:rsidRPr="00BE1691" w:rsidRDefault="00BE1691" w:rsidP="00BE1691">
      <w:pPr>
        <w:pStyle w:val="EndNoteBibliography"/>
        <w:spacing w:after="0"/>
        <w:ind w:left="720" w:hanging="720"/>
      </w:pPr>
      <w:r w:rsidRPr="00BE1691">
        <w:t>47.</w:t>
      </w:r>
      <w:r w:rsidRPr="00BE1691">
        <w:tab/>
        <w:t xml:space="preserve">Parliament, B., </w:t>
      </w:r>
      <w:r w:rsidRPr="00BE1691">
        <w:rPr>
          <w:i/>
        </w:rPr>
        <w:t>Data protection act of 2018</w:t>
      </w:r>
      <w:r w:rsidRPr="00BE1691">
        <w:t>. 2018.</w:t>
      </w:r>
    </w:p>
    <w:p w14:paraId="25840AB8" w14:textId="77777777" w:rsidR="00BE1691" w:rsidRPr="00BE1691" w:rsidRDefault="00BE1691" w:rsidP="00BE1691">
      <w:pPr>
        <w:pStyle w:val="EndNoteBibliography"/>
        <w:spacing w:after="0"/>
        <w:ind w:left="720" w:hanging="720"/>
      </w:pPr>
      <w:r w:rsidRPr="00BE1691">
        <w:t>48.</w:t>
      </w:r>
      <w:r w:rsidRPr="00BE1691">
        <w:tab/>
        <w:t xml:space="preserve">Bouwstra, H., et al., </w:t>
      </w:r>
      <w:r w:rsidRPr="00BE1691">
        <w:rPr>
          <w:i/>
        </w:rPr>
        <w:t>Measurement Properties of the Barthel Index in Geriatric Rehabilitation.</w:t>
      </w:r>
      <w:r w:rsidRPr="00BE1691">
        <w:t xml:space="preserve"> J Am Med Dir Assoc, 2019. </w:t>
      </w:r>
      <w:r w:rsidRPr="00BE1691">
        <w:rPr>
          <w:b/>
        </w:rPr>
        <w:t>20</w:t>
      </w:r>
      <w:r w:rsidRPr="00BE1691">
        <w:t>(4): p. 420-425.e1.</w:t>
      </w:r>
    </w:p>
    <w:p w14:paraId="5ACA50D6" w14:textId="77777777" w:rsidR="00BE1691" w:rsidRPr="00BE1691" w:rsidRDefault="00BE1691" w:rsidP="00BE1691">
      <w:pPr>
        <w:pStyle w:val="EndNoteBibliography"/>
        <w:spacing w:after="0"/>
        <w:ind w:left="720" w:hanging="720"/>
      </w:pPr>
      <w:r w:rsidRPr="00BE1691">
        <w:t>49.</w:t>
      </w:r>
      <w:r w:rsidRPr="00BE1691">
        <w:tab/>
        <w:t xml:space="preserve">Higginson, I.J., et al., </w:t>
      </w:r>
      <w:r w:rsidRPr="00BE1691">
        <w:rPr>
          <w:i/>
        </w:rPr>
        <w:t>Symptoms and quality of life in late stage Parkinson syndromes: a longitudinal community study of predictive factors.</w:t>
      </w:r>
      <w:r w:rsidRPr="00BE1691">
        <w:t xml:space="preserve"> PLoS One, 2012. </w:t>
      </w:r>
      <w:r w:rsidRPr="00BE1691">
        <w:rPr>
          <w:b/>
        </w:rPr>
        <w:t>7</w:t>
      </w:r>
      <w:r w:rsidRPr="00BE1691">
        <w:t>(11): p. e46327.</w:t>
      </w:r>
    </w:p>
    <w:p w14:paraId="5CCF1CC7" w14:textId="77777777" w:rsidR="00BE1691" w:rsidRPr="00BE1691" w:rsidRDefault="00BE1691" w:rsidP="00BE1691">
      <w:pPr>
        <w:pStyle w:val="EndNoteBibliography"/>
        <w:spacing w:after="0"/>
        <w:ind w:left="720" w:hanging="720"/>
      </w:pPr>
      <w:r w:rsidRPr="00BE1691">
        <w:t>50.</w:t>
      </w:r>
      <w:r w:rsidRPr="00BE1691">
        <w:tab/>
        <w:t xml:space="preserve">Vittengl, J.R., et al., </w:t>
      </w:r>
      <w:r w:rsidRPr="00BE1691">
        <w:rPr>
          <w:i/>
        </w:rPr>
        <w:t>Comparative validity of seven scoring systems for the instrumental activities of daily living scale in rural elders.</w:t>
      </w:r>
      <w:r w:rsidRPr="00BE1691">
        <w:t xml:space="preserve"> Aging Ment Health, 2006. </w:t>
      </w:r>
      <w:r w:rsidRPr="00BE1691">
        <w:rPr>
          <w:b/>
        </w:rPr>
        <w:t>10</w:t>
      </w:r>
      <w:r w:rsidRPr="00BE1691">
        <w:t>(1): p. 40-7.</w:t>
      </w:r>
    </w:p>
    <w:p w14:paraId="7B184E5D" w14:textId="77777777" w:rsidR="00BE1691" w:rsidRPr="00BE1691" w:rsidRDefault="00BE1691" w:rsidP="00BE1691">
      <w:pPr>
        <w:pStyle w:val="EndNoteBibliography"/>
        <w:ind w:left="720" w:hanging="720"/>
        <w:rPr>
          <w:i/>
        </w:rPr>
      </w:pPr>
      <w:r w:rsidRPr="00BE1691">
        <w:t>51.</w:t>
      </w:r>
      <w:r w:rsidRPr="00BE1691">
        <w:tab/>
        <w:t xml:space="preserve">Organization, W.H. </w:t>
      </w:r>
      <w:r w:rsidRPr="00BE1691">
        <w:rPr>
          <w:i/>
        </w:rPr>
        <w:t>WHO Disability Assess</w:t>
      </w:r>
    </w:p>
    <w:p w14:paraId="3B2CA329" w14:textId="77777777" w:rsidR="00BE1691" w:rsidRPr="00BE1691" w:rsidRDefault="00BE1691" w:rsidP="00BE1691">
      <w:pPr>
        <w:pStyle w:val="EndNoteBibliography"/>
        <w:ind w:left="720" w:hanging="720"/>
        <w:rPr>
          <w:i/>
        </w:rPr>
      </w:pPr>
      <w:r w:rsidRPr="00BE1691">
        <w:rPr>
          <w:i/>
        </w:rPr>
        <w:t>ment</w:t>
      </w:r>
    </w:p>
    <w:p w14:paraId="11099524" w14:textId="641E0FF9" w:rsidR="00BE1691" w:rsidRPr="00BE1691" w:rsidRDefault="00BE1691" w:rsidP="00BE1691">
      <w:pPr>
        <w:pStyle w:val="EndNoteBibliography"/>
        <w:spacing w:after="0"/>
        <w:ind w:left="720" w:hanging="720"/>
      </w:pPr>
      <w:r w:rsidRPr="00BE1691">
        <w:rPr>
          <w:i/>
        </w:rPr>
        <w:t>Schedule 2.0 (WHODAS 2.0)</w:t>
      </w:r>
      <w:r w:rsidRPr="00BE1691">
        <w:t xml:space="preserve">.  [cited 2019 Sept 2019]; Available from: </w:t>
      </w:r>
      <w:hyperlink r:id="rId22" w:history="1">
        <w:r w:rsidRPr="00BE1691">
          <w:rPr>
            <w:rStyle w:val="Hyperlink"/>
          </w:rPr>
          <w:t>https://www.who.int/classifications/icf/more_whodas/en/</w:t>
        </w:r>
      </w:hyperlink>
      <w:r w:rsidRPr="00BE1691">
        <w:t>.</w:t>
      </w:r>
    </w:p>
    <w:p w14:paraId="2FA1789A" w14:textId="2721E38B" w:rsidR="00BE1691" w:rsidRPr="00BE1691" w:rsidRDefault="00BE1691" w:rsidP="00BE1691">
      <w:pPr>
        <w:pStyle w:val="EndNoteBibliography"/>
        <w:spacing w:after="0"/>
        <w:ind w:left="720" w:hanging="720"/>
      </w:pPr>
      <w:r w:rsidRPr="00BE1691">
        <w:t>52.</w:t>
      </w:r>
      <w:r w:rsidRPr="00BE1691">
        <w:tab/>
        <w:t xml:space="preserve">centre, S.m.r. </w:t>
      </w:r>
      <w:r w:rsidRPr="00BE1691">
        <w:rPr>
          <w:i/>
        </w:rPr>
        <w:t>Chronic Disease Self-Efficacy Scales</w:t>
      </w:r>
      <w:r w:rsidRPr="00BE1691">
        <w:t xml:space="preserve">. 2020  [cited 2020 10.04.20]; Available from: </w:t>
      </w:r>
      <w:hyperlink r:id="rId23" w:history="1">
        <w:r w:rsidRPr="00BE1691">
          <w:rPr>
            <w:rStyle w:val="Hyperlink"/>
          </w:rPr>
          <w:t>https://www.selfmanagementresource.com/docs/pdfs/English_-_chronic_disease_self-efficacy_scales_32.pdf</w:t>
        </w:r>
      </w:hyperlink>
      <w:r w:rsidRPr="00BE1691">
        <w:t>.</w:t>
      </w:r>
    </w:p>
    <w:p w14:paraId="6E6C5135" w14:textId="77777777" w:rsidR="00BE1691" w:rsidRPr="00BE1691" w:rsidRDefault="00BE1691" w:rsidP="00BE1691">
      <w:pPr>
        <w:pStyle w:val="EndNoteBibliography"/>
        <w:spacing w:after="0"/>
        <w:ind w:left="720" w:hanging="720"/>
      </w:pPr>
      <w:r w:rsidRPr="00BE1691">
        <w:t>53.</w:t>
      </w:r>
      <w:r w:rsidRPr="00BE1691">
        <w:tab/>
        <w:t xml:space="preserve">Lorig, K., et al., </w:t>
      </w:r>
      <w:r w:rsidRPr="00BE1691">
        <w:rPr>
          <w:i/>
        </w:rPr>
        <w:t>Development and evaluation of a scale to measure perceived self-efficacy in people with arthritis.</w:t>
      </w:r>
      <w:r w:rsidRPr="00BE1691">
        <w:t xml:space="preserve"> Arthritis Rheum, 1989. </w:t>
      </w:r>
      <w:r w:rsidRPr="00BE1691">
        <w:rPr>
          <w:b/>
        </w:rPr>
        <w:t>32</w:t>
      </w:r>
      <w:r w:rsidRPr="00BE1691">
        <w:t>(1): p. 37-44.</w:t>
      </w:r>
    </w:p>
    <w:p w14:paraId="542F5263" w14:textId="77777777" w:rsidR="00BE1691" w:rsidRPr="00BE1691" w:rsidRDefault="00BE1691" w:rsidP="00BE1691">
      <w:pPr>
        <w:pStyle w:val="EndNoteBibliography"/>
        <w:spacing w:after="0"/>
        <w:ind w:left="720" w:hanging="720"/>
      </w:pPr>
      <w:r w:rsidRPr="00BE1691">
        <w:t>54.</w:t>
      </w:r>
      <w:r w:rsidRPr="00BE1691">
        <w:tab/>
        <w:t xml:space="preserve">Brown, C.G., et al., </w:t>
      </w:r>
      <w:r w:rsidRPr="00BE1691">
        <w:rPr>
          <w:i/>
        </w:rPr>
        <w:t>Visual graphical analysis: a technique to investigate symptom trajectories over time.</w:t>
      </w:r>
      <w:r w:rsidRPr="00BE1691">
        <w:t xml:space="preserve"> Nurs Res, 2007. </w:t>
      </w:r>
      <w:r w:rsidRPr="00BE1691">
        <w:rPr>
          <w:b/>
        </w:rPr>
        <w:t>56</w:t>
      </w:r>
      <w:r w:rsidRPr="00BE1691">
        <w:t>(3): p. 195-201.</w:t>
      </w:r>
    </w:p>
    <w:p w14:paraId="46CEA68B" w14:textId="77777777" w:rsidR="00BE1691" w:rsidRPr="00BE1691" w:rsidRDefault="00BE1691" w:rsidP="00BE1691">
      <w:pPr>
        <w:pStyle w:val="EndNoteBibliography"/>
        <w:spacing w:after="0"/>
        <w:ind w:left="720" w:hanging="720"/>
      </w:pPr>
      <w:r w:rsidRPr="00BE1691">
        <w:t>55.</w:t>
      </w:r>
      <w:r w:rsidRPr="00BE1691">
        <w:tab/>
        <w:t xml:space="preserve">Chen, S.Y., Z. Feng, and X. Yi, </w:t>
      </w:r>
      <w:r w:rsidRPr="00BE1691">
        <w:rPr>
          <w:i/>
        </w:rPr>
        <w:t>A general introduction to adjustment for multiple comparisons.</w:t>
      </w:r>
      <w:r w:rsidRPr="00BE1691">
        <w:t xml:space="preserve"> J Thorac Dis, 2017. </w:t>
      </w:r>
      <w:r w:rsidRPr="00BE1691">
        <w:rPr>
          <w:b/>
        </w:rPr>
        <w:t>9</w:t>
      </w:r>
      <w:r w:rsidRPr="00BE1691">
        <w:t>(6): p. 1725-1729.</w:t>
      </w:r>
    </w:p>
    <w:p w14:paraId="4D6AE6ED" w14:textId="77777777" w:rsidR="00BE1691" w:rsidRPr="00BE1691" w:rsidRDefault="00BE1691" w:rsidP="00BE1691">
      <w:pPr>
        <w:pStyle w:val="EndNoteBibliography"/>
        <w:ind w:left="720" w:hanging="720"/>
      </w:pPr>
      <w:r w:rsidRPr="00BE1691">
        <w:t>56.</w:t>
      </w:r>
      <w:r w:rsidRPr="00BE1691">
        <w:tab/>
        <w:t xml:space="preserve">Fielding, S., et al., </w:t>
      </w:r>
      <w:r w:rsidRPr="00BE1691">
        <w:rPr>
          <w:i/>
        </w:rPr>
        <w:t>Methods for handling missing data in palliative care research.</w:t>
      </w:r>
      <w:r w:rsidRPr="00BE1691">
        <w:t xml:space="preserve"> Palliat Med, 2006. </w:t>
      </w:r>
      <w:r w:rsidRPr="00BE1691">
        <w:rPr>
          <w:b/>
        </w:rPr>
        <w:t>20</w:t>
      </w:r>
      <w:r w:rsidRPr="00BE1691">
        <w:t>(8): p. 791-8.</w:t>
      </w:r>
    </w:p>
    <w:p w14:paraId="7BC07B92" w14:textId="78180B00" w:rsidR="00EA03F6" w:rsidRPr="00615966" w:rsidRDefault="0014063E" w:rsidP="00455B5D">
      <w:pPr>
        <w:spacing w:line="240" w:lineRule="auto"/>
        <w:jc w:val="both"/>
        <w:rPr>
          <w:rFonts w:asciiTheme="majorHAnsi" w:hAnsiTheme="majorHAnsi" w:cs="Arial"/>
        </w:rPr>
      </w:pPr>
      <w:r w:rsidRPr="00615966">
        <w:rPr>
          <w:rFonts w:asciiTheme="majorHAnsi" w:hAnsiTheme="majorHAnsi" w:cs="Arial"/>
        </w:rPr>
        <w:fldChar w:fldCharType="end"/>
      </w:r>
    </w:p>
    <w:p w14:paraId="043E0F0C" w14:textId="4BD7FA79" w:rsidR="008A6289" w:rsidRDefault="008A6289" w:rsidP="00455B5D">
      <w:pPr>
        <w:spacing w:line="240" w:lineRule="auto"/>
        <w:jc w:val="both"/>
        <w:rPr>
          <w:rFonts w:asciiTheme="majorHAnsi" w:hAnsiTheme="majorHAnsi" w:cs="Arial"/>
        </w:rPr>
      </w:pPr>
    </w:p>
    <w:p w14:paraId="37B0C8C7" w14:textId="2CF03FBA" w:rsidR="0022166E" w:rsidRDefault="0022166E" w:rsidP="00455B5D">
      <w:pPr>
        <w:spacing w:line="240" w:lineRule="auto"/>
        <w:jc w:val="both"/>
        <w:rPr>
          <w:rFonts w:asciiTheme="majorHAnsi" w:hAnsiTheme="majorHAnsi" w:cs="Arial"/>
        </w:rPr>
      </w:pPr>
    </w:p>
    <w:p w14:paraId="17C983FC" w14:textId="28D923FA" w:rsidR="009C448A" w:rsidRDefault="009C448A" w:rsidP="00455B5D">
      <w:pPr>
        <w:spacing w:line="240" w:lineRule="auto"/>
        <w:jc w:val="both"/>
        <w:rPr>
          <w:rFonts w:asciiTheme="majorHAnsi" w:hAnsiTheme="majorHAnsi" w:cs="Arial"/>
        </w:rPr>
      </w:pPr>
    </w:p>
    <w:p w14:paraId="2D4607F6" w14:textId="72AC2F8C" w:rsidR="009C448A" w:rsidRDefault="009C448A" w:rsidP="00455B5D">
      <w:pPr>
        <w:spacing w:line="240" w:lineRule="auto"/>
        <w:jc w:val="both"/>
        <w:rPr>
          <w:rFonts w:asciiTheme="majorHAnsi" w:hAnsiTheme="majorHAnsi" w:cs="Arial"/>
        </w:rPr>
      </w:pPr>
    </w:p>
    <w:p w14:paraId="52A8FD21" w14:textId="3803AACA" w:rsidR="009C448A" w:rsidRDefault="009C448A" w:rsidP="00455B5D">
      <w:pPr>
        <w:spacing w:line="240" w:lineRule="auto"/>
        <w:jc w:val="both"/>
        <w:rPr>
          <w:rFonts w:asciiTheme="majorHAnsi" w:hAnsiTheme="majorHAnsi" w:cs="Arial"/>
        </w:rPr>
      </w:pPr>
    </w:p>
    <w:p w14:paraId="7FBBCC03" w14:textId="628E9DFA" w:rsidR="009C448A" w:rsidRDefault="009C448A" w:rsidP="00455B5D">
      <w:pPr>
        <w:spacing w:line="240" w:lineRule="auto"/>
        <w:jc w:val="both"/>
        <w:rPr>
          <w:rFonts w:asciiTheme="majorHAnsi" w:hAnsiTheme="majorHAnsi" w:cs="Arial"/>
        </w:rPr>
      </w:pPr>
    </w:p>
    <w:p w14:paraId="144F68A6" w14:textId="456E6034" w:rsidR="009C448A" w:rsidRDefault="009C448A" w:rsidP="00455B5D">
      <w:pPr>
        <w:spacing w:line="240" w:lineRule="auto"/>
        <w:jc w:val="both"/>
        <w:rPr>
          <w:rFonts w:asciiTheme="majorHAnsi" w:hAnsiTheme="majorHAnsi" w:cs="Arial"/>
        </w:rPr>
      </w:pPr>
    </w:p>
    <w:p w14:paraId="366D71B3" w14:textId="1FAFAC75" w:rsidR="009C448A" w:rsidRDefault="009C448A" w:rsidP="00455B5D">
      <w:pPr>
        <w:spacing w:line="240" w:lineRule="auto"/>
        <w:jc w:val="both"/>
        <w:rPr>
          <w:rFonts w:asciiTheme="majorHAnsi" w:hAnsiTheme="majorHAnsi" w:cs="Arial"/>
        </w:rPr>
      </w:pPr>
    </w:p>
    <w:p w14:paraId="3177C279" w14:textId="77777777" w:rsidR="009C448A" w:rsidRDefault="009C448A" w:rsidP="00455B5D">
      <w:pPr>
        <w:spacing w:line="240" w:lineRule="auto"/>
        <w:jc w:val="both"/>
        <w:rPr>
          <w:rFonts w:asciiTheme="majorHAnsi" w:hAnsiTheme="majorHAnsi" w:cs="Arial"/>
        </w:rPr>
      </w:pPr>
    </w:p>
    <w:p w14:paraId="425C075F" w14:textId="74ECFDAF" w:rsidR="0022166E" w:rsidRPr="0022166E" w:rsidRDefault="0022166E" w:rsidP="00455B5D">
      <w:pPr>
        <w:spacing w:line="240" w:lineRule="auto"/>
        <w:jc w:val="both"/>
        <w:rPr>
          <w:rFonts w:asciiTheme="majorHAnsi" w:hAnsiTheme="majorHAnsi" w:cs="Arial"/>
        </w:rPr>
      </w:pPr>
    </w:p>
    <w:sectPr w:rsidR="0022166E" w:rsidRPr="0022166E" w:rsidSect="007C4B68">
      <w:headerReference w:type="default" r:id="rId24"/>
      <w:footerReference w:type="default" r:id="rId25"/>
      <w:pgSz w:w="11906" w:h="16838"/>
      <w:pgMar w:top="1440" w:right="1440" w:bottom="1440"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9982A" w14:textId="77777777" w:rsidR="009F3677" w:rsidRDefault="009F3677" w:rsidP="0092491C">
      <w:pPr>
        <w:spacing w:after="0" w:line="240" w:lineRule="auto"/>
      </w:pPr>
      <w:r>
        <w:separator/>
      </w:r>
    </w:p>
  </w:endnote>
  <w:endnote w:type="continuationSeparator" w:id="0">
    <w:p w14:paraId="3AFF7AFA" w14:textId="77777777" w:rsidR="009F3677" w:rsidRDefault="009F3677" w:rsidP="0092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MinchoB">
    <w:altName w:val="MS PMincho"/>
    <w:panose1 w:val="00000000000000000000"/>
    <w:charset w:val="80"/>
    <w:family w:val="roman"/>
    <w:notTrueType/>
    <w:pitch w:val="default"/>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ntax">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338499"/>
      <w:docPartObj>
        <w:docPartGallery w:val="Page Numbers (Bottom of Page)"/>
        <w:docPartUnique/>
      </w:docPartObj>
    </w:sdtPr>
    <w:sdtEndPr>
      <w:rPr>
        <w:i/>
        <w:noProof/>
        <w:sz w:val="18"/>
        <w:szCs w:val="18"/>
      </w:rPr>
    </w:sdtEndPr>
    <w:sdtContent>
      <w:p w14:paraId="01BA891E" w14:textId="12367613" w:rsidR="00F876A6" w:rsidRPr="0060326E" w:rsidRDefault="00F876A6" w:rsidP="0060326E">
        <w:pPr>
          <w:pStyle w:val="Footer"/>
          <w:rPr>
            <w:i/>
            <w:sz w:val="18"/>
            <w:szCs w:val="18"/>
          </w:rPr>
        </w:pPr>
        <w:proofErr w:type="spellStart"/>
        <w:r>
          <w:rPr>
            <w:i/>
            <w:sz w:val="18"/>
            <w:szCs w:val="18"/>
          </w:rPr>
          <w:t>DIScOVER</w:t>
        </w:r>
        <w:proofErr w:type="spellEnd"/>
        <w:r>
          <w:rPr>
            <w:i/>
            <w:sz w:val="18"/>
            <w:szCs w:val="18"/>
          </w:rPr>
          <w:t xml:space="preserve"> Protocol V</w:t>
        </w:r>
        <w:r w:rsidR="00A704E3">
          <w:rPr>
            <w:i/>
            <w:sz w:val="18"/>
            <w:szCs w:val="18"/>
          </w:rPr>
          <w:t>2</w:t>
        </w:r>
        <w:r>
          <w:rPr>
            <w:i/>
            <w:sz w:val="18"/>
            <w:szCs w:val="18"/>
          </w:rPr>
          <w:t xml:space="preserve"> </w:t>
        </w:r>
        <w:r w:rsidR="00B60C51">
          <w:rPr>
            <w:i/>
            <w:sz w:val="18"/>
            <w:szCs w:val="18"/>
          </w:rPr>
          <w:t>06</w:t>
        </w:r>
        <w:r w:rsidRPr="0060326E">
          <w:rPr>
            <w:i/>
            <w:sz w:val="18"/>
            <w:szCs w:val="18"/>
          </w:rPr>
          <w:t>/</w:t>
        </w:r>
        <w:r w:rsidR="00A704E3">
          <w:rPr>
            <w:i/>
            <w:sz w:val="18"/>
            <w:szCs w:val="18"/>
          </w:rPr>
          <w:t>0</w:t>
        </w:r>
        <w:r w:rsidR="00B60C51">
          <w:rPr>
            <w:i/>
            <w:sz w:val="18"/>
            <w:szCs w:val="18"/>
          </w:rPr>
          <w:t>5</w:t>
        </w:r>
        <w:r w:rsidRPr="0060326E">
          <w:rPr>
            <w:i/>
            <w:sz w:val="18"/>
            <w:szCs w:val="18"/>
          </w:rPr>
          <w:t>/20</w:t>
        </w:r>
        <w:r w:rsidR="00A704E3">
          <w:rPr>
            <w:i/>
            <w:sz w:val="18"/>
            <w:szCs w:val="18"/>
          </w:rPr>
          <w:t>20</w:t>
        </w:r>
        <w:r>
          <w:rPr>
            <w:i/>
            <w:sz w:val="18"/>
            <w:szCs w:val="18"/>
          </w:rPr>
          <w:t xml:space="preserve"> - </w:t>
        </w:r>
        <w:r w:rsidRPr="0060326E">
          <w:rPr>
            <w:rFonts w:eastAsia="Calibri"/>
            <w:i/>
            <w:sz w:val="18"/>
            <w:szCs w:val="18"/>
          </w:rPr>
          <w:t>IRAS number 271894</w:t>
        </w:r>
      </w:p>
      <w:p w14:paraId="16A44D25" w14:textId="741C9A5A" w:rsidR="00F876A6" w:rsidRPr="002E3210" w:rsidRDefault="00F876A6" w:rsidP="002E3210">
        <w:pPr>
          <w:pStyle w:val="Footer"/>
          <w:jc w:val="right"/>
          <w:rPr>
            <w:i/>
            <w:sz w:val="18"/>
            <w:szCs w:val="18"/>
          </w:rPr>
        </w:pPr>
        <w:r w:rsidRPr="0060326E">
          <w:rPr>
            <w:i/>
            <w:sz w:val="18"/>
            <w:szCs w:val="18"/>
          </w:rPr>
          <w:fldChar w:fldCharType="begin"/>
        </w:r>
        <w:r w:rsidRPr="0060326E">
          <w:rPr>
            <w:i/>
            <w:sz w:val="18"/>
            <w:szCs w:val="18"/>
          </w:rPr>
          <w:instrText xml:space="preserve"> PAGE   \* MERGEFORMAT </w:instrText>
        </w:r>
        <w:r w:rsidRPr="0060326E">
          <w:rPr>
            <w:i/>
            <w:sz w:val="18"/>
            <w:szCs w:val="18"/>
          </w:rPr>
          <w:fldChar w:fldCharType="separate"/>
        </w:r>
        <w:r w:rsidR="00361530">
          <w:rPr>
            <w:i/>
            <w:noProof/>
            <w:sz w:val="18"/>
            <w:szCs w:val="18"/>
          </w:rPr>
          <w:t>2</w:t>
        </w:r>
        <w:r w:rsidRPr="0060326E">
          <w:rPr>
            <w: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CF45B" w14:textId="77777777" w:rsidR="009F3677" w:rsidRDefault="009F3677" w:rsidP="0092491C">
      <w:pPr>
        <w:spacing w:after="0" w:line="240" w:lineRule="auto"/>
      </w:pPr>
      <w:r>
        <w:separator/>
      </w:r>
    </w:p>
  </w:footnote>
  <w:footnote w:type="continuationSeparator" w:id="0">
    <w:p w14:paraId="03E2B87E" w14:textId="77777777" w:rsidR="009F3677" w:rsidRDefault="009F3677" w:rsidP="0092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B19A" w14:textId="068EC691" w:rsidR="00F876A6" w:rsidRPr="00692B46" w:rsidRDefault="00F876A6">
    <w:pPr>
      <w:pStyle w:val="Header"/>
      <w:rPr>
        <w:sz w:val="48"/>
        <w:szCs w:val="4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272"/>
    <w:multiLevelType w:val="hybridMultilevel"/>
    <w:tmpl w:val="C9A8D5A2"/>
    <w:lvl w:ilvl="0" w:tplc="08090001">
      <w:start w:val="1"/>
      <w:numFmt w:val="bullet"/>
      <w:lvlText w:val=""/>
      <w:lvlJc w:val="left"/>
      <w:pPr>
        <w:ind w:left="360" w:hanging="360"/>
      </w:pPr>
      <w:rPr>
        <w:rFonts w:ascii="Symbol" w:hAnsi="Symbol" w:hint="default"/>
      </w:rPr>
    </w:lvl>
    <w:lvl w:ilvl="1" w:tplc="22D24FAE">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27BC1"/>
    <w:multiLevelType w:val="hybridMultilevel"/>
    <w:tmpl w:val="594C1D9E"/>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1D41E38"/>
    <w:multiLevelType w:val="hybridMultilevel"/>
    <w:tmpl w:val="D3AAB4A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7147C"/>
    <w:multiLevelType w:val="hybridMultilevel"/>
    <w:tmpl w:val="351E162C"/>
    <w:lvl w:ilvl="0" w:tplc="ED4E8E0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C269A"/>
    <w:multiLevelType w:val="hybridMultilevel"/>
    <w:tmpl w:val="7B76CE74"/>
    <w:lvl w:ilvl="0" w:tplc="0F78E48C">
      <w:start w:val="2"/>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2B2487"/>
    <w:multiLevelType w:val="hybridMultilevel"/>
    <w:tmpl w:val="6DDE80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983A43"/>
    <w:multiLevelType w:val="hybridMultilevel"/>
    <w:tmpl w:val="AAB205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108649F"/>
    <w:multiLevelType w:val="hybridMultilevel"/>
    <w:tmpl w:val="7E202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939F6"/>
    <w:multiLevelType w:val="hybridMultilevel"/>
    <w:tmpl w:val="C0703066"/>
    <w:lvl w:ilvl="0" w:tplc="ED4E8E0A">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14C2"/>
    <w:multiLevelType w:val="hybridMultilevel"/>
    <w:tmpl w:val="2564F552"/>
    <w:lvl w:ilvl="0" w:tplc="25C8ECAA">
      <w:start w:val="1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9456E7"/>
    <w:multiLevelType w:val="hybridMultilevel"/>
    <w:tmpl w:val="42B69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436C1B"/>
    <w:multiLevelType w:val="hybridMultilevel"/>
    <w:tmpl w:val="B8C272E6"/>
    <w:lvl w:ilvl="0" w:tplc="ED4E8E0A">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AA9E066C">
      <w:start w:val="1"/>
      <w:numFmt w:val="decimal"/>
      <w:lvlText w:val="%3."/>
      <w:lvlJc w:val="left"/>
      <w:pPr>
        <w:ind w:left="3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0471B"/>
    <w:multiLevelType w:val="hybridMultilevel"/>
    <w:tmpl w:val="44E69ED2"/>
    <w:lvl w:ilvl="0" w:tplc="580A0E5A">
      <w:start w:val="5"/>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EB2F3C"/>
    <w:multiLevelType w:val="hybridMultilevel"/>
    <w:tmpl w:val="5956A3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EF79FB"/>
    <w:multiLevelType w:val="hybridMultilevel"/>
    <w:tmpl w:val="1DA0EB54"/>
    <w:lvl w:ilvl="0" w:tplc="E7543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B79B9"/>
    <w:multiLevelType w:val="hybridMultilevel"/>
    <w:tmpl w:val="92B0CF1A"/>
    <w:lvl w:ilvl="0" w:tplc="52329A5A">
      <w:start w:val="6"/>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0271F"/>
    <w:multiLevelType w:val="hybridMultilevel"/>
    <w:tmpl w:val="6DDE80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56053F"/>
    <w:multiLevelType w:val="hybridMultilevel"/>
    <w:tmpl w:val="FA18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E1920"/>
    <w:multiLevelType w:val="hybridMultilevel"/>
    <w:tmpl w:val="1966C1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B555E"/>
    <w:multiLevelType w:val="multilevel"/>
    <w:tmpl w:val="7E7CC4AE"/>
    <w:lvl w:ilvl="0">
      <w:start w:val="1"/>
      <w:numFmt w:val="decimal"/>
      <w:pStyle w:val="Heading1"/>
      <w:lvlText w:val="%1"/>
      <w:lvlJc w:val="left"/>
      <w:pPr>
        <w:ind w:left="432" w:hanging="432"/>
      </w:pPr>
    </w:lvl>
    <w:lvl w:ilvl="1">
      <w:start w:val="1"/>
      <w:numFmt w:val="decimal"/>
      <w:lvlText w:val="%1.%2"/>
      <w:lvlJc w:val="left"/>
      <w:pPr>
        <w:ind w:left="576" w:hanging="576"/>
      </w:pPr>
      <w:rPr>
        <w:b/>
        <w:color w:val="1F497D" w:themeColor="text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67658A2"/>
    <w:multiLevelType w:val="hybridMultilevel"/>
    <w:tmpl w:val="30EC4DAC"/>
    <w:lvl w:ilvl="0" w:tplc="ED4E8E0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6428D1"/>
    <w:multiLevelType w:val="hybridMultilevel"/>
    <w:tmpl w:val="0D189A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4F5327"/>
    <w:multiLevelType w:val="hybridMultilevel"/>
    <w:tmpl w:val="AA6C7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8E4DEF"/>
    <w:multiLevelType w:val="hybridMultilevel"/>
    <w:tmpl w:val="594C1D9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B1F52"/>
    <w:multiLevelType w:val="hybridMultilevel"/>
    <w:tmpl w:val="5A54E648"/>
    <w:lvl w:ilvl="0" w:tplc="08090017">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9919CD"/>
    <w:multiLevelType w:val="hybridMultilevel"/>
    <w:tmpl w:val="179AE144"/>
    <w:lvl w:ilvl="0" w:tplc="ED4E8E0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9150C0"/>
    <w:multiLevelType w:val="hybridMultilevel"/>
    <w:tmpl w:val="95989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FB31B4"/>
    <w:multiLevelType w:val="hybridMultilevel"/>
    <w:tmpl w:val="6C740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57B51509"/>
    <w:multiLevelType w:val="hybridMultilevel"/>
    <w:tmpl w:val="49EA0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813C10"/>
    <w:multiLevelType w:val="hybridMultilevel"/>
    <w:tmpl w:val="D762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318A1"/>
    <w:multiLevelType w:val="hybridMultilevel"/>
    <w:tmpl w:val="1AFEDD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DE38C1"/>
    <w:multiLevelType w:val="hybridMultilevel"/>
    <w:tmpl w:val="8ECE0A7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EB1DFA"/>
    <w:multiLevelType w:val="hybridMultilevel"/>
    <w:tmpl w:val="E842B9B0"/>
    <w:lvl w:ilvl="0" w:tplc="52329A5A">
      <w:start w:val="6"/>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2D655D"/>
    <w:multiLevelType w:val="hybridMultilevel"/>
    <w:tmpl w:val="010C9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4" w15:restartNumberingAfterBreak="0">
    <w:nsid w:val="649D2CB9"/>
    <w:multiLevelType w:val="hybridMultilevel"/>
    <w:tmpl w:val="3148E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025AFE"/>
    <w:multiLevelType w:val="hybridMultilevel"/>
    <w:tmpl w:val="1618F008"/>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6" w15:restartNumberingAfterBreak="0">
    <w:nsid w:val="65F122FC"/>
    <w:multiLevelType w:val="hybridMultilevel"/>
    <w:tmpl w:val="A934E13E"/>
    <w:lvl w:ilvl="0" w:tplc="08090001">
      <w:start w:val="1"/>
      <w:numFmt w:val="bullet"/>
      <w:lvlText w:val=""/>
      <w:lvlJc w:val="left"/>
      <w:pPr>
        <w:ind w:left="360" w:hanging="360"/>
      </w:pPr>
      <w:rPr>
        <w:rFonts w:ascii="Symbol" w:hAnsi="Symbol" w:hint="default"/>
      </w:rPr>
    </w:lvl>
    <w:lvl w:ilvl="1" w:tplc="ED4E8E0A">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883BB6"/>
    <w:multiLevelType w:val="hybridMultilevel"/>
    <w:tmpl w:val="D740690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68461961"/>
    <w:multiLevelType w:val="hybridMultilevel"/>
    <w:tmpl w:val="1C2AC7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D8A099B"/>
    <w:multiLevelType w:val="hybridMultilevel"/>
    <w:tmpl w:val="532ADCCA"/>
    <w:lvl w:ilvl="0" w:tplc="ED4E8E0A">
      <w:numFmt w:val="bullet"/>
      <w:lvlText w:val="-"/>
      <w:lvlJc w:val="left"/>
      <w:pPr>
        <w:ind w:left="643" w:hanging="360"/>
      </w:pPr>
      <w:rPr>
        <w:rFonts w:ascii="Calibri" w:eastAsiaTheme="minorHAnsi" w:hAnsi="Calibri" w:cstheme="minorBidi"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0" w15:restartNumberingAfterBreak="0">
    <w:nsid w:val="710C3B0D"/>
    <w:multiLevelType w:val="hybridMultilevel"/>
    <w:tmpl w:val="5C98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04A1D"/>
    <w:multiLevelType w:val="hybridMultilevel"/>
    <w:tmpl w:val="77E4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89258B"/>
    <w:multiLevelType w:val="hybridMultilevel"/>
    <w:tmpl w:val="594C1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23"/>
  </w:num>
  <w:num w:numId="4">
    <w:abstractNumId w:val="1"/>
  </w:num>
  <w:num w:numId="5">
    <w:abstractNumId w:val="2"/>
  </w:num>
  <w:num w:numId="6">
    <w:abstractNumId w:val="38"/>
  </w:num>
  <w:num w:numId="7">
    <w:abstractNumId w:val="11"/>
  </w:num>
  <w:num w:numId="8">
    <w:abstractNumId w:val="37"/>
  </w:num>
  <w:num w:numId="9">
    <w:abstractNumId w:val="6"/>
  </w:num>
  <w:num w:numId="10">
    <w:abstractNumId w:val="34"/>
  </w:num>
  <w:num w:numId="11">
    <w:abstractNumId w:val="24"/>
  </w:num>
  <w:num w:numId="12">
    <w:abstractNumId w:val="32"/>
  </w:num>
  <w:num w:numId="13">
    <w:abstractNumId w:val="15"/>
  </w:num>
  <w:num w:numId="14">
    <w:abstractNumId w:val="16"/>
  </w:num>
  <w:num w:numId="15">
    <w:abstractNumId w:val="5"/>
  </w:num>
  <w:num w:numId="16">
    <w:abstractNumId w:val="3"/>
  </w:num>
  <w:num w:numId="17">
    <w:abstractNumId w:val="36"/>
  </w:num>
  <w:num w:numId="18">
    <w:abstractNumId w:val="27"/>
  </w:num>
  <w:num w:numId="19">
    <w:abstractNumId w:val="8"/>
  </w:num>
  <w:num w:numId="20">
    <w:abstractNumId w:val="39"/>
  </w:num>
  <w:num w:numId="21">
    <w:abstractNumId w:val="10"/>
  </w:num>
  <w:num w:numId="22">
    <w:abstractNumId w:val="12"/>
  </w:num>
  <w:num w:numId="23">
    <w:abstractNumId w:val="41"/>
  </w:num>
  <w:num w:numId="24">
    <w:abstractNumId w:val="13"/>
  </w:num>
  <w:num w:numId="25">
    <w:abstractNumId w:val="26"/>
  </w:num>
  <w:num w:numId="26">
    <w:abstractNumId w:val="25"/>
  </w:num>
  <w:num w:numId="27">
    <w:abstractNumId w:val="20"/>
  </w:num>
  <w:num w:numId="28">
    <w:abstractNumId w:val="33"/>
  </w:num>
  <w:num w:numId="29">
    <w:abstractNumId w:val="21"/>
  </w:num>
  <w:num w:numId="30">
    <w:abstractNumId w:val="7"/>
  </w:num>
  <w:num w:numId="31">
    <w:abstractNumId w:val="31"/>
  </w:num>
  <w:num w:numId="32">
    <w:abstractNumId w:val="18"/>
  </w:num>
  <w:num w:numId="33">
    <w:abstractNumId w:val="29"/>
  </w:num>
  <w:num w:numId="34">
    <w:abstractNumId w:val="40"/>
  </w:num>
  <w:num w:numId="35">
    <w:abstractNumId w:val="42"/>
  </w:num>
  <w:num w:numId="36">
    <w:abstractNumId w:val="35"/>
  </w:num>
  <w:num w:numId="37">
    <w:abstractNumId w:val="30"/>
  </w:num>
  <w:num w:numId="38">
    <w:abstractNumId w:val="4"/>
  </w:num>
  <w:num w:numId="39">
    <w:abstractNumId w:val="9"/>
  </w:num>
  <w:num w:numId="40">
    <w:abstractNumId w:val="17"/>
  </w:num>
  <w:num w:numId="41">
    <w:abstractNumId w:val="0"/>
  </w:num>
  <w:num w:numId="42">
    <w:abstractNumId w:val="14"/>
  </w:num>
  <w:num w:numId="4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a2dvrzhr05zretr03xzsfjs9setv559ax5&quot;&gt;My EndNote Library.enl 2020&lt;record-ids&gt;&lt;item&gt;4&lt;/item&gt;&lt;item&gt;13&lt;/item&gt;&lt;item&gt;14&lt;/item&gt;&lt;item&gt;15&lt;/item&gt;&lt;item&gt;16&lt;/item&gt;&lt;item&gt;20&lt;/item&gt;&lt;item&gt;21&lt;/item&gt;&lt;item&gt;25&lt;/item&gt;&lt;item&gt;26&lt;/item&gt;&lt;item&gt;27&lt;/item&gt;&lt;item&gt;29&lt;/item&gt;&lt;item&gt;31&lt;/item&gt;&lt;item&gt;40&lt;/item&gt;&lt;item&gt;44&lt;/item&gt;&lt;item&gt;48&lt;/item&gt;&lt;item&gt;94&lt;/item&gt;&lt;item&gt;147&lt;/item&gt;&lt;item&gt;148&lt;/item&gt;&lt;/record-ids&gt;&lt;/item&gt;&lt;/Libraries&gt;"/>
  </w:docVars>
  <w:rsids>
    <w:rsidRoot w:val="00FF3384"/>
    <w:rsid w:val="00000C1E"/>
    <w:rsid w:val="00000CB1"/>
    <w:rsid w:val="00000CC7"/>
    <w:rsid w:val="00001008"/>
    <w:rsid w:val="0000230C"/>
    <w:rsid w:val="000027B0"/>
    <w:rsid w:val="00002E88"/>
    <w:rsid w:val="00003B60"/>
    <w:rsid w:val="00004C24"/>
    <w:rsid w:val="00005C3E"/>
    <w:rsid w:val="00006694"/>
    <w:rsid w:val="00006CFD"/>
    <w:rsid w:val="00006DB0"/>
    <w:rsid w:val="00007D25"/>
    <w:rsid w:val="00007D76"/>
    <w:rsid w:val="00007E0C"/>
    <w:rsid w:val="000106AD"/>
    <w:rsid w:val="00012280"/>
    <w:rsid w:val="000122E0"/>
    <w:rsid w:val="00012603"/>
    <w:rsid w:val="00012E88"/>
    <w:rsid w:val="00013260"/>
    <w:rsid w:val="000145DC"/>
    <w:rsid w:val="00015144"/>
    <w:rsid w:val="0001583C"/>
    <w:rsid w:val="00017318"/>
    <w:rsid w:val="000179ED"/>
    <w:rsid w:val="00017AED"/>
    <w:rsid w:val="000208C7"/>
    <w:rsid w:val="00020C77"/>
    <w:rsid w:val="00022960"/>
    <w:rsid w:val="000234CD"/>
    <w:rsid w:val="000235FA"/>
    <w:rsid w:val="00023650"/>
    <w:rsid w:val="0002622D"/>
    <w:rsid w:val="000274A8"/>
    <w:rsid w:val="000304A7"/>
    <w:rsid w:val="00030E31"/>
    <w:rsid w:val="00031CA7"/>
    <w:rsid w:val="00034E7B"/>
    <w:rsid w:val="00035DC8"/>
    <w:rsid w:val="00036206"/>
    <w:rsid w:val="00036FF4"/>
    <w:rsid w:val="00037399"/>
    <w:rsid w:val="000379FD"/>
    <w:rsid w:val="00040D42"/>
    <w:rsid w:val="00042687"/>
    <w:rsid w:val="00042F90"/>
    <w:rsid w:val="000430BF"/>
    <w:rsid w:val="00044C24"/>
    <w:rsid w:val="000459FE"/>
    <w:rsid w:val="00045AFF"/>
    <w:rsid w:val="0005031F"/>
    <w:rsid w:val="00050399"/>
    <w:rsid w:val="00050539"/>
    <w:rsid w:val="00050CE0"/>
    <w:rsid w:val="000520CE"/>
    <w:rsid w:val="00052458"/>
    <w:rsid w:val="000534C2"/>
    <w:rsid w:val="000543E4"/>
    <w:rsid w:val="00054423"/>
    <w:rsid w:val="00055035"/>
    <w:rsid w:val="0005572A"/>
    <w:rsid w:val="00055A35"/>
    <w:rsid w:val="00056290"/>
    <w:rsid w:val="0005755B"/>
    <w:rsid w:val="0006080B"/>
    <w:rsid w:val="00060926"/>
    <w:rsid w:val="00060BF1"/>
    <w:rsid w:val="0006255F"/>
    <w:rsid w:val="00062A2A"/>
    <w:rsid w:val="00063181"/>
    <w:rsid w:val="000662BB"/>
    <w:rsid w:val="000673B0"/>
    <w:rsid w:val="00070B00"/>
    <w:rsid w:val="00070D59"/>
    <w:rsid w:val="00071447"/>
    <w:rsid w:val="0007194E"/>
    <w:rsid w:val="00071ECF"/>
    <w:rsid w:val="0007271C"/>
    <w:rsid w:val="0007364E"/>
    <w:rsid w:val="00073C5E"/>
    <w:rsid w:val="00074127"/>
    <w:rsid w:val="000741A3"/>
    <w:rsid w:val="00074B18"/>
    <w:rsid w:val="00075268"/>
    <w:rsid w:val="00075278"/>
    <w:rsid w:val="00075655"/>
    <w:rsid w:val="00075E32"/>
    <w:rsid w:val="00076D52"/>
    <w:rsid w:val="0008007E"/>
    <w:rsid w:val="000800D5"/>
    <w:rsid w:val="00080DB3"/>
    <w:rsid w:val="00080E85"/>
    <w:rsid w:val="00082354"/>
    <w:rsid w:val="00083549"/>
    <w:rsid w:val="000844ED"/>
    <w:rsid w:val="00084715"/>
    <w:rsid w:val="000855A3"/>
    <w:rsid w:val="0008570E"/>
    <w:rsid w:val="00086A43"/>
    <w:rsid w:val="00086D93"/>
    <w:rsid w:val="00087399"/>
    <w:rsid w:val="0008769C"/>
    <w:rsid w:val="000907D8"/>
    <w:rsid w:val="00091873"/>
    <w:rsid w:val="00093262"/>
    <w:rsid w:val="00093CF2"/>
    <w:rsid w:val="0009510B"/>
    <w:rsid w:val="00095C30"/>
    <w:rsid w:val="00097578"/>
    <w:rsid w:val="000A0161"/>
    <w:rsid w:val="000A10F0"/>
    <w:rsid w:val="000A206E"/>
    <w:rsid w:val="000A27DA"/>
    <w:rsid w:val="000A323E"/>
    <w:rsid w:val="000A3911"/>
    <w:rsid w:val="000A3F0D"/>
    <w:rsid w:val="000A4F18"/>
    <w:rsid w:val="000A4FB8"/>
    <w:rsid w:val="000A54DE"/>
    <w:rsid w:val="000A5B1A"/>
    <w:rsid w:val="000A6C0A"/>
    <w:rsid w:val="000A7216"/>
    <w:rsid w:val="000A74F0"/>
    <w:rsid w:val="000B0A41"/>
    <w:rsid w:val="000B1F88"/>
    <w:rsid w:val="000B2DC7"/>
    <w:rsid w:val="000B3C88"/>
    <w:rsid w:val="000B47DD"/>
    <w:rsid w:val="000B5214"/>
    <w:rsid w:val="000B65B8"/>
    <w:rsid w:val="000B673C"/>
    <w:rsid w:val="000C1B79"/>
    <w:rsid w:val="000C3E27"/>
    <w:rsid w:val="000C420B"/>
    <w:rsid w:val="000C4EB9"/>
    <w:rsid w:val="000C4F40"/>
    <w:rsid w:val="000C504F"/>
    <w:rsid w:val="000C5485"/>
    <w:rsid w:val="000C5540"/>
    <w:rsid w:val="000C5700"/>
    <w:rsid w:val="000C5EF1"/>
    <w:rsid w:val="000C631F"/>
    <w:rsid w:val="000C73F7"/>
    <w:rsid w:val="000D0EA1"/>
    <w:rsid w:val="000D1026"/>
    <w:rsid w:val="000D255B"/>
    <w:rsid w:val="000D2EFD"/>
    <w:rsid w:val="000D48E8"/>
    <w:rsid w:val="000D4CA9"/>
    <w:rsid w:val="000D5024"/>
    <w:rsid w:val="000D6398"/>
    <w:rsid w:val="000D65C2"/>
    <w:rsid w:val="000E0AB8"/>
    <w:rsid w:val="000E0B03"/>
    <w:rsid w:val="000E1033"/>
    <w:rsid w:val="000E1B40"/>
    <w:rsid w:val="000E3850"/>
    <w:rsid w:val="000E3F94"/>
    <w:rsid w:val="000E45CE"/>
    <w:rsid w:val="000E4C7E"/>
    <w:rsid w:val="000E5E50"/>
    <w:rsid w:val="000E626A"/>
    <w:rsid w:val="000E629A"/>
    <w:rsid w:val="000F022D"/>
    <w:rsid w:val="000F1612"/>
    <w:rsid w:val="000F18F5"/>
    <w:rsid w:val="000F2A9C"/>
    <w:rsid w:val="000F2E23"/>
    <w:rsid w:val="000F3754"/>
    <w:rsid w:val="000F4434"/>
    <w:rsid w:val="000F70C0"/>
    <w:rsid w:val="00100627"/>
    <w:rsid w:val="001019D1"/>
    <w:rsid w:val="0010276F"/>
    <w:rsid w:val="00102D24"/>
    <w:rsid w:val="00103C66"/>
    <w:rsid w:val="00103DC2"/>
    <w:rsid w:val="00104D85"/>
    <w:rsid w:val="00105E12"/>
    <w:rsid w:val="00106A6A"/>
    <w:rsid w:val="00110300"/>
    <w:rsid w:val="001107A2"/>
    <w:rsid w:val="00111565"/>
    <w:rsid w:val="001128F3"/>
    <w:rsid w:val="00113241"/>
    <w:rsid w:val="001135E7"/>
    <w:rsid w:val="001137E5"/>
    <w:rsid w:val="00114446"/>
    <w:rsid w:val="00115058"/>
    <w:rsid w:val="0011537C"/>
    <w:rsid w:val="00116842"/>
    <w:rsid w:val="00120842"/>
    <w:rsid w:val="0012169B"/>
    <w:rsid w:val="00121D5A"/>
    <w:rsid w:val="00122DB1"/>
    <w:rsid w:val="0012417E"/>
    <w:rsid w:val="001255E2"/>
    <w:rsid w:val="00125C66"/>
    <w:rsid w:val="0012611F"/>
    <w:rsid w:val="0012677A"/>
    <w:rsid w:val="001270E7"/>
    <w:rsid w:val="00127EB2"/>
    <w:rsid w:val="001306FE"/>
    <w:rsid w:val="00133ADE"/>
    <w:rsid w:val="00133C28"/>
    <w:rsid w:val="0013495C"/>
    <w:rsid w:val="001360B2"/>
    <w:rsid w:val="00137365"/>
    <w:rsid w:val="001379B7"/>
    <w:rsid w:val="0014063E"/>
    <w:rsid w:val="001415F6"/>
    <w:rsid w:val="00143D94"/>
    <w:rsid w:val="00144597"/>
    <w:rsid w:val="0014511C"/>
    <w:rsid w:val="00145F20"/>
    <w:rsid w:val="0014692C"/>
    <w:rsid w:val="00147F0F"/>
    <w:rsid w:val="00151ABF"/>
    <w:rsid w:val="00156D0C"/>
    <w:rsid w:val="00157033"/>
    <w:rsid w:val="00157D78"/>
    <w:rsid w:val="00162791"/>
    <w:rsid w:val="001628FC"/>
    <w:rsid w:val="001659E5"/>
    <w:rsid w:val="00165FF0"/>
    <w:rsid w:val="0016632C"/>
    <w:rsid w:val="001667AE"/>
    <w:rsid w:val="001678D8"/>
    <w:rsid w:val="00167AC6"/>
    <w:rsid w:val="001707D7"/>
    <w:rsid w:val="00171032"/>
    <w:rsid w:val="001720C5"/>
    <w:rsid w:val="001729A1"/>
    <w:rsid w:val="0017337B"/>
    <w:rsid w:val="001738D2"/>
    <w:rsid w:val="00173A53"/>
    <w:rsid w:val="00173D7B"/>
    <w:rsid w:val="001740E4"/>
    <w:rsid w:val="00174FC0"/>
    <w:rsid w:val="00175A9F"/>
    <w:rsid w:val="00175D7F"/>
    <w:rsid w:val="00176774"/>
    <w:rsid w:val="00176F6B"/>
    <w:rsid w:val="0017740B"/>
    <w:rsid w:val="0017770A"/>
    <w:rsid w:val="00187867"/>
    <w:rsid w:val="001902D1"/>
    <w:rsid w:val="001951BC"/>
    <w:rsid w:val="0019556A"/>
    <w:rsid w:val="00195C64"/>
    <w:rsid w:val="00196060"/>
    <w:rsid w:val="001965F9"/>
    <w:rsid w:val="00196BD1"/>
    <w:rsid w:val="001A01D9"/>
    <w:rsid w:val="001A0667"/>
    <w:rsid w:val="001A1181"/>
    <w:rsid w:val="001A31CB"/>
    <w:rsid w:val="001A3F7F"/>
    <w:rsid w:val="001A461B"/>
    <w:rsid w:val="001A498E"/>
    <w:rsid w:val="001A565A"/>
    <w:rsid w:val="001A5BDE"/>
    <w:rsid w:val="001A5C43"/>
    <w:rsid w:val="001A6793"/>
    <w:rsid w:val="001A6AB3"/>
    <w:rsid w:val="001A758C"/>
    <w:rsid w:val="001A7E38"/>
    <w:rsid w:val="001B0EC7"/>
    <w:rsid w:val="001B1188"/>
    <w:rsid w:val="001B13B5"/>
    <w:rsid w:val="001B1F40"/>
    <w:rsid w:val="001B254D"/>
    <w:rsid w:val="001B2A6E"/>
    <w:rsid w:val="001B2B2D"/>
    <w:rsid w:val="001B4A2D"/>
    <w:rsid w:val="001B54D3"/>
    <w:rsid w:val="001B6C67"/>
    <w:rsid w:val="001B6F2A"/>
    <w:rsid w:val="001C0DCF"/>
    <w:rsid w:val="001C15E6"/>
    <w:rsid w:val="001C1735"/>
    <w:rsid w:val="001C1C6B"/>
    <w:rsid w:val="001C5D70"/>
    <w:rsid w:val="001C6D7A"/>
    <w:rsid w:val="001C7105"/>
    <w:rsid w:val="001C7909"/>
    <w:rsid w:val="001C7E9D"/>
    <w:rsid w:val="001D0609"/>
    <w:rsid w:val="001D0E64"/>
    <w:rsid w:val="001D16D0"/>
    <w:rsid w:val="001D2E29"/>
    <w:rsid w:val="001D3389"/>
    <w:rsid w:val="001D38B9"/>
    <w:rsid w:val="001D3A0E"/>
    <w:rsid w:val="001D3BF6"/>
    <w:rsid w:val="001D4CC8"/>
    <w:rsid w:val="001D52C6"/>
    <w:rsid w:val="001D6E98"/>
    <w:rsid w:val="001D7188"/>
    <w:rsid w:val="001D789E"/>
    <w:rsid w:val="001D7B7D"/>
    <w:rsid w:val="001E1D1D"/>
    <w:rsid w:val="001E2E66"/>
    <w:rsid w:val="001E3FE3"/>
    <w:rsid w:val="001E5D7C"/>
    <w:rsid w:val="001E715F"/>
    <w:rsid w:val="001F153B"/>
    <w:rsid w:val="001F17AC"/>
    <w:rsid w:val="001F180B"/>
    <w:rsid w:val="001F1FED"/>
    <w:rsid w:val="001F26D7"/>
    <w:rsid w:val="001F354A"/>
    <w:rsid w:val="001F57E4"/>
    <w:rsid w:val="001F6695"/>
    <w:rsid w:val="00200C9A"/>
    <w:rsid w:val="00201502"/>
    <w:rsid w:val="0020155E"/>
    <w:rsid w:val="0020411A"/>
    <w:rsid w:val="002047BB"/>
    <w:rsid w:val="002051BD"/>
    <w:rsid w:val="0020536F"/>
    <w:rsid w:val="00205673"/>
    <w:rsid w:val="00205D70"/>
    <w:rsid w:val="0020614B"/>
    <w:rsid w:val="00206F2B"/>
    <w:rsid w:val="00207995"/>
    <w:rsid w:val="00207D37"/>
    <w:rsid w:val="00213479"/>
    <w:rsid w:val="002148CF"/>
    <w:rsid w:val="00215B5A"/>
    <w:rsid w:val="00220027"/>
    <w:rsid w:val="002203F0"/>
    <w:rsid w:val="002212F3"/>
    <w:rsid w:val="0022166E"/>
    <w:rsid w:val="0022173F"/>
    <w:rsid w:val="00222AD6"/>
    <w:rsid w:val="00224A11"/>
    <w:rsid w:val="002251D8"/>
    <w:rsid w:val="002254E8"/>
    <w:rsid w:val="00230294"/>
    <w:rsid w:val="002304B5"/>
    <w:rsid w:val="0023175B"/>
    <w:rsid w:val="0023298F"/>
    <w:rsid w:val="00233D40"/>
    <w:rsid w:val="00234A2B"/>
    <w:rsid w:val="00235549"/>
    <w:rsid w:val="00235B8D"/>
    <w:rsid w:val="00237F5D"/>
    <w:rsid w:val="0024078C"/>
    <w:rsid w:val="002417F9"/>
    <w:rsid w:val="00241D25"/>
    <w:rsid w:val="00242BC8"/>
    <w:rsid w:val="0024373D"/>
    <w:rsid w:val="00243A6B"/>
    <w:rsid w:val="002462B3"/>
    <w:rsid w:val="00246802"/>
    <w:rsid w:val="00246908"/>
    <w:rsid w:val="00246BC0"/>
    <w:rsid w:val="0024714F"/>
    <w:rsid w:val="002476E8"/>
    <w:rsid w:val="0025027A"/>
    <w:rsid w:val="00250463"/>
    <w:rsid w:val="00250543"/>
    <w:rsid w:val="0025073F"/>
    <w:rsid w:val="00250BA9"/>
    <w:rsid w:val="002513E0"/>
    <w:rsid w:val="00255093"/>
    <w:rsid w:val="002553F3"/>
    <w:rsid w:val="00255554"/>
    <w:rsid w:val="002567A0"/>
    <w:rsid w:val="002604F3"/>
    <w:rsid w:val="002631CE"/>
    <w:rsid w:val="002638CD"/>
    <w:rsid w:val="00263BC5"/>
    <w:rsid w:val="00263E81"/>
    <w:rsid w:val="00264EEA"/>
    <w:rsid w:val="0026575B"/>
    <w:rsid w:val="00271068"/>
    <w:rsid w:val="002724A5"/>
    <w:rsid w:val="00273C2D"/>
    <w:rsid w:val="002767B5"/>
    <w:rsid w:val="00276932"/>
    <w:rsid w:val="002777BA"/>
    <w:rsid w:val="002808CF"/>
    <w:rsid w:val="002811F0"/>
    <w:rsid w:val="00281AEE"/>
    <w:rsid w:val="00282272"/>
    <w:rsid w:val="00284693"/>
    <w:rsid w:val="002856A6"/>
    <w:rsid w:val="0028642C"/>
    <w:rsid w:val="00286AB8"/>
    <w:rsid w:val="002875EC"/>
    <w:rsid w:val="00287F17"/>
    <w:rsid w:val="00290983"/>
    <w:rsid w:val="00290ABA"/>
    <w:rsid w:val="00292F4A"/>
    <w:rsid w:val="00293F5B"/>
    <w:rsid w:val="002951C2"/>
    <w:rsid w:val="002958C6"/>
    <w:rsid w:val="00295CAB"/>
    <w:rsid w:val="00296013"/>
    <w:rsid w:val="002972BD"/>
    <w:rsid w:val="0029752A"/>
    <w:rsid w:val="00297AD8"/>
    <w:rsid w:val="002A06C7"/>
    <w:rsid w:val="002A0E0D"/>
    <w:rsid w:val="002A198F"/>
    <w:rsid w:val="002A34B9"/>
    <w:rsid w:val="002A3AFE"/>
    <w:rsid w:val="002A4C53"/>
    <w:rsid w:val="002A53E1"/>
    <w:rsid w:val="002A7018"/>
    <w:rsid w:val="002B093B"/>
    <w:rsid w:val="002B17CF"/>
    <w:rsid w:val="002B257F"/>
    <w:rsid w:val="002B347D"/>
    <w:rsid w:val="002B349E"/>
    <w:rsid w:val="002B4297"/>
    <w:rsid w:val="002B47BD"/>
    <w:rsid w:val="002B6BE3"/>
    <w:rsid w:val="002B7843"/>
    <w:rsid w:val="002B7A4A"/>
    <w:rsid w:val="002C0E79"/>
    <w:rsid w:val="002C0E8C"/>
    <w:rsid w:val="002C21A5"/>
    <w:rsid w:val="002C2D77"/>
    <w:rsid w:val="002C3DAE"/>
    <w:rsid w:val="002C446A"/>
    <w:rsid w:val="002C55E7"/>
    <w:rsid w:val="002C6F1C"/>
    <w:rsid w:val="002C7184"/>
    <w:rsid w:val="002C7975"/>
    <w:rsid w:val="002C79DD"/>
    <w:rsid w:val="002C7A18"/>
    <w:rsid w:val="002D036B"/>
    <w:rsid w:val="002D2835"/>
    <w:rsid w:val="002D462D"/>
    <w:rsid w:val="002D4C69"/>
    <w:rsid w:val="002E0948"/>
    <w:rsid w:val="002E0B61"/>
    <w:rsid w:val="002E3210"/>
    <w:rsid w:val="002E328A"/>
    <w:rsid w:val="002E64E5"/>
    <w:rsid w:val="002E6B69"/>
    <w:rsid w:val="002E7712"/>
    <w:rsid w:val="002F07C2"/>
    <w:rsid w:val="002F1117"/>
    <w:rsid w:val="002F11F3"/>
    <w:rsid w:val="002F2096"/>
    <w:rsid w:val="002F3691"/>
    <w:rsid w:val="002F4273"/>
    <w:rsid w:val="002F5940"/>
    <w:rsid w:val="002F7A4D"/>
    <w:rsid w:val="002F7F87"/>
    <w:rsid w:val="00300979"/>
    <w:rsid w:val="00300C8F"/>
    <w:rsid w:val="00301E13"/>
    <w:rsid w:val="00303DF9"/>
    <w:rsid w:val="00311773"/>
    <w:rsid w:val="00313795"/>
    <w:rsid w:val="00314449"/>
    <w:rsid w:val="0031472B"/>
    <w:rsid w:val="00315324"/>
    <w:rsid w:val="00315EA2"/>
    <w:rsid w:val="00317F11"/>
    <w:rsid w:val="00320564"/>
    <w:rsid w:val="00320D96"/>
    <w:rsid w:val="003210E3"/>
    <w:rsid w:val="0032134E"/>
    <w:rsid w:val="00321482"/>
    <w:rsid w:val="00321E18"/>
    <w:rsid w:val="00321F37"/>
    <w:rsid w:val="00323BDB"/>
    <w:rsid w:val="00324DDB"/>
    <w:rsid w:val="003253FF"/>
    <w:rsid w:val="00326D96"/>
    <w:rsid w:val="00327015"/>
    <w:rsid w:val="00327688"/>
    <w:rsid w:val="0032776B"/>
    <w:rsid w:val="00330296"/>
    <w:rsid w:val="0033094E"/>
    <w:rsid w:val="003317AF"/>
    <w:rsid w:val="00333AA6"/>
    <w:rsid w:val="00334FEA"/>
    <w:rsid w:val="00335AAB"/>
    <w:rsid w:val="00335D1C"/>
    <w:rsid w:val="003378A5"/>
    <w:rsid w:val="00337F3F"/>
    <w:rsid w:val="00340A7D"/>
    <w:rsid w:val="0034128E"/>
    <w:rsid w:val="00341A62"/>
    <w:rsid w:val="00344727"/>
    <w:rsid w:val="00345B47"/>
    <w:rsid w:val="00345C07"/>
    <w:rsid w:val="0034636E"/>
    <w:rsid w:val="00346856"/>
    <w:rsid w:val="00347BF0"/>
    <w:rsid w:val="003505F0"/>
    <w:rsid w:val="00351302"/>
    <w:rsid w:val="00351976"/>
    <w:rsid w:val="00354428"/>
    <w:rsid w:val="00354588"/>
    <w:rsid w:val="00354F18"/>
    <w:rsid w:val="00355243"/>
    <w:rsid w:val="003556FC"/>
    <w:rsid w:val="00355FBB"/>
    <w:rsid w:val="00357744"/>
    <w:rsid w:val="003602B2"/>
    <w:rsid w:val="00360313"/>
    <w:rsid w:val="00361318"/>
    <w:rsid w:val="00361530"/>
    <w:rsid w:val="003615B2"/>
    <w:rsid w:val="00361DE9"/>
    <w:rsid w:val="00361EF8"/>
    <w:rsid w:val="003624A9"/>
    <w:rsid w:val="00362677"/>
    <w:rsid w:val="00362CF5"/>
    <w:rsid w:val="003639AD"/>
    <w:rsid w:val="003645ED"/>
    <w:rsid w:val="003645FE"/>
    <w:rsid w:val="003649BD"/>
    <w:rsid w:val="00364CE1"/>
    <w:rsid w:val="00366007"/>
    <w:rsid w:val="003663AB"/>
    <w:rsid w:val="003664BE"/>
    <w:rsid w:val="0036719B"/>
    <w:rsid w:val="00370994"/>
    <w:rsid w:val="00371B50"/>
    <w:rsid w:val="0037391D"/>
    <w:rsid w:val="00373BCC"/>
    <w:rsid w:val="003757F8"/>
    <w:rsid w:val="0037592A"/>
    <w:rsid w:val="003766A9"/>
    <w:rsid w:val="003767F3"/>
    <w:rsid w:val="00380D75"/>
    <w:rsid w:val="003815E0"/>
    <w:rsid w:val="003816BB"/>
    <w:rsid w:val="00381800"/>
    <w:rsid w:val="00383139"/>
    <w:rsid w:val="0038338F"/>
    <w:rsid w:val="0038377E"/>
    <w:rsid w:val="00384164"/>
    <w:rsid w:val="00384422"/>
    <w:rsid w:val="003856AC"/>
    <w:rsid w:val="00387E38"/>
    <w:rsid w:val="003907D5"/>
    <w:rsid w:val="00390B87"/>
    <w:rsid w:val="00392F5A"/>
    <w:rsid w:val="003965A0"/>
    <w:rsid w:val="003969C0"/>
    <w:rsid w:val="003970F9"/>
    <w:rsid w:val="00397319"/>
    <w:rsid w:val="0039776D"/>
    <w:rsid w:val="0039798E"/>
    <w:rsid w:val="003A02FD"/>
    <w:rsid w:val="003A3169"/>
    <w:rsid w:val="003A3942"/>
    <w:rsid w:val="003A398C"/>
    <w:rsid w:val="003A48F2"/>
    <w:rsid w:val="003A7A1A"/>
    <w:rsid w:val="003B04D9"/>
    <w:rsid w:val="003B0FBF"/>
    <w:rsid w:val="003B1F2E"/>
    <w:rsid w:val="003B4297"/>
    <w:rsid w:val="003B4B49"/>
    <w:rsid w:val="003B4DBF"/>
    <w:rsid w:val="003B7D61"/>
    <w:rsid w:val="003C0268"/>
    <w:rsid w:val="003C052B"/>
    <w:rsid w:val="003C2B06"/>
    <w:rsid w:val="003C318B"/>
    <w:rsid w:val="003C3F29"/>
    <w:rsid w:val="003C4552"/>
    <w:rsid w:val="003C4BFB"/>
    <w:rsid w:val="003C621D"/>
    <w:rsid w:val="003C631B"/>
    <w:rsid w:val="003D1301"/>
    <w:rsid w:val="003D25F4"/>
    <w:rsid w:val="003D2B5F"/>
    <w:rsid w:val="003D3349"/>
    <w:rsid w:val="003D7D16"/>
    <w:rsid w:val="003E32D4"/>
    <w:rsid w:val="003E4AF0"/>
    <w:rsid w:val="003E4C2C"/>
    <w:rsid w:val="003E5B4A"/>
    <w:rsid w:val="003E703F"/>
    <w:rsid w:val="003E7457"/>
    <w:rsid w:val="003F056D"/>
    <w:rsid w:val="003F1059"/>
    <w:rsid w:val="003F17D1"/>
    <w:rsid w:val="003F42AA"/>
    <w:rsid w:val="003F740A"/>
    <w:rsid w:val="00400017"/>
    <w:rsid w:val="0040249B"/>
    <w:rsid w:val="00405354"/>
    <w:rsid w:val="00405A1D"/>
    <w:rsid w:val="00405D10"/>
    <w:rsid w:val="004065F2"/>
    <w:rsid w:val="00406AB6"/>
    <w:rsid w:val="00407132"/>
    <w:rsid w:val="004071BD"/>
    <w:rsid w:val="00407448"/>
    <w:rsid w:val="00412136"/>
    <w:rsid w:val="004139AA"/>
    <w:rsid w:val="00413C87"/>
    <w:rsid w:val="0041721A"/>
    <w:rsid w:val="00420171"/>
    <w:rsid w:val="00420A90"/>
    <w:rsid w:val="0042376E"/>
    <w:rsid w:val="00423988"/>
    <w:rsid w:val="00424D39"/>
    <w:rsid w:val="00426AC6"/>
    <w:rsid w:val="00427330"/>
    <w:rsid w:val="00427A15"/>
    <w:rsid w:val="0043361A"/>
    <w:rsid w:val="00433D1C"/>
    <w:rsid w:val="0043483F"/>
    <w:rsid w:val="00435515"/>
    <w:rsid w:val="0043552E"/>
    <w:rsid w:val="00436153"/>
    <w:rsid w:val="0043744E"/>
    <w:rsid w:val="00437740"/>
    <w:rsid w:val="00440430"/>
    <w:rsid w:val="00441715"/>
    <w:rsid w:val="00441AE9"/>
    <w:rsid w:val="004424EA"/>
    <w:rsid w:val="004427DD"/>
    <w:rsid w:val="00443379"/>
    <w:rsid w:val="004444BF"/>
    <w:rsid w:val="00444EAA"/>
    <w:rsid w:val="00445025"/>
    <w:rsid w:val="00445327"/>
    <w:rsid w:val="004457FA"/>
    <w:rsid w:val="00445E6E"/>
    <w:rsid w:val="00446D21"/>
    <w:rsid w:val="00447438"/>
    <w:rsid w:val="00447DBD"/>
    <w:rsid w:val="00450D3C"/>
    <w:rsid w:val="00451020"/>
    <w:rsid w:val="00452144"/>
    <w:rsid w:val="00452E48"/>
    <w:rsid w:val="00453692"/>
    <w:rsid w:val="00453FC8"/>
    <w:rsid w:val="00455B5D"/>
    <w:rsid w:val="0045622C"/>
    <w:rsid w:val="004571A1"/>
    <w:rsid w:val="004578EA"/>
    <w:rsid w:val="0046146B"/>
    <w:rsid w:val="00461BBE"/>
    <w:rsid w:val="00462A94"/>
    <w:rsid w:val="0046355F"/>
    <w:rsid w:val="00466F57"/>
    <w:rsid w:val="00467128"/>
    <w:rsid w:val="00467AA2"/>
    <w:rsid w:val="004718F3"/>
    <w:rsid w:val="00473EA7"/>
    <w:rsid w:val="00474FBB"/>
    <w:rsid w:val="00474FED"/>
    <w:rsid w:val="00476245"/>
    <w:rsid w:val="00476A67"/>
    <w:rsid w:val="00480F01"/>
    <w:rsid w:val="00481F1C"/>
    <w:rsid w:val="004826F4"/>
    <w:rsid w:val="00482971"/>
    <w:rsid w:val="00484CFC"/>
    <w:rsid w:val="00485EB4"/>
    <w:rsid w:val="00486F87"/>
    <w:rsid w:val="00490F70"/>
    <w:rsid w:val="004917D2"/>
    <w:rsid w:val="004919C2"/>
    <w:rsid w:val="00491F8C"/>
    <w:rsid w:val="004927F9"/>
    <w:rsid w:val="00493B67"/>
    <w:rsid w:val="004957CC"/>
    <w:rsid w:val="004958AF"/>
    <w:rsid w:val="0049616F"/>
    <w:rsid w:val="004978DF"/>
    <w:rsid w:val="004A0182"/>
    <w:rsid w:val="004A03E6"/>
    <w:rsid w:val="004A10D3"/>
    <w:rsid w:val="004A1256"/>
    <w:rsid w:val="004A1F47"/>
    <w:rsid w:val="004A53DB"/>
    <w:rsid w:val="004A5874"/>
    <w:rsid w:val="004A6055"/>
    <w:rsid w:val="004A60CE"/>
    <w:rsid w:val="004A6D67"/>
    <w:rsid w:val="004A7DB3"/>
    <w:rsid w:val="004B008F"/>
    <w:rsid w:val="004B6341"/>
    <w:rsid w:val="004C06DB"/>
    <w:rsid w:val="004C11C6"/>
    <w:rsid w:val="004C16DE"/>
    <w:rsid w:val="004C1CCC"/>
    <w:rsid w:val="004C2E3F"/>
    <w:rsid w:val="004C3845"/>
    <w:rsid w:val="004C39E6"/>
    <w:rsid w:val="004C3EB8"/>
    <w:rsid w:val="004C4CE0"/>
    <w:rsid w:val="004C6D07"/>
    <w:rsid w:val="004C70BF"/>
    <w:rsid w:val="004C7B4D"/>
    <w:rsid w:val="004C7B73"/>
    <w:rsid w:val="004D34EB"/>
    <w:rsid w:val="004D3A00"/>
    <w:rsid w:val="004D490C"/>
    <w:rsid w:val="004D499D"/>
    <w:rsid w:val="004D4C21"/>
    <w:rsid w:val="004D51EF"/>
    <w:rsid w:val="004D5578"/>
    <w:rsid w:val="004D7763"/>
    <w:rsid w:val="004D7A8E"/>
    <w:rsid w:val="004D7C0C"/>
    <w:rsid w:val="004D7CA2"/>
    <w:rsid w:val="004E12F0"/>
    <w:rsid w:val="004E1DC1"/>
    <w:rsid w:val="004E2DBE"/>
    <w:rsid w:val="004E30C1"/>
    <w:rsid w:val="004E5317"/>
    <w:rsid w:val="004F3A89"/>
    <w:rsid w:val="004F4612"/>
    <w:rsid w:val="004F47E5"/>
    <w:rsid w:val="004F5964"/>
    <w:rsid w:val="004F611E"/>
    <w:rsid w:val="004F71BB"/>
    <w:rsid w:val="004F7BA4"/>
    <w:rsid w:val="00501D11"/>
    <w:rsid w:val="00502911"/>
    <w:rsid w:val="00502A5D"/>
    <w:rsid w:val="005038CB"/>
    <w:rsid w:val="00504CED"/>
    <w:rsid w:val="00504DC9"/>
    <w:rsid w:val="00505485"/>
    <w:rsid w:val="00507C83"/>
    <w:rsid w:val="005119E2"/>
    <w:rsid w:val="00512973"/>
    <w:rsid w:val="005174BA"/>
    <w:rsid w:val="00517838"/>
    <w:rsid w:val="0051788A"/>
    <w:rsid w:val="0051796E"/>
    <w:rsid w:val="005227EB"/>
    <w:rsid w:val="00524B43"/>
    <w:rsid w:val="00526A05"/>
    <w:rsid w:val="005272CA"/>
    <w:rsid w:val="005307DE"/>
    <w:rsid w:val="00531A0B"/>
    <w:rsid w:val="005323EB"/>
    <w:rsid w:val="00532971"/>
    <w:rsid w:val="00533C79"/>
    <w:rsid w:val="00534F76"/>
    <w:rsid w:val="00535D15"/>
    <w:rsid w:val="00535F52"/>
    <w:rsid w:val="005368F2"/>
    <w:rsid w:val="00537726"/>
    <w:rsid w:val="00540713"/>
    <w:rsid w:val="00540A29"/>
    <w:rsid w:val="00540D5E"/>
    <w:rsid w:val="005411F1"/>
    <w:rsid w:val="00543886"/>
    <w:rsid w:val="00543D49"/>
    <w:rsid w:val="00543D88"/>
    <w:rsid w:val="00544BC8"/>
    <w:rsid w:val="005473A6"/>
    <w:rsid w:val="005479A6"/>
    <w:rsid w:val="0055145D"/>
    <w:rsid w:val="00551536"/>
    <w:rsid w:val="00551839"/>
    <w:rsid w:val="00551978"/>
    <w:rsid w:val="00552EBA"/>
    <w:rsid w:val="00553107"/>
    <w:rsid w:val="00554BA6"/>
    <w:rsid w:val="00555129"/>
    <w:rsid w:val="00556511"/>
    <w:rsid w:val="00556F02"/>
    <w:rsid w:val="00561332"/>
    <w:rsid w:val="005625C8"/>
    <w:rsid w:val="00562B23"/>
    <w:rsid w:val="00563CBB"/>
    <w:rsid w:val="00564A76"/>
    <w:rsid w:val="00564BDC"/>
    <w:rsid w:val="00565BE5"/>
    <w:rsid w:val="0056650F"/>
    <w:rsid w:val="00566927"/>
    <w:rsid w:val="00567BB1"/>
    <w:rsid w:val="00575341"/>
    <w:rsid w:val="00575B24"/>
    <w:rsid w:val="00576690"/>
    <w:rsid w:val="00576831"/>
    <w:rsid w:val="00580DEA"/>
    <w:rsid w:val="00582A0E"/>
    <w:rsid w:val="00583137"/>
    <w:rsid w:val="00583767"/>
    <w:rsid w:val="00583925"/>
    <w:rsid w:val="0058546C"/>
    <w:rsid w:val="00592453"/>
    <w:rsid w:val="00592CD2"/>
    <w:rsid w:val="00593349"/>
    <w:rsid w:val="00595C15"/>
    <w:rsid w:val="0059757C"/>
    <w:rsid w:val="005A0C70"/>
    <w:rsid w:val="005A15ED"/>
    <w:rsid w:val="005A390D"/>
    <w:rsid w:val="005A3958"/>
    <w:rsid w:val="005A39D4"/>
    <w:rsid w:val="005A64C1"/>
    <w:rsid w:val="005A68C4"/>
    <w:rsid w:val="005B0EBE"/>
    <w:rsid w:val="005B10FA"/>
    <w:rsid w:val="005B152D"/>
    <w:rsid w:val="005B1719"/>
    <w:rsid w:val="005B1CD5"/>
    <w:rsid w:val="005B2669"/>
    <w:rsid w:val="005B4205"/>
    <w:rsid w:val="005B47F8"/>
    <w:rsid w:val="005B4D3C"/>
    <w:rsid w:val="005B59A7"/>
    <w:rsid w:val="005B6118"/>
    <w:rsid w:val="005B78C7"/>
    <w:rsid w:val="005C0CFE"/>
    <w:rsid w:val="005C1703"/>
    <w:rsid w:val="005C1943"/>
    <w:rsid w:val="005C247C"/>
    <w:rsid w:val="005C2ACF"/>
    <w:rsid w:val="005C4AD3"/>
    <w:rsid w:val="005C4B4E"/>
    <w:rsid w:val="005C6354"/>
    <w:rsid w:val="005C7437"/>
    <w:rsid w:val="005C7E44"/>
    <w:rsid w:val="005C7E70"/>
    <w:rsid w:val="005D04B0"/>
    <w:rsid w:val="005D45D0"/>
    <w:rsid w:val="005D4989"/>
    <w:rsid w:val="005D4A53"/>
    <w:rsid w:val="005D4F31"/>
    <w:rsid w:val="005D6352"/>
    <w:rsid w:val="005D6EE7"/>
    <w:rsid w:val="005D7439"/>
    <w:rsid w:val="005E073C"/>
    <w:rsid w:val="005E11A6"/>
    <w:rsid w:val="005E28B1"/>
    <w:rsid w:val="005E356D"/>
    <w:rsid w:val="005E5728"/>
    <w:rsid w:val="005E588D"/>
    <w:rsid w:val="005E6B8C"/>
    <w:rsid w:val="005E6C84"/>
    <w:rsid w:val="005F1673"/>
    <w:rsid w:val="005F21D8"/>
    <w:rsid w:val="005F3D43"/>
    <w:rsid w:val="005F4C0E"/>
    <w:rsid w:val="005F5558"/>
    <w:rsid w:val="005F5654"/>
    <w:rsid w:val="005F5A85"/>
    <w:rsid w:val="005F6466"/>
    <w:rsid w:val="005F6D60"/>
    <w:rsid w:val="005F7227"/>
    <w:rsid w:val="006013F0"/>
    <w:rsid w:val="006015CF"/>
    <w:rsid w:val="00601C9B"/>
    <w:rsid w:val="006021D7"/>
    <w:rsid w:val="0060326E"/>
    <w:rsid w:val="00605780"/>
    <w:rsid w:val="006070F7"/>
    <w:rsid w:val="00610151"/>
    <w:rsid w:val="0061046B"/>
    <w:rsid w:val="00610EA1"/>
    <w:rsid w:val="00611011"/>
    <w:rsid w:val="00611288"/>
    <w:rsid w:val="00612BBA"/>
    <w:rsid w:val="00612D00"/>
    <w:rsid w:val="00614AF8"/>
    <w:rsid w:val="006151CC"/>
    <w:rsid w:val="006156D1"/>
    <w:rsid w:val="00615966"/>
    <w:rsid w:val="006176F5"/>
    <w:rsid w:val="006200E4"/>
    <w:rsid w:val="00620629"/>
    <w:rsid w:val="0062096F"/>
    <w:rsid w:val="00620AC6"/>
    <w:rsid w:val="00620D10"/>
    <w:rsid w:val="0062142A"/>
    <w:rsid w:val="006231C0"/>
    <w:rsid w:val="006235FC"/>
    <w:rsid w:val="0062382E"/>
    <w:rsid w:val="00624468"/>
    <w:rsid w:val="0062486A"/>
    <w:rsid w:val="00624FAC"/>
    <w:rsid w:val="006251BB"/>
    <w:rsid w:val="006266FD"/>
    <w:rsid w:val="0062779A"/>
    <w:rsid w:val="006277DD"/>
    <w:rsid w:val="00627C5A"/>
    <w:rsid w:val="00631281"/>
    <w:rsid w:val="00632032"/>
    <w:rsid w:val="00632743"/>
    <w:rsid w:val="00632F63"/>
    <w:rsid w:val="00633AD0"/>
    <w:rsid w:val="0063484D"/>
    <w:rsid w:val="00636B2C"/>
    <w:rsid w:val="00637603"/>
    <w:rsid w:val="006377BB"/>
    <w:rsid w:val="00637AFD"/>
    <w:rsid w:val="00637C8D"/>
    <w:rsid w:val="006411AD"/>
    <w:rsid w:val="006433AE"/>
    <w:rsid w:val="00645251"/>
    <w:rsid w:val="006501A4"/>
    <w:rsid w:val="00650B47"/>
    <w:rsid w:val="00650D3E"/>
    <w:rsid w:val="00653E86"/>
    <w:rsid w:val="00653E98"/>
    <w:rsid w:val="00654377"/>
    <w:rsid w:val="00655662"/>
    <w:rsid w:val="00655BD6"/>
    <w:rsid w:val="00656EF7"/>
    <w:rsid w:val="006578A2"/>
    <w:rsid w:val="00660C83"/>
    <w:rsid w:val="00661215"/>
    <w:rsid w:val="00661401"/>
    <w:rsid w:val="00662224"/>
    <w:rsid w:val="00664775"/>
    <w:rsid w:val="00666FCC"/>
    <w:rsid w:val="00672DD2"/>
    <w:rsid w:val="00673A02"/>
    <w:rsid w:val="006756DC"/>
    <w:rsid w:val="00675F5B"/>
    <w:rsid w:val="006763AC"/>
    <w:rsid w:val="0067733C"/>
    <w:rsid w:val="00677CD0"/>
    <w:rsid w:val="0068105E"/>
    <w:rsid w:val="00681A33"/>
    <w:rsid w:val="00682FD4"/>
    <w:rsid w:val="00684BB7"/>
    <w:rsid w:val="00686866"/>
    <w:rsid w:val="00687F59"/>
    <w:rsid w:val="00692B46"/>
    <w:rsid w:val="00692EB9"/>
    <w:rsid w:val="00693574"/>
    <w:rsid w:val="00693982"/>
    <w:rsid w:val="00695209"/>
    <w:rsid w:val="006958D9"/>
    <w:rsid w:val="006963F7"/>
    <w:rsid w:val="00696A86"/>
    <w:rsid w:val="00696CBA"/>
    <w:rsid w:val="00697325"/>
    <w:rsid w:val="006A1345"/>
    <w:rsid w:val="006A2714"/>
    <w:rsid w:val="006A41FD"/>
    <w:rsid w:val="006A47BB"/>
    <w:rsid w:val="006A6AA4"/>
    <w:rsid w:val="006B3820"/>
    <w:rsid w:val="006B4687"/>
    <w:rsid w:val="006B5CC5"/>
    <w:rsid w:val="006C12FE"/>
    <w:rsid w:val="006C24A3"/>
    <w:rsid w:val="006C4366"/>
    <w:rsid w:val="006C50CD"/>
    <w:rsid w:val="006C6025"/>
    <w:rsid w:val="006C6629"/>
    <w:rsid w:val="006C6CAF"/>
    <w:rsid w:val="006D15BE"/>
    <w:rsid w:val="006D2B8C"/>
    <w:rsid w:val="006D33C5"/>
    <w:rsid w:val="006D3C9F"/>
    <w:rsid w:val="006D532F"/>
    <w:rsid w:val="006D66B0"/>
    <w:rsid w:val="006E0365"/>
    <w:rsid w:val="006E04E2"/>
    <w:rsid w:val="006E1576"/>
    <w:rsid w:val="006E1CD7"/>
    <w:rsid w:val="006E1D5A"/>
    <w:rsid w:val="006E27E7"/>
    <w:rsid w:val="006E480E"/>
    <w:rsid w:val="006E50E8"/>
    <w:rsid w:val="006F0806"/>
    <w:rsid w:val="006F0964"/>
    <w:rsid w:val="006F3137"/>
    <w:rsid w:val="006F3357"/>
    <w:rsid w:val="006F37AE"/>
    <w:rsid w:val="006F3820"/>
    <w:rsid w:val="006F3FD2"/>
    <w:rsid w:val="006F4415"/>
    <w:rsid w:val="006F5D16"/>
    <w:rsid w:val="006F6D0F"/>
    <w:rsid w:val="006F710E"/>
    <w:rsid w:val="007002A3"/>
    <w:rsid w:val="0070224C"/>
    <w:rsid w:val="007025F7"/>
    <w:rsid w:val="007036A7"/>
    <w:rsid w:val="00703D25"/>
    <w:rsid w:val="00704134"/>
    <w:rsid w:val="00704F9E"/>
    <w:rsid w:val="00705BA5"/>
    <w:rsid w:val="00706673"/>
    <w:rsid w:val="0070680B"/>
    <w:rsid w:val="00707A8A"/>
    <w:rsid w:val="00707CC6"/>
    <w:rsid w:val="0071041A"/>
    <w:rsid w:val="007106CB"/>
    <w:rsid w:val="00710C9F"/>
    <w:rsid w:val="007116E0"/>
    <w:rsid w:val="007126A2"/>
    <w:rsid w:val="00712A34"/>
    <w:rsid w:val="0071325C"/>
    <w:rsid w:val="0071390E"/>
    <w:rsid w:val="00713B31"/>
    <w:rsid w:val="007141DE"/>
    <w:rsid w:val="00714625"/>
    <w:rsid w:val="00717610"/>
    <w:rsid w:val="00720EA0"/>
    <w:rsid w:val="007215FC"/>
    <w:rsid w:val="00722FD7"/>
    <w:rsid w:val="007237A9"/>
    <w:rsid w:val="00723814"/>
    <w:rsid w:val="0072398D"/>
    <w:rsid w:val="00724DBA"/>
    <w:rsid w:val="00726390"/>
    <w:rsid w:val="00726A61"/>
    <w:rsid w:val="007279AD"/>
    <w:rsid w:val="00727DB2"/>
    <w:rsid w:val="00730096"/>
    <w:rsid w:val="0073130E"/>
    <w:rsid w:val="00731FEE"/>
    <w:rsid w:val="00732022"/>
    <w:rsid w:val="00733AC7"/>
    <w:rsid w:val="00735A7E"/>
    <w:rsid w:val="007368B2"/>
    <w:rsid w:val="00741859"/>
    <w:rsid w:val="0074249E"/>
    <w:rsid w:val="00742BDD"/>
    <w:rsid w:val="00742C9E"/>
    <w:rsid w:val="007433A8"/>
    <w:rsid w:val="00744365"/>
    <w:rsid w:val="00744606"/>
    <w:rsid w:val="007453F5"/>
    <w:rsid w:val="0074649B"/>
    <w:rsid w:val="00747305"/>
    <w:rsid w:val="00747969"/>
    <w:rsid w:val="00747B6F"/>
    <w:rsid w:val="00747BBE"/>
    <w:rsid w:val="00747E9B"/>
    <w:rsid w:val="00751DC7"/>
    <w:rsid w:val="007524CC"/>
    <w:rsid w:val="007541FC"/>
    <w:rsid w:val="00754351"/>
    <w:rsid w:val="007555BE"/>
    <w:rsid w:val="00757A71"/>
    <w:rsid w:val="00757ED8"/>
    <w:rsid w:val="00760A03"/>
    <w:rsid w:val="00761225"/>
    <w:rsid w:val="007626FF"/>
    <w:rsid w:val="0076403D"/>
    <w:rsid w:val="00765AF3"/>
    <w:rsid w:val="00766C72"/>
    <w:rsid w:val="0077018E"/>
    <w:rsid w:val="00770DC2"/>
    <w:rsid w:val="00770F16"/>
    <w:rsid w:val="00771C9E"/>
    <w:rsid w:val="007733E5"/>
    <w:rsid w:val="007734DE"/>
    <w:rsid w:val="0077365C"/>
    <w:rsid w:val="007737B6"/>
    <w:rsid w:val="00773F78"/>
    <w:rsid w:val="0077532A"/>
    <w:rsid w:val="00776A31"/>
    <w:rsid w:val="00776A9A"/>
    <w:rsid w:val="00777999"/>
    <w:rsid w:val="007779EF"/>
    <w:rsid w:val="00782187"/>
    <w:rsid w:val="00782A35"/>
    <w:rsid w:val="0078604C"/>
    <w:rsid w:val="007871CF"/>
    <w:rsid w:val="00787E1B"/>
    <w:rsid w:val="00790F2B"/>
    <w:rsid w:val="00791328"/>
    <w:rsid w:val="0079277F"/>
    <w:rsid w:val="00793421"/>
    <w:rsid w:val="00793468"/>
    <w:rsid w:val="007935AF"/>
    <w:rsid w:val="0079362A"/>
    <w:rsid w:val="00795253"/>
    <w:rsid w:val="00795303"/>
    <w:rsid w:val="007959A1"/>
    <w:rsid w:val="00797A22"/>
    <w:rsid w:val="007A01A7"/>
    <w:rsid w:val="007A0AB3"/>
    <w:rsid w:val="007A0C31"/>
    <w:rsid w:val="007A515A"/>
    <w:rsid w:val="007A5691"/>
    <w:rsid w:val="007A576D"/>
    <w:rsid w:val="007A5AA9"/>
    <w:rsid w:val="007A7276"/>
    <w:rsid w:val="007A7D04"/>
    <w:rsid w:val="007A7E82"/>
    <w:rsid w:val="007B13EB"/>
    <w:rsid w:val="007B1BBC"/>
    <w:rsid w:val="007B23DE"/>
    <w:rsid w:val="007B42F8"/>
    <w:rsid w:val="007B478E"/>
    <w:rsid w:val="007B65B1"/>
    <w:rsid w:val="007B702B"/>
    <w:rsid w:val="007B7488"/>
    <w:rsid w:val="007B7B3D"/>
    <w:rsid w:val="007B7BC1"/>
    <w:rsid w:val="007C1490"/>
    <w:rsid w:val="007C1E15"/>
    <w:rsid w:val="007C1F55"/>
    <w:rsid w:val="007C41E6"/>
    <w:rsid w:val="007C461D"/>
    <w:rsid w:val="007C4B68"/>
    <w:rsid w:val="007D0011"/>
    <w:rsid w:val="007D26C9"/>
    <w:rsid w:val="007D4749"/>
    <w:rsid w:val="007D49BA"/>
    <w:rsid w:val="007D4DB8"/>
    <w:rsid w:val="007D7292"/>
    <w:rsid w:val="007E1F94"/>
    <w:rsid w:val="007E21B0"/>
    <w:rsid w:val="007E2662"/>
    <w:rsid w:val="007E35A0"/>
    <w:rsid w:val="007E45B9"/>
    <w:rsid w:val="007E617A"/>
    <w:rsid w:val="007E68FE"/>
    <w:rsid w:val="007E6FD9"/>
    <w:rsid w:val="007F018F"/>
    <w:rsid w:val="007F2B5C"/>
    <w:rsid w:val="007F3EC7"/>
    <w:rsid w:val="007F6A59"/>
    <w:rsid w:val="007F6F9A"/>
    <w:rsid w:val="00801E98"/>
    <w:rsid w:val="0080333E"/>
    <w:rsid w:val="00805C75"/>
    <w:rsid w:val="00805D62"/>
    <w:rsid w:val="008067AA"/>
    <w:rsid w:val="00806F31"/>
    <w:rsid w:val="00807864"/>
    <w:rsid w:val="008110C2"/>
    <w:rsid w:val="008125DB"/>
    <w:rsid w:val="00813F8C"/>
    <w:rsid w:val="00814BC1"/>
    <w:rsid w:val="00815944"/>
    <w:rsid w:val="00816051"/>
    <w:rsid w:val="008169F4"/>
    <w:rsid w:val="00817829"/>
    <w:rsid w:val="0082119E"/>
    <w:rsid w:val="0082171F"/>
    <w:rsid w:val="008217F1"/>
    <w:rsid w:val="00822A69"/>
    <w:rsid w:val="0082379A"/>
    <w:rsid w:val="00823B28"/>
    <w:rsid w:val="00824177"/>
    <w:rsid w:val="0082440F"/>
    <w:rsid w:val="00825B90"/>
    <w:rsid w:val="0082638F"/>
    <w:rsid w:val="008319FB"/>
    <w:rsid w:val="00832B97"/>
    <w:rsid w:val="00832EC9"/>
    <w:rsid w:val="008342D4"/>
    <w:rsid w:val="0083688F"/>
    <w:rsid w:val="00836DC9"/>
    <w:rsid w:val="00837109"/>
    <w:rsid w:val="00837C04"/>
    <w:rsid w:val="008400FD"/>
    <w:rsid w:val="0084031F"/>
    <w:rsid w:val="00840C19"/>
    <w:rsid w:val="00841B2D"/>
    <w:rsid w:val="008423CE"/>
    <w:rsid w:val="00842692"/>
    <w:rsid w:val="00842FC7"/>
    <w:rsid w:val="008430B6"/>
    <w:rsid w:val="00843D85"/>
    <w:rsid w:val="0084563D"/>
    <w:rsid w:val="00846517"/>
    <w:rsid w:val="008466A0"/>
    <w:rsid w:val="00847491"/>
    <w:rsid w:val="008477CE"/>
    <w:rsid w:val="008504CC"/>
    <w:rsid w:val="00850D74"/>
    <w:rsid w:val="00851C22"/>
    <w:rsid w:val="00852021"/>
    <w:rsid w:val="00853503"/>
    <w:rsid w:val="008536E4"/>
    <w:rsid w:val="00854DEB"/>
    <w:rsid w:val="00855D15"/>
    <w:rsid w:val="00857138"/>
    <w:rsid w:val="00857343"/>
    <w:rsid w:val="00857F78"/>
    <w:rsid w:val="0086055B"/>
    <w:rsid w:val="00862342"/>
    <w:rsid w:val="00862D61"/>
    <w:rsid w:val="0086343F"/>
    <w:rsid w:val="008637A2"/>
    <w:rsid w:val="0086499A"/>
    <w:rsid w:val="00864B85"/>
    <w:rsid w:val="008700E6"/>
    <w:rsid w:val="00870728"/>
    <w:rsid w:val="00870E1A"/>
    <w:rsid w:val="00871BC6"/>
    <w:rsid w:val="0087319D"/>
    <w:rsid w:val="00873264"/>
    <w:rsid w:val="00875C18"/>
    <w:rsid w:val="00876CAE"/>
    <w:rsid w:val="0088118A"/>
    <w:rsid w:val="00882087"/>
    <w:rsid w:val="0088285D"/>
    <w:rsid w:val="00882B1F"/>
    <w:rsid w:val="0088362F"/>
    <w:rsid w:val="008844DF"/>
    <w:rsid w:val="00885312"/>
    <w:rsid w:val="008871A0"/>
    <w:rsid w:val="00887C1F"/>
    <w:rsid w:val="0089283A"/>
    <w:rsid w:val="00893E68"/>
    <w:rsid w:val="008941B3"/>
    <w:rsid w:val="0089512A"/>
    <w:rsid w:val="0089530A"/>
    <w:rsid w:val="00895405"/>
    <w:rsid w:val="00896AAD"/>
    <w:rsid w:val="008A0859"/>
    <w:rsid w:val="008A0D76"/>
    <w:rsid w:val="008A18B6"/>
    <w:rsid w:val="008A2C59"/>
    <w:rsid w:val="008A3BD4"/>
    <w:rsid w:val="008A4353"/>
    <w:rsid w:val="008A5935"/>
    <w:rsid w:val="008A6289"/>
    <w:rsid w:val="008A72E7"/>
    <w:rsid w:val="008A7BFA"/>
    <w:rsid w:val="008B0DAF"/>
    <w:rsid w:val="008B0DD4"/>
    <w:rsid w:val="008B1633"/>
    <w:rsid w:val="008B1938"/>
    <w:rsid w:val="008B1DBF"/>
    <w:rsid w:val="008B2C09"/>
    <w:rsid w:val="008B354E"/>
    <w:rsid w:val="008B3BA4"/>
    <w:rsid w:val="008B4E1F"/>
    <w:rsid w:val="008B63E4"/>
    <w:rsid w:val="008B6681"/>
    <w:rsid w:val="008B6E93"/>
    <w:rsid w:val="008B7010"/>
    <w:rsid w:val="008C02FC"/>
    <w:rsid w:val="008C2084"/>
    <w:rsid w:val="008C2DED"/>
    <w:rsid w:val="008C3530"/>
    <w:rsid w:val="008C6225"/>
    <w:rsid w:val="008C63FD"/>
    <w:rsid w:val="008C6892"/>
    <w:rsid w:val="008C7372"/>
    <w:rsid w:val="008D0D5B"/>
    <w:rsid w:val="008D0E13"/>
    <w:rsid w:val="008D1251"/>
    <w:rsid w:val="008D12E0"/>
    <w:rsid w:val="008D2C99"/>
    <w:rsid w:val="008D3446"/>
    <w:rsid w:val="008D38A1"/>
    <w:rsid w:val="008D489B"/>
    <w:rsid w:val="008D48BE"/>
    <w:rsid w:val="008D5AFD"/>
    <w:rsid w:val="008D654D"/>
    <w:rsid w:val="008D773F"/>
    <w:rsid w:val="008D7D2D"/>
    <w:rsid w:val="008E116E"/>
    <w:rsid w:val="008E223A"/>
    <w:rsid w:val="008E24BA"/>
    <w:rsid w:val="008E4E81"/>
    <w:rsid w:val="008E4EA0"/>
    <w:rsid w:val="008E5CE6"/>
    <w:rsid w:val="008F0B4A"/>
    <w:rsid w:val="008F0C56"/>
    <w:rsid w:val="008F1BCA"/>
    <w:rsid w:val="008F25F0"/>
    <w:rsid w:val="008F3775"/>
    <w:rsid w:val="008F4056"/>
    <w:rsid w:val="008F4AD1"/>
    <w:rsid w:val="008F7877"/>
    <w:rsid w:val="008F78F0"/>
    <w:rsid w:val="00900011"/>
    <w:rsid w:val="00900304"/>
    <w:rsid w:val="00901B49"/>
    <w:rsid w:val="00901CCC"/>
    <w:rsid w:val="00902935"/>
    <w:rsid w:val="00902C95"/>
    <w:rsid w:val="0090399A"/>
    <w:rsid w:val="00903F91"/>
    <w:rsid w:val="00904F04"/>
    <w:rsid w:val="00905793"/>
    <w:rsid w:val="00905948"/>
    <w:rsid w:val="00905C0F"/>
    <w:rsid w:val="0091057A"/>
    <w:rsid w:val="009125D2"/>
    <w:rsid w:val="009131C8"/>
    <w:rsid w:val="009132F8"/>
    <w:rsid w:val="00914489"/>
    <w:rsid w:val="00914C96"/>
    <w:rsid w:val="0091576F"/>
    <w:rsid w:val="00916A58"/>
    <w:rsid w:val="009170F7"/>
    <w:rsid w:val="009172B7"/>
    <w:rsid w:val="00917C2C"/>
    <w:rsid w:val="00920DF9"/>
    <w:rsid w:val="0092194D"/>
    <w:rsid w:val="00922139"/>
    <w:rsid w:val="00923539"/>
    <w:rsid w:val="00923A44"/>
    <w:rsid w:val="0092400F"/>
    <w:rsid w:val="00924608"/>
    <w:rsid w:val="0092491C"/>
    <w:rsid w:val="00925751"/>
    <w:rsid w:val="00926EA9"/>
    <w:rsid w:val="0093157D"/>
    <w:rsid w:val="0093392B"/>
    <w:rsid w:val="00934A09"/>
    <w:rsid w:val="00934F7A"/>
    <w:rsid w:val="00935211"/>
    <w:rsid w:val="009352DB"/>
    <w:rsid w:val="0094074D"/>
    <w:rsid w:val="00940B8D"/>
    <w:rsid w:val="00941DE0"/>
    <w:rsid w:val="00942F07"/>
    <w:rsid w:val="009448AD"/>
    <w:rsid w:val="00944C51"/>
    <w:rsid w:val="00944D9F"/>
    <w:rsid w:val="009458F7"/>
    <w:rsid w:val="00946E56"/>
    <w:rsid w:val="009472D9"/>
    <w:rsid w:val="00947411"/>
    <w:rsid w:val="00950759"/>
    <w:rsid w:val="00951CF7"/>
    <w:rsid w:val="0095316B"/>
    <w:rsid w:val="00953A67"/>
    <w:rsid w:val="00954517"/>
    <w:rsid w:val="00954A3A"/>
    <w:rsid w:val="00954C83"/>
    <w:rsid w:val="00954F94"/>
    <w:rsid w:val="00955A31"/>
    <w:rsid w:val="00955A42"/>
    <w:rsid w:val="00955DC0"/>
    <w:rsid w:val="00957B96"/>
    <w:rsid w:val="00957BA2"/>
    <w:rsid w:val="009602CA"/>
    <w:rsid w:val="00962D58"/>
    <w:rsid w:val="009636A3"/>
    <w:rsid w:val="0096565B"/>
    <w:rsid w:val="009658B0"/>
    <w:rsid w:val="009660B9"/>
    <w:rsid w:val="00967C95"/>
    <w:rsid w:val="00970DCF"/>
    <w:rsid w:val="00971218"/>
    <w:rsid w:val="009713B1"/>
    <w:rsid w:val="00976AA7"/>
    <w:rsid w:val="0098128C"/>
    <w:rsid w:val="00981550"/>
    <w:rsid w:val="009831A3"/>
    <w:rsid w:val="0098330A"/>
    <w:rsid w:val="00986556"/>
    <w:rsid w:val="00990630"/>
    <w:rsid w:val="00990B78"/>
    <w:rsid w:val="009920CA"/>
    <w:rsid w:val="009933B1"/>
    <w:rsid w:val="00996CD5"/>
    <w:rsid w:val="0099738B"/>
    <w:rsid w:val="0099743F"/>
    <w:rsid w:val="009A165A"/>
    <w:rsid w:val="009A2C7E"/>
    <w:rsid w:val="009A3474"/>
    <w:rsid w:val="009A49C3"/>
    <w:rsid w:val="009A6F49"/>
    <w:rsid w:val="009B0113"/>
    <w:rsid w:val="009B06A2"/>
    <w:rsid w:val="009B0D1B"/>
    <w:rsid w:val="009B17EC"/>
    <w:rsid w:val="009B1C29"/>
    <w:rsid w:val="009B1CD6"/>
    <w:rsid w:val="009B2A03"/>
    <w:rsid w:val="009B40BA"/>
    <w:rsid w:val="009B4B95"/>
    <w:rsid w:val="009B59FF"/>
    <w:rsid w:val="009B6D28"/>
    <w:rsid w:val="009C00A3"/>
    <w:rsid w:val="009C0777"/>
    <w:rsid w:val="009C0B3A"/>
    <w:rsid w:val="009C0BB8"/>
    <w:rsid w:val="009C389F"/>
    <w:rsid w:val="009C3DAE"/>
    <w:rsid w:val="009C448A"/>
    <w:rsid w:val="009C50FD"/>
    <w:rsid w:val="009C693D"/>
    <w:rsid w:val="009C6B31"/>
    <w:rsid w:val="009C6DA5"/>
    <w:rsid w:val="009C6F64"/>
    <w:rsid w:val="009C7269"/>
    <w:rsid w:val="009C77D5"/>
    <w:rsid w:val="009D03AD"/>
    <w:rsid w:val="009D08C0"/>
    <w:rsid w:val="009D1CA9"/>
    <w:rsid w:val="009D30F2"/>
    <w:rsid w:val="009D35C6"/>
    <w:rsid w:val="009D3DCB"/>
    <w:rsid w:val="009D4AF3"/>
    <w:rsid w:val="009D5041"/>
    <w:rsid w:val="009D516F"/>
    <w:rsid w:val="009D5A8B"/>
    <w:rsid w:val="009D5AD5"/>
    <w:rsid w:val="009D7052"/>
    <w:rsid w:val="009D7BF9"/>
    <w:rsid w:val="009E03B8"/>
    <w:rsid w:val="009E05C8"/>
    <w:rsid w:val="009E243F"/>
    <w:rsid w:val="009E24AA"/>
    <w:rsid w:val="009E42DD"/>
    <w:rsid w:val="009E48AE"/>
    <w:rsid w:val="009E5746"/>
    <w:rsid w:val="009E5E8A"/>
    <w:rsid w:val="009E7074"/>
    <w:rsid w:val="009F01DE"/>
    <w:rsid w:val="009F0CDE"/>
    <w:rsid w:val="009F165D"/>
    <w:rsid w:val="009F1986"/>
    <w:rsid w:val="009F1BD2"/>
    <w:rsid w:val="009F3677"/>
    <w:rsid w:val="009F3E93"/>
    <w:rsid w:val="009F503D"/>
    <w:rsid w:val="009F5532"/>
    <w:rsid w:val="009F554E"/>
    <w:rsid w:val="009F64EF"/>
    <w:rsid w:val="009F6870"/>
    <w:rsid w:val="009F6AD6"/>
    <w:rsid w:val="009F7F16"/>
    <w:rsid w:val="00A004BC"/>
    <w:rsid w:val="00A01909"/>
    <w:rsid w:val="00A02A5D"/>
    <w:rsid w:val="00A03FB2"/>
    <w:rsid w:val="00A05280"/>
    <w:rsid w:val="00A067C0"/>
    <w:rsid w:val="00A06AC8"/>
    <w:rsid w:val="00A07288"/>
    <w:rsid w:val="00A07605"/>
    <w:rsid w:val="00A10ADE"/>
    <w:rsid w:val="00A1122D"/>
    <w:rsid w:val="00A1287C"/>
    <w:rsid w:val="00A12BEA"/>
    <w:rsid w:val="00A14542"/>
    <w:rsid w:val="00A1552F"/>
    <w:rsid w:val="00A1622E"/>
    <w:rsid w:val="00A16329"/>
    <w:rsid w:val="00A165C7"/>
    <w:rsid w:val="00A166BE"/>
    <w:rsid w:val="00A20503"/>
    <w:rsid w:val="00A20F0F"/>
    <w:rsid w:val="00A21197"/>
    <w:rsid w:val="00A21480"/>
    <w:rsid w:val="00A22928"/>
    <w:rsid w:val="00A233E3"/>
    <w:rsid w:val="00A23B71"/>
    <w:rsid w:val="00A23BA3"/>
    <w:rsid w:val="00A23D56"/>
    <w:rsid w:val="00A241BB"/>
    <w:rsid w:val="00A248DD"/>
    <w:rsid w:val="00A251EC"/>
    <w:rsid w:val="00A25970"/>
    <w:rsid w:val="00A27E84"/>
    <w:rsid w:val="00A301EF"/>
    <w:rsid w:val="00A304E2"/>
    <w:rsid w:val="00A30CD7"/>
    <w:rsid w:val="00A310C5"/>
    <w:rsid w:val="00A31258"/>
    <w:rsid w:val="00A31445"/>
    <w:rsid w:val="00A32587"/>
    <w:rsid w:val="00A33106"/>
    <w:rsid w:val="00A333C4"/>
    <w:rsid w:val="00A3408F"/>
    <w:rsid w:val="00A35BD4"/>
    <w:rsid w:val="00A36F30"/>
    <w:rsid w:val="00A37F9F"/>
    <w:rsid w:val="00A40453"/>
    <w:rsid w:val="00A40994"/>
    <w:rsid w:val="00A414C3"/>
    <w:rsid w:val="00A41ACC"/>
    <w:rsid w:val="00A42F81"/>
    <w:rsid w:val="00A435E3"/>
    <w:rsid w:val="00A44132"/>
    <w:rsid w:val="00A44A6A"/>
    <w:rsid w:val="00A471C1"/>
    <w:rsid w:val="00A47411"/>
    <w:rsid w:val="00A47446"/>
    <w:rsid w:val="00A476E7"/>
    <w:rsid w:val="00A477A3"/>
    <w:rsid w:val="00A501B3"/>
    <w:rsid w:val="00A51693"/>
    <w:rsid w:val="00A51851"/>
    <w:rsid w:val="00A530CE"/>
    <w:rsid w:val="00A556D7"/>
    <w:rsid w:val="00A560FC"/>
    <w:rsid w:val="00A5669F"/>
    <w:rsid w:val="00A576FE"/>
    <w:rsid w:val="00A60703"/>
    <w:rsid w:val="00A60A89"/>
    <w:rsid w:val="00A614DD"/>
    <w:rsid w:val="00A61702"/>
    <w:rsid w:val="00A61836"/>
    <w:rsid w:val="00A63240"/>
    <w:rsid w:val="00A63C08"/>
    <w:rsid w:val="00A64085"/>
    <w:rsid w:val="00A647A0"/>
    <w:rsid w:val="00A6558B"/>
    <w:rsid w:val="00A668C3"/>
    <w:rsid w:val="00A67269"/>
    <w:rsid w:val="00A67B99"/>
    <w:rsid w:val="00A704E3"/>
    <w:rsid w:val="00A707A1"/>
    <w:rsid w:val="00A740E2"/>
    <w:rsid w:val="00A75BD4"/>
    <w:rsid w:val="00A76012"/>
    <w:rsid w:val="00A802CF"/>
    <w:rsid w:val="00A81575"/>
    <w:rsid w:val="00A81661"/>
    <w:rsid w:val="00A81CEA"/>
    <w:rsid w:val="00A827FD"/>
    <w:rsid w:val="00A8320A"/>
    <w:rsid w:val="00A841BD"/>
    <w:rsid w:val="00A84379"/>
    <w:rsid w:val="00A84DB5"/>
    <w:rsid w:val="00A84E82"/>
    <w:rsid w:val="00A85DF5"/>
    <w:rsid w:val="00A872E3"/>
    <w:rsid w:val="00A87AE9"/>
    <w:rsid w:val="00A90221"/>
    <w:rsid w:val="00A90511"/>
    <w:rsid w:val="00A90CC2"/>
    <w:rsid w:val="00A9104D"/>
    <w:rsid w:val="00A912D4"/>
    <w:rsid w:val="00A91A4F"/>
    <w:rsid w:val="00A925C9"/>
    <w:rsid w:val="00A92950"/>
    <w:rsid w:val="00A935EF"/>
    <w:rsid w:val="00A95CCE"/>
    <w:rsid w:val="00AA090C"/>
    <w:rsid w:val="00AA0AA5"/>
    <w:rsid w:val="00AA0D02"/>
    <w:rsid w:val="00AA1461"/>
    <w:rsid w:val="00AA4023"/>
    <w:rsid w:val="00AA48A3"/>
    <w:rsid w:val="00AA4C94"/>
    <w:rsid w:val="00AA4DA0"/>
    <w:rsid w:val="00AA552C"/>
    <w:rsid w:val="00AA5A8D"/>
    <w:rsid w:val="00AA70F0"/>
    <w:rsid w:val="00AA7D72"/>
    <w:rsid w:val="00AA7E1D"/>
    <w:rsid w:val="00AB0600"/>
    <w:rsid w:val="00AB3A25"/>
    <w:rsid w:val="00AB4E73"/>
    <w:rsid w:val="00AB6713"/>
    <w:rsid w:val="00AB6910"/>
    <w:rsid w:val="00AB6E92"/>
    <w:rsid w:val="00AB7133"/>
    <w:rsid w:val="00AB76B1"/>
    <w:rsid w:val="00AB7C9F"/>
    <w:rsid w:val="00AC59E2"/>
    <w:rsid w:val="00AC60C7"/>
    <w:rsid w:val="00AC6988"/>
    <w:rsid w:val="00AC6D9E"/>
    <w:rsid w:val="00AC765B"/>
    <w:rsid w:val="00AD0C6B"/>
    <w:rsid w:val="00AD2450"/>
    <w:rsid w:val="00AD27B7"/>
    <w:rsid w:val="00AD3914"/>
    <w:rsid w:val="00AD3EB1"/>
    <w:rsid w:val="00AD6590"/>
    <w:rsid w:val="00AD6A69"/>
    <w:rsid w:val="00AD6C01"/>
    <w:rsid w:val="00AD7164"/>
    <w:rsid w:val="00AE0495"/>
    <w:rsid w:val="00AE069C"/>
    <w:rsid w:val="00AE06C6"/>
    <w:rsid w:val="00AE074F"/>
    <w:rsid w:val="00AE356A"/>
    <w:rsid w:val="00AE67EE"/>
    <w:rsid w:val="00AF066D"/>
    <w:rsid w:val="00AF1F95"/>
    <w:rsid w:val="00AF5718"/>
    <w:rsid w:val="00AF60DA"/>
    <w:rsid w:val="00B00BE6"/>
    <w:rsid w:val="00B011A0"/>
    <w:rsid w:val="00B0133C"/>
    <w:rsid w:val="00B0292C"/>
    <w:rsid w:val="00B05076"/>
    <w:rsid w:val="00B0588B"/>
    <w:rsid w:val="00B0650D"/>
    <w:rsid w:val="00B0686B"/>
    <w:rsid w:val="00B10299"/>
    <w:rsid w:val="00B11150"/>
    <w:rsid w:val="00B1159F"/>
    <w:rsid w:val="00B1186A"/>
    <w:rsid w:val="00B12B1F"/>
    <w:rsid w:val="00B13B52"/>
    <w:rsid w:val="00B1417C"/>
    <w:rsid w:val="00B150C5"/>
    <w:rsid w:val="00B1530F"/>
    <w:rsid w:val="00B15C54"/>
    <w:rsid w:val="00B1628A"/>
    <w:rsid w:val="00B17241"/>
    <w:rsid w:val="00B174D0"/>
    <w:rsid w:val="00B17C9A"/>
    <w:rsid w:val="00B20699"/>
    <w:rsid w:val="00B20D9F"/>
    <w:rsid w:val="00B211DA"/>
    <w:rsid w:val="00B21A10"/>
    <w:rsid w:val="00B21FC4"/>
    <w:rsid w:val="00B2266A"/>
    <w:rsid w:val="00B228EB"/>
    <w:rsid w:val="00B22D7E"/>
    <w:rsid w:val="00B24B53"/>
    <w:rsid w:val="00B32207"/>
    <w:rsid w:val="00B32686"/>
    <w:rsid w:val="00B32BE3"/>
    <w:rsid w:val="00B32DA8"/>
    <w:rsid w:val="00B34832"/>
    <w:rsid w:val="00B35673"/>
    <w:rsid w:val="00B35B00"/>
    <w:rsid w:val="00B35C6B"/>
    <w:rsid w:val="00B3623C"/>
    <w:rsid w:val="00B3701C"/>
    <w:rsid w:val="00B40791"/>
    <w:rsid w:val="00B40A7B"/>
    <w:rsid w:val="00B4103A"/>
    <w:rsid w:val="00B42209"/>
    <w:rsid w:val="00B426E1"/>
    <w:rsid w:val="00B43F5A"/>
    <w:rsid w:val="00B44454"/>
    <w:rsid w:val="00B44A72"/>
    <w:rsid w:val="00B456C8"/>
    <w:rsid w:val="00B46121"/>
    <w:rsid w:val="00B47A8A"/>
    <w:rsid w:val="00B50D81"/>
    <w:rsid w:val="00B50DEE"/>
    <w:rsid w:val="00B53820"/>
    <w:rsid w:val="00B53E48"/>
    <w:rsid w:val="00B54704"/>
    <w:rsid w:val="00B55726"/>
    <w:rsid w:val="00B55A25"/>
    <w:rsid w:val="00B55E98"/>
    <w:rsid w:val="00B5601F"/>
    <w:rsid w:val="00B561A7"/>
    <w:rsid w:val="00B564D5"/>
    <w:rsid w:val="00B57829"/>
    <w:rsid w:val="00B6061E"/>
    <w:rsid w:val="00B60C51"/>
    <w:rsid w:val="00B62073"/>
    <w:rsid w:val="00B623D1"/>
    <w:rsid w:val="00B63DEE"/>
    <w:rsid w:val="00B63E18"/>
    <w:rsid w:val="00B658C4"/>
    <w:rsid w:val="00B66BB1"/>
    <w:rsid w:val="00B66D83"/>
    <w:rsid w:val="00B708B4"/>
    <w:rsid w:val="00B70A12"/>
    <w:rsid w:val="00B749EF"/>
    <w:rsid w:val="00B74C6F"/>
    <w:rsid w:val="00B751EE"/>
    <w:rsid w:val="00B75627"/>
    <w:rsid w:val="00B762EA"/>
    <w:rsid w:val="00B7747B"/>
    <w:rsid w:val="00B77DD4"/>
    <w:rsid w:val="00B8043B"/>
    <w:rsid w:val="00B81853"/>
    <w:rsid w:val="00B81C39"/>
    <w:rsid w:val="00B82234"/>
    <w:rsid w:val="00B8239F"/>
    <w:rsid w:val="00B830C2"/>
    <w:rsid w:val="00B83198"/>
    <w:rsid w:val="00B83F39"/>
    <w:rsid w:val="00B85AFE"/>
    <w:rsid w:val="00B85EFF"/>
    <w:rsid w:val="00B85F63"/>
    <w:rsid w:val="00B86142"/>
    <w:rsid w:val="00B87437"/>
    <w:rsid w:val="00B9049F"/>
    <w:rsid w:val="00B92FC0"/>
    <w:rsid w:val="00B9327D"/>
    <w:rsid w:val="00B93A2D"/>
    <w:rsid w:val="00B93BB0"/>
    <w:rsid w:val="00B94CA0"/>
    <w:rsid w:val="00B9679D"/>
    <w:rsid w:val="00B96B7B"/>
    <w:rsid w:val="00BA0D60"/>
    <w:rsid w:val="00BA16AC"/>
    <w:rsid w:val="00BA18C3"/>
    <w:rsid w:val="00BA1F88"/>
    <w:rsid w:val="00BA2C0D"/>
    <w:rsid w:val="00BA2C19"/>
    <w:rsid w:val="00BA2E8E"/>
    <w:rsid w:val="00BA3AED"/>
    <w:rsid w:val="00BA3AF8"/>
    <w:rsid w:val="00BA3F1C"/>
    <w:rsid w:val="00BA4470"/>
    <w:rsid w:val="00BA55A5"/>
    <w:rsid w:val="00BA7C12"/>
    <w:rsid w:val="00BA7CCA"/>
    <w:rsid w:val="00BB1278"/>
    <w:rsid w:val="00BB3EF8"/>
    <w:rsid w:val="00BB4AEC"/>
    <w:rsid w:val="00BB5D38"/>
    <w:rsid w:val="00BC1FFB"/>
    <w:rsid w:val="00BC4EC5"/>
    <w:rsid w:val="00BC517A"/>
    <w:rsid w:val="00BC6034"/>
    <w:rsid w:val="00BC6B83"/>
    <w:rsid w:val="00BC7BCC"/>
    <w:rsid w:val="00BD056C"/>
    <w:rsid w:val="00BD0BA4"/>
    <w:rsid w:val="00BD15FC"/>
    <w:rsid w:val="00BD2989"/>
    <w:rsid w:val="00BD4008"/>
    <w:rsid w:val="00BD49FE"/>
    <w:rsid w:val="00BD7A30"/>
    <w:rsid w:val="00BE07D5"/>
    <w:rsid w:val="00BE1678"/>
    <w:rsid w:val="00BE1691"/>
    <w:rsid w:val="00BE30DA"/>
    <w:rsid w:val="00BE317B"/>
    <w:rsid w:val="00BE34DF"/>
    <w:rsid w:val="00BE36E2"/>
    <w:rsid w:val="00BE3E59"/>
    <w:rsid w:val="00BE4B4D"/>
    <w:rsid w:val="00BE52D8"/>
    <w:rsid w:val="00BE74FF"/>
    <w:rsid w:val="00BE7F2A"/>
    <w:rsid w:val="00BF183A"/>
    <w:rsid w:val="00BF1CEE"/>
    <w:rsid w:val="00BF1D98"/>
    <w:rsid w:val="00BF2526"/>
    <w:rsid w:val="00BF2779"/>
    <w:rsid w:val="00BF2932"/>
    <w:rsid w:val="00BF4B6A"/>
    <w:rsid w:val="00BF561D"/>
    <w:rsid w:val="00BF6EB1"/>
    <w:rsid w:val="00BF7650"/>
    <w:rsid w:val="00BF7742"/>
    <w:rsid w:val="00BF7A4D"/>
    <w:rsid w:val="00BF7EF2"/>
    <w:rsid w:val="00C01D57"/>
    <w:rsid w:val="00C06803"/>
    <w:rsid w:val="00C06B00"/>
    <w:rsid w:val="00C06B6B"/>
    <w:rsid w:val="00C06EFC"/>
    <w:rsid w:val="00C07B55"/>
    <w:rsid w:val="00C07D1D"/>
    <w:rsid w:val="00C11890"/>
    <w:rsid w:val="00C12067"/>
    <w:rsid w:val="00C1247F"/>
    <w:rsid w:val="00C12AF5"/>
    <w:rsid w:val="00C12D82"/>
    <w:rsid w:val="00C1335C"/>
    <w:rsid w:val="00C149C3"/>
    <w:rsid w:val="00C14C36"/>
    <w:rsid w:val="00C1630E"/>
    <w:rsid w:val="00C1735D"/>
    <w:rsid w:val="00C22538"/>
    <w:rsid w:val="00C22597"/>
    <w:rsid w:val="00C2336D"/>
    <w:rsid w:val="00C23743"/>
    <w:rsid w:val="00C24C83"/>
    <w:rsid w:val="00C2502D"/>
    <w:rsid w:val="00C272B5"/>
    <w:rsid w:val="00C272DB"/>
    <w:rsid w:val="00C32EE9"/>
    <w:rsid w:val="00C348BB"/>
    <w:rsid w:val="00C35746"/>
    <w:rsid w:val="00C3683E"/>
    <w:rsid w:val="00C40335"/>
    <w:rsid w:val="00C409BF"/>
    <w:rsid w:val="00C40AA4"/>
    <w:rsid w:val="00C421E4"/>
    <w:rsid w:val="00C427F5"/>
    <w:rsid w:val="00C42947"/>
    <w:rsid w:val="00C43431"/>
    <w:rsid w:val="00C43B73"/>
    <w:rsid w:val="00C4456D"/>
    <w:rsid w:val="00C46709"/>
    <w:rsid w:val="00C47ED5"/>
    <w:rsid w:val="00C50D30"/>
    <w:rsid w:val="00C5111F"/>
    <w:rsid w:val="00C51BC9"/>
    <w:rsid w:val="00C53519"/>
    <w:rsid w:val="00C5529D"/>
    <w:rsid w:val="00C5596A"/>
    <w:rsid w:val="00C56064"/>
    <w:rsid w:val="00C6115B"/>
    <w:rsid w:val="00C618CF"/>
    <w:rsid w:val="00C61B91"/>
    <w:rsid w:val="00C61E86"/>
    <w:rsid w:val="00C62B96"/>
    <w:rsid w:val="00C63C73"/>
    <w:rsid w:val="00C64571"/>
    <w:rsid w:val="00C64FC5"/>
    <w:rsid w:val="00C655A1"/>
    <w:rsid w:val="00C65D5A"/>
    <w:rsid w:val="00C705D5"/>
    <w:rsid w:val="00C728E9"/>
    <w:rsid w:val="00C74BCF"/>
    <w:rsid w:val="00C74C41"/>
    <w:rsid w:val="00C76460"/>
    <w:rsid w:val="00C76602"/>
    <w:rsid w:val="00C7763C"/>
    <w:rsid w:val="00C77CC5"/>
    <w:rsid w:val="00C80832"/>
    <w:rsid w:val="00C80971"/>
    <w:rsid w:val="00C814B1"/>
    <w:rsid w:val="00C81621"/>
    <w:rsid w:val="00C82442"/>
    <w:rsid w:val="00C84FC3"/>
    <w:rsid w:val="00C87A20"/>
    <w:rsid w:val="00C91BBF"/>
    <w:rsid w:val="00C92884"/>
    <w:rsid w:val="00C93586"/>
    <w:rsid w:val="00C94A60"/>
    <w:rsid w:val="00C961DC"/>
    <w:rsid w:val="00C9633B"/>
    <w:rsid w:val="00C969DD"/>
    <w:rsid w:val="00C96F89"/>
    <w:rsid w:val="00C9740D"/>
    <w:rsid w:val="00C97AD7"/>
    <w:rsid w:val="00CA0FAD"/>
    <w:rsid w:val="00CA1649"/>
    <w:rsid w:val="00CA1FC4"/>
    <w:rsid w:val="00CA4ADE"/>
    <w:rsid w:val="00CB08BB"/>
    <w:rsid w:val="00CB0EC9"/>
    <w:rsid w:val="00CB19EF"/>
    <w:rsid w:val="00CB4851"/>
    <w:rsid w:val="00CB6095"/>
    <w:rsid w:val="00CB62F0"/>
    <w:rsid w:val="00CB6330"/>
    <w:rsid w:val="00CB67C9"/>
    <w:rsid w:val="00CB6D4E"/>
    <w:rsid w:val="00CB7928"/>
    <w:rsid w:val="00CC0C35"/>
    <w:rsid w:val="00CC200F"/>
    <w:rsid w:val="00CC238E"/>
    <w:rsid w:val="00CC522A"/>
    <w:rsid w:val="00CC5CBE"/>
    <w:rsid w:val="00CC5CD2"/>
    <w:rsid w:val="00CD1D42"/>
    <w:rsid w:val="00CD2D0D"/>
    <w:rsid w:val="00CD415C"/>
    <w:rsid w:val="00CD4FEC"/>
    <w:rsid w:val="00CD5158"/>
    <w:rsid w:val="00CE2698"/>
    <w:rsid w:val="00CE2F84"/>
    <w:rsid w:val="00CE6354"/>
    <w:rsid w:val="00CE63B6"/>
    <w:rsid w:val="00CE748B"/>
    <w:rsid w:val="00CE77E6"/>
    <w:rsid w:val="00CF01FE"/>
    <w:rsid w:val="00CF0BB9"/>
    <w:rsid w:val="00CF1841"/>
    <w:rsid w:val="00CF1D4E"/>
    <w:rsid w:val="00CF1FB7"/>
    <w:rsid w:val="00CF32EA"/>
    <w:rsid w:val="00CF3776"/>
    <w:rsid w:val="00CF3929"/>
    <w:rsid w:val="00CF49D0"/>
    <w:rsid w:val="00CF5B0C"/>
    <w:rsid w:val="00CF6C4C"/>
    <w:rsid w:val="00D00149"/>
    <w:rsid w:val="00D012A8"/>
    <w:rsid w:val="00D02BDE"/>
    <w:rsid w:val="00D02FB7"/>
    <w:rsid w:val="00D0359A"/>
    <w:rsid w:val="00D04BF4"/>
    <w:rsid w:val="00D04C6D"/>
    <w:rsid w:val="00D05057"/>
    <w:rsid w:val="00D05366"/>
    <w:rsid w:val="00D053FC"/>
    <w:rsid w:val="00D05B0E"/>
    <w:rsid w:val="00D05BDD"/>
    <w:rsid w:val="00D0675E"/>
    <w:rsid w:val="00D06C50"/>
    <w:rsid w:val="00D0708B"/>
    <w:rsid w:val="00D10884"/>
    <w:rsid w:val="00D12C4E"/>
    <w:rsid w:val="00D13959"/>
    <w:rsid w:val="00D13C1C"/>
    <w:rsid w:val="00D160E1"/>
    <w:rsid w:val="00D166EF"/>
    <w:rsid w:val="00D174D9"/>
    <w:rsid w:val="00D21C83"/>
    <w:rsid w:val="00D23157"/>
    <w:rsid w:val="00D23710"/>
    <w:rsid w:val="00D239B6"/>
    <w:rsid w:val="00D23D23"/>
    <w:rsid w:val="00D26388"/>
    <w:rsid w:val="00D2664F"/>
    <w:rsid w:val="00D26FAB"/>
    <w:rsid w:val="00D3070D"/>
    <w:rsid w:val="00D30E42"/>
    <w:rsid w:val="00D315E1"/>
    <w:rsid w:val="00D34018"/>
    <w:rsid w:val="00D3470B"/>
    <w:rsid w:val="00D347E6"/>
    <w:rsid w:val="00D36654"/>
    <w:rsid w:val="00D379F7"/>
    <w:rsid w:val="00D37F69"/>
    <w:rsid w:val="00D4114E"/>
    <w:rsid w:val="00D418D0"/>
    <w:rsid w:val="00D419B8"/>
    <w:rsid w:val="00D41D29"/>
    <w:rsid w:val="00D432C0"/>
    <w:rsid w:val="00D43ADD"/>
    <w:rsid w:val="00D43F39"/>
    <w:rsid w:val="00D4463C"/>
    <w:rsid w:val="00D45B5F"/>
    <w:rsid w:val="00D45F26"/>
    <w:rsid w:val="00D473FB"/>
    <w:rsid w:val="00D47C68"/>
    <w:rsid w:val="00D5064D"/>
    <w:rsid w:val="00D51640"/>
    <w:rsid w:val="00D51AA1"/>
    <w:rsid w:val="00D51AE6"/>
    <w:rsid w:val="00D51DD1"/>
    <w:rsid w:val="00D52DAA"/>
    <w:rsid w:val="00D53709"/>
    <w:rsid w:val="00D5561D"/>
    <w:rsid w:val="00D5674D"/>
    <w:rsid w:val="00D56ED4"/>
    <w:rsid w:val="00D57825"/>
    <w:rsid w:val="00D579A9"/>
    <w:rsid w:val="00D6230F"/>
    <w:rsid w:val="00D62FF3"/>
    <w:rsid w:val="00D6460A"/>
    <w:rsid w:val="00D651EB"/>
    <w:rsid w:val="00D667CC"/>
    <w:rsid w:val="00D7063B"/>
    <w:rsid w:val="00D70BD4"/>
    <w:rsid w:val="00D70DDA"/>
    <w:rsid w:val="00D70F41"/>
    <w:rsid w:val="00D71F29"/>
    <w:rsid w:val="00D7272E"/>
    <w:rsid w:val="00D7298D"/>
    <w:rsid w:val="00D734A1"/>
    <w:rsid w:val="00D738DF"/>
    <w:rsid w:val="00D75822"/>
    <w:rsid w:val="00D77291"/>
    <w:rsid w:val="00D773BA"/>
    <w:rsid w:val="00D80D3A"/>
    <w:rsid w:val="00D8184B"/>
    <w:rsid w:val="00D85B8F"/>
    <w:rsid w:val="00D86A59"/>
    <w:rsid w:val="00D86A9E"/>
    <w:rsid w:val="00D9006C"/>
    <w:rsid w:val="00D90193"/>
    <w:rsid w:val="00D92AF0"/>
    <w:rsid w:val="00D933AB"/>
    <w:rsid w:val="00D9787F"/>
    <w:rsid w:val="00DA0F63"/>
    <w:rsid w:val="00DA1BE2"/>
    <w:rsid w:val="00DA3693"/>
    <w:rsid w:val="00DA3C92"/>
    <w:rsid w:val="00DA5B42"/>
    <w:rsid w:val="00DA6FA3"/>
    <w:rsid w:val="00DA7C10"/>
    <w:rsid w:val="00DB0284"/>
    <w:rsid w:val="00DB03E2"/>
    <w:rsid w:val="00DB1BBB"/>
    <w:rsid w:val="00DB2C09"/>
    <w:rsid w:val="00DB2D7A"/>
    <w:rsid w:val="00DB41DA"/>
    <w:rsid w:val="00DB49D7"/>
    <w:rsid w:val="00DB4E18"/>
    <w:rsid w:val="00DB50AC"/>
    <w:rsid w:val="00DB5602"/>
    <w:rsid w:val="00DB5F15"/>
    <w:rsid w:val="00DB6184"/>
    <w:rsid w:val="00DB6A6B"/>
    <w:rsid w:val="00DC1B82"/>
    <w:rsid w:val="00DC2B7F"/>
    <w:rsid w:val="00DC6A83"/>
    <w:rsid w:val="00DC765D"/>
    <w:rsid w:val="00DD1300"/>
    <w:rsid w:val="00DD1B2D"/>
    <w:rsid w:val="00DD243E"/>
    <w:rsid w:val="00DD2B83"/>
    <w:rsid w:val="00DD2E9B"/>
    <w:rsid w:val="00DD3248"/>
    <w:rsid w:val="00DD3AFB"/>
    <w:rsid w:val="00DD4CE5"/>
    <w:rsid w:val="00DD4E12"/>
    <w:rsid w:val="00DD5553"/>
    <w:rsid w:val="00DD5E4D"/>
    <w:rsid w:val="00DD6DB4"/>
    <w:rsid w:val="00DD7647"/>
    <w:rsid w:val="00DD7AE3"/>
    <w:rsid w:val="00DD7D2C"/>
    <w:rsid w:val="00DE0516"/>
    <w:rsid w:val="00DE1130"/>
    <w:rsid w:val="00DE24D3"/>
    <w:rsid w:val="00DE2A98"/>
    <w:rsid w:val="00DE3133"/>
    <w:rsid w:val="00DE3B1D"/>
    <w:rsid w:val="00DE40A1"/>
    <w:rsid w:val="00DE413D"/>
    <w:rsid w:val="00DE43D7"/>
    <w:rsid w:val="00DE7EF9"/>
    <w:rsid w:val="00DF05A6"/>
    <w:rsid w:val="00DF05D4"/>
    <w:rsid w:val="00DF0A97"/>
    <w:rsid w:val="00DF4351"/>
    <w:rsid w:val="00DF4F83"/>
    <w:rsid w:val="00DF523F"/>
    <w:rsid w:val="00DF571C"/>
    <w:rsid w:val="00DF6D44"/>
    <w:rsid w:val="00DF7EAB"/>
    <w:rsid w:val="00E0088A"/>
    <w:rsid w:val="00E02E16"/>
    <w:rsid w:val="00E03765"/>
    <w:rsid w:val="00E03A10"/>
    <w:rsid w:val="00E03B57"/>
    <w:rsid w:val="00E04BDD"/>
    <w:rsid w:val="00E06008"/>
    <w:rsid w:val="00E06AC9"/>
    <w:rsid w:val="00E07CE7"/>
    <w:rsid w:val="00E10CAD"/>
    <w:rsid w:val="00E11D39"/>
    <w:rsid w:val="00E12338"/>
    <w:rsid w:val="00E1248F"/>
    <w:rsid w:val="00E13CFE"/>
    <w:rsid w:val="00E14464"/>
    <w:rsid w:val="00E14589"/>
    <w:rsid w:val="00E14B4A"/>
    <w:rsid w:val="00E16C36"/>
    <w:rsid w:val="00E16C8D"/>
    <w:rsid w:val="00E17DEC"/>
    <w:rsid w:val="00E20F8F"/>
    <w:rsid w:val="00E2111F"/>
    <w:rsid w:val="00E23B33"/>
    <w:rsid w:val="00E24061"/>
    <w:rsid w:val="00E247D2"/>
    <w:rsid w:val="00E26406"/>
    <w:rsid w:val="00E27C61"/>
    <w:rsid w:val="00E30169"/>
    <w:rsid w:val="00E30BA9"/>
    <w:rsid w:val="00E317E5"/>
    <w:rsid w:val="00E32DEB"/>
    <w:rsid w:val="00E33471"/>
    <w:rsid w:val="00E33666"/>
    <w:rsid w:val="00E33FAC"/>
    <w:rsid w:val="00E35ED0"/>
    <w:rsid w:val="00E37D08"/>
    <w:rsid w:val="00E409A1"/>
    <w:rsid w:val="00E40EC4"/>
    <w:rsid w:val="00E40FFE"/>
    <w:rsid w:val="00E414CB"/>
    <w:rsid w:val="00E42BBD"/>
    <w:rsid w:val="00E43B53"/>
    <w:rsid w:val="00E44219"/>
    <w:rsid w:val="00E45AD8"/>
    <w:rsid w:val="00E45CC5"/>
    <w:rsid w:val="00E45F52"/>
    <w:rsid w:val="00E475DD"/>
    <w:rsid w:val="00E50C71"/>
    <w:rsid w:val="00E51B0F"/>
    <w:rsid w:val="00E539E0"/>
    <w:rsid w:val="00E558AF"/>
    <w:rsid w:val="00E55FC0"/>
    <w:rsid w:val="00E560A3"/>
    <w:rsid w:val="00E563C9"/>
    <w:rsid w:val="00E61847"/>
    <w:rsid w:val="00E623A3"/>
    <w:rsid w:val="00E639BA"/>
    <w:rsid w:val="00E640C3"/>
    <w:rsid w:val="00E6412B"/>
    <w:rsid w:val="00E64B4F"/>
    <w:rsid w:val="00E657DE"/>
    <w:rsid w:val="00E66C0D"/>
    <w:rsid w:val="00E72017"/>
    <w:rsid w:val="00E72D76"/>
    <w:rsid w:val="00E7305F"/>
    <w:rsid w:val="00E73D35"/>
    <w:rsid w:val="00E7476E"/>
    <w:rsid w:val="00E75495"/>
    <w:rsid w:val="00E75AAB"/>
    <w:rsid w:val="00E77588"/>
    <w:rsid w:val="00E8035A"/>
    <w:rsid w:val="00E803D3"/>
    <w:rsid w:val="00E81E4B"/>
    <w:rsid w:val="00E820B7"/>
    <w:rsid w:val="00E83526"/>
    <w:rsid w:val="00E83A3A"/>
    <w:rsid w:val="00E84952"/>
    <w:rsid w:val="00E8552C"/>
    <w:rsid w:val="00E85B1F"/>
    <w:rsid w:val="00E860F0"/>
    <w:rsid w:val="00E86AE7"/>
    <w:rsid w:val="00E86F0C"/>
    <w:rsid w:val="00E87A1B"/>
    <w:rsid w:val="00E90102"/>
    <w:rsid w:val="00E909EC"/>
    <w:rsid w:val="00E913DC"/>
    <w:rsid w:val="00E9584C"/>
    <w:rsid w:val="00E96800"/>
    <w:rsid w:val="00E96DE7"/>
    <w:rsid w:val="00E9738A"/>
    <w:rsid w:val="00E97F7C"/>
    <w:rsid w:val="00EA03F6"/>
    <w:rsid w:val="00EA0DA0"/>
    <w:rsid w:val="00EA0FF4"/>
    <w:rsid w:val="00EA3305"/>
    <w:rsid w:val="00EA3E19"/>
    <w:rsid w:val="00EA4173"/>
    <w:rsid w:val="00EA469C"/>
    <w:rsid w:val="00EA6182"/>
    <w:rsid w:val="00EA66FF"/>
    <w:rsid w:val="00EA6E31"/>
    <w:rsid w:val="00EA7177"/>
    <w:rsid w:val="00EA7343"/>
    <w:rsid w:val="00EA7C0D"/>
    <w:rsid w:val="00EA7D57"/>
    <w:rsid w:val="00EB054F"/>
    <w:rsid w:val="00EB07EE"/>
    <w:rsid w:val="00EB0A90"/>
    <w:rsid w:val="00EB124C"/>
    <w:rsid w:val="00EB12EA"/>
    <w:rsid w:val="00EB1E3E"/>
    <w:rsid w:val="00EB2375"/>
    <w:rsid w:val="00EB315B"/>
    <w:rsid w:val="00EB4007"/>
    <w:rsid w:val="00EB4872"/>
    <w:rsid w:val="00EB7E73"/>
    <w:rsid w:val="00EC06FC"/>
    <w:rsid w:val="00EC1356"/>
    <w:rsid w:val="00EC1684"/>
    <w:rsid w:val="00EC28DE"/>
    <w:rsid w:val="00EC4071"/>
    <w:rsid w:val="00EC4817"/>
    <w:rsid w:val="00EC4AA4"/>
    <w:rsid w:val="00EC5014"/>
    <w:rsid w:val="00EC5515"/>
    <w:rsid w:val="00EC5D03"/>
    <w:rsid w:val="00EC6D31"/>
    <w:rsid w:val="00EC7FFB"/>
    <w:rsid w:val="00ED09D3"/>
    <w:rsid w:val="00ED2461"/>
    <w:rsid w:val="00ED50EB"/>
    <w:rsid w:val="00ED5103"/>
    <w:rsid w:val="00ED6D8C"/>
    <w:rsid w:val="00ED797F"/>
    <w:rsid w:val="00ED7B14"/>
    <w:rsid w:val="00EE012E"/>
    <w:rsid w:val="00EE0232"/>
    <w:rsid w:val="00EE13BC"/>
    <w:rsid w:val="00EE3B35"/>
    <w:rsid w:val="00EE6AC4"/>
    <w:rsid w:val="00EE6B43"/>
    <w:rsid w:val="00EE6CEC"/>
    <w:rsid w:val="00EE755F"/>
    <w:rsid w:val="00EF1D9C"/>
    <w:rsid w:val="00EF1F1F"/>
    <w:rsid w:val="00EF208C"/>
    <w:rsid w:val="00EF3792"/>
    <w:rsid w:val="00EF3D93"/>
    <w:rsid w:val="00EF3E21"/>
    <w:rsid w:val="00EF4398"/>
    <w:rsid w:val="00EF7602"/>
    <w:rsid w:val="00F002E3"/>
    <w:rsid w:val="00F011E5"/>
    <w:rsid w:val="00F0140F"/>
    <w:rsid w:val="00F029A9"/>
    <w:rsid w:val="00F04F34"/>
    <w:rsid w:val="00F0554B"/>
    <w:rsid w:val="00F05A20"/>
    <w:rsid w:val="00F07084"/>
    <w:rsid w:val="00F0769A"/>
    <w:rsid w:val="00F101D9"/>
    <w:rsid w:val="00F10D66"/>
    <w:rsid w:val="00F1131D"/>
    <w:rsid w:val="00F127C0"/>
    <w:rsid w:val="00F13AEC"/>
    <w:rsid w:val="00F20B33"/>
    <w:rsid w:val="00F20D91"/>
    <w:rsid w:val="00F21177"/>
    <w:rsid w:val="00F2193F"/>
    <w:rsid w:val="00F232DF"/>
    <w:rsid w:val="00F24C68"/>
    <w:rsid w:val="00F25A3A"/>
    <w:rsid w:val="00F26615"/>
    <w:rsid w:val="00F26A69"/>
    <w:rsid w:val="00F26E6A"/>
    <w:rsid w:val="00F276BB"/>
    <w:rsid w:val="00F27E36"/>
    <w:rsid w:val="00F304BB"/>
    <w:rsid w:val="00F3112B"/>
    <w:rsid w:val="00F31350"/>
    <w:rsid w:val="00F32196"/>
    <w:rsid w:val="00F32364"/>
    <w:rsid w:val="00F32685"/>
    <w:rsid w:val="00F33871"/>
    <w:rsid w:val="00F33C33"/>
    <w:rsid w:val="00F34739"/>
    <w:rsid w:val="00F376EF"/>
    <w:rsid w:val="00F37931"/>
    <w:rsid w:val="00F43C6A"/>
    <w:rsid w:val="00F45154"/>
    <w:rsid w:val="00F47743"/>
    <w:rsid w:val="00F50451"/>
    <w:rsid w:val="00F50BAD"/>
    <w:rsid w:val="00F51F8F"/>
    <w:rsid w:val="00F5372E"/>
    <w:rsid w:val="00F53FE1"/>
    <w:rsid w:val="00F54EF0"/>
    <w:rsid w:val="00F55962"/>
    <w:rsid w:val="00F55C95"/>
    <w:rsid w:val="00F562B9"/>
    <w:rsid w:val="00F57F31"/>
    <w:rsid w:val="00F60007"/>
    <w:rsid w:val="00F60031"/>
    <w:rsid w:val="00F61334"/>
    <w:rsid w:val="00F6193C"/>
    <w:rsid w:val="00F61DB6"/>
    <w:rsid w:val="00F61F15"/>
    <w:rsid w:val="00F62476"/>
    <w:rsid w:val="00F6272A"/>
    <w:rsid w:val="00F63629"/>
    <w:rsid w:val="00F641E4"/>
    <w:rsid w:val="00F6462B"/>
    <w:rsid w:val="00F65D52"/>
    <w:rsid w:val="00F6701A"/>
    <w:rsid w:val="00F67CCC"/>
    <w:rsid w:val="00F70C93"/>
    <w:rsid w:val="00F7242C"/>
    <w:rsid w:val="00F749C2"/>
    <w:rsid w:val="00F75B66"/>
    <w:rsid w:val="00F76333"/>
    <w:rsid w:val="00F77C29"/>
    <w:rsid w:val="00F77D7B"/>
    <w:rsid w:val="00F80FBF"/>
    <w:rsid w:val="00F821F6"/>
    <w:rsid w:val="00F82425"/>
    <w:rsid w:val="00F828C3"/>
    <w:rsid w:val="00F82B2D"/>
    <w:rsid w:val="00F82D6C"/>
    <w:rsid w:val="00F8428D"/>
    <w:rsid w:val="00F8499C"/>
    <w:rsid w:val="00F849DB"/>
    <w:rsid w:val="00F84DD3"/>
    <w:rsid w:val="00F85802"/>
    <w:rsid w:val="00F86B52"/>
    <w:rsid w:val="00F86DDF"/>
    <w:rsid w:val="00F876A6"/>
    <w:rsid w:val="00F92142"/>
    <w:rsid w:val="00F9283D"/>
    <w:rsid w:val="00F9315C"/>
    <w:rsid w:val="00F937BA"/>
    <w:rsid w:val="00F94BBE"/>
    <w:rsid w:val="00F9524B"/>
    <w:rsid w:val="00F97055"/>
    <w:rsid w:val="00F9725F"/>
    <w:rsid w:val="00F97B51"/>
    <w:rsid w:val="00FA17D8"/>
    <w:rsid w:val="00FA2C82"/>
    <w:rsid w:val="00FA305C"/>
    <w:rsid w:val="00FA3342"/>
    <w:rsid w:val="00FA3416"/>
    <w:rsid w:val="00FA45F3"/>
    <w:rsid w:val="00FA63D6"/>
    <w:rsid w:val="00FB155D"/>
    <w:rsid w:val="00FB5701"/>
    <w:rsid w:val="00FB58E4"/>
    <w:rsid w:val="00FC0259"/>
    <w:rsid w:val="00FC46A9"/>
    <w:rsid w:val="00FC4EE4"/>
    <w:rsid w:val="00FC5292"/>
    <w:rsid w:val="00FC575B"/>
    <w:rsid w:val="00FC6166"/>
    <w:rsid w:val="00FC76A9"/>
    <w:rsid w:val="00FC7984"/>
    <w:rsid w:val="00FD18C8"/>
    <w:rsid w:val="00FD2591"/>
    <w:rsid w:val="00FD25D5"/>
    <w:rsid w:val="00FD2AC3"/>
    <w:rsid w:val="00FD37AF"/>
    <w:rsid w:val="00FD3CFF"/>
    <w:rsid w:val="00FD7406"/>
    <w:rsid w:val="00FD78C3"/>
    <w:rsid w:val="00FD7A59"/>
    <w:rsid w:val="00FE042D"/>
    <w:rsid w:val="00FE0FF5"/>
    <w:rsid w:val="00FE1E57"/>
    <w:rsid w:val="00FE2CFD"/>
    <w:rsid w:val="00FE34A4"/>
    <w:rsid w:val="00FE39C9"/>
    <w:rsid w:val="00FE4416"/>
    <w:rsid w:val="00FE5FCB"/>
    <w:rsid w:val="00FE61E9"/>
    <w:rsid w:val="00FE7428"/>
    <w:rsid w:val="00FF0454"/>
    <w:rsid w:val="00FF084D"/>
    <w:rsid w:val="00FF093F"/>
    <w:rsid w:val="00FF3384"/>
    <w:rsid w:val="00FF3802"/>
    <w:rsid w:val="00FF5214"/>
    <w:rsid w:val="00FF6526"/>
    <w:rsid w:val="00FF7E2C"/>
    <w:rsid w:val="00FF7F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C1210B"/>
  <w15:docId w15:val="{131799A9-19F5-491F-A597-A9E6F289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3F"/>
  </w:style>
  <w:style w:type="paragraph" w:styleId="Heading1">
    <w:name w:val="heading 1"/>
    <w:basedOn w:val="Normal"/>
    <w:next w:val="Normal"/>
    <w:link w:val="Heading1Char"/>
    <w:uiPriority w:val="9"/>
    <w:qFormat/>
    <w:rsid w:val="006C6629"/>
    <w:pPr>
      <w:keepNext/>
      <w:keepLines/>
      <w:numPr>
        <w:numId w:val="1"/>
      </w:numPr>
      <w:spacing w:before="480" w:after="0"/>
      <w:ind w:left="312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54A3A"/>
    <w:pPr>
      <w:keepNext/>
      <w:keepLines/>
      <w:spacing w:before="200" w:after="120" w:line="240" w:lineRule="auto"/>
      <w:ind w:left="576" w:hanging="576"/>
      <w:jc w:val="both"/>
      <w:outlineLvl w:val="1"/>
    </w:pPr>
    <w:rPr>
      <w:rFonts w:ascii="Calibri" w:eastAsiaTheme="majorEastAsia" w:hAnsi="Calibri" w:cs="Calibri"/>
      <w:bCs/>
    </w:rPr>
  </w:style>
  <w:style w:type="paragraph" w:styleId="Heading3">
    <w:name w:val="heading 3"/>
    <w:basedOn w:val="Normal"/>
    <w:next w:val="Normal"/>
    <w:link w:val="Heading3Char"/>
    <w:uiPriority w:val="9"/>
    <w:unhideWhenUsed/>
    <w:qFormat/>
    <w:rsid w:val="006C662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662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C662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C662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C66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C66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C66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6856"/>
    <w:pPr>
      <w:ind w:left="720"/>
      <w:contextualSpacing/>
    </w:pPr>
  </w:style>
  <w:style w:type="paragraph" w:styleId="Header">
    <w:name w:val="header"/>
    <w:basedOn w:val="Normal"/>
    <w:link w:val="HeaderChar"/>
    <w:uiPriority w:val="99"/>
    <w:unhideWhenUsed/>
    <w:rsid w:val="00924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91C"/>
  </w:style>
  <w:style w:type="paragraph" w:styleId="Footer">
    <w:name w:val="footer"/>
    <w:basedOn w:val="Normal"/>
    <w:link w:val="FooterChar"/>
    <w:uiPriority w:val="99"/>
    <w:unhideWhenUsed/>
    <w:rsid w:val="0092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91C"/>
  </w:style>
  <w:style w:type="paragraph" w:styleId="BalloonText">
    <w:name w:val="Balloon Text"/>
    <w:basedOn w:val="Normal"/>
    <w:link w:val="BalloonTextChar"/>
    <w:uiPriority w:val="99"/>
    <w:semiHidden/>
    <w:unhideWhenUsed/>
    <w:rsid w:val="0092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1C"/>
    <w:rPr>
      <w:rFonts w:ascii="Tahoma" w:hAnsi="Tahoma" w:cs="Tahoma"/>
      <w:sz w:val="16"/>
      <w:szCs w:val="16"/>
    </w:rPr>
  </w:style>
  <w:style w:type="paragraph" w:styleId="NoSpacing">
    <w:name w:val="No Spacing"/>
    <w:link w:val="NoSpacingChar"/>
    <w:uiPriority w:val="1"/>
    <w:qFormat/>
    <w:rsid w:val="008700E6"/>
    <w:pPr>
      <w:spacing w:after="0" w:line="240" w:lineRule="auto"/>
    </w:pPr>
    <w:rPr>
      <w:lang w:val="en-US"/>
    </w:rPr>
  </w:style>
  <w:style w:type="character" w:customStyle="1" w:styleId="NoSpacingChar">
    <w:name w:val="No Spacing Char"/>
    <w:basedOn w:val="DefaultParagraphFont"/>
    <w:link w:val="NoSpacing"/>
    <w:uiPriority w:val="1"/>
    <w:rsid w:val="008700E6"/>
    <w:rPr>
      <w:rFonts w:eastAsiaTheme="minorEastAsia"/>
      <w:lang w:val="en-US"/>
    </w:rPr>
  </w:style>
  <w:style w:type="table" w:styleId="TableGrid">
    <w:name w:val="Table Grid"/>
    <w:basedOn w:val="TableNormal"/>
    <w:uiPriority w:val="39"/>
    <w:rsid w:val="00FF7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66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4A3A"/>
    <w:rPr>
      <w:rFonts w:ascii="Calibri" w:eastAsiaTheme="majorEastAsia" w:hAnsi="Calibri" w:cs="Calibri"/>
      <w:bCs/>
    </w:rPr>
  </w:style>
  <w:style w:type="character" w:customStyle="1" w:styleId="Heading3Char">
    <w:name w:val="Heading 3 Char"/>
    <w:basedOn w:val="DefaultParagraphFont"/>
    <w:link w:val="Heading3"/>
    <w:uiPriority w:val="9"/>
    <w:rsid w:val="006C66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C66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C66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C66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C66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C66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C6629"/>
    <w:rPr>
      <w:rFonts w:asciiTheme="majorHAnsi" w:eastAsiaTheme="majorEastAsia" w:hAnsiTheme="majorHAnsi" w:cstheme="majorBidi"/>
      <w:i/>
      <w:iCs/>
      <w:color w:val="404040" w:themeColor="text1" w:themeTint="BF"/>
      <w:sz w:val="20"/>
      <w:szCs w:val="20"/>
    </w:rPr>
  </w:style>
  <w:style w:type="character" w:styleId="Emphasis">
    <w:name w:val="Emphasis"/>
    <w:uiPriority w:val="20"/>
    <w:qFormat/>
    <w:rsid w:val="00714625"/>
    <w:rPr>
      <w:i/>
      <w:iCs/>
    </w:rPr>
  </w:style>
  <w:style w:type="character" w:styleId="Hyperlink">
    <w:name w:val="Hyperlink"/>
    <w:basedOn w:val="DefaultParagraphFont"/>
    <w:uiPriority w:val="99"/>
    <w:unhideWhenUsed/>
    <w:rsid w:val="00C64FC5"/>
    <w:rPr>
      <w:color w:val="0000FF" w:themeColor="hyperlink"/>
      <w:u w:val="single"/>
    </w:rPr>
  </w:style>
  <w:style w:type="character" w:styleId="CommentReference">
    <w:name w:val="annotation reference"/>
    <w:basedOn w:val="DefaultParagraphFont"/>
    <w:uiPriority w:val="99"/>
    <w:unhideWhenUsed/>
    <w:rsid w:val="00413C87"/>
    <w:rPr>
      <w:sz w:val="16"/>
      <w:szCs w:val="16"/>
    </w:rPr>
  </w:style>
  <w:style w:type="paragraph" w:styleId="CommentText">
    <w:name w:val="annotation text"/>
    <w:basedOn w:val="Normal"/>
    <w:link w:val="CommentTextChar"/>
    <w:uiPriority w:val="99"/>
    <w:unhideWhenUsed/>
    <w:rsid w:val="00413C87"/>
    <w:pPr>
      <w:spacing w:line="240" w:lineRule="auto"/>
    </w:pPr>
    <w:rPr>
      <w:sz w:val="20"/>
      <w:szCs w:val="20"/>
    </w:rPr>
  </w:style>
  <w:style w:type="character" w:customStyle="1" w:styleId="CommentTextChar">
    <w:name w:val="Comment Text Char"/>
    <w:basedOn w:val="DefaultParagraphFont"/>
    <w:link w:val="CommentText"/>
    <w:uiPriority w:val="99"/>
    <w:rsid w:val="00413C87"/>
    <w:rPr>
      <w:sz w:val="20"/>
      <w:szCs w:val="20"/>
    </w:rPr>
  </w:style>
  <w:style w:type="paragraph" w:styleId="CommentSubject">
    <w:name w:val="annotation subject"/>
    <w:basedOn w:val="CommentText"/>
    <w:next w:val="CommentText"/>
    <w:link w:val="CommentSubjectChar"/>
    <w:uiPriority w:val="99"/>
    <w:semiHidden/>
    <w:unhideWhenUsed/>
    <w:rsid w:val="00413C87"/>
    <w:rPr>
      <w:b/>
      <w:bCs/>
    </w:rPr>
  </w:style>
  <w:style w:type="character" w:customStyle="1" w:styleId="CommentSubjectChar">
    <w:name w:val="Comment Subject Char"/>
    <w:basedOn w:val="CommentTextChar"/>
    <w:link w:val="CommentSubject"/>
    <w:uiPriority w:val="99"/>
    <w:semiHidden/>
    <w:rsid w:val="00413C87"/>
    <w:rPr>
      <w:b/>
      <w:bCs/>
      <w:sz w:val="20"/>
      <w:szCs w:val="20"/>
    </w:rPr>
  </w:style>
  <w:style w:type="paragraph" w:customStyle="1" w:styleId="p">
    <w:name w:val="p"/>
    <w:basedOn w:val="Normal"/>
    <w:rsid w:val="004D51E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B69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691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D49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4989"/>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D4989"/>
    <w:rPr>
      <w:i/>
      <w:iCs/>
      <w:color w:val="808080" w:themeColor="text1" w:themeTint="7F"/>
    </w:rPr>
  </w:style>
  <w:style w:type="paragraph" w:styleId="TOCHeading">
    <w:name w:val="TOC Heading"/>
    <w:basedOn w:val="Heading1"/>
    <w:next w:val="Normal"/>
    <w:uiPriority w:val="39"/>
    <w:unhideWhenUsed/>
    <w:qFormat/>
    <w:rsid w:val="00902935"/>
    <w:pPr>
      <w:numPr>
        <w:numId w:val="0"/>
      </w:numPr>
      <w:outlineLvl w:val="9"/>
    </w:pPr>
    <w:rPr>
      <w:lang w:val="en-US" w:eastAsia="ja-JP"/>
    </w:rPr>
  </w:style>
  <w:style w:type="paragraph" w:styleId="TOC1">
    <w:name w:val="toc 1"/>
    <w:basedOn w:val="Normal"/>
    <w:next w:val="Normal"/>
    <w:autoRedefine/>
    <w:uiPriority w:val="39"/>
    <w:unhideWhenUsed/>
    <w:qFormat/>
    <w:rsid w:val="00902935"/>
    <w:pPr>
      <w:tabs>
        <w:tab w:val="left" w:pos="660"/>
        <w:tab w:val="right" w:leader="dot" w:pos="9016"/>
      </w:tabs>
      <w:spacing w:after="0" w:line="360" w:lineRule="auto"/>
    </w:pPr>
  </w:style>
  <w:style w:type="paragraph" w:styleId="TOC3">
    <w:name w:val="toc 3"/>
    <w:basedOn w:val="Normal"/>
    <w:next w:val="Normal"/>
    <w:autoRedefine/>
    <w:uiPriority w:val="39"/>
    <w:unhideWhenUsed/>
    <w:qFormat/>
    <w:rsid w:val="00902935"/>
    <w:pPr>
      <w:spacing w:after="100"/>
      <w:ind w:left="440"/>
    </w:pPr>
  </w:style>
  <w:style w:type="paragraph" w:styleId="TOC2">
    <w:name w:val="toc 2"/>
    <w:basedOn w:val="Normal"/>
    <w:next w:val="Normal"/>
    <w:autoRedefine/>
    <w:uiPriority w:val="39"/>
    <w:unhideWhenUsed/>
    <w:qFormat/>
    <w:rsid w:val="00967C95"/>
    <w:pPr>
      <w:tabs>
        <w:tab w:val="right" w:leader="dot" w:pos="9016"/>
      </w:tabs>
      <w:spacing w:after="100"/>
      <w:ind w:left="220" w:firstLine="206"/>
    </w:pPr>
    <w:rPr>
      <w:lang w:val="en-US" w:eastAsia="ja-JP"/>
    </w:rPr>
  </w:style>
  <w:style w:type="paragraph" w:customStyle="1" w:styleId="Default">
    <w:name w:val="Default"/>
    <w:rsid w:val="009F165D"/>
    <w:pPr>
      <w:autoSpaceDE w:val="0"/>
      <w:autoSpaceDN w:val="0"/>
      <w:adjustRightInd w:val="0"/>
      <w:spacing w:after="0" w:line="240" w:lineRule="auto"/>
    </w:pPr>
    <w:rPr>
      <w:rFonts w:ascii="Syntax" w:hAnsi="Syntax" w:cs="Syntax"/>
      <w:color w:val="000000"/>
      <w:sz w:val="24"/>
      <w:szCs w:val="24"/>
    </w:rPr>
  </w:style>
  <w:style w:type="paragraph" w:styleId="NormalWeb">
    <w:name w:val="Normal (Web)"/>
    <w:basedOn w:val="Normal"/>
    <w:uiPriority w:val="99"/>
    <w:rsid w:val="00534F7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olorfulList-Accent11">
    <w:name w:val="Colorful List - Accent 11"/>
    <w:basedOn w:val="Normal"/>
    <w:uiPriority w:val="34"/>
    <w:qFormat/>
    <w:rsid w:val="00534F76"/>
    <w:pPr>
      <w:spacing w:after="120" w:line="320" w:lineRule="exact"/>
      <w:ind w:left="720"/>
    </w:pPr>
    <w:rPr>
      <w:rFonts w:ascii="Times New Roman" w:eastAsia="Times New Roman" w:hAnsi="Times New Roman" w:cs="Times New Roman"/>
      <w:sz w:val="24"/>
      <w:szCs w:val="20"/>
      <w:lang w:eastAsia="en-US"/>
    </w:rPr>
  </w:style>
  <w:style w:type="paragraph" w:styleId="Caption">
    <w:name w:val="caption"/>
    <w:basedOn w:val="Normal"/>
    <w:next w:val="Normal"/>
    <w:qFormat/>
    <w:rsid w:val="002B7843"/>
    <w:pPr>
      <w:tabs>
        <w:tab w:val="left" w:pos="1418"/>
        <w:tab w:val="left" w:pos="1985"/>
      </w:tabs>
      <w:overflowPunct w:val="0"/>
      <w:autoSpaceDE w:val="0"/>
      <w:autoSpaceDN w:val="0"/>
      <w:adjustRightInd w:val="0"/>
      <w:spacing w:before="120" w:after="120" w:line="240" w:lineRule="auto"/>
      <w:ind w:left="709"/>
      <w:jc w:val="both"/>
    </w:pPr>
    <w:rPr>
      <w:rFonts w:ascii="Arial" w:eastAsia="Times New Roman" w:hAnsi="Arial" w:cs="Times New Roman"/>
      <w:color w:val="000000"/>
      <w:sz w:val="20"/>
      <w:szCs w:val="20"/>
      <w:lang w:val="en-US" w:eastAsia="de-DE"/>
    </w:rPr>
  </w:style>
  <w:style w:type="paragraph" w:customStyle="1" w:styleId="Paragr1">
    <w:name w:val="Paragr 1"/>
    <w:basedOn w:val="Normal"/>
    <w:rsid w:val="00D92AF0"/>
    <w:pPr>
      <w:spacing w:after="0" w:line="360" w:lineRule="auto"/>
      <w:jc w:val="both"/>
    </w:pPr>
    <w:rPr>
      <w:rFonts w:ascii="Arial" w:eastAsia="Times New Roman" w:hAnsi="Arial" w:cs="Arial"/>
      <w:sz w:val="20"/>
      <w:szCs w:val="20"/>
      <w:lang w:eastAsia="fr-FR"/>
    </w:rPr>
  </w:style>
  <w:style w:type="paragraph" w:customStyle="1" w:styleId="w-75">
    <w:name w:val="w-75"/>
    <w:basedOn w:val="Normal"/>
    <w:link w:val="w-75Char"/>
    <w:rsid w:val="003137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uiPriority w:val="40"/>
    <w:rsid w:val="009219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9219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AD6A69"/>
  </w:style>
  <w:style w:type="paragraph" w:customStyle="1" w:styleId="Normal1">
    <w:name w:val="Normal1"/>
    <w:rsid w:val="00AD6A69"/>
    <w:rPr>
      <w:rFonts w:ascii="Calibri" w:eastAsia="Calibri" w:hAnsi="Calibri" w:cs="Calibri"/>
      <w:color w:val="000000"/>
    </w:rPr>
  </w:style>
  <w:style w:type="character" w:customStyle="1" w:styleId="apple-converted-space">
    <w:name w:val="apple-converted-space"/>
    <w:basedOn w:val="DefaultParagraphFont"/>
    <w:rsid w:val="00243A6B"/>
  </w:style>
  <w:style w:type="paragraph" w:customStyle="1" w:styleId="EndNoteBibliographyTitle">
    <w:name w:val="EndNote Bibliography Title"/>
    <w:basedOn w:val="Normal"/>
    <w:link w:val="EndNoteBibliographyTitleChar"/>
    <w:rsid w:val="0014063E"/>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4063E"/>
    <w:rPr>
      <w:rFonts w:ascii="Cambria" w:hAnsi="Cambria"/>
      <w:noProof/>
    </w:rPr>
  </w:style>
  <w:style w:type="paragraph" w:customStyle="1" w:styleId="EndNoteBibliography">
    <w:name w:val="EndNote Bibliography"/>
    <w:basedOn w:val="Normal"/>
    <w:link w:val="EndNoteBibliographyChar"/>
    <w:rsid w:val="0014063E"/>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14063E"/>
    <w:rPr>
      <w:rFonts w:ascii="Cambria" w:hAnsi="Cambria"/>
      <w:noProof/>
    </w:rPr>
  </w:style>
  <w:style w:type="character" w:customStyle="1" w:styleId="ilfuvd">
    <w:name w:val="ilfuvd"/>
    <w:basedOn w:val="DefaultParagraphFont"/>
    <w:rsid w:val="00167AC6"/>
  </w:style>
  <w:style w:type="paragraph" w:styleId="BodyText">
    <w:name w:val="Body Text"/>
    <w:basedOn w:val="Normal"/>
    <w:link w:val="BodyTextChar"/>
    <w:rsid w:val="004D4C21"/>
    <w:pPr>
      <w:suppressAutoHyphens/>
      <w:spacing w:after="0" w:line="240" w:lineRule="auto"/>
    </w:pPr>
    <w:rPr>
      <w:rFonts w:ascii="Arial" w:eastAsia="Times" w:hAnsi="Arial" w:cs="Times New Roman"/>
      <w:sz w:val="20"/>
      <w:szCs w:val="20"/>
      <w:lang w:eastAsia="ar-SA"/>
    </w:rPr>
  </w:style>
  <w:style w:type="character" w:customStyle="1" w:styleId="BodyTextChar">
    <w:name w:val="Body Text Char"/>
    <w:basedOn w:val="DefaultParagraphFont"/>
    <w:link w:val="BodyText"/>
    <w:rsid w:val="004D4C21"/>
    <w:rPr>
      <w:rFonts w:ascii="Arial" w:eastAsia="Times" w:hAnsi="Arial" w:cs="Times New Roman"/>
      <w:sz w:val="20"/>
      <w:szCs w:val="20"/>
      <w:lang w:eastAsia="ar-SA"/>
    </w:rPr>
  </w:style>
  <w:style w:type="character" w:customStyle="1" w:styleId="w-75Char">
    <w:name w:val="w-75 Char"/>
    <w:basedOn w:val="DefaultParagraphFont"/>
    <w:link w:val="w-75"/>
    <w:rsid w:val="00806F3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E43D7"/>
    <w:rPr>
      <w:color w:val="605E5C"/>
      <w:shd w:val="clear" w:color="auto" w:fill="E1DFDD"/>
    </w:rPr>
  </w:style>
  <w:style w:type="character" w:customStyle="1" w:styleId="UnresolvedMention2">
    <w:name w:val="Unresolved Mention2"/>
    <w:basedOn w:val="DefaultParagraphFont"/>
    <w:uiPriority w:val="99"/>
    <w:semiHidden/>
    <w:unhideWhenUsed/>
    <w:rsid w:val="00F749C2"/>
    <w:rPr>
      <w:color w:val="605E5C"/>
      <w:shd w:val="clear" w:color="auto" w:fill="E1DFDD"/>
    </w:rPr>
  </w:style>
  <w:style w:type="character" w:customStyle="1" w:styleId="UnresolvedMention3">
    <w:name w:val="Unresolved Mention3"/>
    <w:basedOn w:val="DefaultParagraphFont"/>
    <w:uiPriority w:val="99"/>
    <w:semiHidden/>
    <w:unhideWhenUsed/>
    <w:rsid w:val="00962D58"/>
    <w:rPr>
      <w:color w:val="605E5C"/>
      <w:shd w:val="clear" w:color="auto" w:fill="E1DFDD"/>
    </w:rPr>
  </w:style>
  <w:style w:type="character" w:styleId="UnresolvedMention">
    <w:name w:val="Unresolved Mention"/>
    <w:basedOn w:val="DefaultParagraphFont"/>
    <w:uiPriority w:val="99"/>
    <w:semiHidden/>
    <w:unhideWhenUsed/>
    <w:rsid w:val="008D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7924">
      <w:bodyDiv w:val="1"/>
      <w:marLeft w:val="0"/>
      <w:marRight w:val="0"/>
      <w:marTop w:val="0"/>
      <w:marBottom w:val="0"/>
      <w:divBdr>
        <w:top w:val="none" w:sz="0" w:space="0" w:color="auto"/>
        <w:left w:val="none" w:sz="0" w:space="0" w:color="auto"/>
        <w:bottom w:val="none" w:sz="0" w:space="0" w:color="auto"/>
        <w:right w:val="none" w:sz="0" w:space="0" w:color="auto"/>
      </w:divBdr>
    </w:div>
    <w:div w:id="62073125">
      <w:bodyDiv w:val="1"/>
      <w:marLeft w:val="0"/>
      <w:marRight w:val="0"/>
      <w:marTop w:val="0"/>
      <w:marBottom w:val="0"/>
      <w:divBdr>
        <w:top w:val="none" w:sz="0" w:space="0" w:color="auto"/>
        <w:left w:val="none" w:sz="0" w:space="0" w:color="auto"/>
        <w:bottom w:val="none" w:sz="0" w:space="0" w:color="auto"/>
        <w:right w:val="none" w:sz="0" w:space="0" w:color="auto"/>
      </w:divBdr>
    </w:div>
    <w:div w:id="106706720">
      <w:bodyDiv w:val="1"/>
      <w:marLeft w:val="0"/>
      <w:marRight w:val="0"/>
      <w:marTop w:val="0"/>
      <w:marBottom w:val="0"/>
      <w:divBdr>
        <w:top w:val="none" w:sz="0" w:space="0" w:color="auto"/>
        <w:left w:val="none" w:sz="0" w:space="0" w:color="auto"/>
        <w:bottom w:val="none" w:sz="0" w:space="0" w:color="auto"/>
        <w:right w:val="none" w:sz="0" w:space="0" w:color="auto"/>
      </w:divBdr>
      <w:divsChild>
        <w:div w:id="137723091">
          <w:marLeft w:val="1166"/>
          <w:marRight w:val="0"/>
          <w:marTop w:val="0"/>
          <w:marBottom w:val="0"/>
          <w:divBdr>
            <w:top w:val="none" w:sz="0" w:space="0" w:color="auto"/>
            <w:left w:val="none" w:sz="0" w:space="0" w:color="auto"/>
            <w:bottom w:val="none" w:sz="0" w:space="0" w:color="auto"/>
            <w:right w:val="none" w:sz="0" w:space="0" w:color="auto"/>
          </w:divBdr>
        </w:div>
        <w:div w:id="200748329">
          <w:marLeft w:val="1166"/>
          <w:marRight w:val="0"/>
          <w:marTop w:val="0"/>
          <w:marBottom w:val="0"/>
          <w:divBdr>
            <w:top w:val="none" w:sz="0" w:space="0" w:color="auto"/>
            <w:left w:val="none" w:sz="0" w:space="0" w:color="auto"/>
            <w:bottom w:val="none" w:sz="0" w:space="0" w:color="auto"/>
            <w:right w:val="none" w:sz="0" w:space="0" w:color="auto"/>
          </w:divBdr>
        </w:div>
        <w:div w:id="233441238">
          <w:marLeft w:val="1166"/>
          <w:marRight w:val="0"/>
          <w:marTop w:val="0"/>
          <w:marBottom w:val="0"/>
          <w:divBdr>
            <w:top w:val="none" w:sz="0" w:space="0" w:color="auto"/>
            <w:left w:val="none" w:sz="0" w:space="0" w:color="auto"/>
            <w:bottom w:val="none" w:sz="0" w:space="0" w:color="auto"/>
            <w:right w:val="none" w:sz="0" w:space="0" w:color="auto"/>
          </w:divBdr>
        </w:div>
        <w:div w:id="305471775">
          <w:marLeft w:val="1166"/>
          <w:marRight w:val="0"/>
          <w:marTop w:val="0"/>
          <w:marBottom w:val="0"/>
          <w:divBdr>
            <w:top w:val="none" w:sz="0" w:space="0" w:color="auto"/>
            <w:left w:val="none" w:sz="0" w:space="0" w:color="auto"/>
            <w:bottom w:val="none" w:sz="0" w:space="0" w:color="auto"/>
            <w:right w:val="none" w:sz="0" w:space="0" w:color="auto"/>
          </w:divBdr>
        </w:div>
        <w:div w:id="518004007">
          <w:marLeft w:val="547"/>
          <w:marRight w:val="0"/>
          <w:marTop w:val="0"/>
          <w:marBottom w:val="0"/>
          <w:divBdr>
            <w:top w:val="none" w:sz="0" w:space="0" w:color="auto"/>
            <w:left w:val="none" w:sz="0" w:space="0" w:color="auto"/>
            <w:bottom w:val="none" w:sz="0" w:space="0" w:color="auto"/>
            <w:right w:val="none" w:sz="0" w:space="0" w:color="auto"/>
          </w:divBdr>
        </w:div>
        <w:div w:id="525292787">
          <w:marLeft w:val="1166"/>
          <w:marRight w:val="0"/>
          <w:marTop w:val="0"/>
          <w:marBottom w:val="0"/>
          <w:divBdr>
            <w:top w:val="none" w:sz="0" w:space="0" w:color="auto"/>
            <w:left w:val="none" w:sz="0" w:space="0" w:color="auto"/>
            <w:bottom w:val="none" w:sz="0" w:space="0" w:color="auto"/>
            <w:right w:val="none" w:sz="0" w:space="0" w:color="auto"/>
          </w:divBdr>
        </w:div>
        <w:div w:id="732196220">
          <w:marLeft w:val="1166"/>
          <w:marRight w:val="0"/>
          <w:marTop w:val="0"/>
          <w:marBottom w:val="0"/>
          <w:divBdr>
            <w:top w:val="none" w:sz="0" w:space="0" w:color="auto"/>
            <w:left w:val="none" w:sz="0" w:space="0" w:color="auto"/>
            <w:bottom w:val="none" w:sz="0" w:space="0" w:color="auto"/>
            <w:right w:val="none" w:sz="0" w:space="0" w:color="auto"/>
          </w:divBdr>
        </w:div>
        <w:div w:id="735054088">
          <w:marLeft w:val="1166"/>
          <w:marRight w:val="0"/>
          <w:marTop w:val="0"/>
          <w:marBottom w:val="0"/>
          <w:divBdr>
            <w:top w:val="none" w:sz="0" w:space="0" w:color="auto"/>
            <w:left w:val="none" w:sz="0" w:space="0" w:color="auto"/>
            <w:bottom w:val="none" w:sz="0" w:space="0" w:color="auto"/>
            <w:right w:val="none" w:sz="0" w:space="0" w:color="auto"/>
          </w:divBdr>
        </w:div>
        <w:div w:id="744687104">
          <w:marLeft w:val="1166"/>
          <w:marRight w:val="0"/>
          <w:marTop w:val="0"/>
          <w:marBottom w:val="0"/>
          <w:divBdr>
            <w:top w:val="none" w:sz="0" w:space="0" w:color="auto"/>
            <w:left w:val="none" w:sz="0" w:space="0" w:color="auto"/>
            <w:bottom w:val="none" w:sz="0" w:space="0" w:color="auto"/>
            <w:right w:val="none" w:sz="0" w:space="0" w:color="auto"/>
          </w:divBdr>
        </w:div>
        <w:div w:id="877669255">
          <w:marLeft w:val="547"/>
          <w:marRight w:val="0"/>
          <w:marTop w:val="0"/>
          <w:marBottom w:val="0"/>
          <w:divBdr>
            <w:top w:val="none" w:sz="0" w:space="0" w:color="auto"/>
            <w:left w:val="none" w:sz="0" w:space="0" w:color="auto"/>
            <w:bottom w:val="none" w:sz="0" w:space="0" w:color="auto"/>
            <w:right w:val="none" w:sz="0" w:space="0" w:color="auto"/>
          </w:divBdr>
        </w:div>
        <w:div w:id="879435974">
          <w:marLeft w:val="547"/>
          <w:marRight w:val="0"/>
          <w:marTop w:val="0"/>
          <w:marBottom w:val="0"/>
          <w:divBdr>
            <w:top w:val="none" w:sz="0" w:space="0" w:color="auto"/>
            <w:left w:val="none" w:sz="0" w:space="0" w:color="auto"/>
            <w:bottom w:val="none" w:sz="0" w:space="0" w:color="auto"/>
            <w:right w:val="none" w:sz="0" w:space="0" w:color="auto"/>
          </w:divBdr>
        </w:div>
        <w:div w:id="1078988182">
          <w:marLeft w:val="547"/>
          <w:marRight w:val="0"/>
          <w:marTop w:val="0"/>
          <w:marBottom w:val="0"/>
          <w:divBdr>
            <w:top w:val="none" w:sz="0" w:space="0" w:color="auto"/>
            <w:left w:val="none" w:sz="0" w:space="0" w:color="auto"/>
            <w:bottom w:val="none" w:sz="0" w:space="0" w:color="auto"/>
            <w:right w:val="none" w:sz="0" w:space="0" w:color="auto"/>
          </w:divBdr>
        </w:div>
        <w:div w:id="1085613208">
          <w:marLeft w:val="1166"/>
          <w:marRight w:val="0"/>
          <w:marTop w:val="0"/>
          <w:marBottom w:val="0"/>
          <w:divBdr>
            <w:top w:val="none" w:sz="0" w:space="0" w:color="auto"/>
            <w:left w:val="none" w:sz="0" w:space="0" w:color="auto"/>
            <w:bottom w:val="none" w:sz="0" w:space="0" w:color="auto"/>
            <w:right w:val="none" w:sz="0" w:space="0" w:color="auto"/>
          </w:divBdr>
        </w:div>
        <w:div w:id="1353723203">
          <w:marLeft w:val="1166"/>
          <w:marRight w:val="0"/>
          <w:marTop w:val="0"/>
          <w:marBottom w:val="0"/>
          <w:divBdr>
            <w:top w:val="none" w:sz="0" w:space="0" w:color="auto"/>
            <w:left w:val="none" w:sz="0" w:space="0" w:color="auto"/>
            <w:bottom w:val="none" w:sz="0" w:space="0" w:color="auto"/>
            <w:right w:val="none" w:sz="0" w:space="0" w:color="auto"/>
          </w:divBdr>
        </w:div>
        <w:div w:id="1408266022">
          <w:marLeft w:val="1166"/>
          <w:marRight w:val="0"/>
          <w:marTop w:val="0"/>
          <w:marBottom w:val="0"/>
          <w:divBdr>
            <w:top w:val="none" w:sz="0" w:space="0" w:color="auto"/>
            <w:left w:val="none" w:sz="0" w:space="0" w:color="auto"/>
            <w:bottom w:val="none" w:sz="0" w:space="0" w:color="auto"/>
            <w:right w:val="none" w:sz="0" w:space="0" w:color="auto"/>
          </w:divBdr>
        </w:div>
        <w:div w:id="1419713776">
          <w:marLeft w:val="547"/>
          <w:marRight w:val="0"/>
          <w:marTop w:val="0"/>
          <w:marBottom w:val="0"/>
          <w:divBdr>
            <w:top w:val="none" w:sz="0" w:space="0" w:color="auto"/>
            <w:left w:val="none" w:sz="0" w:space="0" w:color="auto"/>
            <w:bottom w:val="none" w:sz="0" w:space="0" w:color="auto"/>
            <w:right w:val="none" w:sz="0" w:space="0" w:color="auto"/>
          </w:divBdr>
        </w:div>
        <w:div w:id="1487167274">
          <w:marLeft w:val="1166"/>
          <w:marRight w:val="0"/>
          <w:marTop w:val="0"/>
          <w:marBottom w:val="0"/>
          <w:divBdr>
            <w:top w:val="none" w:sz="0" w:space="0" w:color="auto"/>
            <w:left w:val="none" w:sz="0" w:space="0" w:color="auto"/>
            <w:bottom w:val="none" w:sz="0" w:space="0" w:color="auto"/>
            <w:right w:val="none" w:sz="0" w:space="0" w:color="auto"/>
          </w:divBdr>
        </w:div>
        <w:div w:id="1841194835">
          <w:marLeft w:val="547"/>
          <w:marRight w:val="0"/>
          <w:marTop w:val="0"/>
          <w:marBottom w:val="0"/>
          <w:divBdr>
            <w:top w:val="none" w:sz="0" w:space="0" w:color="auto"/>
            <w:left w:val="none" w:sz="0" w:space="0" w:color="auto"/>
            <w:bottom w:val="none" w:sz="0" w:space="0" w:color="auto"/>
            <w:right w:val="none" w:sz="0" w:space="0" w:color="auto"/>
          </w:divBdr>
        </w:div>
        <w:div w:id="2133666214">
          <w:marLeft w:val="547"/>
          <w:marRight w:val="0"/>
          <w:marTop w:val="0"/>
          <w:marBottom w:val="0"/>
          <w:divBdr>
            <w:top w:val="none" w:sz="0" w:space="0" w:color="auto"/>
            <w:left w:val="none" w:sz="0" w:space="0" w:color="auto"/>
            <w:bottom w:val="none" w:sz="0" w:space="0" w:color="auto"/>
            <w:right w:val="none" w:sz="0" w:space="0" w:color="auto"/>
          </w:divBdr>
        </w:div>
      </w:divsChild>
    </w:div>
    <w:div w:id="262230074">
      <w:bodyDiv w:val="1"/>
      <w:marLeft w:val="0"/>
      <w:marRight w:val="0"/>
      <w:marTop w:val="0"/>
      <w:marBottom w:val="0"/>
      <w:divBdr>
        <w:top w:val="none" w:sz="0" w:space="0" w:color="auto"/>
        <w:left w:val="none" w:sz="0" w:space="0" w:color="auto"/>
        <w:bottom w:val="none" w:sz="0" w:space="0" w:color="auto"/>
        <w:right w:val="none" w:sz="0" w:space="0" w:color="auto"/>
      </w:divBdr>
    </w:div>
    <w:div w:id="497883738">
      <w:bodyDiv w:val="1"/>
      <w:marLeft w:val="0"/>
      <w:marRight w:val="0"/>
      <w:marTop w:val="0"/>
      <w:marBottom w:val="0"/>
      <w:divBdr>
        <w:top w:val="none" w:sz="0" w:space="0" w:color="auto"/>
        <w:left w:val="none" w:sz="0" w:space="0" w:color="auto"/>
        <w:bottom w:val="none" w:sz="0" w:space="0" w:color="auto"/>
        <w:right w:val="none" w:sz="0" w:space="0" w:color="auto"/>
      </w:divBdr>
    </w:div>
    <w:div w:id="546377109">
      <w:bodyDiv w:val="1"/>
      <w:marLeft w:val="0"/>
      <w:marRight w:val="0"/>
      <w:marTop w:val="0"/>
      <w:marBottom w:val="0"/>
      <w:divBdr>
        <w:top w:val="none" w:sz="0" w:space="0" w:color="auto"/>
        <w:left w:val="none" w:sz="0" w:space="0" w:color="auto"/>
        <w:bottom w:val="none" w:sz="0" w:space="0" w:color="auto"/>
        <w:right w:val="none" w:sz="0" w:space="0" w:color="auto"/>
      </w:divBdr>
    </w:div>
    <w:div w:id="557134824">
      <w:bodyDiv w:val="1"/>
      <w:marLeft w:val="0"/>
      <w:marRight w:val="0"/>
      <w:marTop w:val="0"/>
      <w:marBottom w:val="0"/>
      <w:divBdr>
        <w:top w:val="none" w:sz="0" w:space="0" w:color="auto"/>
        <w:left w:val="none" w:sz="0" w:space="0" w:color="auto"/>
        <w:bottom w:val="none" w:sz="0" w:space="0" w:color="auto"/>
        <w:right w:val="none" w:sz="0" w:space="0" w:color="auto"/>
      </w:divBdr>
      <w:divsChild>
        <w:div w:id="49810439">
          <w:marLeft w:val="547"/>
          <w:marRight w:val="0"/>
          <w:marTop w:val="0"/>
          <w:marBottom w:val="0"/>
          <w:divBdr>
            <w:top w:val="none" w:sz="0" w:space="0" w:color="auto"/>
            <w:left w:val="none" w:sz="0" w:space="0" w:color="auto"/>
            <w:bottom w:val="none" w:sz="0" w:space="0" w:color="auto"/>
            <w:right w:val="none" w:sz="0" w:space="0" w:color="auto"/>
          </w:divBdr>
        </w:div>
        <w:div w:id="289674697">
          <w:marLeft w:val="1166"/>
          <w:marRight w:val="0"/>
          <w:marTop w:val="0"/>
          <w:marBottom w:val="0"/>
          <w:divBdr>
            <w:top w:val="none" w:sz="0" w:space="0" w:color="auto"/>
            <w:left w:val="none" w:sz="0" w:space="0" w:color="auto"/>
            <w:bottom w:val="none" w:sz="0" w:space="0" w:color="auto"/>
            <w:right w:val="none" w:sz="0" w:space="0" w:color="auto"/>
          </w:divBdr>
        </w:div>
        <w:div w:id="509492672">
          <w:marLeft w:val="1166"/>
          <w:marRight w:val="0"/>
          <w:marTop w:val="0"/>
          <w:marBottom w:val="0"/>
          <w:divBdr>
            <w:top w:val="none" w:sz="0" w:space="0" w:color="auto"/>
            <w:left w:val="none" w:sz="0" w:space="0" w:color="auto"/>
            <w:bottom w:val="none" w:sz="0" w:space="0" w:color="auto"/>
            <w:right w:val="none" w:sz="0" w:space="0" w:color="auto"/>
          </w:divBdr>
        </w:div>
        <w:div w:id="520241379">
          <w:marLeft w:val="1166"/>
          <w:marRight w:val="0"/>
          <w:marTop w:val="0"/>
          <w:marBottom w:val="0"/>
          <w:divBdr>
            <w:top w:val="none" w:sz="0" w:space="0" w:color="auto"/>
            <w:left w:val="none" w:sz="0" w:space="0" w:color="auto"/>
            <w:bottom w:val="none" w:sz="0" w:space="0" w:color="auto"/>
            <w:right w:val="none" w:sz="0" w:space="0" w:color="auto"/>
          </w:divBdr>
        </w:div>
        <w:div w:id="559289010">
          <w:marLeft w:val="1166"/>
          <w:marRight w:val="0"/>
          <w:marTop w:val="0"/>
          <w:marBottom w:val="0"/>
          <w:divBdr>
            <w:top w:val="none" w:sz="0" w:space="0" w:color="auto"/>
            <w:left w:val="none" w:sz="0" w:space="0" w:color="auto"/>
            <w:bottom w:val="none" w:sz="0" w:space="0" w:color="auto"/>
            <w:right w:val="none" w:sz="0" w:space="0" w:color="auto"/>
          </w:divBdr>
        </w:div>
        <w:div w:id="930242230">
          <w:marLeft w:val="1166"/>
          <w:marRight w:val="0"/>
          <w:marTop w:val="0"/>
          <w:marBottom w:val="0"/>
          <w:divBdr>
            <w:top w:val="none" w:sz="0" w:space="0" w:color="auto"/>
            <w:left w:val="none" w:sz="0" w:space="0" w:color="auto"/>
            <w:bottom w:val="none" w:sz="0" w:space="0" w:color="auto"/>
            <w:right w:val="none" w:sz="0" w:space="0" w:color="auto"/>
          </w:divBdr>
        </w:div>
        <w:div w:id="943075743">
          <w:marLeft w:val="1166"/>
          <w:marRight w:val="0"/>
          <w:marTop w:val="0"/>
          <w:marBottom w:val="0"/>
          <w:divBdr>
            <w:top w:val="none" w:sz="0" w:space="0" w:color="auto"/>
            <w:left w:val="none" w:sz="0" w:space="0" w:color="auto"/>
            <w:bottom w:val="none" w:sz="0" w:space="0" w:color="auto"/>
            <w:right w:val="none" w:sz="0" w:space="0" w:color="auto"/>
          </w:divBdr>
        </w:div>
        <w:div w:id="1038041540">
          <w:marLeft w:val="547"/>
          <w:marRight w:val="0"/>
          <w:marTop w:val="0"/>
          <w:marBottom w:val="0"/>
          <w:divBdr>
            <w:top w:val="none" w:sz="0" w:space="0" w:color="auto"/>
            <w:left w:val="none" w:sz="0" w:space="0" w:color="auto"/>
            <w:bottom w:val="none" w:sz="0" w:space="0" w:color="auto"/>
            <w:right w:val="none" w:sz="0" w:space="0" w:color="auto"/>
          </w:divBdr>
        </w:div>
        <w:div w:id="1131480691">
          <w:marLeft w:val="547"/>
          <w:marRight w:val="0"/>
          <w:marTop w:val="0"/>
          <w:marBottom w:val="0"/>
          <w:divBdr>
            <w:top w:val="none" w:sz="0" w:space="0" w:color="auto"/>
            <w:left w:val="none" w:sz="0" w:space="0" w:color="auto"/>
            <w:bottom w:val="none" w:sz="0" w:space="0" w:color="auto"/>
            <w:right w:val="none" w:sz="0" w:space="0" w:color="auto"/>
          </w:divBdr>
        </w:div>
        <w:div w:id="1210453685">
          <w:marLeft w:val="547"/>
          <w:marRight w:val="0"/>
          <w:marTop w:val="0"/>
          <w:marBottom w:val="0"/>
          <w:divBdr>
            <w:top w:val="none" w:sz="0" w:space="0" w:color="auto"/>
            <w:left w:val="none" w:sz="0" w:space="0" w:color="auto"/>
            <w:bottom w:val="none" w:sz="0" w:space="0" w:color="auto"/>
            <w:right w:val="none" w:sz="0" w:space="0" w:color="auto"/>
          </w:divBdr>
        </w:div>
        <w:div w:id="1309480992">
          <w:marLeft w:val="547"/>
          <w:marRight w:val="0"/>
          <w:marTop w:val="0"/>
          <w:marBottom w:val="0"/>
          <w:divBdr>
            <w:top w:val="none" w:sz="0" w:space="0" w:color="auto"/>
            <w:left w:val="none" w:sz="0" w:space="0" w:color="auto"/>
            <w:bottom w:val="none" w:sz="0" w:space="0" w:color="auto"/>
            <w:right w:val="none" w:sz="0" w:space="0" w:color="auto"/>
          </w:divBdr>
        </w:div>
        <w:div w:id="1320965090">
          <w:marLeft w:val="1166"/>
          <w:marRight w:val="0"/>
          <w:marTop w:val="0"/>
          <w:marBottom w:val="0"/>
          <w:divBdr>
            <w:top w:val="none" w:sz="0" w:space="0" w:color="auto"/>
            <w:left w:val="none" w:sz="0" w:space="0" w:color="auto"/>
            <w:bottom w:val="none" w:sz="0" w:space="0" w:color="auto"/>
            <w:right w:val="none" w:sz="0" w:space="0" w:color="auto"/>
          </w:divBdr>
        </w:div>
        <w:div w:id="1329286833">
          <w:marLeft w:val="547"/>
          <w:marRight w:val="0"/>
          <w:marTop w:val="0"/>
          <w:marBottom w:val="0"/>
          <w:divBdr>
            <w:top w:val="none" w:sz="0" w:space="0" w:color="auto"/>
            <w:left w:val="none" w:sz="0" w:space="0" w:color="auto"/>
            <w:bottom w:val="none" w:sz="0" w:space="0" w:color="auto"/>
            <w:right w:val="none" w:sz="0" w:space="0" w:color="auto"/>
          </w:divBdr>
        </w:div>
        <w:div w:id="1363938200">
          <w:marLeft w:val="1166"/>
          <w:marRight w:val="0"/>
          <w:marTop w:val="0"/>
          <w:marBottom w:val="0"/>
          <w:divBdr>
            <w:top w:val="none" w:sz="0" w:space="0" w:color="auto"/>
            <w:left w:val="none" w:sz="0" w:space="0" w:color="auto"/>
            <w:bottom w:val="none" w:sz="0" w:space="0" w:color="auto"/>
            <w:right w:val="none" w:sz="0" w:space="0" w:color="auto"/>
          </w:divBdr>
        </w:div>
        <w:div w:id="1382053324">
          <w:marLeft w:val="547"/>
          <w:marRight w:val="0"/>
          <w:marTop w:val="0"/>
          <w:marBottom w:val="0"/>
          <w:divBdr>
            <w:top w:val="none" w:sz="0" w:space="0" w:color="auto"/>
            <w:left w:val="none" w:sz="0" w:space="0" w:color="auto"/>
            <w:bottom w:val="none" w:sz="0" w:space="0" w:color="auto"/>
            <w:right w:val="none" w:sz="0" w:space="0" w:color="auto"/>
          </w:divBdr>
        </w:div>
        <w:div w:id="1428961955">
          <w:marLeft w:val="1166"/>
          <w:marRight w:val="0"/>
          <w:marTop w:val="0"/>
          <w:marBottom w:val="0"/>
          <w:divBdr>
            <w:top w:val="none" w:sz="0" w:space="0" w:color="auto"/>
            <w:left w:val="none" w:sz="0" w:space="0" w:color="auto"/>
            <w:bottom w:val="none" w:sz="0" w:space="0" w:color="auto"/>
            <w:right w:val="none" w:sz="0" w:space="0" w:color="auto"/>
          </w:divBdr>
        </w:div>
        <w:div w:id="1807434975">
          <w:marLeft w:val="1166"/>
          <w:marRight w:val="0"/>
          <w:marTop w:val="0"/>
          <w:marBottom w:val="0"/>
          <w:divBdr>
            <w:top w:val="none" w:sz="0" w:space="0" w:color="auto"/>
            <w:left w:val="none" w:sz="0" w:space="0" w:color="auto"/>
            <w:bottom w:val="none" w:sz="0" w:space="0" w:color="auto"/>
            <w:right w:val="none" w:sz="0" w:space="0" w:color="auto"/>
          </w:divBdr>
        </w:div>
        <w:div w:id="2000378001">
          <w:marLeft w:val="1166"/>
          <w:marRight w:val="0"/>
          <w:marTop w:val="0"/>
          <w:marBottom w:val="0"/>
          <w:divBdr>
            <w:top w:val="none" w:sz="0" w:space="0" w:color="auto"/>
            <w:left w:val="none" w:sz="0" w:space="0" w:color="auto"/>
            <w:bottom w:val="none" w:sz="0" w:space="0" w:color="auto"/>
            <w:right w:val="none" w:sz="0" w:space="0" w:color="auto"/>
          </w:divBdr>
        </w:div>
        <w:div w:id="2079786963">
          <w:marLeft w:val="1166"/>
          <w:marRight w:val="0"/>
          <w:marTop w:val="0"/>
          <w:marBottom w:val="0"/>
          <w:divBdr>
            <w:top w:val="none" w:sz="0" w:space="0" w:color="auto"/>
            <w:left w:val="none" w:sz="0" w:space="0" w:color="auto"/>
            <w:bottom w:val="none" w:sz="0" w:space="0" w:color="auto"/>
            <w:right w:val="none" w:sz="0" w:space="0" w:color="auto"/>
          </w:divBdr>
        </w:div>
      </w:divsChild>
    </w:div>
    <w:div w:id="597953127">
      <w:bodyDiv w:val="1"/>
      <w:marLeft w:val="0"/>
      <w:marRight w:val="0"/>
      <w:marTop w:val="0"/>
      <w:marBottom w:val="0"/>
      <w:divBdr>
        <w:top w:val="none" w:sz="0" w:space="0" w:color="auto"/>
        <w:left w:val="none" w:sz="0" w:space="0" w:color="auto"/>
        <w:bottom w:val="none" w:sz="0" w:space="0" w:color="auto"/>
        <w:right w:val="none" w:sz="0" w:space="0" w:color="auto"/>
      </w:divBdr>
    </w:div>
    <w:div w:id="617879763">
      <w:bodyDiv w:val="1"/>
      <w:marLeft w:val="0"/>
      <w:marRight w:val="0"/>
      <w:marTop w:val="0"/>
      <w:marBottom w:val="0"/>
      <w:divBdr>
        <w:top w:val="none" w:sz="0" w:space="0" w:color="auto"/>
        <w:left w:val="none" w:sz="0" w:space="0" w:color="auto"/>
        <w:bottom w:val="none" w:sz="0" w:space="0" w:color="auto"/>
        <w:right w:val="none" w:sz="0" w:space="0" w:color="auto"/>
      </w:divBdr>
    </w:div>
    <w:div w:id="672148766">
      <w:bodyDiv w:val="1"/>
      <w:marLeft w:val="0"/>
      <w:marRight w:val="0"/>
      <w:marTop w:val="0"/>
      <w:marBottom w:val="0"/>
      <w:divBdr>
        <w:top w:val="none" w:sz="0" w:space="0" w:color="auto"/>
        <w:left w:val="none" w:sz="0" w:space="0" w:color="auto"/>
        <w:bottom w:val="none" w:sz="0" w:space="0" w:color="auto"/>
        <w:right w:val="none" w:sz="0" w:space="0" w:color="auto"/>
      </w:divBdr>
    </w:div>
    <w:div w:id="694117591">
      <w:bodyDiv w:val="1"/>
      <w:marLeft w:val="0"/>
      <w:marRight w:val="0"/>
      <w:marTop w:val="0"/>
      <w:marBottom w:val="0"/>
      <w:divBdr>
        <w:top w:val="none" w:sz="0" w:space="0" w:color="auto"/>
        <w:left w:val="none" w:sz="0" w:space="0" w:color="auto"/>
        <w:bottom w:val="none" w:sz="0" w:space="0" w:color="auto"/>
        <w:right w:val="none" w:sz="0" w:space="0" w:color="auto"/>
      </w:divBdr>
    </w:div>
    <w:div w:id="710500005">
      <w:bodyDiv w:val="1"/>
      <w:marLeft w:val="0"/>
      <w:marRight w:val="0"/>
      <w:marTop w:val="0"/>
      <w:marBottom w:val="0"/>
      <w:divBdr>
        <w:top w:val="none" w:sz="0" w:space="0" w:color="auto"/>
        <w:left w:val="none" w:sz="0" w:space="0" w:color="auto"/>
        <w:bottom w:val="none" w:sz="0" w:space="0" w:color="auto"/>
        <w:right w:val="none" w:sz="0" w:space="0" w:color="auto"/>
      </w:divBdr>
    </w:div>
    <w:div w:id="762067508">
      <w:bodyDiv w:val="1"/>
      <w:marLeft w:val="0"/>
      <w:marRight w:val="0"/>
      <w:marTop w:val="0"/>
      <w:marBottom w:val="0"/>
      <w:divBdr>
        <w:top w:val="none" w:sz="0" w:space="0" w:color="auto"/>
        <w:left w:val="none" w:sz="0" w:space="0" w:color="auto"/>
        <w:bottom w:val="none" w:sz="0" w:space="0" w:color="auto"/>
        <w:right w:val="none" w:sz="0" w:space="0" w:color="auto"/>
      </w:divBdr>
      <w:divsChild>
        <w:div w:id="2037804948">
          <w:marLeft w:val="547"/>
          <w:marRight w:val="0"/>
          <w:marTop w:val="0"/>
          <w:marBottom w:val="0"/>
          <w:divBdr>
            <w:top w:val="none" w:sz="0" w:space="0" w:color="auto"/>
            <w:left w:val="none" w:sz="0" w:space="0" w:color="auto"/>
            <w:bottom w:val="none" w:sz="0" w:space="0" w:color="auto"/>
            <w:right w:val="none" w:sz="0" w:space="0" w:color="auto"/>
          </w:divBdr>
        </w:div>
      </w:divsChild>
    </w:div>
    <w:div w:id="822232164">
      <w:bodyDiv w:val="1"/>
      <w:marLeft w:val="0"/>
      <w:marRight w:val="0"/>
      <w:marTop w:val="0"/>
      <w:marBottom w:val="0"/>
      <w:divBdr>
        <w:top w:val="none" w:sz="0" w:space="0" w:color="auto"/>
        <w:left w:val="none" w:sz="0" w:space="0" w:color="auto"/>
        <w:bottom w:val="none" w:sz="0" w:space="0" w:color="auto"/>
        <w:right w:val="none" w:sz="0" w:space="0" w:color="auto"/>
      </w:divBdr>
      <w:divsChild>
        <w:div w:id="2015330061">
          <w:marLeft w:val="0"/>
          <w:marRight w:val="0"/>
          <w:marTop w:val="0"/>
          <w:marBottom w:val="0"/>
          <w:divBdr>
            <w:top w:val="none" w:sz="0" w:space="0" w:color="auto"/>
            <w:left w:val="none" w:sz="0" w:space="0" w:color="auto"/>
            <w:bottom w:val="none" w:sz="0" w:space="0" w:color="auto"/>
            <w:right w:val="none" w:sz="0" w:space="0" w:color="auto"/>
          </w:divBdr>
          <w:divsChild>
            <w:div w:id="1154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828">
      <w:bodyDiv w:val="1"/>
      <w:marLeft w:val="0"/>
      <w:marRight w:val="0"/>
      <w:marTop w:val="0"/>
      <w:marBottom w:val="0"/>
      <w:divBdr>
        <w:top w:val="none" w:sz="0" w:space="0" w:color="auto"/>
        <w:left w:val="none" w:sz="0" w:space="0" w:color="auto"/>
        <w:bottom w:val="none" w:sz="0" w:space="0" w:color="auto"/>
        <w:right w:val="none" w:sz="0" w:space="0" w:color="auto"/>
      </w:divBdr>
    </w:div>
    <w:div w:id="1153715892">
      <w:bodyDiv w:val="1"/>
      <w:marLeft w:val="0"/>
      <w:marRight w:val="0"/>
      <w:marTop w:val="0"/>
      <w:marBottom w:val="0"/>
      <w:divBdr>
        <w:top w:val="none" w:sz="0" w:space="0" w:color="auto"/>
        <w:left w:val="none" w:sz="0" w:space="0" w:color="auto"/>
        <w:bottom w:val="none" w:sz="0" w:space="0" w:color="auto"/>
        <w:right w:val="none" w:sz="0" w:space="0" w:color="auto"/>
      </w:divBdr>
    </w:div>
    <w:div w:id="1162159372">
      <w:bodyDiv w:val="1"/>
      <w:marLeft w:val="0"/>
      <w:marRight w:val="0"/>
      <w:marTop w:val="0"/>
      <w:marBottom w:val="0"/>
      <w:divBdr>
        <w:top w:val="none" w:sz="0" w:space="0" w:color="auto"/>
        <w:left w:val="none" w:sz="0" w:space="0" w:color="auto"/>
        <w:bottom w:val="none" w:sz="0" w:space="0" w:color="auto"/>
        <w:right w:val="none" w:sz="0" w:space="0" w:color="auto"/>
      </w:divBdr>
    </w:div>
    <w:div w:id="1188299515">
      <w:bodyDiv w:val="1"/>
      <w:marLeft w:val="0"/>
      <w:marRight w:val="0"/>
      <w:marTop w:val="0"/>
      <w:marBottom w:val="0"/>
      <w:divBdr>
        <w:top w:val="none" w:sz="0" w:space="0" w:color="auto"/>
        <w:left w:val="none" w:sz="0" w:space="0" w:color="auto"/>
        <w:bottom w:val="none" w:sz="0" w:space="0" w:color="auto"/>
        <w:right w:val="none" w:sz="0" w:space="0" w:color="auto"/>
      </w:divBdr>
      <w:divsChild>
        <w:div w:id="160703937">
          <w:marLeft w:val="547"/>
          <w:marRight w:val="0"/>
          <w:marTop w:val="0"/>
          <w:marBottom w:val="0"/>
          <w:divBdr>
            <w:top w:val="none" w:sz="0" w:space="0" w:color="auto"/>
            <w:left w:val="none" w:sz="0" w:space="0" w:color="auto"/>
            <w:bottom w:val="none" w:sz="0" w:space="0" w:color="auto"/>
            <w:right w:val="none" w:sz="0" w:space="0" w:color="auto"/>
          </w:divBdr>
        </w:div>
        <w:div w:id="245379483">
          <w:marLeft w:val="547"/>
          <w:marRight w:val="0"/>
          <w:marTop w:val="0"/>
          <w:marBottom w:val="0"/>
          <w:divBdr>
            <w:top w:val="none" w:sz="0" w:space="0" w:color="auto"/>
            <w:left w:val="none" w:sz="0" w:space="0" w:color="auto"/>
            <w:bottom w:val="none" w:sz="0" w:space="0" w:color="auto"/>
            <w:right w:val="none" w:sz="0" w:space="0" w:color="auto"/>
          </w:divBdr>
        </w:div>
        <w:div w:id="323045551">
          <w:marLeft w:val="1166"/>
          <w:marRight w:val="0"/>
          <w:marTop w:val="0"/>
          <w:marBottom w:val="0"/>
          <w:divBdr>
            <w:top w:val="none" w:sz="0" w:space="0" w:color="auto"/>
            <w:left w:val="none" w:sz="0" w:space="0" w:color="auto"/>
            <w:bottom w:val="none" w:sz="0" w:space="0" w:color="auto"/>
            <w:right w:val="none" w:sz="0" w:space="0" w:color="auto"/>
          </w:divBdr>
        </w:div>
        <w:div w:id="934559146">
          <w:marLeft w:val="1166"/>
          <w:marRight w:val="0"/>
          <w:marTop w:val="0"/>
          <w:marBottom w:val="0"/>
          <w:divBdr>
            <w:top w:val="none" w:sz="0" w:space="0" w:color="auto"/>
            <w:left w:val="none" w:sz="0" w:space="0" w:color="auto"/>
            <w:bottom w:val="none" w:sz="0" w:space="0" w:color="auto"/>
            <w:right w:val="none" w:sz="0" w:space="0" w:color="auto"/>
          </w:divBdr>
        </w:div>
        <w:div w:id="1024095187">
          <w:marLeft w:val="1166"/>
          <w:marRight w:val="0"/>
          <w:marTop w:val="0"/>
          <w:marBottom w:val="0"/>
          <w:divBdr>
            <w:top w:val="none" w:sz="0" w:space="0" w:color="auto"/>
            <w:left w:val="none" w:sz="0" w:space="0" w:color="auto"/>
            <w:bottom w:val="none" w:sz="0" w:space="0" w:color="auto"/>
            <w:right w:val="none" w:sz="0" w:space="0" w:color="auto"/>
          </w:divBdr>
        </w:div>
        <w:div w:id="1036078564">
          <w:marLeft w:val="1166"/>
          <w:marRight w:val="0"/>
          <w:marTop w:val="0"/>
          <w:marBottom w:val="0"/>
          <w:divBdr>
            <w:top w:val="none" w:sz="0" w:space="0" w:color="auto"/>
            <w:left w:val="none" w:sz="0" w:space="0" w:color="auto"/>
            <w:bottom w:val="none" w:sz="0" w:space="0" w:color="auto"/>
            <w:right w:val="none" w:sz="0" w:space="0" w:color="auto"/>
          </w:divBdr>
        </w:div>
        <w:div w:id="1039821597">
          <w:marLeft w:val="1166"/>
          <w:marRight w:val="0"/>
          <w:marTop w:val="0"/>
          <w:marBottom w:val="0"/>
          <w:divBdr>
            <w:top w:val="none" w:sz="0" w:space="0" w:color="auto"/>
            <w:left w:val="none" w:sz="0" w:space="0" w:color="auto"/>
            <w:bottom w:val="none" w:sz="0" w:space="0" w:color="auto"/>
            <w:right w:val="none" w:sz="0" w:space="0" w:color="auto"/>
          </w:divBdr>
        </w:div>
        <w:div w:id="1133017374">
          <w:marLeft w:val="547"/>
          <w:marRight w:val="0"/>
          <w:marTop w:val="0"/>
          <w:marBottom w:val="0"/>
          <w:divBdr>
            <w:top w:val="none" w:sz="0" w:space="0" w:color="auto"/>
            <w:left w:val="none" w:sz="0" w:space="0" w:color="auto"/>
            <w:bottom w:val="none" w:sz="0" w:space="0" w:color="auto"/>
            <w:right w:val="none" w:sz="0" w:space="0" w:color="auto"/>
          </w:divBdr>
        </w:div>
        <w:div w:id="1148205789">
          <w:marLeft w:val="1166"/>
          <w:marRight w:val="0"/>
          <w:marTop w:val="0"/>
          <w:marBottom w:val="0"/>
          <w:divBdr>
            <w:top w:val="none" w:sz="0" w:space="0" w:color="auto"/>
            <w:left w:val="none" w:sz="0" w:space="0" w:color="auto"/>
            <w:bottom w:val="none" w:sz="0" w:space="0" w:color="auto"/>
            <w:right w:val="none" w:sz="0" w:space="0" w:color="auto"/>
          </w:divBdr>
        </w:div>
        <w:div w:id="1271739872">
          <w:marLeft w:val="1166"/>
          <w:marRight w:val="0"/>
          <w:marTop w:val="0"/>
          <w:marBottom w:val="0"/>
          <w:divBdr>
            <w:top w:val="none" w:sz="0" w:space="0" w:color="auto"/>
            <w:left w:val="none" w:sz="0" w:space="0" w:color="auto"/>
            <w:bottom w:val="none" w:sz="0" w:space="0" w:color="auto"/>
            <w:right w:val="none" w:sz="0" w:space="0" w:color="auto"/>
          </w:divBdr>
        </w:div>
        <w:div w:id="1529639840">
          <w:marLeft w:val="547"/>
          <w:marRight w:val="0"/>
          <w:marTop w:val="0"/>
          <w:marBottom w:val="0"/>
          <w:divBdr>
            <w:top w:val="none" w:sz="0" w:space="0" w:color="auto"/>
            <w:left w:val="none" w:sz="0" w:space="0" w:color="auto"/>
            <w:bottom w:val="none" w:sz="0" w:space="0" w:color="auto"/>
            <w:right w:val="none" w:sz="0" w:space="0" w:color="auto"/>
          </w:divBdr>
        </w:div>
        <w:div w:id="1610352593">
          <w:marLeft w:val="1166"/>
          <w:marRight w:val="0"/>
          <w:marTop w:val="0"/>
          <w:marBottom w:val="0"/>
          <w:divBdr>
            <w:top w:val="none" w:sz="0" w:space="0" w:color="auto"/>
            <w:left w:val="none" w:sz="0" w:space="0" w:color="auto"/>
            <w:bottom w:val="none" w:sz="0" w:space="0" w:color="auto"/>
            <w:right w:val="none" w:sz="0" w:space="0" w:color="auto"/>
          </w:divBdr>
        </w:div>
        <w:div w:id="1648707730">
          <w:marLeft w:val="547"/>
          <w:marRight w:val="0"/>
          <w:marTop w:val="0"/>
          <w:marBottom w:val="0"/>
          <w:divBdr>
            <w:top w:val="none" w:sz="0" w:space="0" w:color="auto"/>
            <w:left w:val="none" w:sz="0" w:space="0" w:color="auto"/>
            <w:bottom w:val="none" w:sz="0" w:space="0" w:color="auto"/>
            <w:right w:val="none" w:sz="0" w:space="0" w:color="auto"/>
          </w:divBdr>
        </w:div>
        <w:div w:id="1787891412">
          <w:marLeft w:val="1166"/>
          <w:marRight w:val="0"/>
          <w:marTop w:val="0"/>
          <w:marBottom w:val="0"/>
          <w:divBdr>
            <w:top w:val="none" w:sz="0" w:space="0" w:color="auto"/>
            <w:left w:val="none" w:sz="0" w:space="0" w:color="auto"/>
            <w:bottom w:val="none" w:sz="0" w:space="0" w:color="auto"/>
            <w:right w:val="none" w:sz="0" w:space="0" w:color="auto"/>
          </w:divBdr>
        </w:div>
        <w:div w:id="1885025063">
          <w:marLeft w:val="1166"/>
          <w:marRight w:val="0"/>
          <w:marTop w:val="0"/>
          <w:marBottom w:val="0"/>
          <w:divBdr>
            <w:top w:val="none" w:sz="0" w:space="0" w:color="auto"/>
            <w:left w:val="none" w:sz="0" w:space="0" w:color="auto"/>
            <w:bottom w:val="none" w:sz="0" w:space="0" w:color="auto"/>
            <w:right w:val="none" w:sz="0" w:space="0" w:color="auto"/>
          </w:divBdr>
        </w:div>
        <w:div w:id="1959218026">
          <w:marLeft w:val="547"/>
          <w:marRight w:val="0"/>
          <w:marTop w:val="0"/>
          <w:marBottom w:val="0"/>
          <w:divBdr>
            <w:top w:val="none" w:sz="0" w:space="0" w:color="auto"/>
            <w:left w:val="none" w:sz="0" w:space="0" w:color="auto"/>
            <w:bottom w:val="none" w:sz="0" w:space="0" w:color="auto"/>
            <w:right w:val="none" w:sz="0" w:space="0" w:color="auto"/>
          </w:divBdr>
        </w:div>
        <w:div w:id="2022660370">
          <w:marLeft w:val="1166"/>
          <w:marRight w:val="0"/>
          <w:marTop w:val="0"/>
          <w:marBottom w:val="0"/>
          <w:divBdr>
            <w:top w:val="none" w:sz="0" w:space="0" w:color="auto"/>
            <w:left w:val="none" w:sz="0" w:space="0" w:color="auto"/>
            <w:bottom w:val="none" w:sz="0" w:space="0" w:color="auto"/>
            <w:right w:val="none" w:sz="0" w:space="0" w:color="auto"/>
          </w:divBdr>
        </w:div>
        <w:div w:id="2033918347">
          <w:marLeft w:val="547"/>
          <w:marRight w:val="0"/>
          <w:marTop w:val="0"/>
          <w:marBottom w:val="0"/>
          <w:divBdr>
            <w:top w:val="none" w:sz="0" w:space="0" w:color="auto"/>
            <w:left w:val="none" w:sz="0" w:space="0" w:color="auto"/>
            <w:bottom w:val="none" w:sz="0" w:space="0" w:color="auto"/>
            <w:right w:val="none" w:sz="0" w:space="0" w:color="auto"/>
          </w:divBdr>
        </w:div>
        <w:div w:id="2088728217">
          <w:marLeft w:val="1166"/>
          <w:marRight w:val="0"/>
          <w:marTop w:val="0"/>
          <w:marBottom w:val="0"/>
          <w:divBdr>
            <w:top w:val="none" w:sz="0" w:space="0" w:color="auto"/>
            <w:left w:val="none" w:sz="0" w:space="0" w:color="auto"/>
            <w:bottom w:val="none" w:sz="0" w:space="0" w:color="auto"/>
            <w:right w:val="none" w:sz="0" w:space="0" w:color="auto"/>
          </w:divBdr>
        </w:div>
      </w:divsChild>
    </w:div>
    <w:div w:id="1254433101">
      <w:bodyDiv w:val="1"/>
      <w:marLeft w:val="0"/>
      <w:marRight w:val="0"/>
      <w:marTop w:val="0"/>
      <w:marBottom w:val="0"/>
      <w:divBdr>
        <w:top w:val="none" w:sz="0" w:space="0" w:color="auto"/>
        <w:left w:val="none" w:sz="0" w:space="0" w:color="auto"/>
        <w:bottom w:val="none" w:sz="0" w:space="0" w:color="auto"/>
        <w:right w:val="none" w:sz="0" w:space="0" w:color="auto"/>
      </w:divBdr>
    </w:div>
    <w:div w:id="1379011135">
      <w:bodyDiv w:val="1"/>
      <w:marLeft w:val="0"/>
      <w:marRight w:val="0"/>
      <w:marTop w:val="0"/>
      <w:marBottom w:val="0"/>
      <w:divBdr>
        <w:top w:val="none" w:sz="0" w:space="0" w:color="auto"/>
        <w:left w:val="none" w:sz="0" w:space="0" w:color="auto"/>
        <w:bottom w:val="none" w:sz="0" w:space="0" w:color="auto"/>
        <w:right w:val="none" w:sz="0" w:space="0" w:color="auto"/>
      </w:divBdr>
    </w:div>
    <w:div w:id="1380976284">
      <w:bodyDiv w:val="1"/>
      <w:marLeft w:val="0"/>
      <w:marRight w:val="0"/>
      <w:marTop w:val="0"/>
      <w:marBottom w:val="0"/>
      <w:divBdr>
        <w:top w:val="none" w:sz="0" w:space="0" w:color="auto"/>
        <w:left w:val="none" w:sz="0" w:space="0" w:color="auto"/>
        <w:bottom w:val="none" w:sz="0" w:space="0" w:color="auto"/>
        <w:right w:val="none" w:sz="0" w:space="0" w:color="auto"/>
      </w:divBdr>
    </w:div>
    <w:div w:id="1409381987">
      <w:bodyDiv w:val="1"/>
      <w:marLeft w:val="0"/>
      <w:marRight w:val="0"/>
      <w:marTop w:val="0"/>
      <w:marBottom w:val="0"/>
      <w:divBdr>
        <w:top w:val="none" w:sz="0" w:space="0" w:color="auto"/>
        <w:left w:val="none" w:sz="0" w:space="0" w:color="auto"/>
        <w:bottom w:val="none" w:sz="0" w:space="0" w:color="auto"/>
        <w:right w:val="none" w:sz="0" w:space="0" w:color="auto"/>
      </w:divBdr>
    </w:div>
    <w:div w:id="1603370425">
      <w:bodyDiv w:val="1"/>
      <w:marLeft w:val="0"/>
      <w:marRight w:val="0"/>
      <w:marTop w:val="0"/>
      <w:marBottom w:val="0"/>
      <w:divBdr>
        <w:top w:val="none" w:sz="0" w:space="0" w:color="auto"/>
        <w:left w:val="none" w:sz="0" w:space="0" w:color="auto"/>
        <w:bottom w:val="none" w:sz="0" w:space="0" w:color="auto"/>
        <w:right w:val="none" w:sz="0" w:space="0" w:color="auto"/>
      </w:divBdr>
    </w:div>
    <w:div w:id="1618180317">
      <w:bodyDiv w:val="1"/>
      <w:marLeft w:val="0"/>
      <w:marRight w:val="0"/>
      <w:marTop w:val="0"/>
      <w:marBottom w:val="0"/>
      <w:divBdr>
        <w:top w:val="none" w:sz="0" w:space="0" w:color="auto"/>
        <w:left w:val="none" w:sz="0" w:space="0" w:color="auto"/>
        <w:bottom w:val="none" w:sz="0" w:space="0" w:color="auto"/>
        <w:right w:val="none" w:sz="0" w:space="0" w:color="auto"/>
      </w:divBdr>
      <w:divsChild>
        <w:div w:id="1625500137">
          <w:marLeft w:val="1080"/>
          <w:marRight w:val="0"/>
          <w:marTop w:val="86"/>
          <w:marBottom w:val="0"/>
          <w:divBdr>
            <w:top w:val="none" w:sz="0" w:space="0" w:color="auto"/>
            <w:left w:val="none" w:sz="0" w:space="0" w:color="auto"/>
            <w:bottom w:val="none" w:sz="0" w:space="0" w:color="auto"/>
            <w:right w:val="none" w:sz="0" w:space="0" w:color="auto"/>
          </w:divBdr>
        </w:div>
      </w:divsChild>
    </w:div>
    <w:div w:id="1828085520">
      <w:bodyDiv w:val="1"/>
      <w:marLeft w:val="0"/>
      <w:marRight w:val="0"/>
      <w:marTop w:val="0"/>
      <w:marBottom w:val="0"/>
      <w:divBdr>
        <w:top w:val="none" w:sz="0" w:space="0" w:color="auto"/>
        <w:left w:val="none" w:sz="0" w:space="0" w:color="auto"/>
        <w:bottom w:val="none" w:sz="0" w:space="0" w:color="auto"/>
        <w:right w:val="none" w:sz="0" w:space="0" w:color="auto"/>
      </w:divBdr>
    </w:div>
    <w:div w:id="1842155479">
      <w:bodyDiv w:val="1"/>
      <w:marLeft w:val="0"/>
      <w:marRight w:val="0"/>
      <w:marTop w:val="0"/>
      <w:marBottom w:val="0"/>
      <w:divBdr>
        <w:top w:val="none" w:sz="0" w:space="0" w:color="auto"/>
        <w:left w:val="none" w:sz="0" w:space="0" w:color="auto"/>
        <w:bottom w:val="none" w:sz="0" w:space="0" w:color="auto"/>
        <w:right w:val="none" w:sz="0" w:space="0" w:color="auto"/>
      </w:divBdr>
      <w:divsChild>
        <w:div w:id="23752978">
          <w:marLeft w:val="547"/>
          <w:marRight w:val="0"/>
          <w:marTop w:val="0"/>
          <w:marBottom w:val="0"/>
          <w:divBdr>
            <w:top w:val="none" w:sz="0" w:space="0" w:color="auto"/>
            <w:left w:val="none" w:sz="0" w:space="0" w:color="auto"/>
            <w:bottom w:val="none" w:sz="0" w:space="0" w:color="auto"/>
            <w:right w:val="none" w:sz="0" w:space="0" w:color="auto"/>
          </w:divBdr>
        </w:div>
        <w:div w:id="112871601">
          <w:marLeft w:val="1166"/>
          <w:marRight w:val="0"/>
          <w:marTop w:val="0"/>
          <w:marBottom w:val="0"/>
          <w:divBdr>
            <w:top w:val="none" w:sz="0" w:space="0" w:color="auto"/>
            <w:left w:val="none" w:sz="0" w:space="0" w:color="auto"/>
            <w:bottom w:val="none" w:sz="0" w:space="0" w:color="auto"/>
            <w:right w:val="none" w:sz="0" w:space="0" w:color="auto"/>
          </w:divBdr>
        </w:div>
        <w:div w:id="153843605">
          <w:marLeft w:val="547"/>
          <w:marRight w:val="0"/>
          <w:marTop w:val="0"/>
          <w:marBottom w:val="0"/>
          <w:divBdr>
            <w:top w:val="none" w:sz="0" w:space="0" w:color="auto"/>
            <w:left w:val="none" w:sz="0" w:space="0" w:color="auto"/>
            <w:bottom w:val="none" w:sz="0" w:space="0" w:color="auto"/>
            <w:right w:val="none" w:sz="0" w:space="0" w:color="auto"/>
          </w:divBdr>
        </w:div>
        <w:div w:id="289559601">
          <w:marLeft w:val="1166"/>
          <w:marRight w:val="0"/>
          <w:marTop w:val="0"/>
          <w:marBottom w:val="0"/>
          <w:divBdr>
            <w:top w:val="none" w:sz="0" w:space="0" w:color="auto"/>
            <w:left w:val="none" w:sz="0" w:space="0" w:color="auto"/>
            <w:bottom w:val="none" w:sz="0" w:space="0" w:color="auto"/>
            <w:right w:val="none" w:sz="0" w:space="0" w:color="auto"/>
          </w:divBdr>
        </w:div>
        <w:div w:id="341661179">
          <w:marLeft w:val="1166"/>
          <w:marRight w:val="0"/>
          <w:marTop w:val="0"/>
          <w:marBottom w:val="0"/>
          <w:divBdr>
            <w:top w:val="none" w:sz="0" w:space="0" w:color="auto"/>
            <w:left w:val="none" w:sz="0" w:space="0" w:color="auto"/>
            <w:bottom w:val="none" w:sz="0" w:space="0" w:color="auto"/>
            <w:right w:val="none" w:sz="0" w:space="0" w:color="auto"/>
          </w:divBdr>
        </w:div>
        <w:div w:id="463082315">
          <w:marLeft w:val="547"/>
          <w:marRight w:val="0"/>
          <w:marTop w:val="0"/>
          <w:marBottom w:val="0"/>
          <w:divBdr>
            <w:top w:val="none" w:sz="0" w:space="0" w:color="auto"/>
            <w:left w:val="none" w:sz="0" w:space="0" w:color="auto"/>
            <w:bottom w:val="none" w:sz="0" w:space="0" w:color="auto"/>
            <w:right w:val="none" w:sz="0" w:space="0" w:color="auto"/>
          </w:divBdr>
        </w:div>
        <w:div w:id="693000264">
          <w:marLeft w:val="1166"/>
          <w:marRight w:val="0"/>
          <w:marTop w:val="0"/>
          <w:marBottom w:val="0"/>
          <w:divBdr>
            <w:top w:val="none" w:sz="0" w:space="0" w:color="auto"/>
            <w:left w:val="none" w:sz="0" w:space="0" w:color="auto"/>
            <w:bottom w:val="none" w:sz="0" w:space="0" w:color="auto"/>
            <w:right w:val="none" w:sz="0" w:space="0" w:color="auto"/>
          </w:divBdr>
        </w:div>
        <w:div w:id="750272396">
          <w:marLeft w:val="1166"/>
          <w:marRight w:val="0"/>
          <w:marTop w:val="0"/>
          <w:marBottom w:val="0"/>
          <w:divBdr>
            <w:top w:val="none" w:sz="0" w:space="0" w:color="auto"/>
            <w:left w:val="none" w:sz="0" w:space="0" w:color="auto"/>
            <w:bottom w:val="none" w:sz="0" w:space="0" w:color="auto"/>
            <w:right w:val="none" w:sz="0" w:space="0" w:color="auto"/>
          </w:divBdr>
        </w:div>
        <w:div w:id="791946924">
          <w:marLeft w:val="1166"/>
          <w:marRight w:val="0"/>
          <w:marTop w:val="0"/>
          <w:marBottom w:val="0"/>
          <w:divBdr>
            <w:top w:val="none" w:sz="0" w:space="0" w:color="auto"/>
            <w:left w:val="none" w:sz="0" w:space="0" w:color="auto"/>
            <w:bottom w:val="none" w:sz="0" w:space="0" w:color="auto"/>
            <w:right w:val="none" w:sz="0" w:space="0" w:color="auto"/>
          </w:divBdr>
        </w:div>
        <w:div w:id="809445890">
          <w:marLeft w:val="547"/>
          <w:marRight w:val="0"/>
          <w:marTop w:val="0"/>
          <w:marBottom w:val="0"/>
          <w:divBdr>
            <w:top w:val="none" w:sz="0" w:space="0" w:color="auto"/>
            <w:left w:val="none" w:sz="0" w:space="0" w:color="auto"/>
            <w:bottom w:val="none" w:sz="0" w:space="0" w:color="auto"/>
            <w:right w:val="none" w:sz="0" w:space="0" w:color="auto"/>
          </w:divBdr>
        </w:div>
        <w:div w:id="991912040">
          <w:marLeft w:val="1166"/>
          <w:marRight w:val="0"/>
          <w:marTop w:val="0"/>
          <w:marBottom w:val="0"/>
          <w:divBdr>
            <w:top w:val="none" w:sz="0" w:space="0" w:color="auto"/>
            <w:left w:val="none" w:sz="0" w:space="0" w:color="auto"/>
            <w:bottom w:val="none" w:sz="0" w:space="0" w:color="auto"/>
            <w:right w:val="none" w:sz="0" w:space="0" w:color="auto"/>
          </w:divBdr>
        </w:div>
        <w:div w:id="1102723594">
          <w:marLeft w:val="547"/>
          <w:marRight w:val="0"/>
          <w:marTop w:val="0"/>
          <w:marBottom w:val="0"/>
          <w:divBdr>
            <w:top w:val="none" w:sz="0" w:space="0" w:color="auto"/>
            <w:left w:val="none" w:sz="0" w:space="0" w:color="auto"/>
            <w:bottom w:val="none" w:sz="0" w:space="0" w:color="auto"/>
            <w:right w:val="none" w:sz="0" w:space="0" w:color="auto"/>
          </w:divBdr>
        </w:div>
        <w:div w:id="1124036748">
          <w:marLeft w:val="1166"/>
          <w:marRight w:val="0"/>
          <w:marTop w:val="0"/>
          <w:marBottom w:val="0"/>
          <w:divBdr>
            <w:top w:val="none" w:sz="0" w:space="0" w:color="auto"/>
            <w:left w:val="none" w:sz="0" w:space="0" w:color="auto"/>
            <w:bottom w:val="none" w:sz="0" w:space="0" w:color="auto"/>
            <w:right w:val="none" w:sz="0" w:space="0" w:color="auto"/>
          </w:divBdr>
        </w:div>
        <w:div w:id="1356151960">
          <w:marLeft w:val="547"/>
          <w:marRight w:val="0"/>
          <w:marTop w:val="0"/>
          <w:marBottom w:val="0"/>
          <w:divBdr>
            <w:top w:val="none" w:sz="0" w:space="0" w:color="auto"/>
            <w:left w:val="none" w:sz="0" w:space="0" w:color="auto"/>
            <w:bottom w:val="none" w:sz="0" w:space="0" w:color="auto"/>
            <w:right w:val="none" w:sz="0" w:space="0" w:color="auto"/>
          </w:divBdr>
        </w:div>
        <w:div w:id="1774519382">
          <w:marLeft w:val="1166"/>
          <w:marRight w:val="0"/>
          <w:marTop w:val="0"/>
          <w:marBottom w:val="0"/>
          <w:divBdr>
            <w:top w:val="none" w:sz="0" w:space="0" w:color="auto"/>
            <w:left w:val="none" w:sz="0" w:space="0" w:color="auto"/>
            <w:bottom w:val="none" w:sz="0" w:space="0" w:color="auto"/>
            <w:right w:val="none" w:sz="0" w:space="0" w:color="auto"/>
          </w:divBdr>
        </w:div>
        <w:div w:id="1868135500">
          <w:marLeft w:val="547"/>
          <w:marRight w:val="0"/>
          <w:marTop w:val="0"/>
          <w:marBottom w:val="0"/>
          <w:divBdr>
            <w:top w:val="none" w:sz="0" w:space="0" w:color="auto"/>
            <w:left w:val="none" w:sz="0" w:space="0" w:color="auto"/>
            <w:bottom w:val="none" w:sz="0" w:space="0" w:color="auto"/>
            <w:right w:val="none" w:sz="0" w:space="0" w:color="auto"/>
          </w:divBdr>
        </w:div>
        <w:div w:id="1876505341">
          <w:marLeft w:val="1166"/>
          <w:marRight w:val="0"/>
          <w:marTop w:val="0"/>
          <w:marBottom w:val="0"/>
          <w:divBdr>
            <w:top w:val="none" w:sz="0" w:space="0" w:color="auto"/>
            <w:left w:val="none" w:sz="0" w:space="0" w:color="auto"/>
            <w:bottom w:val="none" w:sz="0" w:space="0" w:color="auto"/>
            <w:right w:val="none" w:sz="0" w:space="0" w:color="auto"/>
          </w:divBdr>
        </w:div>
        <w:div w:id="1985117833">
          <w:marLeft w:val="1166"/>
          <w:marRight w:val="0"/>
          <w:marTop w:val="0"/>
          <w:marBottom w:val="0"/>
          <w:divBdr>
            <w:top w:val="none" w:sz="0" w:space="0" w:color="auto"/>
            <w:left w:val="none" w:sz="0" w:space="0" w:color="auto"/>
            <w:bottom w:val="none" w:sz="0" w:space="0" w:color="auto"/>
            <w:right w:val="none" w:sz="0" w:space="0" w:color="auto"/>
          </w:divBdr>
        </w:div>
        <w:div w:id="2038967990">
          <w:marLeft w:val="1166"/>
          <w:marRight w:val="0"/>
          <w:marTop w:val="0"/>
          <w:marBottom w:val="0"/>
          <w:divBdr>
            <w:top w:val="none" w:sz="0" w:space="0" w:color="auto"/>
            <w:left w:val="none" w:sz="0" w:space="0" w:color="auto"/>
            <w:bottom w:val="none" w:sz="0" w:space="0" w:color="auto"/>
            <w:right w:val="none" w:sz="0" w:space="0" w:color="auto"/>
          </w:divBdr>
        </w:div>
      </w:divsChild>
    </w:div>
    <w:div w:id="1909336753">
      <w:bodyDiv w:val="1"/>
      <w:marLeft w:val="0"/>
      <w:marRight w:val="0"/>
      <w:marTop w:val="0"/>
      <w:marBottom w:val="0"/>
      <w:divBdr>
        <w:top w:val="none" w:sz="0" w:space="0" w:color="auto"/>
        <w:left w:val="none" w:sz="0" w:space="0" w:color="auto"/>
        <w:bottom w:val="none" w:sz="0" w:space="0" w:color="auto"/>
        <w:right w:val="none" w:sz="0" w:space="0" w:color="auto"/>
      </w:divBdr>
    </w:div>
    <w:div w:id="1977680887">
      <w:bodyDiv w:val="1"/>
      <w:marLeft w:val="0"/>
      <w:marRight w:val="0"/>
      <w:marTop w:val="0"/>
      <w:marBottom w:val="0"/>
      <w:divBdr>
        <w:top w:val="none" w:sz="0" w:space="0" w:color="auto"/>
        <w:left w:val="none" w:sz="0" w:space="0" w:color="auto"/>
        <w:bottom w:val="none" w:sz="0" w:space="0" w:color="auto"/>
        <w:right w:val="none" w:sz="0" w:space="0" w:color="auto"/>
      </w:divBdr>
    </w:div>
    <w:div w:id="2010407977">
      <w:bodyDiv w:val="1"/>
      <w:marLeft w:val="0"/>
      <w:marRight w:val="0"/>
      <w:marTop w:val="0"/>
      <w:marBottom w:val="0"/>
      <w:divBdr>
        <w:top w:val="none" w:sz="0" w:space="0" w:color="auto"/>
        <w:left w:val="none" w:sz="0" w:space="0" w:color="auto"/>
        <w:bottom w:val="none" w:sz="0" w:space="0" w:color="auto"/>
        <w:right w:val="none" w:sz="0" w:space="0" w:color="auto"/>
      </w:divBdr>
      <w:divsChild>
        <w:div w:id="118691925">
          <w:marLeft w:val="0"/>
          <w:marRight w:val="0"/>
          <w:marTop w:val="0"/>
          <w:marBottom w:val="0"/>
          <w:divBdr>
            <w:top w:val="none" w:sz="0" w:space="0" w:color="auto"/>
            <w:left w:val="none" w:sz="0" w:space="0" w:color="auto"/>
            <w:bottom w:val="none" w:sz="0" w:space="0" w:color="auto"/>
            <w:right w:val="none" w:sz="0" w:space="0" w:color="auto"/>
          </w:divBdr>
        </w:div>
        <w:div w:id="284166970">
          <w:marLeft w:val="0"/>
          <w:marRight w:val="0"/>
          <w:marTop w:val="0"/>
          <w:marBottom w:val="0"/>
          <w:divBdr>
            <w:top w:val="none" w:sz="0" w:space="0" w:color="auto"/>
            <w:left w:val="none" w:sz="0" w:space="0" w:color="auto"/>
            <w:bottom w:val="none" w:sz="0" w:space="0" w:color="auto"/>
            <w:right w:val="none" w:sz="0" w:space="0" w:color="auto"/>
          </w:divBdr>
        </w:div>
        <w:div w:id="346447312">
          <w:marLeft w:val="0"/>
          <w:marRight w:val="0"/>
          <w:marTop w:val="0"/>
          <w:marBottom w:val="0"/>
          <w:divBdr>
            <w:top w:val="none" w:sz="0" w:space="0" w:color="auto"/>
            <w:left w:val="none" w:sz="0" w:space="0" w:color="auto"/>
            <w:bottom w:val="none" w:sz="0" w:space="0" w:color="auto"/>
            <w:right w:val="none" w:sz="0" w:space="0" w:color="auto"/>
          </w:divBdr>
        </w:div>
        <w:div w:id="462041705">
          <w:marLeft w:val="0"/>
          <w:marRight w:val="0"/>
          <w:marTop w:val="0"/>
          <w:marBottom w:val="0"/>
          <w:divBdr>
            <w:top w:val="none" w:sz="0" w:space="0" w:color="auto"/>
            <w:left w:val="none" w:sz="0" w:space="0" w:color="auto"/>
            <w:bottom w:val="none" w:sz="0" w:space="0" w:color="auto"/>
            <w:right w:val="none" w:sz="0" w:space="0" w:color="auto"/>
          </w:divBdr>
        </w:div>
        <w:div w:id="733045551">
          <w:marLeft w:val="0"/>
          <w:marRight w:val="0"/>
          <w:marTop w:val="0"/>
          <w:marBottom w:val="0"/>
          <w:divBdr>
            <w:top w:val="none" w:sz="0" w:space="0" w:color="auto"/>
            <w:left w:val="none" w:sz="0" w:space="0" w:color="auto"/>
            <w:bottom w:val="none" w:sz="0" w:space="0" w:color="auto"/>
            <w:right w:val="none" w:sz="0" w:space="0" w:color="auto"/>
          </w:divBdr>
        </w:div>
        <w:div w:id="751397004">
          <w:marLeft w:val="0"/>
          <w:marRight w:val="0"/>
          <w:marTop w:val="0"/>
          <w:marBottom w:val="0"/>
          <w:divBdr>
            <w:top w:val="none" w:sz="0" w:space="0" w:color="auto"/>
            <w:left w:val="none" w:sz="0" w:space="0" w:color="auto"/>
            <w:bottom w:val="none" w:sz="0" w:space="0" w:color="auto"/>
            <w:right w:val="none" w:sz="0" w:space="0" w:color="auto"/>
          </w:divBdr>
        </w:div>
        <w:div w:id="1246919242">
          <w:marLeft w:val="0"/>
          <w:marRight w:val="0"/>
          <w:marTop w:val="0"/>
          <w:marBottom w:val="0"/>
          <w:divBdr>
            <w:top w:val="none" w:sz="0" w:space="0" w:color="auto"/>
            <w:left w:val="none" w:sz="0" w:space="0" w:color="auto"/>
            <w:bottom w:val="none" w:sz="0" w:space="0" w:color="auto"/>
            <w:right w:val="none" w:sz="0" w:space="0" w:color="auto"/>
          </w:divBdr>
        </w:div>
        <w:div w:id="1647785342">
          <w:marLeft w:val="0"/>
          <w:marRight w:val="0"/>
          <w:marTop w:val="0"/>
          <w:marBottom w:val="0"/>
          <w:divBdr>
            <w:top w:val="none" w:sz="0" w:space="0" w:color="auto"/>
            <w:left w:val="none" w:sz="0" w:space="0" w:color="auto"/>
            <w:bottom w:val="none" w:sz="0" w:space="0" w:color="auto"/>
            <w:right w:val="none" w:sz="0" w:space="0" w:color="auto"/>
          </w:divBdr>
        </w:div>
        <w:div w:id="1860389236">
          <w:marLeft w:val="0"/>
          <w:marRight w:val="0"/>
          <w:marTop w:val="0"/>
          <w:marBottom w:val="0"/>
          <w:divBdr>
            <w:top w:val="none" w:sz="0" w:space="0" w:color="auto"/>
            <w:left w:val="none" w:sz="0" w:space="0" w:color="auto"/>
            <w:bottom w:val="none" w:sz="0" w:space="0" w:color="auto"/>
            <w:right w:val="none" w:sz="0" w:space="0" w:color="auto"/>
          </w:divBdr>
        </w:div>
        <w:div w:id="2114133916">
          <w:marLeft w:val="0"/>
          <w:marRight w:val="0"/>
          <w:marTop w:val="0"/>
          <w:marBottom w:val="0"/>
          <w:divBdr>
            <w:top w:val="none" w:sz="0" w:space="0" w:color="auto"/>
            <w:left w:val="none" w:sz="0" w:space="0" w:color="auto"/>
            <w:bottom w:val="none" w:sz="0" w:space="0" w:color="auto"/>
            <w:right w:val="none" w:sz="0" w:space="0" w:color="auto"/>
          </w:divBdr>
        </w:div>
      </w:divsChild>
    </w:div>
    <w:div w:id="2059165156">
      <w:bodyDiv w:val="1"/>
      <w:marLeft w:val="0"/>
      <w:marRight w:val="0"/>
      <w:marTop w:val="0"/>
      <w:marBottom w:val="0"/>
      <w:divBdr>
        <w:top w:val="none" w:sz="0" w:space="0" w:color="auto"/>
        <w:left w:val="none" w:sz="0" w:space="0" w:color="auto"/>
        <w:bottom w:val="none" w:sz="0" w:space="0" w:color="auto"/>
        <w:right w:val="none" w:sz="0" w:space="0" w:color="auto"/>
      </w:divBdr>
    </w:div>
    <w:div w:id="2083867670">
      <w:bodyDiv w:val="1"/>
      <w:marLeft w:val="0"/>
      <w:marRight w:val="0"/>
      <w:marTop w:val="0"/>
      <w:marBottom w:val="0"/>
      <w:divBdr>
        <w:top w:val="none" w:sz="0" w:space="0" w:color="auto"/>
        <w:left w:val="none" w:sz="0" w:space="0" w:color="auto"/>
        <w:bottom w:val="none" w:sz="0" w:space="0" w:color="auto"/>
        <w:right w:val="none" w:sz="0" w:space="0" w:color="auto"/>
      </w:divBdr>
    </w:div>
    <w:div w:id="20958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ancerresearch.org/health-professional/worldwide-cancer-statistics#heading-On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gov.uk/government/publications/coronavirus-bill-what-it-will-do/what-the-coronavirus-bill-will-d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rahman.ahmed1@nhs.net" TargetMode="External"/><Relationship Id="rId23" Type="http://schemas.openxmlformats.org/officeDocument/2006/relationships/hyperlink" Target="https://www.selfmanagementresource.com/docs/pdfs/English_-_chronic_disease_self-efficacy_scales_32.pdf" TargetMode="External"/><Relationship Id="rId10" Type="http://schemas.openxmlformats.org/officeDocument/2006/relationships/footnotes" Target="footnotes.xml"/><Relationship Id="rId19" Type="http://schemas.openxmlformats.org/officeDocument/2006/relationships/hyperlink" Target="https://www.covid19healthsystem.org/countries/unitedkingdom/countrypag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za.razavi@kcl.ac.uk" TargetMode="External"/><Relationship Id="rId22" Type="http://schemas.openxmlformats.org/officeDocument/2006/relationships/hyperlink" Target="https://www.who.int/classifications/icf/more_whodas/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E1B361B3DAB42AD1FAC18AC3D882E" ma:contentTypeVersion="10" ma:contentTypeDescription="Create a new document." ma:contentTypeScope="" ma:versionID="3e3c0077149bbc400d34d6e70a630569">
  <xsd:schema xmlns:xsd="http://www.w3.org/2001/XMLSchema" xmlns:xs="http://www.w3.org/2001/XMLSchema" xmlns:p="http://schemas.microsoft.com/office/2006/metadata/properties" xmlns:ns3="61b07897-4bc6-4640-a8bd-f4f6624db642" xmlns:ns4="423550d1-adef-4cd9-8bfa-ab781dc904a8" targetNamespace="http://schemas.microsoft.com/office/2006/metadata/properties" ma:root="true" ma:fieldsID="6ecd97867cb121534a542d2de057982f" ns3:_="" ns4:_="">
    <xsd:import namespace="61b07897-4bc6-4640-a8bd-f4f6624db642"/>
    <xsd:import namespace="423550d1-adef-4cd9-8bfa-ab781dc904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07897-4bc6-4640-a8bd-f4f6624db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550d1-adef-4cd9-8bfa-ab781dc90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9542-E276-4749-85C5-09619E737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07897-4bc6-4640-a8bd-f4f6624db642"/>
    <ds:schemaRef ds:uri="423550d1-adef-4cd9-8bfa-ab781dc90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74931-9957-4799-BAD6-3C05155837B5}">
  <ds:schemaRefs>
    <ds:schemaRef ds:uri="http://schemas.openxmlformats.org/officeDocument/2006/bibliography"/>
  </ds:schemaRefs>
</ds:datastoreItem>
</file>

<file path=customXml/itemProps4.xml><?xml version="1.0" encoding="utf-8"?>
<ds:datastoreItem xmlns:ds="http://schemas.openxmlformats.org/officeDocument/2006/customXml" ds:itemID="{7E01C63F-3854-49F9-9A1A-1EB3991F933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2AD18F-F7A4-4C85-A6A1-F2B6EBCD5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28</Pages>
  <Words>15859</Words>
  <Characters>90397</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Rsearch Protocol Template</vt:lpstr>
    </vt:vector>
  </TitlesOfParts>
  <Company>University College London NHS Foundation Trust</Company>
  <LinksUpToDate>false</LinksUpToDate>
  <CharactersWithSpaces>106044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Rsearch Protocol Template</dc:title>
  <dc:subject>UCLH Sponsored studies</dc:subject>
  <dc:creator>Shahina Begum</dc:creator>
  <cp:keywords/>
  <dc:description/>
  <cp:lastModifiedBy>Fettes, Lucy</cp:lastModifiedBy>
  <cp:revision>39</cp:revision>
  <cp:lastPrinted>2019-10-18T13:00:00Z</cp:lastPrinted>
  <dcterms:created xsi:type="dcterms:W3CDTF">2020-12-03T10:02:00Z</dcterms:created>
  <dcterms:modified xsi:type="dcterms:W3CDTF">2020-12-03T11:09:00Z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0x0101009D3E1B361B3DAB42AD1FAC18AC3D882E</vt:lpwstr>
  </property>
</Properties>
</file>