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6C5ED" w14:textId="6F9D2448" w:rsidR="00DC499D" w:rsidRDefault="00E477F2" w:rsidP="00E477F2">
      <w:pPr>
        <w:pStyle w:val="Heading1"/>
      </w:pPr>
      <w:r>
        <w:t>Support 4 All Clinical Feasibility Trial Results</w:t>
      </w:r>
    </w:p>
    <w:p w14:paraId="7A85E0FA" w14:textId="7D14DCB7" w:rsidR="00E477F2" w:rsidRDefault="00E477F2" w:rsidP="00E477F2"/>
    <w:p w14:paraId="2464491A" w14:textId="613ADB89" w:rsidR="00E477F2" w:rsidRDefault="00E477F2" w:rsidP="00E477F2">
      <w:pPr>
        <w:pStyle w:val="Heading2"/>
      </w:pPr>
      <w:r>
        <w:t>Consort flow diagram</w:t>
      </w:r>
    </w:p>
    <w:p w14:paraId="2A04FD59" w14:textId="090639AA" w:rsidR="00E477F2" w:rsidRDefault="00E477F2" w:rsidP="00E477F2">
      <w:r>
        <w:rPr>
          <w:noProof/>
        </w:rPr>
        <w:drawing>
          <wp:inline distT="0" distB="0" distL="0" distR="0" wp14:anchorId="5581111E" wp14:editId="2EE457BA">
            <wp:extent cx="5257339" cy="4933507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1" b="2247"/>
                    <a:stretch/>
                  </pic:blipFill>
                  <pic:spPr bwMode="auto">
                    <a:xfrm>
                      <a:off x="0" y="0"/>
                      <a:ext cx="5257800" cy="4933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1875B7" w14:textId="6B038951" w:rsidR="00240832" w:rsidRDefault="00240832" w:rsidP="00240832">
      <w:pPr>
        <w:pStyle w:val="Heading2"/>
      </w:pPr>
      <w:r>
        <w:t>Basic Characteristics</w:t>
      </w:r>
    </w:p>
    <w:p w14:paraId="01B7E88F" w14:textId="07615A71" w:rsidR="00240832" w:rsidRDefault="00240832" w:rsidP="00240832"/>
    <w:p w14:paraId="4794CD5C" w14:textId="26917237" w:rsidR="00240832" w:rsidRPr="00CB7468" w:rsidRDefault="00240832" w:rsidP="00240832">
      <w:pPr>
        <w:rPr>
          <w:rFonts w:ascii="Cambria" w:eastAsia="Times New Roman" w:hAnsi="Cambria" w:cs="Calibri"/>
          <w:color w:val="000000"/>
        </w:rPr>
      </w:pPr>
      <w:r w:rsidRPr="00CB7468">
        <w:rPr>
          <w:rFonts w:ascii="Cambria" w:eastAsia="Times New Roman" w:hAnsi="Cambria" w:cs="Calibri"/>
          <w:color w:val="000000"/>
        </w:rPr>
        <w:t xml:space="preserve">Table </w:t>
      </w:r>
      <w:r>
        <w:rPr>
          <w:rFonts w:ascii="Cambria" w:eastAsia="Times New Roman" w:hAnsi="Cambria" w:cs="Calibri"/>
          <w:color w:val="000000"/>
        </w:rPr>
        <w:t>1</w:t>
      </w:r>
      <w:r>
        <w:rPr>
          <w:rFonts w:ascii="Cambria" w:eastAsia="Times New Roman" w:hAnsi="Cambria" w:cs="Calibri"/>
          <w:color w:val="000000"/>
        </w:rPr>
        <w:t xml:space="preserve"> </w:t>
      </w:r>
      <w:r w:rsidRPr="00CB7468">
        <w:rPr>
          <w:rFonts w:ascii="Cambria" w:eastAsia="Times New Roman" w:hAnsi="Cambria" w:cs="Calibri"/>
          <w:color w:val="000000"/>
        </w:rPr>
        <w:t xml:space="preserve">below shows patient breast volume </w:t>
      </w:r>
      <w:r>
        <w:rPr>
          <w:rFonts w:ascii="Cambria" w:eastAsia="Times New Roman" w:hAnsi="Cambria" w:cs="Calibri"/>
          <w:color w:val="000000"/>
        </w:rPr>
        <w:t xml:space="preserve">(in </w:t>
      </w:r>
      <w:r w:rsidRPr="00CB7468">
        <w:rPr>
          <w:rFonts w:ascii="Cambria" w:eastAsia="Times New Roman" w:hAnsi="Cambria" w:cs="Calibri"/>
          <w:color w:val="000000"/>
        </w:rPr>
        <w:t>cm</w:t>
      </w:r>
      <w:r w:rsidRPr="00CB7468">
        <w:rPr>
          <w:rFonts w:ascii="Cambria" w:eastAsia="Times New Roman" w:hAnsi="Cambria" w:cs="Calibri"/>
          <w:color w:val="000000"/>
          <w:vertAlign w:val="superscript"/>
        </w:rPr>
        <w:t>3</w:t>
      </w:r>
      <w:r>
        <w:rPr>
          <w:rFonts w:ascii="Cambria" w:eastAsia="Times New Roman" w:hAnsi="Cambria" w:cs="Calibri"/>
          <w:color w:val="000000"/>
        </w:rPr>
        <w:t xml:space="preserve">) </w:t>
      </w:r>
      <w:r w:rsidRPr="00CB7468">
        <w:rPr>
          <w:rFonts w:ascii="Cambria" w:eastAsia="Times New Roman" w:hAnsi="Cambria" w:cs="Calibri"/>
          <w:color w:val="000000"/>
        </w:rPr>
        <w:t>for the two intervention arms and also for group A (the S4A group) the breast volume measured with and without the bra.</w:t>
      </w:r>
      <w:r>
        <w:rPr>
          <w:rFonts w:ascii="Cambria" w:eastAsia="Times New Roman" w:hAnsi="Cambria" w:cs="Calibri"/>
          <w:color w:val="000000"/>
        </w:rPr>
        <w:t xml:space="preserve"> It can be seen for the within </w:t>
      </w:r>
      <w:proofErr w:type="gramStart"/>
      <w:r>
        <w:rPr>
          <w:rFonts w:ascii="Cambria" w:eastAsia="Times New Roman" w:hAnsi="Cambria" w:cs="Calibri"/>
          <w:color w:val="000000"/>
        </w:rPr>
        <w:t>subjects</w:t>
      </w:r>
      <w:proofErr w:type="gramEnd"/>
      <w:r>
        <w:rPr>
          <w:rFonts w:ascii="Cambria" w:eastAsia="Times New Roman" w:hAnsi="Cambria" w:cs="Calibri"/>
          <w:color w:val="000000"/>
        </w:rPr>
        <w:t xml:space="preserve"> assessment (rows 1 and 2) that when planned wearing the S4A bra on average a greater volume of breast tissue was included in the plan than when planned without the bra (1,468.0 vs 1,416.3 respectively). </w:t>
      </w:r>
    </w:p>
    <w:p w14:paraId="32971BF6" w14:textId="5BE0E8A8" w:rsidR="00240832" w:rsidRDefault="00240832" w:rsidP="00AC01FB">
      <w:pPr>
        <w:pStyle w:val="Heading3"/>
        <w:rPr>
          <w:rFonts w:eastAsia="Times New Roman"/>
        </w:rPr>
      </w:pPr>
      <w:r>
        <w:rPr>
          <w:rFonts w:eastAsia="Times New Roman"/>
        </w:rPr>
        <w:t xml:space="preserve">Table 1 Breast volume measured at planning </w:t>
      </w:r>
    </w:p>
    <w:tbl>
      <w:tblPr>
        <w:tblStyle w:val="GridTable6ColourfulAccent2"/>
        <w:tblW w:w="7929" w:type="dxa"/>
        <w:tblLayout w:type="fixed"/>
        <w:tblLook w:val="04A0" w:firstRow="1" w:lastRow="0" w:firstColumn="1" w:lastColumn="0" w:noHBand="0" w:noVBand="1"/>
      </w:tblPr>
      <w:tblGrid>
        <w:gridCol w:w="819"/>
        <w:gridCol w:w="1530"/>
        <w:gridCol w:w="1440"/>
        <w:gridCol w:w="1440"/>
        <w:gridCol w:w="1170"/>
        <w:gridCol w:w="1530"/>
      </w:tblGrid>
      <w:tr w:rsidR="00240832" w14:paraId="524F7835" w14:textId="77777777" w:rsidTr="002408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</w:tcPr>
          <w:p w14:paraId="6A188887" w14:textId="77777777" w:rsidR="00240832" w:rsidRDefault="00240832" w:rsidP="000C7C5A">
            <w:pPr>
              <w:spacing w:before="40" w:after="40"/>
              <w:ind w:left="100" w:right="100"/>
              <w:rPr>
                <w:rFonts w:ascii="Arial" w:eastAsia="Arial" w:hAnsi="Arial" w:cs="Arial"/>
                <w:color w:val="111111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A3A8CEB" w14:textId="77777777" w:rsidR="00240832" w:rsidRPr="00240832" w:rsidRDefault="00240832" w:rsidP="000C7C5A">
            <w:pPr>
              <w:spacing w:before="40" w:after="40"/>
              <w:ind w:left="100" w:right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40832">
              <w:rPr>
                <w:rFonts w:ascii="Cambria" w:eastAsia="Arial" w:hAnsi="Cambria" w:cs="Arial"/>
                <w:color w:val="111111"/>
                <w:sz w:val="22"/>
                <w:szCs w:val="22"/>
              </w:rPr>
              <w:t>Allocation</w:t>
            </w:r>
          </w:p>
        </w:tc>
        <w:tc>
          <w:tcPr>
            <w:tcW w:w="1440" w:type="dxa"/>
          </w:tcPr>
          <w:p w14:paraId="433CE019" w14:textId="34D76353" w:rsidR="00240832" w:rsidRPr="00240832" w:rsidRDefault="00240832" w:rsidP="000C7C5A">
            <w:pPr>
              <w:spacing w:before="40" w:after="40"/>
              <w:ind w:left="100" w:right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40832">
              <w:rPr>
                <w:rFonts w:ascii="Cambria" w:eastAsia="Arial" w:hAnsi="Cambria" w:cs="Arial"/>
                <w:color w:val="111111"/>
                <w:sz w:val="22"/>
                <w:szCs w:val="22"/>
              </w:rPr>
              <w:t>Status</w:t>
            </w:r>
            <w:r>
              <w:rPr>
                <w:rFonts w:ascii="Cambria" w:eastAsia="Arial" w:hAnsi="Cambria" w:cs="Arial"/>
                <w:color w:val="111111"/>
                <w:sz w:val="22"/>
                <w:szCs w:val="22"/>
              </w:rPr>
              <w:t xml:space="preserve"> </w:t>
            </w:r>
            <w:r w:rsidRPr="00240832">
              <w:rPr>
                <w:rFonts w:ascii="Cambria" w:eastAsia="Arial" w:hAnsi="Cambria" w:cs="Arial"/>
                <w:color w:val="111111"/>
                <w:sz w:val="22"/>
                <w:szCs w:val="22"/>
              </w:rPr>
              <w:t>Bra</w:t>
            </w:r>
          </w:p>
        </w:tc>
        <w:tc>
          <w:tcPr>
            <w:tcW w:w="1440" w:type="dxa"/>
          </w:tcPr>
          <w:p w14:paraId="116DF8ED" w14:textId="77777777" w:rsidR="00240832" w:rsidRPr="00240832" w:rsidRDefault="00240832" w:rsidP="000C7C5A">
            <w:pPr>
              <w:spacing w:before="40" w:after="40"/>
              <w:ind w:left="100" w:right="10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40832">
              <w:rPr>
                <w:rFonts w:ascii="Cambria" w:eastAsia="Arial" w:hAnsi="Cambria" w:cs="Arial"/>
                <w:color w:val="111111"/>
                <w:sz w:val="22"/>
                <w:szCs w:val="22"/>
              </w:rPr>
              <w:t>Mean</w:t>
            </w:r>
          </w:p>
        </w:tc>
        <w:tc>
          <w:tcPr>
            <w:tcW w:w="1170" w:type="dxa"/>
          </w:tcPr>
          <w:p w14:paraId="42F34768" w14:textId="77777777" w:rsidR="00240832" w:rsidRPr="00240832" w:rsidRDefault="00240832" w:rsidP="000C7C5A">
            <w:pPr>
              <w:spacing w:before="40" w:after="40"/>
              <w:ind w:left="100" w:right="10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40832">
              <w:rPr>
                <w:rFonts w:ascii="Cambria" w:eastAsia="Arial" w:hAnsi="Cambria" w:cs="Arial"/>
                <w:color w:val="111111"/>
                <w:sz w:val="22"/>
                <w:szCs w:val="22"/>
              </w:rPr>
              <w:t>SD</w:t>
            </w:r>
          </w:p>
        </w:tc>
        <w:tc>
          <w:tcPr>
            <w:tcW w:w="1530" w:type="dxa"/>
          </w:tcPr>
          <w:p w14:paraId="0A073A2D" w14:textId="77777777" w:rsidR="00240832" w:rsidRPr="00240832" w:rsidRDefault="00240832" w:rsidP="000C7C5A">
            <w:pPr>
              <w:spacing w:before="40" w:after="40"/>
              <w:ind w:left="100" w:right="10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40832">
              <w:rPr>
                <w:rFonts w:ascii="Cambria" w:eastAsia="Arial" w:hAnsi="Cambria" w:cs="Arial"/>
                <w:color w:val="111111"/>
                <w:sz w:val="22"/>
                <w:szCs w:val="22"/>
              </w:rPr>
              <w:t>Median</w:t>
            </w:r>
          </w:p>
        </w:tc>
      </w:tr>
      <w:tr w:rsidR="00240832" w14:paraId="66294781" w14:textId="77777777" w:rsidTr="002408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</w:tcPr>
          <w:p w14:paraId="4DC37B5F" w14:textId="77777777" w:rsidR="00240832" w:rsidRPr="00240832" w:rsidRDefault="00240832" w:rsidP="000C7C5A">
            <w:pPr>
              <w:spacing w:before="40" w:after="40"/>
              <w:ind w:left="100" w:right="100"/>
              <w:rPr>
                <w:rFonts w:ascii="Cambria" w:eastAsia="Arial" w:hAnsi="Cambria" w:cs="Arial"/>
                <w:color w:val="111111"/>
                <w:sz w:val="22"/>
                <w:szCs w:val="22"/>
              </w:rPr>
            </w:pPr>
            <w:r w:rsidRPr="00240832">
              <w:rPr>
                <w:rFonts w:ascii="Cambria" w:eastAsia="Arial" w:hAnsi="Cambria" w:cs="Arial"/>
                <w:color w:val="111111"/>
                <w:sz w:val="22"/>
                <w:szCs w:val="22"/>
              </w:rPr>
              <w:t>1</w:t>
            </w:r>
          </w:p>
        </w:tc>
        <w:tc>
          <w:tcPr>
            <w:tcW w:w="1530" w:type="dxa"/>
          </w:tcPr>
          <w:p w14:paraId="5F60B77D" w14:textId="0F7E276F" w:rsidR="00240832" w:rsidRPr="00240832" w:rsidRDefault="00240832" w:rsidP="000C7C5A">
            <w:pPr>
              <w:spacing w:before="40" w:after="40"/>
              <w:ind w:left="100" w:right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40832">
              <w:rPr>
                <w:rFonts w:ascii="Cambria" w:eastAsia="Arial" w:hAnsi="Cambria" w:cs="Arial"/>
                <w:color w:val="111111"/>
                <w:sz w:val="22"/>
                <w:szCs w:val="22"/>
              </w:rPr>
              <w:t>A</w:t>
            </w:r>
            <w:r w:rsidRPr="00240832">
              <w:rPr>
                <w:rFonts w:ascii="Cambria" w:eastAsia="Arial" w:hAnsi="Cambria" w:cs="Arial"/>
                <w:color w:val="111111"/>
                <w:sz w:val="22"/>
                <w:szCs w:val="22"/>
              </w:rPr>
              <w:t xml:space="preserve"> </w:t>
            </w:r>
            <w:r w:rsidRPr="00240832">
              <w:rPr>
                <w:rFonts w:ascii="Cambria" w:eastAsia="Arial" w:hAnsi="Cambria" w:cs="Arial"/>
                <w:color w:val="111111"/>
                <w:sz w:val="20"/>
                <w:szCs w:val="20"/>
              </w:rPr>
              <w:t>(n=23)</w:t>
            </w:r>
          </w:p>
        </w:tc>
        <w:tc>
          <w:tcPr>
            <w:tcW w:w="1440" w:type="dxa"/>
          </w:tcPr>
          <w:p w14:paraId="1C6C174C" w14:textId="77777777" w:rsidR="00240832" w:rsidRPr="00240832" w:rsidRDefault="00240832" w:rsidP="000C7C5A">
            <w:pPr>
              <w:spacing w:before="40" w:after="40"/>
              <w:ind w:left="100" w:right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40832">
              <w:rPr>
                <w:rFonts w:ascii="Cambria" w:eastAsia="Arial" w:hAnsi="Cambria" w:cs="Arial"/>
                <w:color w:val="111111"/>
                <w:sz w:val="22"/>
                <w:szCs w:val="22"/>
              </w:rPr>
              <w:t>NOBRA</w:t>
            </w:r>
          </w:p>
        </w:tc>
        <w:tc>
          <w:tcPr>
            <w:tcW w:w="1440" w:type="dxa"/>
          </w:tcPr>
          <w:p w14:paraId="79C66CC3" w14:textId="77777777" w:rsidR="00240832" w:rsidRPr="00240832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40832">
              <w:rPr>
                <w:rFonts w:ascii="Cambria" w:eastAsia="Arial" w:hAnsi="Cambria" w:cs="Arial"/>
                <w:color w:val="111111"/>
                <w:sz w:val="22"/>
                <w:szCs w:val="22"/>
              </w:rPr>
              <w:t>1,416.3</w:t>
            </w:r>
          </w:p>
        </w:tc>
        <w:tc>
          <w:tcPr>
            <w:tcW w:w="1170" w:type="dxa"/>
          </w:tcPr>
          <w:p w14:paraId="4C4770D9" w14:textId="77777777" w:rsidR="00240832" w:rsidRPr="00240832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40832">
              <w:rPr>
                <w:rFonts w:ascii="Cambria" w:eastAsia="Arial" w:hAnsi="Cambria" w:cs="Arial"/>
                <w:color w:val="111111"/>
                <w:sz w:val="22"/>
                <w:szCs w:val="22"/>
              </w:rPr>
              <w:t>417.6</w:t>
            </w:r>
          </w:p>
        </w:tc>
        <w:tc>
          <w:tcPr>
            <w:tcW w:w="1530" w:type="dxa"/>
          </w:tcPr>
          <w:p w14:paraId="6BC0FFFC" w14:textId="77777777" w:rsidR="00240832" w:rsidRPr="00240832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40832">
              <w:rPr>
                <w:rFonts w:ascii="Cambria" w:eastAsia="Arial" w:hAnsi="Cambria" w:cs="Arial"/>
                <w:color w:val="111111"/>
                <w:sz w:val="22"/>
                <w:szCs w:val="22"/>
              </w:rPr>
              <w:t>1,335.7</w:t>
            </w:r>
          </w:p>
        </w:tc>
      </w:tr>
      <w:tr w:rsidR="00240832" w14:paraId="53ABAE88" w14:textId="77777777" w:rsidTr="00240832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</w:tcPr>
          <w:p w14:paraId="58A8FB80" w14:textId="77777777" w:rsidR="00240832" w:rsidRPr="00240832" w:rsidRDefault="00240832" w:rsidP="000C7C5A">
            <w:pPr>
              <w:spacing w:before="40" w:after="40"/>
              <w:ind w:left="100" w:right="100"/>
              <w:rPr>
                <w:rFonts w:ascii="Cambria" w:eastAsia="Arial" w:hAnsi="Cambria" w:cs="Arial"/>
                <w:color w:val="111111"/>
                <w:sz w:val="22"/>
                <w:szCs w:val="22"/>
              </w:rPr>
            </w:pPr>
            <w:r w:rsidRPr="00240832">
              <w:rPr>
                <w:rFonts w:ascii="Cambria" w:eastAsia="Arial" w:hAnsi="Cambria" w:cs="Arial"/>
                <w:color w:val="111111"/>
                <w:sz w:val="22"/>
                <w:szCs w:val="22"/>
              </w:rPr>
              <w:t>2</w:t>
            </w:r>
          </w:p>
        </w:tc>
        <w:tc>
          <w:tcPr>
            <w:tcW w:w="1530" w:type="dxa"/>
          </w:tcPr>
          <w:p w14:paraId="65C53CF5" w14:textId="4D2E6FF6" w:rsidR="00240832" w:rsidRPr="00240832" w:rsidRDefault="00240832" w:rsidP="000C7C5A">
            <w:pPr>
              <w:spacing w:before="40" w:after="40"/>
              <w:ind w:left="100" w:right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40832">
              <w:rPr>
                <w:rFonts w:ascii="Cambria" w:eastAsia="Arial" w:hAnsi="Cambria" w:cs="Arial"/>
                <w:color w:val="111111"/>
                <w:sz w:val="22"/>
                <w:szCs w:val="22"/>
              </w:rPr>
              <w:t>A</w:t>
            </w:r>
            <w:r w:rsidRPr="00240832">
              <w:rPr>
                <w:rFonts w:ascii="Cambria" w:eastAsia="Arial" w:hAnsi="Cambria" w:cs="Arial"/>
                <w:color w:val="111111"/>
                <w:sz w:val="22"/>
                <w:szCs w:val="22"/>
              </w:rPr>
              <w:t xml:space="preserve"> </w:t>
            </w:r>
            <w:r w:rsidRPr="00240832">
              <w:rPr>
                <w:rFonts w:ascii="Cambria" w:eastAsia="Arial" w:hAnsi="Cambria" w:cs="Arial"/>
                <w:color w:val="111111"/>
                <w:sz w:val="20"/>
                <w:szCs w:val="20"/>
              </w:rPr>
              <w:t>(n=23)</w:t>
            </w:r>
          </w:p>
        </w:tc>
        <w:tc>
          <w:tcPr>
            <w:tcW w:w="1440" w:type="dxa"/>
          </w:tcPr>
          <w:p w14:paraId="5AC06C94" w14:textId="77777777" w:rsidR="00240832" w:rsidRPr="00240832" w:rsidRDefault="00240832" w:rsidP="000C7C5A">
            <w:pPr>
              <w:spacing w:before="40" w:after="40"/>
              <w:ind w:left="100" w:right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40832">
              <w:rPr>
                <w:rFonts w:ascii="Cambria" w:eastAsia="Arial" w:hAnsi="Cambria" w:cs="Arial"/>
                <w:color w:val="111111"/>
                <w:sz w:val="22"/>
                <w:szCs w:val="22"/>
              </w:rPr>
              <w:t>WITHBRA</w:t>
            </w:r>
          </w:p>
        </w:tc>
        <w:tc>
          <w:tcPr>
            <w:tcW w:w="1440" w:type="dxa"/>
          </w:tcPr>
          <w:p w14:paraId="231240FC" w14:textId="77777777" w:rsidR="00240832" w:rsidRPr="00240832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40832">
              <w:rPr>
                <w:rFonts w:ascii="Cambria" w:eastAsia="Arial" w:hAnsi="Cambria" w:cs="Arial"/>
                <w:color w:val="111111"/>
                <w:sz w:val="22"/>
                <w:szCs w:val="22"/>
              </w:rPr>
              <w:t>1,468.0</w:t>
            </w:r>
          </w:p>
        </w:tc>
        <w:tc>
          <w:tcPr>
            <w:tcW w:w="1170" w:type="dxa"/>
          </w:tcPr>
          <w:p w14:paraId="0E53C783" w14:textId="77777777" w:rsidR="00240832" w:rsidRPr="00240832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40832">
              <w:rPr>
                <w:rFonts w:ascii="Cambria" w:eastAsia="Arial" w:hAnsi="Cambria" w:cs="Arial"/>
                <w:color w:val="111111"/>
                <w:sz w:val="22"/>
                <w:szCs w:val="22"/>
              </w:rPr>
              <w:t>456.1</w:t>
            </w:r>
          </w:p>
        </w:tc>
        <w:tc>
          <w:tcPr>
            <w:tcW w:w="1530" w:type="dxa"/>
          </w:tcPr>
          <w:p w14:paraId="3F199666" w14:textId="77777777" w:rsidR="00240832" w:rsidRPr="00240832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40832">
              <w:rPr>
                <w:rFonts w:ascii="Cambria" w:eastAsia="Arial" w:hAnsi="Cambria" w:cs="Arial"/>
                <w:color w:val="111111"/>
                <w:sz w:val="22"/>
                <w:szCs w:val="22"/>
              </w:rPr>
              <w:t>1,454.2</w:t>
            </w:r>
          </w:p>
        </w:tc>
      </w:tr>
      <w:tr w:rsidR="00240832" w14:paraId="30F0D291" w14:textId="77777777" w:rsidTr="002408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</w:tcPr>
          <w:p w14:paraId="7C536B53" w14:textId="77777777" w:rsidR="00240832" w:rsidRPr="00240832" w:rsidRDefault="00240832" w:rsidP="000C7C5A">
            <w:pPr>
              <w:spacing w:before="40" w:after="40"/>
              <w:ind w:left="100" w:right="100"/>
              <w:rPr>
                <w:rFonts w:ascii="Cambria" w:eastAsia="Arial" w:hAnsi="Cambria" w:cs="Arial"/>
                <w:color w:val="111111"/>
                <w:sz w:val="22"/>
                <w:szCs w:val="22"/>
              </w:rPr>
            </w:pPr>
            <w:r w:rsidRPr="00240832">
              <w:rPr>
                <w:rFonts w:ascii="Cambria" w:eastAsia="Arial" w:hAnsi="Cambria" w:cs="Arial"/>
                <w:color w:val="111111"/>
                <w:sz w:val="22"/>
                <w:szCs w:val="22"/>
              </w:rPr>
              <w:t>3</w:t>
            </w:r>
          </w:p>
        </w:tc>
        <w:tc>
          <w:tcPr>
            <w:tcW w:w="1530" w:type="dxa"/>
          </w:tcPr>
          <w:p w14:paraId="274939C7" w14:textId="6FDB0687" w:rsidR="00240832" w:rsidRPr="00240832" w:rsidRDefault="00240832" w:rsidP="000C7C5A">
            <w:pPr>
              <w:spacing w:before="40" w:after="40"/>
              <w:ind w:left="100" w:right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40832">
              <w:rPr>
                <w:rFonts w:ascii="Cambria" w:eastAsia="Arial" w:hAnsi="Cambria" w:cs="Arial"/>
                <w:color w:val="111111"/>
                <w:sz w:val="22"/>
                <w:szCs w:val="22"/>
              </w:rPr>
              <w:t>B</w:t>
            </w:r>
            <w:r w:rsidRPr="00240832">
              <w:rPr>
                <w:rFonts w:ascii="Cambria" w:eastAsia="Arial" w:hAnsi="Cambria" w:cs="Arial"/>
                <w:color w:val="111111"/>
                <w:sz w:val="22"/>
                <w:szCs w:val="22"/>
              </w:rPr>
              <w:t xml:space="preserve"> </w:t>
            </w:r>
            <w:r w:rsidRPr="00240832">
              <w:rPr>
                <w:rFonts w:ascii="Cambria" w:eastAsia="Arial" w:hAnsi="Cambria" w:cs="Arial"/>
                <w:color w:val="111111"/>
                <w:sz w:val="20"/>
                <w:szCs w:val="20"/>
              </w:rPr>
              <w:t>(n=25)</w:t>
            </w:r>
          </w:p>
        </w:tc>
        <w:tc>
          <w:tcPr>
            <w:tcW w:w="1440" w:type="dxa"/>
          </w:tcPr>
          <w:p w14:paraId="3F3A4D0D" w14:textId="77777777" w:rsidR="00240832" w:rsidRPr="00240832" w:rsidRDefault="00240832" w:rsidP="000C7C5A">
            <w:pPr>
              <w:spacing w:before="40" w:after="40"/>
              <w:ind w:left="100" w:right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40832">
              <w:rPr>
                <w:rFonts w:ascii="Cambria" w:eastAsia="Arial" w:hAnsi="Cambria" w:cs="Arial"/>
                <w:color w:val="111111"/>
                <w:sz w:val="22"/>
                <w:szCs w:val="22"/>
              </w:rPr>
              <w:t>NOBRA</w:t>
            </w:r>
          </w:p>
        </w:tc>
        <w:tc>
          <w:tcPr>
            <w:tcW w:w="1440" w:type="dxa"/>
          </w:tcPr>
          <w:p w14:paraId="3AAAC9AF" w14:textId="77777777" w:rsidR="00240832" w:rsidRPr="00240832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40832">
              <w:rPr>
                <w:rFonts w:ascii="Cambria" w:eastAsia="Arial" w:hAnsi="Cambria" w:cs="Arial"/>
                <w:color w:val="111111"/>
                <w:sz w:val="22"/>
                <w:szCs w:val="22"/>
              </w:rPr>
              <w:t>1,480.6</w:t>
            </w:r>
          </w:p>
        </w:tc>
        <w:tc>
          <w:tcPr>
            <w:tcW w:w="1170" w:type="dxa"/>
          </w:tcPr>
          <w:p w14:paraId="45080FDF" w14:textId="77777777" w:rsidR="00240832" w:rsidRPr="00240832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40832">
              <w:rPr>
                <w:rFonts w:ascii="Cambria" w:eastAsia="Arial" w:hAnsi="Cambria" w:cs="Arial"/>
                <w:color w:val="111111"/>
                <w:sz w:val="22"/>
                <w:szCs w:val="22"/>
              </w:rPr>
              <w:t>458.1</w:t>
            </w:r>
          </w:p>
        </w:tc>
        <w:tc>
          <w:tcPr>
            <w:tcW w:w="1530" w:type="dxa"/>
          </w:tcPr>
          <w:p w14:paraId="6155BAEC" w14:textId="77777777" w:rsidR="00240832" w:rsidRPr="00240832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40832">
              <w:rPr>
                <w:rFonts w:ascii="Cambria" w:eastAsia="Arial" w:hAnsi="Cambria" w:cs="Arial"/>
                <w:color w:val="111111"/>
                <w:sz w:val="22"/>
                <w:szCs w:val="22"/>
              </w:rPr>
              <w:t>1,432.4</w:t>
            </w:r>
          </w:p>
        </w:tc>
      </w:tr>
    </w:tbl>
    <w:p w14:paraId="2F8099D1" w14:textId="1079D30B" w:rsidR="00240832" w:rsidRDefault="00240832" w:rsidP="00240832">
      <w:pPr>
        <w:rPr>
          <w:rFonts w:ascii="Cambria" w:eastAsia="Times New Roman" w:hAnsi="Cambria" w:cs="Calibri"/>
          <w:color w:val="000000"/>
        </w:rPr>
      </w:pPr>
      <w:r>
        <w:rPr>
          <w:rFonts w:ascii="Cambria" w:eastAsia="Times New Roman" w:hAnsi="Cambria" w:cs="Calibri"/>
          <w:color w:val="000000"/>
        </w:rPr>
        <w:t>A= bra/intervention arm, these patients were planned with and without the S4A bra.</w:t>
      </w:r>
    </w:p>
    <w:p w14:paraId="2CA1F529" w14:textId="36DA3F2C" w:rsidR="00240832" w:rsidRPr="00426124" w:rsidRDefault="00240832" w:rsidP="00240832">
      <w:pPr>
        <w:rPr>
          <w:rFonts w:ascii="Cambria" w:eastAsia="Times New Roman" w:hAnsi="Cambria" w:cs="Calibri"/>
          <w:color w:val="000000"/>
        </w:rPr>
      </w:pPr>
      <w:r>
        <w:rPr>
          <w:rFonts w:ascii="Cambria" w:eastAsia="Times New Roman" w:hAnsi="Cambria" w:cs="Calibri"/>
          <w:color w:val="000000"/>
        </w:rPr>
        <w:t>B= control arm, no bra.</w:t>
      </w:r>
    </w:p>
    <w:p w14:paraId="7399B9DE" w14:textId="684B6BCE" w:rsidR="00240832" w:rsidRDefault="00240832" w:rsidP="00240832">
      <w:pPr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Table </w:t>
      </w:r>
      <w:r w:rsidR="00AC01FB">
        <w:rPr>
          <w:rFonts w:ascii="Cambria" w:hAnsi="Cambria"/>
        </w:rPr>
        <w:t>2</w:t>
      </w:r>
      <w:r>
        <w:rPr>
          <w:rFonts w:ascii="Cambria" w:hAnsi="Cambria"/>
        </w:rPr>
        <w:t xml:space="preserve"> below is a summary of the measures taken at the radiotherapy planning stage by allocated group.</w:t>
      </w:r>
    </w:p>
    <w:p w14:paraId="32ABD86B" w14:textId="77777777" w:rsidR="00240832" w:rsidRDefault="00240832" w:rsidP="00240832">
      <w:pPr>
        <w:rPr>
          <w:rFonts w:ascii="Cambria" w:hAnsi="Cambria"/>
        </w:rPr>
      </w:pPr>
    </w:p>
    <w:p w14:paraId="059A595E" w14:textId="39408969" w:rsidR="00240832" w:rsidRDefault="00104916" w:rsidP="00104916">
      <w:pPr>
        <w:pStyle w:val="Heading3"/>
      </w:pPr>
      <w:r>
        <w:t>Table 2 Baseline measures of positioning from planning images (mm).</w:t>
      </w:r>
    </w:p>
    <w:tbl>
      <w:tblPr>
        <w:tblStyle w:val="GridTable6ColourfulAccent2"/>
        <w:tblW w:w="9067" w:type="dxa"/>
        <w:tblLayout w:type="fixed"/>
        <w:tblLook w:val="04A0" w:firstRow="1" w:lastRow="0" w:firstColumn="1" w:lastColumn="0" w:noHBand="0" w:noVBand="1"/>
      </w:tblPr>
      <w:tblGrid>
        <w:gridCol w:w="549"/>
        <w:gridCol w:w="3780"/>
        <w:gridCol w:w="1478"/>
        <w:gridCol w:w="1276"/>
        <w:gridCol w:w="850"/>
        <w:gridCol w:w="1134"/>
      </w:tblGrid>
      <w:tr w:rsidR="00240832" w:rsidRPr="00104916" w14:paraId="2B7D9FB9" w14:textId="77777777" w:rsidTr="001049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0D630C1F" w14:textId="77777777" w:rsidR="00240832" w:rsidRPr="00104916" w:rsidRDefault="00240832" w:rsidP="000C7C5A">
            <w:pPr>
              <w:spacing w:before="40" w:after="40"/>
              <w:ind w:left="100" w:right="100"/>
              <w:rPr>
                <w:rFonts w:ascii="Cambria" w:eastAsia="Arial" w:hAnsi="Cambria" w:cs="Arial"/>
                <w:color w:val="111111"/>
                <w:sz w:val="22"/>
                <w:szCs w:val="22"/>
              </w:rPr>
            </w:pPr>
          </w:p>
        </w:tc>
        <w:tc>
          <w:tcPr>
            <w:tcW w:w="3780" w:type="dxa"/>
          </w:tcPr>
          <w:p w14:paraId="2BD4B1BE" w14:textId="77777777" w:rsidR="00240832" w:rsidRPr="00104916" w:rsidRDefault="00240832" w:rsidP="000C7C5A">
            <w:pPr>
              <w:spacing w:before="40" w:after="40"/>
              <w:ind w:left="100" w:right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Measurement</w:t>
            </w:r>
          </w:p>
        </w:tc>
        <w:tc>
          <w:tcPr>
            <w:tcW w:w="1478" w:type="dxa"/>
          </w:tcPr>
          <w:p w14:paraId="19B38D82" w14:textId="77777777" w:rsidR="00240832" w:rsidRPr="00104916" w:rsidRDefault="00240832" w:rsidP="000C7C5A">
            <w:pPr>
              <w:spacing w:before="40" w:after="40"/>
              <w:ind w:left="100" w:right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Allocation</w:t>
            </w:r>
          </w:p>
        </w:tc>
        <w:tc>
          <w:tcPr>
            <w:tcW w:w="1276" w:type="dxa"/>
          </w:tcPr>
          <w:p w14:paraId="184872A5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Mean</w:t>
            </w:r>
          </w:p>
        </w:tc>
        <w:tc>
          <w:tcPr>
            <w:tcW w:w="850" w:type="dxa"/>
          </w:tcPr>
          <w:p w14:paraId="2E62E32F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SD</w:t>
            </w:r>
          </w:p>
        </w:tc>
        <w:tc>
          <w:tcPr>
            <w:tcW w:w="1134" w:type="dxa"/>
          </w:tcPr>
          <w:p w14:paraId="22B2413E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Median</w:t>
            </w:r>
          </w:p>
        </w:tc>
      </w:tr>
      <w:tr w:rsidR="00240832" w:rsidRPr="00104916" w14:paraId="2A3AC2C4" w14:textId="77777777" w:rsidTr="00104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0D653887" w14:textId="77777777" w:rsidR="00240832" w:rsidRPr="00104916" w:rsidRDefault="00240832" w:rsidP="000C7C5A">
            <w:pPr>
              <w:spacing w:before="40" w:after="40"/>
              <w:ind w:left="100" w:right="100"/>
              <w:rPr>
                <w:rFonts w:ascii="Cambria" w:eastAsia="Arial" w:hAnsi="Cambria" w:cs="Arial"/>
                <w:color w:val="111111"/>
                <w:sz w:val="22"/>
                <w:szCs w:val="22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1</w:t>
            </w:r>
          </w:p>
        </w:tc>
        <w:tc>
          <w:tcPr>
            <w:tcW w:w="3780" w:type="dxa"/>
          </w:tcPr>
          <w:p w14:paraId="7F364EFB" w14:textId="77777777" w:rsidR="00240832" w:rsidRPr="00104916" w:rsidRDefault="00240832" w:rsidP="000C7C5A">
            <w:pPr>
              <w:spacing w:before="40" w:after="40"/>
              <w:ind w:left="100" w:right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Central Lung Depth (CLD)</w:t>
            </w:r>
          </w:p>
        </w:tc>
        <w:tc>
          <w:tcPr>
            <w:tcW w:w="1478" w:type="dxa"/>
          </w:tcPr>
          <w:p w14:paraId="6180FF5F" w14:textId="77777777" w:rsidR="00240832" w:rsidRPr="00104916" w:rsidRDefault="00240832" w:rsidP="000C7C5A">
            <w:pPr>
              <w:spacing w:before="40" w:after="40"/>
              <w:ind w:left="100" w:right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A</w:t>
            </w:r>
          </w:p>
        </w:tc>
        <w:tc>
          <w:tcPr>
            <w:tcW w:w="1276" w:type="dxa"/>
          </w:tcPr>
          <w:p w14:paraId="2CD1DA05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11.4</w:t>
            </w:r>
          </w:p>
        </w:tc>
        <w:tc>
          <w:tcPr>
            <w:tcW w:w="850" w:type="dxa"/>
          </w:tcPr>
          <w:p w14:paraId="09A5CAFC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3.2</w:t>
            </w:r>
          </w:p>
        </w:tc>
        <w:tc>
          <w:tcPr>
            <w:tcW w:w="1134" w:type="dxa"/>
          </w:tcPr>
          <w:p w14:paraId="3868DEDE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11.0</w:t>
            </w:r>
          </w:p>
        </w:tc>
      </w:tr>
      <w:tr w:rsidR="00240832" w:rsidRPr="00104916" w14:paraId="36ED51DD" w14:textId="77777777" w:rsidTr="0010491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2B4EA40F" w14:textId="77777777" w:rsidR="00240832" w:rsidRPr="00104916" w:rsidRDefault="00240832" w:rsidP="000C7C5A">
            <w:pPr>
              <w:spacing w:before="40" w:after="40"/>
              <w:ind w:left="100" w:right="100"/>
              <w:rPr>
                <w:rFonts w:ascii="Cambria" w:hAnsi="Cambria"/>
              </w:rPr>
            </w:pPr>
          </w:p>
        </w:tc>
        <w:tc>
          <w:tcPr>
            <w:tcW w:w="3780" w:type="dxa"/>
          </w:tcPr>
          <w:p w14:paraId="02F8988A" w14:textId="77777777" w:rsidR="00240832" w:rsidRPr="00104916" w:rsidRDefault="00240832" w:rsidP="000C7C5A">
            <w:pPr>
              <w:spacing w:before="40" w:after="40"/>
              <w:ind w:left="100" w:right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478" w:type="dxa"/>
          </w:tcPr>
          <w:p w14:paraId="16008561" w14:textId="77777777" w:rsidR="00240832" w:rsidRPr="00104916" w:rsidRDefault="00240832" w:rsidP="000C7C5A">
            <w:pPr>
              <w:spacing w:before="40" w:after="40"/>
              <w:ind w:left="100" w:right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B</w:t>
            </w:r>
          </w:p>
        </w:tc>
        <w:tc>
          <w:tcPr>
            <w:tcW w:w="1276" w:type="dxa"/>
          </w:tcPr>
          <w:p w14:paraId="2D09AA44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14.2</w:t>
            </w:r>
          </w:p>
        </w:tc>
        <w:tc>
          <w:tcPr>
            <w:tcW w:w="850" w:type="dxa"/>
          </w:tcPr>
          <w:p w14:paraId="66D5BCE1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3.8</w:t>
            </w:r>
          </w:p>
        </w:tc>
        <w:tc>
          <w:tcPr>
            <w:tcW w:w="1134" w:type="dxa"/>
          </w:tcPr>
          <w:p w14:paraId="30BBFD33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14.0</w:t>
            </w:r>
          </w:p>
        </w:tc>
      </w:tr>
      <w:tr w:rsidR="00240832" w:rsidRPr="00104916" w14:paraId="34BFAD0F" w14:textId="77777777" w:rsidTr="00104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496A57F0" w14:textId="77777777" w:rsidR="00240832" w:rsidRPr="00104916" w:rsidRDefault="00240832" w:rsidP="000C7C5A">
            <w:pPr>
              <w:spacing w:before="40" w:after="40"/>
              <w:ind w:left="100" w:right="100"/>
              <w:rPr>
                <w:rFonts w:ascii="Cambria" w:eastAsia="Arial" w:hAnsi="Cambria" w:cs="Arial"/>
                <w:color w:val="111111"/>
                <w:sz w:val="22"/>
                <w:szCs w:val="22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2</w:t>
            </w:r>
          </w:p>
        </w:tc>
        <w:tc>
          <w:tcPr>
            <w:tcW w:w="3780" w:type="dxa"/>
          </w:tcPr>
          <w:p w14:paraId="0FBC6510" w14:textId="77777777" w:rsidR="00240832" w:rsidRPr="00104916" w:rsidRDefault="00240832" w:rsidP="000C7C5A">
            <w:pPr>
              <w:spacing w:before="40" w:after="40"/>
              <w:ind w:left="100" w:right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 xml:space="preserve">Cranial </w:t>
            </w:r>
            <w:proofErr w:type="spellStart"/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Lung</w:t>
            </w:r>
            <w:proofErr w:type="spellEnd"/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 xml:space="preserve"> Distance (</w:t>
            </w:r>
            <w:proofErr w:type="spellStart"/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CrLD</w:t>
            </w:r>
            <w:proofErr w:type="spellEnd"/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)</w:t>
            </w:r>
          </w:p>
        </w:tc>
        <w:tc>
          <w:tcPr>
            <w:tcW w:w="1478" w:type="dxa"/>
          </w:tcPr>
          <w:p w14:paraId="497DC63E" w14:textId="77777777" w:rsidR="00240832" w:rsidRPr="00104916" w:rsidRDefault="00240832" w:rsidP="000C7C5A">
            <w:pPr>
              <w:spacing w:before="40" w:after="40"/>
              <w:ind w:left="100" w:right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A</w:t>
            </w:r>
          </w:p>
        </w:tc>
        <w:tc>
          <w:tcPr>
            <w:tcW w:w="1276" w:type="dxa"/>
          </w:tcPr>
          <w:p w14:paraId="792B1189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8.7</w:t>
            </w:r>
          </w:p>
        </w:tc>
        <w:tc>
          <w:tcPr>
            <w:tcW w:w="850" w:type="dxa"/>
          </w:tcPr>
          <w:p w14:paraId="044CACE2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4.1</w:t>
            </w:r>
          </w:p>
        </w:tc>
        <w:tc>
          <w:tcPr>
            <w:tcW w:w="1134" w:type="dxa"/>
          </w:tcPr>
          <w:p w14:paraId="0C91142D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8.5</w:t>
            </w:r>
          </w:p>
        </w:tc>
      </w:tr>
      <w:tr w:rsidR="00240832" w:rsidRPr="00104916" w14:paraId="3D1C2CB6" w14:textId="77777777" w:rsidTr="0010491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385EE075" w14:textId="77777777" w:rsidR="00240832" w:rsidRPr="00104916" w:rsidRDefault="00240832" w:rsidP="000C7C5A">
            <w:pPr>
              <w:spacing w:before="40" w:after="40"/>
              <w:ind w:left="100" w:right="100"/>
              <w:rPr>
                <w:rFonts w:ascii="Cambria" w:hAnsi="Cambria"/>
              </w:rPr>
            </w:pPr>
          </w:p>
        </w:tc>
        <w:tc>
          <w:tcPr>
            <w:tcW w:w="3780" w:type="dxa"/>
          </w:tcPr>
          <w:p w14:paraId="2AD5B156" w14:textId="77777777" w:rsidR="00240832" w:rsidRPr="00104916" w:rsidRDefault="00240832" w:rsidP="000C7C5A">
            <w:pPr>
              <w:spacing w:before="40" w:after="40"/>
              <w:ind w:left="100" w:right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478" w:type="dxa"/>
          </w:tcPr>
          <w:p w14:paraId="6300F8FF" w14:textId="77777777" w:rsidR="00240832" w:rsidRPr="00104916" w:rsidRDefault="00240832" w:rsidP="000C7C5A">
            <w:pPr>
              <w:spacing w:before="40" w:after="40"/>
              <w:ind w:left="100" w:right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B</w:t>
            </w:r>
          </w:p>
        </w:tc>
        <w:tc>
          <w:tcPr>
            <w:tcW w:w="1276" w:type="dxa"/>
          </w:tcPr>
          <w:p w14:paraId="375D36CA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10.2</w:t>
            </w:r>
          </w:p>
        </w:tc>
        <w:tc>
          <w:tcPr>
            <w:tcW w:w="850" w:type="dxa"/>
          </w:tcPr>
          <w:p w14:paraId="0E0BA94B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4.2</w:t>
            </w:r>
          </w:p>
        </w:tc>
        <w:tc>
          <w:tcPr>
            <w:tcW w:w="1134" w:type="dxa"/>
          </w:tcPr>
          <w:p w14:paraId="706A67C7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9.0</w:t>
            </w:r>
          </w:p>
        </w:tc>
      </w:tr>
      <w:tr w:rsidR="00240832" w:rsidRPr="00104916" w14:paraId="055D69D1" w14:textId="77777777" w:rsidTr="00104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7CEC1FD9" w14:textId="77777777" w:rsidR="00240832" w:rsidRPr="00104916" w:rsidRDefault="00240832" w:rsidP="000C7C5A">
            <w:pPr>
              <w:spacing w:before="40" w:after="40"/>
              <w:ind w:left="100" w:right="100"/>
              <w:rPr>
                <w:rFonts w:ascii="Cambria" w:eastAsia="Arial" w:hAnsi="Cambria" w:cs="Arial"/>
                <w:color w:val="111111"/>
                <w:sz w:val="22"/>
                <w:szCs w:val="22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3</w:t>
            </w:r>
          </w:p>
        </w:tc>
        <w:tc>
          <w:tcPr>
            <w:tcW w:w="3780" w:type="dxa"/>
          </w:tcPr>
          <w:p w14:paraId="098ED0F4" w14:textId="77777777" w:rsidR="00240832" w:rsidRPr="00104916" w:rsidRDefault="00240832" w:rsidP="000C7C5A">
            <w:pPr>
              <w:spacing w:before="40" w:after="40"/>
              <w:ind w:left="100" w:right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Central Beam Edge Skin Distance (CBESD)</w:t>
            </w:r>
          </w:p>
        </w:tc>
        <w:tc>
          <w:tcPr>
            <w:tcW w:w="1478" w:type="dxa"/>
          </w:tcPr>
          <w:p w14:paraId="46F2E3B4" w14:textId="77777777" w:rsidR="00240832" w:rsidRPr="00104916" w:rsidRDefault="00240832" w:rsidP="000C7C5A">
            <w:pPr>
              <w:spacing w:before="40" w:after="40"/>
              <w:ind w:left="100" w:right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A</w:t>
            </w:r>
          </w:p>
        </w:tc>
        <w:tc>
          <w:tcPr>
            <w:tcW w:w="1276" w:type="dxa"/>
          </w:tcPr>
          <w:p w14:paraId="6F1639AB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35.7</w:t>
            </w:r>
          </w:p>
        </w:tc>
        <w:tc>
          <w:tcPr>
            <w:tcW w:w="850" w:type="dxa"/>
          </w:tcPr>
          <w:p w14:paraId="42AF47B0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7.5</w:t>
            </w:r>
          </w:p>
        </w:tc>
        <w:tc>
          <w:tcPr>
            <w:tcW w:w="1134" w:type="dxa"/>
          </w:tcPr>
          <w:p w14:paraId="595DFA6F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33.5</w:t>
            </w:r>
          </w:p>
        </w:tc>
      </w:tr>
      <w:tr w:rsidR="00240832" w:rsidRPr="00104916" w14:paraId="001D5000" w14:textId="77777777" w:rsidTr="0010491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6BB12335" w14:textId="77777777" w:rsidR="00240832" w:rsidRPr="00104916" w:rsidRDefault="00240832" w:rsidP="000C7C5A">
            <w:pPr>
              <w:spacing w:before="40" w:after="40"/>
              <w:ind w:left="100" w:right="100"/>
              <w:rPr>
                <w:rFonts w:ascii="Cambria" w:hAnsi="Cambria"/>
              </w:rPr>
            </w:pPr>
          </w:p>
        </w:tc>
        <w:tc>
          <w:tcPr>
            <w:tcW w:w="3780" w:type="dxa"/>
          </w:tcPr>
          <w:p w14:paraId="05A08F82" w14:textId="77777777" w:rsidR="00240832" w:rsidRPr="00104916" w:rsidRDefault="00240832" w:rsidP="000C7C5A">
            <w:pPr>
              <w:spacing w:before="40" w:after="40"/>
              <w:ind w:left="100" w:right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478" w:type="dxa"/>
          </w:tcPr>
          <w:p w14:paraId="7BAE2D63" w14:textId="77777777" w:rsidR="00240832" w:rsidRPr="00104916" w:rsidRDefault="00240832" w:rsidP="000C7C5A">
            <w:pPr>
              <w:spacing w:before="40" w:after="40"/>
              <w:ind w:left="100" w:right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B</w:t>
            </w:r>
          </w:p>
        </w:tc>
        <w:tc>
          <w:tcPr>
            <w:tcW w:w="1276" w:type="dxa"/>
          </w:tcPr>
          <w:p w14:paraId="641033E3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34.4</w:t>
            </w:r>
          </w:p>
        </w:tc>
        <w:tc>
          <w:tcPr>
            <w:tcW w:w="850" w:type="dxa"/>
          </w:tcPr>
          <w:p w14:paraId="5CA36E4B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4.6</w:t>
            </w:r>
          </w:p>
        </w:tc>
        <w:tc>
          <w:tcPr>
            <w:tcW w:w="1134" w:type="dxa"/>
          </w:tcPr>
          <w:p w14:paraId="04CB237E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34.0</w:t>
            </w:r>
          </w:p>
        </w:tc>
      </w:tr>
      <w:tr w:rsidR="00240832" w:rsidRPr="00104916" w14:paraId="6F3432E5" w14:textId="77777777" w:rsidTr="00104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7F92BE74" w14:textId="77777777" w:rsidR="00240832" w:rsidRPr="00104916" w:rsidRDefault="00240832" w:rsidP="000C7C5A">
            <w:pPr>
              <w:spacing w:before="40" w:after="40"/>
              <w:ind w:left="100" w:right="100"/>
              <w:rPr>
                <w:rFonts w:ascii="Cambria" w:eastAsia="Arial" w:hAnsi="Cambria" w:cs="Arial"/>
                <w:color w:val="111111"/>
                <w:sz w:val="22"/>
                <w:szCs w:val="22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4</w:t>
            </w:r>
          </w:p>
        </w:tc>
        <w:tc>
          <w:tcPr>
            <w:tcW w:w="3780" w:type="dxa"/>
          </w:tcPr>
          <w:p w14:paraId="3BA159A9" w14:textId="77777777" w:rsidR="00240832" w:rsidRPr="00104916" w:rsidRDefault="00240832" w:rsidP="000C7C5A">
            <w:pPr>
              <w:spacing w:before="40" w:after="40"/>
              <w:ind w:left="100" w:right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Central Irradiated Width (CIW)</w:t>
            </w:r>
          </w:p>
        </w:tc>
        <w:tc>
          <w:tcPr>
            <w:tcW w:w="1478" w:type="dxa"/>
          </w:tcPr>
          <w:p w14:paraId="37F97173" w14:textId="77777777" w:rsidR="00240832" w:rsidRPr="00104916" w:rsidRDefault="00240832" w:rsidP="000C7C5A">
            <w:pPr>
              <w:spacing w:before="40" w:after="40"/>
              <w:ind w:left="100" w:right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A</w:t>
            </w:r>
          </w:p>
        </w:tc>
        <w:tc>
          <w:tcPr>
            <w:tcW w:w="1276" w:type="dxa"/>
          </w:tcPr>
          <w:p w14:paraId="7782266F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88.6</w:t>
            </w:r>
          </w:p>
        </w:tc>
        <w:tc>
          <w:tcPr>
            <w:tcW w:w="850" w:type="dxa"/>
          </w:tcPr>
          <w:p w14:paraId="57097279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12.9</w:t>
            </w:r>
          </w:p>
        </w:tc>
        <w:tc>
          <w:tcPr>
            <w:tcW w:w="1134" w:type="dxa"/>
          </w:tcPr>
          <w:p w14:paraId="2079796E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85.0</w:t>
            </w:r>
          </w:p>
        </w:tc>
      </w:tr>
      <w:tr w:rsidR="00240832" w:rsidRPr="00104916" w14:paraId="17AD5BA9" w14:textId="77777777" w:rsidTr="0010491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40917566" w14:textId="77777777" w:rsidR="00240832" w:rsidRPr="00104916" w:rsidRDefault="00240832" w:rsidP="000C7C5A">
            <w:pPr>
              <w:spacing w:before="40" w:after="40"/>
              <w:ind w:left="100" w:right="100"/>
              <w:rPr>
                <w:rFonts w:ascii="Cambria" w:hAnsi="Cambria"/>
              </w:rPr>
            </w:pPr>
          </w:p>
        </w:tc>
        <w:tc>
          <w:tcPr>
            <w:tcW w:w="3780" w:type="dxa"/>
          </w:tcPr>
          <w:p w14:paraId="2751ADC9" w14:textId="77777777" w:rsidR="00240832" w:rsidRPr="00104916" w:rsidRDefault="00240832" w:rsidP="000C7C5A">
            <w:pPr>
              <w:spacing w:before="40" w:after="40"/>
              <w:ind w:left="100" w:right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478" w:type="dxa"/>
          </w:tcPr>
          <w:p w14:paraId="0384C8CC" w14:textId="77777777" w:rsidR="00240832" w:rsidRPr="00104916" w:rsidRDefault="00240832" w:rsidP="000C7C5A">
            <w:pPr>
              <w:spacing w:before="40" w:after="40"/>
              <w:ind w:left="100" w:right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B</w:t>
            </w:r>
          </w:p>
        </w:tc>
        <w:tc>
          <w:tcPr>
            <w:tcW w:w="1276" w:type="dxa"/>
          </w:tcPr>
          <w:p w14:paraId="1817E63F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81.0</w:t>
            </w:r>
          </w:p>
        </w:tc>
        <w:tc>
          <w:tcPr>
            <w:tcW w:w="850" w:type="dxa"/>
          </w:tcPr>
          <w:p w14:paraId="67E8B1D6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10.2</w:t>
            </w:r>
          </w:p>
        </w:tc>
        <w:tc>
          <w:tcPr>
            <w:tcW w:w="1134" w:type="dxa"/>
          </w:tcPr>
          <w:p w14:paraId="64FB4C5C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79.5</w:t>
            </w:r>
          </w:p>
        </w:tc>
      </w:tr>
      <w:tr w:rsidR="00240832" w:rsidRPr="00104916" w14:paraId="3E610CC2" w14:textId="77777777" w:rsidTr="00104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70A22DFF" w14:textId="77777777" w:rsidR="00240832" w:rsidRPr="00104916" w:rsidRDefault="00240832" w:rsidP="000C7C5A">
            <w:pPr>
              <w:spacing w:before="40" w:after="40"/>
              <w:ind w:left="100" w:right="100"/>
              <w:rPr>
                <w:rFonts w:ascii="Cambria" w:eastAsia="Arial" w:hAnsi="Cambria" w:cs="Arial"/>
                <w:color w:val="111111"/>
                <w:sz w:val="22"/>
                <w:szCs w:val="22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5</w:t>
            </w:r>
          </w:p>
        </w:tc>
        <w:tc>
          <w:tcPr>
            <w:tcW w:w="3780" w:type="dxa"/>
          </w:tcPr>
          <w:p w14:paraId="18CB740B" w14:textId="77777777" w:rsidR="00240832" w:rsidRPr="00104916" w:rsidRDefault="00240832" w:rsidP="000C7C5A">
            <w:pPr>
              <w:spacing w:before="40" w:after="40"/>
              <w:ind w:left="100" w:right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Caudo-Cephalic Distance (CCD)</w:t>
            </w:r>
          </w:p>
        </w:tc>
        <w:tc>
          <w:tcPr>
            <w:tcW w:w="1478" w:type="dxa"/>
          </w:tcPr>
          <w:p w14:paraId="502F8CC2" w14:textId="77777777" w:rsidR="00240832" w:rsidRPr="00104916" w:rsidRDefault="00240832" w:rsidP="000C7C5A">
            <w:pPr>
              <w:spacing w:before="40" w:after="40"/>
              <w:ind w:left="100" w:right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A</w:t>
            </w:r>
          </w:p>
        </w:tc>
        <w:tc>
          <w:tcPr>
            <w:tcW w:w="1276" w:type="dxa"/>
          </w:tcPr>
          <w:p w14:paraId="4B37C23F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177.2</w:t>
            </w:r>
          </w:p>
        </w:tc>
        <w:tc>
          <w:tcPr>
            <w:tcW w:w="850" w:type="dxa"/>
          </w:tcPr>
          <w:p w14:paraId="3523C793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16.8</w:t>
            </w:r>
          </w:p>
        </w:tc>
        <w:tc>
          <w:tcPr>
            <w:tcW w:w="1134" w:type="dxa"/>
          </w:tcPr>
          <w:p w14:paraId="38AC2054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178.0</w:t>
            </w:r>
          </w:p>
        </w:tc>
      </w:tr>
      <w:tr w:rsidR="00240832" w:rsidRPr="00104916" w14:paraId="19822D90" w14:textId="77777777" w:rsidTr="0010491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2C334AF1" w14:textId="77777777" w:rsidR="00240832" w:rsidRPr="00104916" w:rsidRDefault="00240832" w:rsidP="000C7C5A">
            <w:pPr>
              <w:spacing w:before="40" w:after="40"/>
              <w:ind w:left="100" w:right="100"/>
              <w:rPr>
                <w:rFonts w:ascii="Cambria" w:hAnsi="Cambria"/>
              </w:rPr>
            </w:pPr>
          </w:p>
        </w:tc>
        <w:tc>
          <w:tcPr>
            <w:tcW w:w="3780" w:type="dxa"/>
          </w:tcPr>
          <w:p w14:paraId="46CEB892" w14:textId="77777777" w:rsidR="00240832" w:rsidRPr="00104916" w:rsidRDefault="00240832" w:rsidP="000C7C5A">
            <w:pPr>
              <w:spacing w:before="40" w:after="40"/>
              <w:ind w:left="100" w:right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478" w:type="dxa"/>
          </w:tcPr>
          <w:p w14:paraId="038B9BA6" w14:textId="77777777" w:rsidR="00240832" w:rsidRPr="00104916" w:rsidRDefault="00240832" w:rsidP="000C7C5A">
            <w:pPr>
              <w:spacing w:before="40" w:after="40"/>
              <w:ind w:left="100" w:right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B</w:t>
            </w:r>
          </w:p>
        </w:tc>
        <w:tc>
          <w:tcPr>
            <w:tcW w:w="1276" w:type="dxa"/>
          </w:tcPr>
          <w:p w14:paraId="1DDEE448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187.0</w:t>
            </w:r>
          </w:p>
        </w:tc>
        <w:tc>
          <w:tcPr>
            <w:tcW w:w="850" w:type="dxa"/>
          </w:tcPr>
          <w:p w14:paraId="0AE861BF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14.2</w:t>
            </w:r>
          </w:p>
        </w:tc>
        <w:tc>
          <w:tcPr>
            <w:tcW w:w="1134" w:type="dxa"/>
          </w:tcPr>
          <w:p w14:paraId="0FFA89B9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4916">
              <w:rPr>
                <w:rFonts w:ascii="Cambria" w:eastAsia="Arial" w:hAnsi="Cambria" w:cs="Arial"/>
                <w:color w:val="111111"/>
                <w:sz w:val="22"/>
                <w:szCs w:val="22"/>
              </w:rPr>
              <w:t>185.5</w:t>
            </w:r>
          </w:p>
        </w:tc>
      </w:tr>
    </w:tbl>
    <w:p w14:paraId="321ABF5C" w14:textId="7B83CF90" w:rsidR="00240832" w:rsidRPr="00426124" w:rsidRDefault="00240832" w:rsidP="00240832">
      <w:pPr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104916">
        <w:rPr>
          <w:rFonts w:ascii="Cambria" w:hAnsi="Cambria"/>
        </w:rPr>
        <w:t>A= intervention arm S4A bra (n=23), B= control arm no bra (n=25)</w:t>
      </w:r>
    </w:p>
    <w:p w14:paraId="472C024A" w14:textId="77777777" w:rsidR="00240832" w:rsidRPr="00A44AF2" w:rsidRDefault="00240832" w:rsidP="00240832">
      <w:pPr>
        <w:rPr>
          <w:rFonts w:ascii="Cambria" w:hAnsi="Cambria"/>
          <w:b/>
        </w:rPr>
      </w:pPr>
    </w:p>
    <w:p w14:paraId="7E60B0DD" w14:textId="546EBF52" w:rsidR="00240832" w:rsidRDefault="00240832" w:rsidP="00240832">
      <w:pPr>
        <w:tabs>
          <w:tab w:val="left" w:pos="270"/>
        </w:tabs>
        <w:ind w:left="90" w:hanging="1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Measures 1 and 2 in Table </w:t>
      </w:r>
      <w:r w:rsidR="00104916">
        <w:rPr>
          <w:rFonts w:ascii="Cambria" w:hAnsi="Cambria"/>
          <w:sz w:val="22"/>
          <w:szCs w:val="22"/>
        </w:rPr>
        <w:t>2</w:t>
      </w:r>
      <w:r>
        <w:rPr>
          <w:rFonts w:ascii="Cambria" w:hAnsi="Cambria"/>
          <w:sz w:val="22"/>
          <w:szCs w:val="22"/>
        </w:rPr>
        <w:t xml:space="preserve"> represent measures of ipsilateral lung included in the radiation fields for each of the allocated groups. It can be seen that for both measures (CLD and </w:t>
      </w:r>
      <w:proofErr w:type="spellStart"/>
      <w:r>
        <w:rPr>
          <w:rFonts w:ascii="Cambria" w:hAnsi="Cambria"/>
          <w:sz w:val="22"/>
          <w:szCs w:val="22"/>
        </w:rPr>
        <w:t>CrLD</w:t>
      </w:r>
      <w:proofErr w:type="spellEnd"/>
      <w:r>
        <w:rPr>
          <w:rFonts w:ascii="Cambria" w:hAnsi="Cambria"/>
          <w:sz w:val="22"/>
          <w:szCs w:val="22"/>
        </w:rPr>
        <w:t xml:space="preserve">) the average lung depth measures are lower in the S4A groups than in the control arm (Group B no immobilization). </w:t>
      </w:r>
    </w:p>
    <w:p w14:paraId="75DEAD3A" w14:textId="77777777" w:rsidR="00104916" w:rsidRDefault="00104916" w:rsidP="00240832">
      <w:pPr>
        <w:tabs>
          <w:tab w:val="left" w:pos="270"/>
        </w:tabs>
        <w:ind w:left="90" w:hanging="180"/>
        <w:jc w:val="both"/>
        <w:rPr>
          <w:rFonts w:ascii="Cambria" w:hAnsi="Cambria"/>
          <w:sz w:val="22"/>
          <w:szCs w:val="22"/>
        </w:rPr>
      </w:pPr>
    </w:p>
    <w:p w14:paraId="5E6E0246" w14:textId="4E591EF2" w:rsidR="00240832" w:rsidRDefault="00104916" w:rsidP="00104916">
      <w:pPr>
        <w:pStyle w:val="Heading2"/>
      </w:pPr>
      <w:r>
        <w:t>Outcome Measures</w:t>
      </w:r>
    </w:p>
    <w:p w14:paraId="4C051848" w14:textId="19408FBC" w:rsidR="00104916" w:rsidRDefault="00104916" w:rsidP="00104916">
      <w:pPr>
        <w:rPr>
          <w:rFonts w:ascii="Cambria" w:hAnsi="Cambria"/>
        </w:rPr>
      </w:pPr>
      <w:r w:rsidRPr="00104916">
        <w:rPr>
          <w:rFonts w:ascii="Cambria" w:hAnsi="Cambria"/>
        </w:rPr>
        <w:t>As this was a feasibility trial what is presented below are the outcome measures that were being assessed for inclusion in a future larger trial.</w:t>
      </w:r>
      <w:r>
        <w:rPr>
          <w:rFonts w:ascii="Cambria" w:hAnsi="Cambria"/>
        </w:rPr>
        <w:t xml:space="preserve"> Hence, they are not reported as primary or secondary outcome measures.</w:t>
      </w:r>
    </w:p>
    <w:p w14:paraId="3D5A182A" w14:textId="77777777" w:rsidR="00240832" w:rsidRDefault="00240832" w:rsidP="00104916">
      <w:pPr>
        <w:pStyle w:val="Heading4"/>
      </w:pPr>
      <w:r w:rsidRPr="005B798C">
        <w:t>Set-Up Reproducibility</w:t>
      </w:r>
    </w:p>
    <w:p w14:paraId="445DC9D7" w14:textId="14988506" w:rsidR="00240832" w:rsidRPr="00D0762F" w:rsidRDefault="00240832" w:rsidP="00240832">
      <w:pPr>
        <w:tabs>
          <w:tab w:val="left" w:pos="270"/>
        </w:tabs>
        <w:ind w:left="90" w:hanging="180"/>
        <w:jc w:val="both"/>
        <w:rPr>
          <w:rFonts w:ascii="Cambria" w:hAnsi="Cambria"/>
          <w:sz w:val="22"/>
          <w:szCs w:val="22"/>
        </w:rPr>
      </w:pPr>
      <w:r w:rsidRPr="00D0762F">
        <w:rPr>
          <w:rFonts w:ascii="Cambria" w:hAnsi="Cambria"/>
          <w:sz w:val="22"/>
          <w:szCs w:val="22"/>
        </w:rPr>
        <w:t xml:space="preserve">To assess daily reproducibility </w:t>
      </w:r>
      <w:r>
        <w:rPr>
          <w:rFonts w:ascii="Cambria" w:hAnsi="Cambria"/>
          <w:sz w:val="22"/>
          <w:szCs w:val="22"/>
        </w:rPr>
        <w:t>in the S4A bra compared with standard no bra set-ups (Group A vs</w:t>
      </w:r>
      <w:r w:rsidR="00104916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Group B) </w:t>
      </w:r>
      <w:r w:rsidRPr="00D0762F">
        <w:rPr>
          <w:rFonts w:ascii="Cambria" w:hAnsi="Cambria"/>
          <w:sz w:val="22"/>
          <w:szCs w:val="22"/>
        </w:rPr>
        <w:t xml:space="preserve">both random and systematic components of the </w:t>
      </w:r>
      <w:proofErr w:type="gramStart"/>
      <w:r w:rsidRPr="00D0762F">
        <w:rPr>
          <w:rFonts w:ascii="Cambria" w:hAnsi="Cambria"/>
          <w:sz w:val="22"/>
          <w:szCs w:val="22"/>
        </w:rPr>
        <w:t>set up</w:t>
      </w:r>
      <w:proofErr w:type="gramEnd"/>
      <w:r w:rsidRPr="00D0762F">
        <w:rPr>
          <w:rFonts w:ascii="Cambria" w:hAnsi="Cambria"/>
          <w:sz w:val="22"/>
          <w:szCs w:val="22"/>
        </w:rPr>
        <w:t xml:space="preserve"> error </w:t>
      </w:r>
      <w:r w:rsidR="00104916">
        <w:rPr>
          <w:rFonts w:ascii="Cambria" w:hAnsi="Cambria"/>
          <w:sz w:val="22"/>
          <w:szCs w:val="22"/>
        </w:rPr>
        <w:t>were</w:t>
      </w:r>
      <w:r w:rsidRPr="00D0762F">
        <w:rPr>
          <w:rFonts w:ascii="Cambria" w:hAnsi="Cambria"/>
          <w:sz w:val="22"/>
          <w:szCs w:val="22"/>
        </w:rPr>
        <w:t xml:space="preserve"> calculated. </w:t>
      </w:r>
    </w:p>
    <w:p w14:paraId="5D151AFD" w14:textId="77777777" w:rsidR="00240832" w:rsidRDefault="00240832" w:rsidP="00104916">
      <w:pPr>
        <w:pStyle w:val="Heading5"/>
      </w:pPr>
      <w:r w:rsidRPr="005B798C">
        <w:t>Systematic Error</w:t>
      </w:r>
    </w:p>
    <w:p w14:paraId="0DB94C9B" w14:textId="29684E86" w:rsidR="00240832" w:rsidRDefault="00240832" w:rsidP="00240832">
      <w:pPr>
        <w:tabs>
          <w:tab w:val="left" w:pos="270"/>
        </w:tabs>
        <w:ind w:left="90" w:hanging="180"/>
        <w:jc w:val="both"/>
        <w:rPr>
          <w:rFonts w:ascii="Cambria" w:hAnsi="Cambria"/>
          <w:sz w:val="22"/>
          <w:szCs w:val="22"/>
        </w:rPr>
      </w:pPr>
      <w:r w:rsidRPr="0034021D">
        <w:rPr>
          <w:rFonts w:ascii="Cambria" w:hAnsi="Cambria"/>
          <w:sz w:val="22"/>
          <w:szCs w:val="22"/>
        </w:rPr>
        <w:t xml:space="preserve">Systematic error refers to a consistent error in the same direction that occurs for each treatment fraction. </w:t>
      </w:r>
      <w:r>
        <w:rPr>
          <w:rFonts w:ascii="Cambria" w:hAnsi="Cambria"/>
          <w:sz w:val="22"/>
          <w:szCs w:val="22"/>
        </w:rPr>
        <w:t xml:space="preserve">Table </w:t>
      </w:r>
      <w:r w:rsidR="00104916">
        <w:rPr>
          <w:rFonts w:ascii="Cambria" w:hAnsi="Cambria"/>
          <w:sz w:val="22"/>
          <w:szCs w:val="22"/>
        </w:rPr>
        <w:t>3</w:t>
      </w:r>
      <w:r>
        <w:rPr>
          <w:rFonts w:ascii="Cambria" w:hAnsi="Cambria"/>
          <w:sz w:val="22"/>
          <w:szCs w:val="22"/>
        </w:rPr>
        <w:t xml:space="preserve"> below shows the population mean systematic error for the measures shown </w:t>
      </w:r>
      <w:proofErr w:type="gramStart"/>
      <w:r>
        <w:rPr>
          <w:rFonts w:ascii="Cambria" w:hAnsi="Cambria"/>
          <w:sz w:val="22"/>
          <w:szCs w:val="22"/>
        </w:rPr>
        <w:t>in  Table</w:t>
      </w:r>
      <w:proofErr w:type="gramEnd"/>
      <w:r>
        <w:rPr>
          <w:rFonts w:ascii="Cambria" w:hAnsi="Cambria"/>
          <w:sz w:val="22"/>
          <w:szCs w:val="22"/>
        </w:rPr>
        <w:t xml:space="preserve"> </w:t>
      </w:r>
      <w:r w:rsidR="00104916">
        <w:rPr>
          <w:rFonts w:ascii="Cambria" w:hAnsi="Cambria"/>
          <w:sz w:val="22"/>
          <w:szCs w:val="22"/>
        </w:rPr>
        <w:t>2</w:t>
      </w:r>
      <w:r>
        <w:rPr>
          <w:rFonts w:ascii="Cambria" w:hAnsi="Cambria"/>
          <w:sz w:val="22"/>
          <w:szCs w:val="22"/>
        </w:rPr>
        <w:t xml:space="preserve"> above.</w:t>
      </w:r>
    </w:p>
    <w:p w14:paraId="18BC90FB" w14:textId="0F6AD98D" w:rsidR="00240832" w:rsidRPr="0034021D" w:rsidRDefault="00240832" w:rsidP="00104916">
      <w:pPr>
        <w:pStyle w:val="Heading3"/>
      </w:pPr>
      <w:r>
        <w:t xml:space="preserve">Table </w:t>
      </w:r>
      <w:r w:rsidR="00104916">
        <w:t>3</w:t>
      </w:r>
      <w:r>
        <w:t xml:space="preserve"> Summary of Population Mean Systematic Error (mm).</w:t>
      </w:r>
    </w:p>
    <w:p w14:paraId="1512A947" w14:textId="77777777" w:rsidR="00240832" w:rsidRDefault="00240832" w:rsidP="00240832">
      <w:pPr>
        <w:tabs>
          <w:tab w:val="left" w:pos="270"/>
        </w:tabs>
        <w:ind w:left="90" w:hanging="180"/>
        <w:jc w:val="both"/>
        <w:rPr>
          <w:rFonts w:ascii="Cambria" w:hAnsi="Cambria"/>
          <w:sz w:val="22"/>
          <w:szCs w:val="22"/>
        </w:rPr>
      </w:pPr>
    </w:p>
    <w:tbl>
      <w:tblPr>
        <w:tblStyle w:val="GridTable6ColourfulAccent2"/>
        <w:tblW w:w="936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7"/>
        <w:gridCol w:w="1593"/>
        <w:gridCol w:w="1237"/>
        <w:gridCol w:w="1134"/>
        <w:gridCol w:w="1134"/>
        <w:gridCol w:w="1275"/>
        <w:gridCol w:w="1281"/>
      </w:tblGrid>
      <w:tr w:rsidR="00240832" w:rsidRPr="00104916" w14:paraId="62A5220B" w14:textId="77777777" w:rsidTr="001049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07F4D633" w14:textId="77777777" w:rsidR="00240832" w:rsidRPr="00104916" w:rsidRDefault="00240832" w:rsidP="000C7C5A">
            <w:pPr>
              <w:spacing w:before="40" w:after="40"/>
              <w:ind w:left="100" w:right="10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Measurement</w:t>
            </w:r>
          </w:p>
        </w:tc>
        <w:tc>
          <w:tcPr>
            <w:tcW w:w="1593" w:type="dxa"/>
          </w:tcPr>
          <w:p w14:paraId="56CA07FE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" w:hAnsi="Cambria" w:cs="Arial"/>
                <w:color w:val="111111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 xml:space="preserve">Difference in means </w:t>
            </w:r>
          </w:p>
          <w:p w14:paraId="1FA16E39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(bra - no bra)</w:t>
            </w:r>
          </w:p>
        </w:tc>
        <w:tc>
          <w:tcPr>
            <w:tcW w:w="1237" w:type="dxa"/>
          </w:tcPr>
          <w:p w14:paraId="0F0E371C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" w:hAnsi="Cambria" w:cs="Arial"/>
                <w:color w:val="111111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Mean group A</w:t>
            </w:r>
          </w:p>
          <w:p w14:paraId="2F64DBB4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S4A bra</w:t>
            </w:r>
          </w:p>
        </w:tc>
        <w:tc>
          <w:tcPr>
            <w:tcW w:w="1134" w:type="dxa"/>
          </w:tcPr>
          <w:p w14:paraId="4B4D5A83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" w:hAnsi="Cambria" w:cs="Arial"/>
                <w:color w:val="111111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Mean group B</w:t>
            </w:r>
          </w:p>
          <w:p w14:paraId="7196306C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No Bra</w:t>
            </w:r>
          </w:p>
        </w:tc>
        <w:tc>
          <w:tcPr>
            <w:tcW w:w="1134" w:type="dxa"/>
          </w:tcPr>
          <w:p w14:paraId="29CCA176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P-value</w:t>
            </w:r>
          </w:p>
        </w:tc>
        <w:tc>
          <w:tcPr>
            <w:tcW w:w="1275" w:type="dxa"/>
          </w:tcPr>
          <w:p w14:paraId="2A5AFA05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Lower CI</w:t>
            </w:r>
          </w:p>
        </w:tc>
        <w:tc>
          <w:tcPr>
            <w:tcW w:w="1281" w:type="dxa"/>
          </w:tcPr>
          <w:p w14:paraId="7F365699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Upper CI</w:t>
            </w:r>
          </w:p>
        </w:tc>
      </w:tr>
      <w:tr w:rsidR="00104916" w:rsidRPr="00104916" w14:paraId="3EE74AEE" w14:textId="77777777" w:rsidTr="00104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7417E093" w14:textId="77777777" w:rsidR="00240832" w:rsidRPr="00104916" w:rsidRDefault="00240832" w:rsidP="000C7C5A">
            <w:pPr>
              <w:spacing w:before="40" w:after="40"/>
              <w:ind w:left="100" w:right="10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CLD</w:t>
            </w:r>
          </w:p>
        </w:tc>
        <w:tc>
          <w:tcPr>
            <w:tcW w:w="1593" w:type="dxa"/>
          </w:tcPr>
          <w:p w14:paraId="530F6CC6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2.4</w:t>
            </w:r>
          </w:p>
        </w:tc>
        <w:tc>
          <w:tcPr>
            <w:tcW w:w="1237" w:type="dxa"/>
          </w:tcPr>
          <w:p w14:paraId="11CCCE0F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0.9</w:t>
            </w:r>
          </w:p>
        </w:tc>
        <w:tc>
          <w:tcPr>
            <w:tcW w:w="1134" w:type="dxa"/>
          </w:tcPr>
          <w:p w14:paraId="7909DF07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-1.5</w:t>
            </w:r>
          </w:p>
        </w:tc>
        <w:tc>
          <w:tcPr>
            <w:tcW w:w="1134" w:type="dxa"/>
          </w:tcPr>
          <w:p w14:paraId="0ABDF79F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0.002</w:t>
            </w:r>
          </w:p>
        </w:tc>
        <w:tc>
          <w:tcPr>
            <w:tcW w:w="1275" w:type="dxa"/>
          </w:tcPr>
          <w:p w14:paraId="34D14DC7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0.9</w:t>
            </w:r>
          </w:p>
        </w:tc>
        <w:tc>
          <w:tcPr>
            <w:tcW w:w="1281" w:type="dxa"/>
          </w:tcPr>
          <w:p w14:paraId="5CA19BEA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3.9</w:t>
            </w:r>
          </w:p>
        </w:tc>
      </w:tr>
      <w:tr w:rsidR="00240832" w:rsidRPr="00104916" w14:paraId="2FBF3802" w14:textId="77777777" w:rsidTr="0010491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4A326E04" w14:textId="77777777" w:rsidR="00240832" w:rsidRPr="00104916" w:rsidRDefault="00240832" w:rsidP="000C7C5A">
            <w:pPr>
              <w:spacing w:before="40" w:after="40"/>
              <w:ind w:left="100" w:right="10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CrLD</w:t>
            </w:r>
            <w:proofErr w:type="spellEnd"/>
          </w:p>
        </w:tc>
        <w:tc>
          <w:tcPr>
            <w:tcW w:w="1593" w:type="dxa"/>
          </w:tcPr>
          <w:p w14:paraId="0BB37C54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1.7</w:t>
            </w:r>
          </w:p>
        </w:tc>
        <w:tc>
          <w:tcPr>
            <w:tcW w:w="1237" w:type="dxa"/>
          </w:tcPr>
          <w:p w14:paraId="7FB55311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0.2</w:t>
            </w:r>
          </w:p>
        </w:tc>
        <w:tc>
          <w:tcPr>
            <w:tcW w:w="1134" w:type="dxa"/>
          </w:tcPr>
          <w:p w14:paraId="6A40A7FD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-1.5</w:t>
            </w:r>
          </w:p>
        </w:tc>
        <w:tc>
          <w:tcPr>
            <w:tcW w:w="1134" w:type="dxa"/>
          </w:tcPr>
          <w:p w14:paraId="4D7975A4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0.014</w:t>
            </w:r>
          </w:p>
        </w:tc>
        <w:tc>
          <w:tcPr>
            <w:tcW w:w="1275" w:type="dxa"/>
          </w:tcPr>
          <w:p w14:paraId="47A30186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0.4</w:t>
            </w:r>
          </w:p>
        </w:tc>
        <w:tc>
          <w:tcPr>
            <w:tcW w:w="1281" w:type="dxa"/>
          </w:tcPr>
          <w:p w14:paraId="537E4F90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3.1</w:t>
            </w:r>
          </w:p>
        </w:tc>
      </w:tr>
      <w:tr w:rsidR="00104916" w:rsidRPr="00104916" w14:paraId="7F744E49" w14:textId="77777777" w:rsidTr="00104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55D45F65" w14:textId="77777777" w:rsidR="00240832" w:rsidRPr="00104916" w:rsidRDefault="00240832" w:rsidP="000C7C5A">
            <w:pPr>
              <w:spacing w:before="40" w:after="40"/>
              <w:ind w:left="100" w:right="10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CBESD</w:t>
            </w:r>
          </w:p>
        </w:tc>
        <w:tc>
          <w:tcPr>
            <w:tcW w:w="1593" w:type="dxa"/>
          </w:tcPr>
          <w:p w14:paraId="4F5C8826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-0.6</w:t>
            </w:r>
          </w:p>
        </w:tc>
        <w:tc>
          <w:tcPr>
            <w:tcW w:w="1237" w:type="dxa"/>
          </w:tcPr>
          <w:p w14:paraId="2BDFE735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-2.6</w:t>
            </w:r>
          </w:p>
        </w:tc>
        <w:tc>
          <w:tcPr>
            <w:tcW w:w="1134" w:type="dxa"/>
          </w:tcPr>
          <w:p w14:paraId="47B5A815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-2.0</w:t>
            </w:r>
          </w:p>
        </w:tc>
        <w:tc>
          <w:tcPr>
            <w:tcW w:w="1134" w:type="dxa"/>
          </w:tcPr>
          <w:p w14:paraId="1EFE0094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0.529</w:t>
            </w:r>
          </w:p>
        </w:tc>
        <w:tc>
          <w:tcPr>
            <w:tcW w:w="1275" w:type="dxa"/>
          </w:tcPr>
          <w:p w14:paraId="1168E42B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-2.3</w:t>
            </w:r>
          </w:p>
        </w:tc>
        <w:tc>
          <w:tcPr>
            <w:tcW w:w="1281" w:type="dxa"/>
          </w:tcPr>
          <w:p w14:paraId="0005F428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1.2</w:t>
            </w:r>
          </w:p>
        </w:tc>
      </w:tr>
      <w:tr w:rsidR="00240832" w:rsidRPr="00104916" w14:paraId="0816F316" w14:textId="77777777" w:rsidTr="0010491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2BEC49B9" w14:textId="77777777" w:rsidR="00240832" w:rsidRPr="00104916" w:rsidRDefault="00240832" w:rsidP="000C7C5A">
            <w:pPr>
              <w:spacing w:before="40" w:after="40"/>
              <w:ind w:left="100" w:right="10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CIW</w:t>
            </w:r>
          </w:p>
        </w:tc>
        <w:tc>
          <w:tcPr>
            <w:tcW w:w="1593" w:type="dxa"/>
          </w:tcPr>
          <w:p w14:paraId="22D50192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1.0</w:t>
            </w:r>
          </w:p>
        </w:tc>
        <w:tc>
          <w:tcPr>
            <w:tcW w:w="1237" w:type="dxa"/>
          </w:tcPr>
          <w:p w14:paraId="60A9FCD4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2.3</w:t>
            </w:r>
          </w:p>
        </w:tc>
        <w:tc>
          <w:tcPr>
            <w:tcW w:w="1134" w:type="dxa"/>
          </w:tcPr>
          <w:p w14:paraId="74553318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1.3</w:t>
            </w:r>
          </w:p>
        </w:tc>
        <w:tc>
          <w:tcPr>
            <w:tcW w:w="1134" w:type="dxa"/>
          </w:tcPr>
          <w:p w14:paraId="03961702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0.236</w:t>
            </w:r>
          </w:p>
        </w:tc>
        <w:tc>
          <w:tcPr>
            <w:tcW w:w="1275" w:type="dxa"/>
          </w:tcPr>
          <w:p w14:paraId="2FFD61CC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-0.7</w:t>
            </w:r>
          </w:p>
        </w:tc>
        <w:tc>
          <w:tcPr>
            <w:tcW w:w="1281" w:type="dxa"/>
          </w:tcPr>
          <w:p w14:paraId="269DA02F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2.6</w:t>
            </w:r>
          </w:p>
        </w:tc>
      </w:tr>
      <w:tr w:rsidR="00104916" w:rsidRPr="00104916" w14:paraId="24A58B05" w14:textId="77777777" w:rsidTr="00104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73783575" w14:textId="77777777" w:rsidR="00240832" w:rsidRPr="00104916" w:rsidRDefault="00240832" w:rsidP="000C7C5A">
            <w:pPr>
              <w:spacing w:before="40" w:after="40"/>
              <w:ind w:left="100" w:right="10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CCD</w:t>
            </w:r>
          </w:p>
        </w:tc>
        <w:tc>
          <w:tcPr>
            <w:tcW w:w="1593" w:type="dxa"/>
          </w:tcPr>
          <w:p w14:paraId="65A7B89F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1.2</w:t>
            </w:r>
          </w:p>
        </w:tc>
        <w:tc>
          <w:tcPr>
            <w:tcW w:w="1237" w:type="dxa"/>
          </w:tcPr>
          <w:p w14:paraId="6E6293FC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2.7</w:t>
            </w:r>
          </w:p>
        </w:tc>
        <w:tc>
          <w:tcPr>
            <w:tcW w:w="1134" w:type="dxa"/>
          </w:tcPr>
          <w:p w14:paraId="56D41DC9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1.5</w:t>
            </w:r>
          </w:p>
        </w:tc>
        <w:tc>
          <w:tcPr>
            <w:tcW w:w="1134" w:type="dxa"/>
          </w:tcPr>
          <w:p w14:paraId="22878FF2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0.194</w:t>
            </w:r>
          </w:p>
        </w:tc>
        <w:tc>
          <w:tcPr>
            <w:tcW w:w="1275" w:type="dxa"/>
          </w:tcPr>
          <w:p w14:paraId="45AA0E48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-0.6</w:t>
            </w:r>
          </w:p>
        </w:tc>
        <w:tc>
          <w:tcPr>
            <w:tcW w:w="1281" w:type="dxa"/>
          </w:tcPr>
          <w:p w14:paraId="27F2B20E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3.1</w:t>
            </w:r>
          </w:p>
        </w:tc>
      </w:tr>
    </w:tbl>
    <w:p w14:paraId="7DD300AD" w14:textId="77777777" w:rsidR="00240832" w:rsidRDefault="00240832" w:rsidP="00240832">
      <w:pPr>
        <w:tabs>
          <w:tab w:val="left" w:pos="270"/>
        </w:tabs>
        <w:ind w:left="90" w:hanging="180"/>
        <w:jc w:val="both"/>
        <w:rPr>
          <w:rFonts w:ascii="Cambria" w:hAnsi="Cambria"/>
          <w:sz w:val="22"/>
          <w:szCs w:val="22"/>
        </w:rPr>
      </w:pPr>
    </w:p>
    <w:p w14:paraId="4F1A93EB" w14:textId="77777777" w:rsidR="00240832" w:rsidRPr="00D0762F" w:rsidRDefault="00240832" w:rsidP="00104916">
      <w:pPr>
        <w:pStyle w:val="Heading5"/>
      </w:pPr>
      <w:r w:rsidRPr="00D0762F">
        <w:t>Random Error</w:t>
      </w:r>
    </w:p>
    <w:p w14:paraId="49A975BD" w14:textId="77777777" w:rsidR="00240832" w:rsidRDefault="00240832" w:rsidP="00240832">
      <w:pPr>
        <w:pStyle w:val="NormalWeb"/>
        <w:rPr>
          <w:rFonts w:ascii="Cambria" w:eastAsiaTheme="minorHAnsi" w:hAnsi="Cambria"/>
          <w:sz w:val="24"/>
          <w:szCs w:val="24"/>
          <w:lang w:eastAsia="en-GB"/>
        </w:rPr>
      </w:pPr>
      <w:r>
        <w:rPr>
          <w:rFonts w:ascii="Cambria" w:hAnsi="Cambria"/>
          <w:sz w:val="22"/>
          <w:szCs w:val="22"/>
        </w:rPr>
        <w:t>The r</w:t>
      </w:r>
      <w:r w:rsidRPr="00D0762F">
        <w:rPr>
          <w:rFonts w:ascii="Cambria" w:hAnsi="Cambria"/>
          <w:sz w:val="22"/>
          <w:szCs w:val="22"/>
        </w:rPr>
        <w:t xml:space="preserve">andom </w:t>
      </w:r>
      <w:r>
        <w:rPr>
          <w:rFonts w:ascii="Cambria" w:hAnsi="Cambria"/>
          <w:sz w:val="22"/>
          <w:szCs w:val="22"/>
        </w:rPr>
        <w:t xml:space="preserve">component of the overall set-up </w:t>
      </w:r>
      <w:r w:rsidRPr="00D0762F">
        <w:rPr>
          <w:rFonts w:ascii="Cambria" w:hAnsi="Cambria"/>
          <w:sz w:val="22"/>
          <w:szCs w:val="22"/>
        </w:rPr>
        <w:t xml:space="preserve">error refers to </w:t>
      </w:r>
      <w:r>
        <w:rPr>
          <w:rFonts w:ascii="Cambria" w:hAnsi="Cambria"/>
          <w:sz w:val="22"/>
          <w:szCs w:val="22"/>
        </w:rPr>
        <w:t xml:space="preserve">a </w:t>
      </w:r>
      <w:r w:rsidRPr="00D0762F">
        <w:rPr>
          <w:rFonts w:ascii="Cambria" w:eastAsiaTheme="minorHAnsi" w:hAnsi="Cambria"/>
          <w:sz w:val="24"/>
          <w:szCs w:val="24"/>
          <w:lang w:eastAsia="en-GB"/>
        </w:rPr>
        <w:t xml:space="preserve">deviation that can vary in direction and magnitude for each delivered treatment fraction. </w:t>
      </w:r>
    </w:p>
    <w:p w14:paraId="0516A590" w14:textId="39E7B604" w:rsidR="00240832" w:rsidRDefault="00240832" w:rsidP="00104916">
      <w:pPr>
        <w:pStyle w:val="Heading3"/>
        <w:rPr>
          <w:rFonts w:eastAsiaTheme="minorHAnsi"/>
          <w:lang w:eastAsia="en-GB"/>
        </w:rPr>
      </w:pPr>
      <w:r>
        <w:rPr>
          <w:rFonts w:eastAsiaTheme="minorHAnsi"/>
          <w:lang w:eastAsia="en-GB"/>
        </w:rPr>
        <w:t xml:space="preserve">Table </w:t>
      </w:r>
      <w:r w:rsidR="00104916">
        <w:rPr>
          <w:rFonts w:eastAsiaTheme="minorHAnsi"/>
          <w:lang w:eastAsia="en-GB"/>
        </w:rPr>
        <w:t>4</w:t>
      </w:r>
      <w:r>
        <w:rPr>
          <w:rFonts w:eastAsiaTheme="minorHAnsi"/>
          <w:lang w:eastAsia="en-GB"/>
        </w:rPr>
        <w:t xml:space="preserve"> Summary of Mean Random Population Set-Up errors (mm).</w:t>
      </w:r>
    </w:p>
    <w:tbl>
      <w:tblPr>
        <w:tblStyle w:val="GridTable6ColourfulAccent2"/>
        <w:tblW w:w="9163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286"/>
        <w:gridCol w:w="1124"/>
        <w:gridCol w:w="1134"/>
        <w:gridCol w:w="1134"/>
        <w:gridCol w:w="1088"/>
      </w:tblGrid>
      <w:tr w:rsidR="00240832" w:rsidRPr="00104916" w14:paraId="1D5584FC" w14:textId="77777777" w:rsidTr="00F13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0DA26E1" w14:textId="77777777" w:rsidR="00240832" w:rsidRPr="00104916" w:rsidRDefault="00240832" w:rsidP="000C7C5A">
            <w:pPr>
              <w:spacing w:before="40" w:after="40"/>
              <w:ind w:left="100" w:right="10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Measurement</w:t>
            </w:r>
          </w:p>
        </w:tc>
        <w:tc>
          <w:tcPr>
            <w:tcW w:w="1701" w:type="dxa"/>
          </w:tcPr>
          <w:p w14:paraId="5C126DF6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" w:hAnsi="Cambria" w:cs="Arial"/>
                <w:color w:val="111111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 xml:space="preserve">Difference in means </w:t>
            </w:r>
          </w:p>
          <w:p w14:paraId="4A11699B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(bra - no bra)</w:t>
            </w:r>
          </w:p>
        </w:tc>
        <w:tc>
          <w:tcPr>
            <w:tcW w:w="1286" w:type="dxa"/>
          </w:tcPr>
          <w:p w14:paraId="190D4716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" w:hAnsi="Cambria" w:cs="Arial"/>
                <w:color w:val="111111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Mean random group A</w:t>
            </w:r>
          </w:p>
          <w:p w14:paraId="2D6CE06C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S4A Bra</w:t>
            </w:r>
          </w:p>
        </w:tc>
        <w:tc>
          <w:tcPr>
            <w:tcW w:w="1124" w:type="dxa"/>
          </w:tcPr>
          <w:p w14:paraId="44EA6960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" w:hAnsi="Cambria" w:cs="Arial"/>
                <w:color w:val="111111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Mean random group B</w:t>
            </w:r>
          </w:p>
          <w:p w14:paraId="6FD94F0E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No Bra</w:t>
            </w:r>
          </w:p>
        </w:tc>
        <w:tc>
          <w:tcPr>
            <w:tcW w:w="1134" w:type="dxa"/>
          </w:tcPr>
          <w:p w14:paraId="7EBABB5A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P-value</w:t>
            </w:r>
          </w:p>
        </w:tc>
        <w:tc>
          <w:tcPr>
            <w:tcW w:w="1134" w:type="dxa"/>
          </w:tcPr>
          <w:p w14:paraId="5CB261DB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Lower CI</w:t>
            </w:r>
          </w:p>
        </w:tc>
        <w:tc>
          <w:tcPr>
            <w:tcW w:w="1088" w:type="dxa"/>
          </w:tcPr>
          <w:p w14:paraId="4260F9A2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Upper CI</w:t>
            </w:r>
          </w:p>
        </w:tc>
      </w:tr>
      <w:tr w:rsidR="00F13BED" w:rsidRPr="00104916" w14:paraId="689499A3" w14:textId="77777777" w:rsidTr="00F13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4DB75CF" w14:textId="77777777" w:rsidR="00240832" w:rsidRPr="00104916" w:rsidRDefault="00240832" w:rsidP="000C7C5A">
            <w:pPr>
              <w:spacing w:before="40" w:after="40"/>
              <w:ind w:left="100" w:right="10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CLD</w:t>
            </w:r>
          </w:p>
        </w:tc>
        <w:tc>
          <w:tcPr>
            <w:tcW w:w="1701" w:type="dxa"/>
          </w:tcPr>
          <w:p w14:paraId="2243843B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0.7</w:t>
            </w:r>
          </w:p>
        </w:tc>
        <w:tc>
          <w:tcPr>
            <w:tcW w:w="1286" w:type="dxa"/>
          </w:tcPr>
          <w:p w14:paraId="133492FE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2.8</w:t>
            </w:r>
          </w:p>
        </w:tc>
        <w:tc>
          <w:tcPr>
            <w:tcW w:w="1124" w:type="dxa"/>
          </w:tcPr>
          <w:p w14:paraId="62F7DFA8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2.1</w:t>
            </w:r>
          </w:p>
        </w:tc>
        <w:tc>
          <w:tcPr>
            <w:tcW w:w="1134" w:type="dxa"/>
          </w:tcPr>
          <w:p w14:paraId="5A4C1183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0.055</w:t>
            </w:r>
          </w:p>
        </w:tc>
        <w:tc>
          <w:tcPr>
            <w:tcW w:w="1134" w:type="dxa"/>
          </w:tcPr>
          <w:p w14:paraId="3348B47E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-0.0</w:t>
            </w:r>
          </w:p>
        </w:tc>
        <w:tc>
          <w:tcPr>
            <w:tcW w:w="1088" w:type="dxa"/>
          </w:tcPr>
          <w:p w14:paraId="074120D1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1.4</w:t>
            </w:r>
          </w:p>
        </w:tc>
      </w:tr>
      <w:tr w:rsidR="00240832" w:rsidRPr="00104916" w14:paraId="2E8C9B50" w14:textId="77777777" w:rsidTr="00F13BE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7D6E665" w14:textId="77777777" w:rsidR="00240832" w:rsidRPr="00104916" w:rsidRDefault="00240832" w:rsidP="000C7C5A">
            <w:pPr>
              <w:spacing w:before="40" w:after="40"/>
              <w:ind w:left="100" w:right="10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CrLD</w:t>
            </w:r>
            <w:proofErr w:type="spellEnd"/>
          </w:p>
        </w:tc>
        <w:tc>
          <w:tcPr>
            <w:tcW w:w="1701" w:type="dxa"/>
          </w:tcPr>
          <w:p w14:paraId="7A5184E8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0.7</w:t>
            </w:r>
          </w:p>
        </w:tc>
        <w:tc>
          <w:tcPr>
            <w:tcW w:w="1286" w:type="dxa"/>
          </w:tcPr>
          <w:p w14:paraId="2464BEC8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2.6</w:t>
            </w:r>
          </w:p>
        </w:tc>
        <w:tc>
          <w:tcPr>
            <w:tcW w:w="1124" w:type="dxa"/>
          </w:tcPr>
          <w:p w14:paraId="47F7B3EE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1.9</w:t>
            </w:r>
          </w:p>
        </w:tc>
        <w:tc>
          <w:tcPr>
            <w:tcW w:w="1134" w:type="dxa"/>
          </w:tcPr>
          <w:p w14:paraId="04BE90EC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0.050</w:t>
            </w:r>
          </w:p>
        </w:tc>
        <w:tc>
          <w:tcPr>
            <w:tcW w:w="1134" w:type="dxa"/>
          </w:tcPr>
          <w:p w14:paraId="1DCA70F3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-0.0</w:t>
            </w:r>
          </w:p>
        </w:tc>
        <w:tc>
          <w:tcPr>
            <w:tcW w:w="1088" w:type="dxa"/>
          </w:tcPr>
          <w:p w14:paraId="7A5BCB21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1.3</w:t>
            </w:r>
          </w:p>
        </w:tc>
      </w:tr>
      <w:tr w:rsidR="00F13BED" w:rsidRPr="00104916" w14:paraId="742A1C32" w14:textId="77777777" w:rsidTr="00F13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32F1C4F" w14:textId="77777777" w:rsidR="00240832" w:rsidRPr="00104916" w:rsidRDefault="00240832" w:rsidP="000C7C5A">
            <w:pPr>
              <w:spacing w:before="40" w:after="40"/>
              <w:ind w:left="100" w:right="10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CBESD</w:t>
            </w:r>
          </w:p>
        </w:tc>
        <w:tc>
          <w:tcPr>
            <w:tcW w:w="1701" w:type="dxa"/>
          </w:tcPr>
          <w:p w14:paraId="215DF125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0.5</w:t>
            </w:r>
          </w:p>
        </w:tc>
        <w:tc>
          <w:tcPr>
            <w:tcW w:w="1286" w:type="dxa"/>
          </w:tcPr>
          <w:p w14:paraId="2BF8E83E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3.2</w:t>
            </w:r>
          </w:p>
        </w:tc>
        <w:tc>
          <w:tcPr>
            <w:tcW w:w="1124" w:type="dxa"/>
          </w:tcPr>
          <w:p w14:paraId="06F25729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2.7</w:t>
            </w:r>
          </w:p>
        </w:tc>
        <w:tc>
          <w:tcPr>
            <w:tcW w:w="1134" w:type="dxa"/>
          </w:tcPr>
          <w:p w14:paraId="1A06820F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0.206</w:t>
            </w:r>
          </w:p>
        </w:tc>
        <w:tc>
          <w:tcPr>
            <w:tcW w:w="1134" w:type="dxa"/>
          </w:tcPr>
          <w:p w14:paraId="06B83BD7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-0.3</w:t>
            </w:r>
          </w:p>
        </w:tc>
        <w:tc>
          <w:tcPr>
            <w:tcW w:w="1088" w:type="dxa"/>
          </w:tcPr>
          <w:p w14:paraId="64DC5808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1.3</w:t>
            </w:r>
          </w:p>
        </w:tc>
      </w:tr>
      <w:tr w:rsidR="00240832" w:rsidRPr="00104916" w14:paraId="7C899F6B" w14:textId="77777777" w:rsidTr="00F13BE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E889C95" w14:textId="77777777" w:rsidR="00240832" w:rsidRPr="00104916" w:rsidRDefault="00240832" w:rsidP="000C7C5A">
            <w:pPr>
              <w:spacing w:before="40" w:after="40"/>
              <w:ind w:left="100" w:right="10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CIW</w:t>
            </w:r>
          </w:p>
        </w:tc>
        <w:tc>
          <w:tcPr>
            <w:tcW w:w="1701" w:type="dxa"/>
          </w:tcPr>
          <w:p w14:paraId="29EBC1B1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0.7</w:t>
            </w:r>
          </w:p>
        </w:tc>
        <w:tc>
          <w:tcPr>
            <w:tcW w:w="1286" w:type="dxa"/>
          </w:tcPr>
          <w:p w14:paraId="54727AAB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3.2</w:t>
            </w:r>
          </w:p>
        </w:tc>
        <w:tc>
          <w:tcPr>
            <w:tcW w:w="1124" w:type="dxa"/>
          </w:tcPr>
          <w:p w14:paraId="46D8C405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2.5</w:t>
            </w:r>
          </w:p>
        </w:tc>
        <w:tc>
          <w:tcPr>
            <w:tcW w:w="1134" w:type="dxa"/>
          </w:tcPr>
          <w:p w14:paraId="04E4BBC0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0.049</w:t>
            </w:r>
          </w:p>
        </w:tc>
        <w:tc>
          <w:tcPr>
            <w:tcW w:w="1134" w:type="dxa"/>
          </w:tcPr>
          <w:p w14:paraId="5603769C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0.0</w:t>
            </w:r>
          </w:p>
        </w:tc>
        <w:tc>
          <w:tcPr>
            <w:tcW w:w="1088" w:type="dxa"/>
          </w:tcPr>
          <w:p w14:paraId="5DEA31E9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1.5</w:t>
            </w:r>
          </w:p>
        </w:tc>
      </w:tr>
      <w:tr w:rsidR="00F13BED" w:rsidRPr="00104916" w14:paraId="1EEAD9F5" w14:textId="77777777" w:rsidTr="00F13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6B5BBAA" w14:textId="77777777" w:rsidR="00240832" w:rsidRPr="00104916" w:rsidRDefault="00240832" w:rsidP="000C7C5A">
            <w:pPr>
              <w:spacing w:before="40" w:after="40"/>
              <w:ind w:left="100" w:right="10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CCD</w:t>
            </w:r>
          </w:p>
        </w:tc>
        <w:tc>
          <w:tcPr>
            <w:tcW w:w="1701" w:type="dxa"/>
          </w:tcPr>
          <w:p w14:paraId="44ED42E6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2.4</w:t>
            </w:r>
          </w:p>
        </w:tc>
        <w:tc>
          <w:tcPr>
            <w:tcW w:w="1286" w:type="dxa"/>
          </w:tcPr>
          <w:p w14:paraId="5D2C38BC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4.6</w:t>
            </w:r>
          </w:p>
        </w:tc>
        <w:tc>
          <w:tcPr>
            <w:tcW w:w="1124" w:type="dxa"/>
          </w:tcPr>
          <w:p w14:paraId="04897392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2.2</w:t>
            </w:r>
          </w:p>
        </w:tc>
        <w:tc>
          <w:tcPr>
            <w:tcW w:w="1134" w:type="dxa"/>
          </w:tcPr>
          <w:p w14:paraId="28235167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0.000</w:t>
            </w:r>
          </w:p>
        </w:tc>
        <w:tc>
          <w:tcPr>
            <w:tcW w:w="1134" w:type="dxa"/>
          </w:tcPr>
          <w:p w14:paraId="6DF69A15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1.2</w:t>
            </w:r>
          </w:p>
        </w:tc>
        <w:tc>
          <w:tcPr>
            <w:tcW w:w="1088" w:type="dxa"/>
          </w:tcPr>
          <w:p w14:paraId="28820447" w14:textId="77777777" w:rsidR="00240832" w:rsidRPr="00104916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04916">
              <w:rPr>
                <w:rFonts w:ascii="Cambria" w:eastAsia="Arial" w:hAnsi="Cambria" w:cs="Arial"/>
                <w:color w:val="111111"/>
                <w:sz w:val="20"/>
                <w:szCs w:val="20"/>
              </w:rPr>
              <w:t>3.7</w:t>
            </w:r>
          </w:p>
        </w:tc>
      </w:tr>
    </w:tbl>
    <w:p w14:paraId="4CB7AFF9" w14:textId="77777777" w:rsidR="00F13BED" w:rsidRDefault="00F13BED" w:rsidP="00F13BED">
      <w:pPr>
        <w:pStyle w:val="Heading3"/>
        <w:rPr>
          <w:rFonts w:eastAsiaTheme="minorHAnsi"/>
          <w:lang w:eastAsia="en-GB"/>
        </w:rPr>
      </w:pPr>
    </w:p>
    <w:p w14:paraId="2BDD83B1" w14:textId="07B8844A" w:rsidR="00240832" w:rsidRDefault="00240832" w:rsidP="00F13BED">
      <w:pPr>
        <w:pStyle w:val="Heading3"/>
        <w:rPr>
          <w:rFonts w:eastAsiaTheme="minorHAnsi"/>
          <w:lang w:eastAsia="en-GB"/>
        </w:rPr>
      </w:pPr>
      <w:r w:rsidRPr="005F66F2">
        <w:rPr>
          <w:rFonts w:eastAsiaTheme="minorHAnsi"/>
          <w:lang w:eastAsia="en-GB"/>
        </w:rPr>
        <w:t>Dose to Organs at Risk (OAR)</w:t>
      </w:r>
    </w:p>
    <w:p w14:paraId="5777841A" w14:textId="77777777" w:rsidR="00F13BED" w:rsidRDefault="00F13BED" w:rsidP="00240832">
      <w:pPr>
        <w:tabs>
          <w:tab w:val="left" w:pos="270"/>
        </w:tabs>
        <w:ind w:left="90" w:hanging="180"/>
        <w:rPr>
          <w:rFonts w:ascii="Cambria" w:hAnsi="Cambria"/>
          <w:b/>
          <w:sz w:val="22"/>
          <w:szCs w:val="22"/>
        </w:rPr>
      </w:pPr>
    </w:p>
    <w:p w14:paraId="0632098D" w14:textId="3DE6B9ED" w:rsidR="00240832" w:rsidRDefault="00240832" w:rsidP="00F13BED">
      <w:pPr>
        <w:pStyle w:val="Heading4"/>
      </w:pPr>
      <w:r>
        <w:t>Heart Doses</w:t>
      </w:r>
    </w:p>
    <w:p w14:paraId="48A51068" w14:textId="45189224" w:rsidR="00240832" w:rsidRDefault="00240832" w:rsidP="00240832">
      <w:pPr>
        <w:tabs>
          <w:tab w:val="left" w:pos="270"/>
        </w:tabs>
        <w:ind w:left="90" w:hanging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Table </w:t>
      </w:r>
      <w:r w:rsidR="00F13BED">
        <w:rPr>
          <w:rFonts w:ascii="Cambria" w:hAnsi="Cambria"/>
          <w:sz w:val="22"/>
          <w:szCs w:val="22"/>
        </w:rPr>
        <w:t>5</w:t>
      </w:r>
      <w:r>
        <w:rPr>
          <w:rFonts w:ascii="Cambria" w:hAnsi="Cambria"/>
          <w:sz w:val="22"/>
          <w:szCs w:val="22"/>
        </w:rPr>
        <w:t xml:space="preserve"> below shows the heart doses broken down by laterality (left (2) vs right side (1)). </w:t>
      </w:r>
    </w:p>
    <w:p w14:paraId="7F7349BB" w14:textId="77777777" w:rsidR="00240832" w:rsidRDefault="00240832" w:rsidP="00240832">
      <w:pPr>
        <w:tabs>
          <w:tab w:val="left" w:pos="270"/>
        </w:tabs>
        <w:ind w:left="90" w:hanging="180"/>
        <w:rPr>
          <w:rFonts w:ascii="Cambria" w:hAnsi="Cambria"/>
          <w:sz w:val="22"/>
          <w:szCs w:val="22"/>
        </w:rPr>
      </w:pPr>
    </w:p>
    <w:p w14:paraId="04E096FA" w14:textId="76FF7DB7" w:rsidR="00240832" w:rsidRDefault="00240832" w:rsidP="00F13BED">
      <w:pPr>
        <w:pStyle w:val="Heading3"/>
      </w:pPr>
      <w:r>
        <w:t xml:space="preserve">Table </w:t>
      </w:r>
      <w:r w:rsidR="00F13BED">
        <w:t>5</w:t>
      </w:r>
      <w:r>
        <w:t xml:space="preserve"> Summary of Heart Doses for the Within Subjects Analysis.</w:t>
      </w:r>
    </w:p>
    <w:p w14:paraId="370CBB07" w14:textId="77777777" w:rsidR="00240832" w:rsidRDefault="00240832" w:rsidP="00240832">
      <w:pPr>
        <w:tabs>
          <w:tab w:val="left" w:pos="270"/>
        </w:tabs>
        <w:ind w:left="90" w:hanging="180"/>
        <w:rPr>
          <w:rFonts w:ascii="Cambria" w:hAnsi="Cambria"/>
          <w:sz w:val="22"/>
          <w:szCs w:val="22"/>
        </w:rPr>
      </w:pPr>
    </w:p>
    <w:tbl>
      <w:tblPr>
        <w:tblStyle w:val="GridTable6ColourfulAccent2"/>
        <w:tblW w:w="8273" w:type="dxa"/>
        <w:tblLayout w:type="fixed"/>
        <w:tblLook w:val="04A0" w:firstRow="1" w:lastRow="0" w:firstColumn="1" w:lastColumn="0" w:noHBand="0" w:noVBand="1"/>
      </w:tblPr>
      <w:tblGrid>
        <w:gridCol w:w="1413"/>
        <w:gridCol w:w="1383"/>
        <w:gridCol w:w="1027"/>
        <w:gridCol w:w="1134"/>
        <w:gridCol w:w="1134"/>
        <w:gridCol w:w="1417"/>
        <w:gridCol w:w="765"/>
      </w:tblGrid>
      <w:tr w:rsidR="00240832" w:rsidRPr="00F13BED" w14:paraId="72D4B258" w14:textId="77777777" w:rsidTr="00F13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E6FDCF2" w14:textId="77777777" w:rsidR="00240832" w:rsidRPr="00F13BED" w:rsidRDefault="00240832" w:rsidP="000C7C5A">
            <w:pPr>
              <w:spacing w:before="40" w:after="40"/>
              <w:ind w:left="100" w:right="100"/>
              <w:rPr>
                <w:rFonts w:ascii="Cambria" w:hAnsi="Cambria"/>
                <w:sz w:val="20"/>
                <w:szCs w:val="20"/>
              </w:rPr>
            </w:pPr>
            <w:r w:rsidRPr="00F13BED">
              <w:rPr>
                <w:rFonts w:ascii="Cambria" w:eastAsia="Arial" w:hAnsi="Cambria" w:cs="Arial"/>
                <w:color w:val="111111"/>
                <w:sz w:val="20"/>
                <w:szCs w:val="20"/>
              </w:rPr>
              <w:t>Allocation</w:t>
            </w:r>
          </w:p>
        </w:tc>
        <w:tc>
          <w:tcPr>
            <w:tcW w:w="1383" w:type="dxa"/>
          </w:tcPr>
          <w:p w14:paraId="247C3537" w14:textId="77777777" w:rsidR="00240832" w:rsidRPr="00F13BED" w:rsidRDefault="00240832" w:rsidP="000C7C5A">
            <w:pPr>
              <w:spacing w:before="40" w:after="40"/>
              <w:ind w:left="100" w:right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F13BED">
              <w:rPr>
                <w:rFonts w:ascii="Cambria" w:eastAsia="Arial" w:hAnsi="Cambria" w:cs="Arial"/>
                <w:color w:val="111111"/>
                <w:sz w:val="20"/>
                <w:szCs w:val="20"/>
              </w:rPr>
              <w:t>Status Bra</w:t>
            </w:r>
          </w:p>
        </w:tc>
        <w:tc>
          <w:tcPr>
            <w:tcW w:w="1027" w:type="dxa"/>
          </w:tcPr>
          <w:p w14:paraId="4C1237DA" w14:textId="77777777" w:rsidR="00240832" w:rsidRPr="00F13BED" w:rsidRDefault="00240832" w:rsidP="000C7C5A">
            <w:pPr>
              <w:spacing w:before="40" w:after="40"/>
              <w:ind w:left="100" w:right="10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F13BED">
              <w:rPr>
                <w:rFonts w:ascii="Cambria" w:eastAsia="Arial" w:hAnsi="Cambria" w:cs="Arial"/>
                <w:color w:val="111111"/>
                <w:sz w:val="20"/>
                <w:szCs w:val="20"/>
              </w:rPr>
              <w:t xml:space="preserve">Breast </w:t>
            </w:r>
            <w:proofErr w:type="spellStart"/>
            <w:r w:rsidRPr="00F13BED">
              <w:rPr>
                <w:rFonts w:ascii="Cambria" w:eastAsia="Arial" w:hAnsi="Cambria" w:cs="Arial"/>
                <w:color w:val="111111"/>
                <w:sz w:val="20"/>
                <w:szCs w:val="20"/>
              </w:rPr>
              <w:t>Trt</w:t>
            </w:r>
            <w:proofErr w:type="spellEnd"/>
          </w:p>
        </w:tc>
        <w:tc>
          <w:tcPr>
            <w:tcW w:w="1134" w:type="dxa"/>
          </w:tcPr>
          <w:p w14:paraId="71F57ADD" w14:textId="77777777" w:rsidR="00240832" w:rsidRPr="00F13BED" w:rsidRDefault="00240832" w:rsidP="000C7C5A">
            <w:pPr>
              <w:spacing w:before="40" w:after="40"/>
              <w:ind w:left="100" w:right="10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F13BED">
              <w:rPr>
                <w:rFonts w:ascii="Cambria" w:eastAsia="Arial" w:hAnsi="Cambria" w:cs="Arial"/>
                <w:color w:val="111111"/>
                <w:sz w:val="20"/>
                <w:szCs w:val="20"/>
              </w:rPr>
              <w:t>Heart V10Gy</w:t>
            </w:r>
          </w:p>
        </w:tc>
        <w:tc>
          <w:tcPr>
            <w:tcW w:w="1134" w:type="dxa"/>
          </w:tcPr>
          <w:p w14:paraId="717753DD" w14:textId="77777777" w:rsidR="00240832" w:rsidRPr="00F13BED" w:rsidRDefault="00240832" w:rsidP="000C7C5A">
            <w:pPr>
              <w:spacing w:before="40" w:after="40"/>
              <w:ind w:left="100" w:right="10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F13BED">
              <w:rPr>
                <w:rFonts w:ascii="Cambria" w:eastAsia="Arial" w:hAnsi="Cambria" w:cs="Arial"/>
                <w:color w:val="111111"/>
                <w:sz w:val="20"/>
                <w:szCs w:val="20"/>
              </w:rPr>
              <w:t>Heart V2Gy</w:t>
            </w:r>
          </w:p>
        </w:tc>
        <w:tc>
          <w:tcPr>
            <w:tcW w:w="1417" w:type="dxa"/>
          </w:tcPr>
          <w:p w14:paraId="09D92E90" w14:textId="77777777" w:rsidR="00240832" w:rsidRPr="00F13BED" w:rsidRDefault="00240832" w:rsidP="000C7C5A">
            <w:pPr>
              <w:spacing w:before="40" w:after="40"/>
              <w:ind w:left="100" w:right="10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F13BED">
              <w:rPr>
                <w:rFonts w:ascii="Cambria" w:eastAsia="Arial" w:hAnsi="Cambria" w:cs="Arial"/>
                <w:color w:val="111111"/>
                <w:sz w:val="20"/>
                <w:szCs w:val="20"/>
              </w:rPr>
              <w:t>Heart mean dose (</w:t>
            </w:r>
            <w:proofErr w:type="spellStart"/>
            <w:r w:rsidRPr="00F13BED">
              <w:rPr>
                <w:rFonts w:ascii="Cambria" w:eastAsia="Arial" w:hAnsi="Cambria" w:cs="Arial"/>
                <w:color w:val="111111"/>
                <w:sz w:val="20"/>
                <w:szCs w:val="20"/>
              </w:rPr>
              <w:t>Gy</w:t>
            </w:r>
            <w:proofErr w:type="spellEnd"/>
            <w:r w:rsidRPr="00F13BED">
              <w:rPr>
                <w:rFonts w:ascii="Cambria" w:eastAsia="Arial" w:hAnsi="Cambria" w:cs="Arial"/>
                <w:color w:val="111111"/>
                <w:sz w:val="20"/>
                <w:szCs w:val="20"/>
              </w:rPr>
              <w:t>)</w:t>
            </w:r>
          </w:p>
        </w:tc>
        <w:tc>
          <w:tcPr>
            <w:tcW w:w="765" w:type="dxa"/>
          </w:tcPr>
          <w:p w14:paraId="6BDC05BA" w14:textId="77777777" w:rsidR="00240832" w:rsidRPr="00F13BED" w:rsidRDefault="00240832" w:rsidP="000C7C5A">
            <w:pPr>
              <w:spacing w:before="40" w:after="40"/>
              <w:ind w:left="100" w:right="10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F13BED">
              <w:rPr>
                <w:rFonts w:ascii="Cambria" w:eastAsia="Arial" w:hAnsi="Cambria" w:cs="Arial"/>
                <w:color w:val="111111"/>
                <w:sz w:val="20"/>
                <w:szCs w:val="20"/>
              </w:rPr>
              <w:t>N</w:t>
            </w:r>
          </w:p>
        </w:tc>
      </w:tr>
      <w:tr w:rsidR="00F13BED" w:rsidRPr="00F13BED" w14:paraId="761154F2" w14:textId="77777777" w:rsidTr="00F13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4CACAE2" w14:textId="77777777" w:rsidR="00240832" w:rsidRPr="00F13BED" w:rsidRDefault="00240832" w:rsidP="000C7C5A">
            <w:pPr>
              <w:spacing w:before="40" w:after="40"/>
              <w:ind w:left="100" w:right="100"/>
              <w:rPr>
                <w:rFonts w:ascii="Cambria" w:hAnsi="Cambria"/>
                <w:sz w:val="20"/>
                <w:szCs w:val="20"/>
              </w:rPr>
            </w:pPr>
            <w:r w:rsidRPr="00F13BED">
              <w:rPr>
                <w:rFonts w:ascii="Cambria" w:eastAsia="Arial" w:hAnsi="Cambria" w:cs="Arial"/>
                <w:color w:val="111111"/>
                <w:sz w:val="20"/>
                <w:szCs w:val="20"/>
              </w:rPr>
              <w:t>A</w:t>
            </w:r>
          </w:p>
        </w:tc>
        <w:tc>
          <w:tcPr>
            <w:tcW w:w="1383" w:type="dxa"/>
          </w:tcPr>
          <w:p w14:paraId="52D6361D" w14:textId="77777777" w:rsidR="00240832" w:rsidRPr="00F13BED" w:rsidRDefault="00240832" w:rsidP="000C7C5A">
            <w:pPr>
              <w:spacing w:before="40" w:after="40"/>
              <w:ind w:left="100" w:right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F13BED">
              <w:rPr>
                <w:rFonts w:ascii="Cambria" w:eastAsia="Arial" w:hAnsi="Cambria" w:cs="Arial"/>
                <w:color w:val="111111"/>
                <w:sz w:val="20"/>
                <w:szCs w:val="20"/>
              </w:rPr>
              <w:t>NOBRA</w:t>
            </w:r>
          </w:p>
        </w:tc>
        <w:tc>
          <w:tcPr>
            <w:tcW w:w="1027" w:type="dxa"/>
          </w:tcPr>
          <w:p w14:paraId="7EE6D398" w14:textId="77777777" w:rsidR="00240832" w:rsidRPr="00F13BED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F13BED">
              <w:rPr>
                <w:rFonts w:ascii="Cambria" w:eastAsia="Arial" w:hAnsi="Cambria" w:cs="Arial"/>
                <w:color w:val="111111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8505EFC" w14:textId="77777777" w:rsidR="00240832" w:rsidRPr="00F13BED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F13BED">
              <w:rPr>
                <w:rFonts w:ascii="Cambria" w:eastAsia="Arial" w:hAnsi="Cambria" w:cs="Arial"/>
                <w:color w:val="111111"/>
                <w:sz w:val="20"/>
                <w:szCs w:val="20"/>
              </w:rPr>
              <w:t>0.000</w:t>
            </w:r>
          </w:p>
        </w:tc>
        <w:tc>
          <w:tcPr>
            <w:tcW w:w="1134" w:type="dxa"/>
          </w:tcPr>
          <w:p w14:paraId="3E58D19F" w14:textId="77777777" w:rsidR="00240832" w:rsidRPr="00F13BED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F13BED">
              <w:rPr>
                <w:rFonts w:ascii="Cambria" w:eastAsia="Arial" w:hAnsi="Cambria" w:cs="Arial"/>
                <w:color w:val="111111"/>
                <w:sz w:val="20"/>
                <w:szCs w:val="20"/>
              </w:rPr>
              <w:t>0.021</w:t>
            </w:r>
          </w:p>
        </w:tc>
        <w:tc>
          <w:tcPr>
            <w:tcW w:w="1417" w:type="dxa"/>
          </w:tcPr>
          <w:p w14:paraId="706EA623" w14:textId="77777777" w:rsidR="00240832" w:rsidRPr="00F13BED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F13BED">
              <w:rPr>
                <w:rFonts w:ascii="Cambria" w:eastAsia="Arial" w:hAnsi="Cambria" w:cs="Arial"/>
                <w:color w:val="111111"/>
                <w:sz w:val="20"/>
                <w:szCs w:val="20"/>
              </w:rPr>
              <w:t>0.529</w:t>
            </w:r>
          </w:p>
        </w:tc>
        <w:tc>
          <w:tcPr>
            <w:tcW w:w="765" w:type="dxa"/>
          </w:tcPr>
          <w:p w14:paraId="5FE883B3" w14:textId="77777777" w:rsidR="00240832" w:rsidRPr="00F13BED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F13BED">
              <w:rPr>
                <w:rFonts w:ascii="Cambria" w:eastAsia="Arial" w:hAnsi="Cambria" w:cs="Arial"/>
                <w:color w:val="111111"/>
                <w:sz w:val="20"/>
                <w:szCs w:val="20"/>
              </w:rPr>
              <w:t>10</w:t>
            </w:r>
          </w:p>
        </w:tc>
      </w:tr>
      <w:tr w:rsidR="00240832" w:rsidRPr="00F13BED" w14:paraId="4D0C6FED" w14:textId="77777777" w:rsidTr="00F13BED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1F4CFD6" w14:textId="77777777" w:rsidR="00240832" w:rsidRPr="00F13BED" w:rsidRDefault="00240832" w:rsidP="000C7C5A">
            <w:pPr>
              <w:spacing w:before="40" w:after="40"/>
              <w:ind w:left="100" w:right="100"/>
              <w:rPr>
                <w:rFonts w:ascii="Cambria" w:hAnsi="Cambria"/>
                <w:sz w:val="20"/>
                <w:szCs w:val="20"/>
              </w:rPr>
            </w:pPr>
            <w:r w:rsidRPr="00F13BED">
              <w:rPr>
                <w:rFonts w:ascii="Cambria" w:eastAsia="Arial" w:hAnsi="Cambria" w:cs="Arial"/>
                <w:color w:val="111111"/>
                <w:sz w:val="20"/>
                <w:szCs w:val="20"/>
              </w:rPr>
              <w:t>A</w:t>
            </w:r>
          </w:p>
        </w:tc>
        <w:tc>
          <w:tcPr>
            <w:tcW w:w="1383" w:type="dxa"/>
          </w:tcPr>
          <w:p w14:paraId="77D60B66" w14:textId="77777777" w:rsidR="00240832" w:rsidRPr="00F13BED" w:rsidRDefault="00240832" w:rsidP="000C7C5A">
            <w:pPr>
              <w:spacing w:before="40" w:after="40"/>
              <w:ind w:left="100" w:right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F13BED">
              <w:rPr>
                <w:rFonts w:ascii="Cambria" w:eastAsia="Arial" w:hAnsi="Cambria" w:cs="Arial"/>
                <w:color w:val="111111"/>
                <w:sz w:val="20"/>
                <w:szCs w:val="20"/>
              </w:rPr>
              <w:t>NOBRA</w:t>
            </w:r>
          </w:p>
        </w:tc>
        <w:tc>
          <w:tcPr>
            <w:tcW w:w="1027" w:type="dxa"/>
          </w:tcPr>
          <w:p w14:paraId="69802CE8" w14:textId="77777777" w:rsidR="00240832" w:rsidRPr="00F13BED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F13BED">
              <w:rPr>
                <w:rFonts w:ascii="Cambria" w:eastAsia="Arial" w:hAnsi="Cambria" w:cs="Arial"/>
                <w:color w:val="11111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7547AD00" w14:textId="77777777" w:rsidR="00240832" w:rsidRPr="00F13BED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F13BED">
              <w:rPr>
                <w:rFonts w:ascii="Cambria" w:eastAsia="Arial" w:hAnsi="Cambria" w:cs="Arial"/>
                <w:color w:val="111111"/>
                <w:sz w:val="20"/>
                <w:szCs w:val="20"/>
              </w:rPr>
              <w:t>0.001</w:t>
            </w:r>
          </w:p>
        </w:tc>
        <w:tc>
          <w:tcPr>
            <w:tcW w:w="1134" w:type="dxa"/>
          </w:tcPr>
          <w:p w14:paraId="59C4C858" w14:textId="77777777" w:rsidR="00240832" w:rsidRPr="00F13BED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F13BED">
              <w:rPr>
                <w:rFonts w:ascii="Cambria" w:eastAsia="Arial" w:hAnsi="Cambria" w:cs="Arial"/>
                <w:color w:val="111111"/>
                <w:sz w:val="20"/>
                <w:szCs w:val="20"/>
              </w:rPr>
              <w:t>0.105</w:t>
            </w:r>
          </w:p>
        </w:tc>
        <w:tc>
          <w:tcPr>
            <w:tcW w:w="1417" w:type="dxa"/>
          </w:tcPr>
          <w:p w14:paraId="6D46AECF" w14:textId="77777777" w:rsidR="00240832" w:rsidRPr="00F13BED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F13BED">
              <w:rPr>
                <w:rFonts w:ascii="Cambria" w:eastAsia="Arial" w:hAnsi="Cambria" w:cs="Arial"/>
                <w:color w:val="111111"/>
                <w:sz w:val="20"/>
                <w:szCs w:val="20"/>
              </w:rPr>
              <w:t>1.040</w:t>
            </w:r>
          </w:p>
        </w:tc>
        <w:tc>
          <w:tcPr>
            <w:tcW w:w="765" w:type="dxa"/>
          </w:tcPr>
          <w:p w14:paraId="4BAD290B" w14:textId="77777777" w:rsidR="00240832" w:rsidRPr="00F13BED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F13BED">
              <w:rPr>
                <w:rFonts w:ascii="Cambria" w:eastAsia="Arial" w:hAnsi="Cambria" w:cs="Arial"/>
                <w:color w:val="111111"/>
                <w:sz w:val="20"/>
                <w:szCs w:val="20"/>
              </w:rPr>
              <w:t>13</w:t>
            </w:r>
          </w:p>
        </w:tc>
      </w:tr>
      <w:tr w:rsidR="00F13BED" w:rsidRPr="00F13BED" w14:paraId="1CB525C2" w14:textId="77777777" w:rsidTr="00F13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12EA445" w14:textId="77777777" w:rsidR="00240832" w:rsidRPr="00F13BED" w:rsidRDefault="00240832" w:rsidP="000C7C5A">
            <w:pPr>
              <w:spacing w:before="40" w:after="40"/>
              <w:ind w:left="100" w:right="100"/>
              <w:rPr>
                <w:rFonts w:ascii="Cambria" w:hAnsi="Cambria"/>
                <w:sz w:val="20"/>
                <w:szCs w:val="20"/>
              </w:rPr>
            </w:pPr>
            <w:r w:rsidRPr="00F13BED">
              <w:rPr>
                <w:rFonts w:ascii="Cambria" w:eastAsia="Arial" w:hAnsi="Cambria" w:cs="Arial"/>
                <w:color w:val="111111"/>
                <w:sz w:val="20"/>
                <w:szCs w:val="20"/>
              </w:rPr>
              <w:t>A</w:t>
            </w:r>
          </w:p>
        </w:tc>
        <w:tc>
          <w:tcPr>
            <w:tcW w:w="1383" w:type="dxa"/>
          </w:tcPr>
          <w:p w14:paraId="2560EEB8" w14:textId="77777777" w:rsidR="00240832" w:rsidRPr="00F13BED" w:rsidRDefault="00240832" w:rsidP="000C7C5A">
            <w:pPr>
              <w:spacing w:before="40" w:after="40"/>
              <w:ind w:left="100" w:right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F13BED">
              <w:rPr>
                <w:rFonts w:ascii="Cambria" w:eastAsia="Arial" w:hAnsi="Cambria" w:cs="Arial"/>
                <w:color w:val="111111"/>
                <w:sz w:val="20"/>
                <w:szCs w:val="20"/>
              </w:rPr>
              <w:t>WITHBRA</w:t>
            </w:r>
          </w:p>
        </w:tc>
        <w:tc>
          <w:tcPr>
            <w:tcW w:w="1027" w:type="dxa"/>
          </w:tcPr>
          <w:p w14:paraId="12B2C1DE" w14:textId="77777777" w:rsidR="00240832" w:rsidRPr="00F13BED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F13BED">
              <w:rPr>
                <w:rFonts w:ascii="Cambria" w:eastAsia="Arial" w:hAnsi="Cambria" w:cs="Arial"/>
                <w:color w:val="111111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EC41DE3" w14:textId="77777777" w:rsidR="00240832" w:rsidRPr="00F13BED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F13BED">
              <w:rPr>
                <w:rFonts w:ascii="Cambria" w:eastAsia="Arial" w:hAnsi="Cambria" w:cs="Arial"/>
                <w:color w:val="111111"/>
                <w:sz w:val="20"/>
                <w:szCs w:val="20"/>
              </w:rPr>
              <w:t>0.000</w:t>
            </w:r>
          </w:p>
        </w:tc>
        <w:tc>
          <w:tcPr>
            <w:tcW w:w="1134" w:type="dxa"/>
          </w:tcPr>
          <w:p w14:paraId="74BB8F2A" w14:textId="77777777" w:rsidR="00240832" w:rsidRPr="00F13BED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F13BED">
              <w:rPr>
                <w:rFonts w:ascii="Cambria" w:eastAsia="Arial" w:hAnsi="Cambria" w:cs="Arial"/>
                <w:color w:val="111111"/>
                <w:sz w:val="20"/>
                <w:szCs w:val="20"/>
              </w:rPr>
              <w:t>0.023</w:t>
            </w:r>
          </w:p>
        </w:tc>
        <w:tc>
          <w:tcPr>
            <w:tcW w:w="1417" w:type="dxa"/>
          </w:tcPr>
          <w:p w14:paraId="5A702848" w14:textId="77777777" w:rsidR="00240832" w:rsidRPr="00F13BED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F13BED">
              <w:rPr>
                <w:rFonts w:ascii="Cambria" w:eastAsia="Arial" w:hAnsi="Cambria" w:cs="Arial"/>
                <w:color w:val="111111"/>
                <w:sz w:val="20"/>
                <w:szCs w:val="20"/>
              </w:rPr>
              <w:t>0.549</w:t>
            </w:r>
          </w:p>
        </w:tc>
        <w:tc>
          <w:tcPr>
            <w:tcW w:w="765" w:type="dxa"/>
          </w:tcPr>
          <w:p w14:paraId="1BC62CE6" w14:textId="77777777" w:rsidR="00240832" w:rsidRPr="00F13BED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F13BED">
              <w:rPr>
                <w:rFonts w:ascii="Cambria" w:eastAsia="Arial" w:hAnsi="Cambria" w:cs="Arial"/>
                <w:color w:val="111111"/>
                <w:sz w:val="20"/>
                <w:szCs w:val="20"/>
              </w:rPr>
              <w:t>10</w:t>
            </w:r>
          </w:p>
        </w:tc>
      </w:tr>
      <w:tr w:rsidR="00240832" w:rsidRPr="00F13BED" w14:paraId="4083CDE5" w14:textId="77777777" w:rsidTr="00F13BED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C7651C6" w14:textId="77777777" w:rsidR="00240832" w:rsidRPr="00F13BED" w:rsidRDefault="00240832" w:rsidP="000C7C5A">
            <w:pPr>
              <w:spacing w:before="40" w:after="40"/>
              <w:ind w:left="100" w:right="100"/>
              <w:rPr>
                <w:rFonts w:ascii="Cambria" w:hAnsi="Cambria"/>
                <w:sz w:val="20"/>
                <w:szCs w:val="20"/>
              </w:rPr>
            </w:pPr>
            <w:r w:rsidRPr="00F13BED">
              <w:rPr>
                <w:rFonts w:ascii="Cambria" w:eastAsia="Arial" w:hAnsi="Cambria" w:cs="Arial"/>
                <w:color w:val="111111"/>
                <w:sz w:val="20"/>
                <w:szCs w:val="20"/>
              </w:rPr>
              <w:t>A</w:t>
            </w:r>
          </w:p>
        </w:tc>
        <w:tc>
          <w:tcPr>
            <w:tcW w:w="1383" w:type="dxa"/>
          </w:tcPr>
          <w:p w14:paraId="122C1204" w14:textId="77777777" w:rsidR="00240832" w:rsidRPr="00F13BED" w:rsidRDefault="00240832" w:rsidP="000C7C5A">
            <w:pPr>
              <w:spacing w:before="40" w:after="40"/>
              <w:ind w:left="100" w:right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F13BED">
              <w:rPr>
                <w:rFonts w:ascii="Cambria" w:eastAsia="Arial" w:hAnsi="Cambria" w:cs="Arial"/>
                <w:color w:val="111111"/>
                <w:sz w:val="20"/>
                <w:szCs w:val="20"/>
              </w:rPr>
              <w:t>WITHBRA</w:t>
            </w:r>
          </w:p>
        </w:tc>
        <w:tc>
          <w:tcPr>
            <w:tcW w:w="1027" w:type="dxa"/>
          </w:tcPr>
          <w:p w14:paraId="3FBBEB4F" w14:textId="77777777" w:rsidR="00240832" w:rsidRPr="00F13BED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F13BED">
              <w:rPr>
                <w:rFonts w:ascii="Cambria" w:eastAsia="Arial" w:hAnsi="Cambria" w:cs="Arial"/>
                <w:color w:val="11111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273F16F5" w14:textId="77777777" w:rsidR="00240832" w:rsidRPr="00F13BED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F13BED">
              <w:rPr>
                <w:rFonts w:ascii="Cambria" w:eastAsia="Arial" w:hAnsi="Cambria" w:cs="Arial"/>
                <w:color w:val="111111"/>
                <w:sz w:val="20"/>
                <w:szCs w:val="20"/>
              </w:rPr>
              <w:t>0.000</w:t>
            </w:r>
          </w:p>
        </w:tc>
        <w:tc>
          <w:tcPr>
            <w:tcW w:w="1134" w:type="dxa"/>
          </w:tcPr>
          <w:p w14:paraId="3A608601" w14:textId="77777777" w:rsidR="00240832" w:rsidRPr="00F13BED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F13BED">
              <w:rPr>
                <w:rFonts w:ascii="Cambria" w:eastAsia="Arial" w:hAnsi="Cambria" w:cs="Arial"/>
                <w:color w:val="111111"/>
                <w:sz w:val="20"/>
                <w:szCs w:val="20"/>
              </w:rPr>
              <w:t>0.094</w:t>
            </w:r>
          </w:p>
        </w:tc>
        <w:tc>
          <w:tcPr>
            <w:tcW w:w="1417" w:type="dxa"/>
          </w:tcPr>
          <w:p w14:paraId="24019567" w14:textId="77777777" w:rsidR="00240832" w:rsidRPr="00F13BED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F13BED">
              <w:rPr>
                <w:rFonts w:ascii="Cambria" w:eastAsia="Arial" w:hAnsi="Cambria" w:cs="Arial"/>
                <w:color w:val="111111"/>
                <w:sz w:val="20"/>
                <w:szCs w:val="20"/>
              </w:rPr>
              <w:t>0.980</w:t>
            </w:r>
          </w:p>
        </w:tc>
        <w:tc>
          <w:tcPr>
            <w:tcW w:w="765" w:type="dxa"/>
          </w:tcPr>
          <w:p w14:paraId="6BCD5D5E" w14:textId="77777777" w:rsidR="00240832" w:rsidRPr="00F13BED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F13BED">
              <w:rPr>
                <w:rFonts w:ascii="Cambria" w:eastAsia="Arial" w:hAnsi="Cambria" w:cs="Arial"/>
                <w:color w:val="111111"/>
                <w:sz w:val="20"/>
                <w:szCs w:val="20"/>
              </w:rPr>
              <w:t>13</w:t>
            </w:r>
          </w:p>
        </w:tc>
      </w:tr>
    </w:tbl>
    <w:p w14:paraId="1B7E8FA7" w14:textId="77777777" w:rsidR="00240832" w:rsidRDefault="00240832" w:rsidP="00240832">
      <w:pPr>
        <w:tabs>
          <w:tab w:val="left" w:pos="270"/>
        </w:tabs>
        <w:ind w:left="90" w:hanging="180"/>
        <w:rPr>
          <w:rFonts w:ascii="Cambria" w:hAnsi="Cambria"/>
          <w:sz w:val="22"/>
          <w:szCs w:val="22"/>
        </w:rPr>
      </w:pPr>
    </w:p>
    <w:p w14:paraId="66DCEA04" w14:textId="77777777" w:rsidR="007E5ACF" w:rsidRDefault="007E5ACF" w:rsidP="00240832">
      <w:pPr>
        <w:tabs>
          <w:tab w:val="left" w:pos="270"/>
        </w:tabs>
        <w:ind w:left="90" w:hanging="180"/>
        <w:rPr>
          <w:rFonts w:ascii="Cambria" w:hAnsi="Cambria"/>
          <w:b/>
          <w:sz w:val="22"/>
          <w:szCs w:val="22"/>
        </w:rPr>
      </w:pPr>
    </w:p>
    <w:p w14:paraId="63F7253D" w14:textId="77777777" w:rsidR="007E5ACF" w:rsidRDefault="007E5ACF" w:rsidP="00240832">
      <w:pPr>
        <w:tabs>
          <w:tab w:val="left" w:pos="270"/>
        </w:tabs>
        <w:ind w:left="90" w:hanging="180"/>
        <w:rPr>
          <w:rFonts w:ascii="Cambria" w:hAnsi="Cambria"/>
          <w:b/>
          <w:sz w:val="22"/>
          <w:szCs w:val="22"/>
        </w:rPr>
      </w:pPr>
    </w:p>
    <w:p w14:paraId="6159BBC1" w14:textId="440A8E05" w:rsidR="00240832" w:rsidRDefault="00240832" w:rsidP="00240832">
      <w:pPr>
        <w:tabs>
          <w:tab w:val="left" w:pos="270"/>
        </w:tabs>
        <w:ind w:left="90" w:hanging="180"/>
        <w:rPr>
          <w:rFonts w:ascii="Cambria" w:hAnsi="Cambria"/>
          <w:b/>
          <w:sz w:val="22"/>
          <w:szCs w:val="22"/>
        </w:rPr>
      </w:pPr>
      <w:r w:rsidRPr="00DE5842">
        <w:rPr>
          <w:rFonts w:ascii="Cambria" w:hAnsi="Cambria"/>
          <w:b/>
          <w:sz w:val="22"/>
          <w:szCs w:val="22"/>
        </w:rPr>
        <w:t>Lung Doses</w:t>
      </w:r>
    </w:p>
    <w:p w14:paraId="4A84BCE5" w14:textId="77777777" w:rsidR="00240832" w:rsidRDefault="00240832" w:rsidP="00240832">
      <w:pPr>
        <w:tabs>
          <w:tab w:val="left" w:pos="270"/>
        </w:tabs>
        <w:ind w:left="90" w:hanging="180"/>
        <w:rPr>
          <w:rFonts w:ascii="Cambria" w:hAnsi="Cambria"/>
          <w:b/>
          <w:sz w:val="22"/>
          <w:szCs w:val="22"/>
        </w:rPr>
      </w:pPr>
    </w:p>
    <w:p w14:paraId="614F789A" w14:textId="0D19B4C3" w:rsidR="00240832" w:rsidRDefault="00240832" w:rsidP="00240832">
      <w:pPr>
        <w:tabs>
          <w:tab w:val="left" w:pos="270"/>
        </w:tabs>
        <w:ind w:left="90" w:hanging="180"/>
        <w:rPr>
          <w:rFonts w:ascii="Cambria" w:hAnsi="Cambria"/>
          <w:sz w:val="22"/>
          <w:szCs w:val="22"/>
        </w:rPr>
      </w:pPr>
      <w:r w:rsidRPr="00DE5842">
        <w:rPr>
          <w:rFonts w:ascii="Cambria" w:hAnsi="Cambria"/>
          <w:sz w:val="22"/>
          <w:szCs w:val="22"/>
        </w:rPr>
        <w:t xml:space="preserve">Table </w:t>
      </w:r>
      <w:r w:rsidR="0003318F">
        <w:rPr>
          <w:rFonts w:ascii="Cambria" w:hAnsi="Cambria"/>
          <w:sz w:val="22"/>
          <w:szCs w:val="22"/>
        </w:rPr>
        <w:t>6</w:t>
      </w:r>
      <w:r w:rsidRPr="00DE5842">
        <w:rPr>
          <w:rFonts w:ascii="Cambria" w:hAnsi="Cambria"/>
          <w:sz w:val="22"/>
          <w:szCs w:val="22"/>
        </w:rPr>
        <w:t xml:space="preserve"> demonstrates the within </w:t>
      </w:r>
      <w:proofErr w:type="gramStart"/>
      <w:r w:rsidRPr="00DE5842">
        <w:rPr>
          <w:rFonts w:ascii="Cambria" w:hAnsi="Cambria"/>
          <w:sz w:val="22"/>
          <w:szCs w:val="22"/>
        </w:rPr>
        <w:t>subjects</w:t>
      </w:r>
      <w:proofErr w:type="gramEnd"/>
      <w:r w:rsidRPr="00DE5842">
        <w:rPr>
          <w:rFonts w:ascii="Cambria" w:hAnsi="Cambria"/>
          <w:sz w:val="22"/>
          <w:szCs w:val="22"/>
        </w:rPr>
        <w:t xml:space="preserve"> analysis for lung doses.</w:t>
      </w:r>
    </w:p>
    <w:p w14:paraId="463DAA67" w14:textId="77777777" w:rsidR="007E5ACF" w:rsidRDefault="007E5ACF" w:rsidP="000F7375">
      <w:pPr>
        <w:pStyle w:val="Heading3"/>
      </w:pPr>
    </w:p>
    <w:p w14:paraId="40772453" w14:textId="1AE64F71" w:rsidR="007E5ACF" w:rsidRDefault="007E5ACF" w:rsidP="000F7375">
      <w:pPr>
        <w:pStyle w:val="Heading3"/>
      </w:pPr>
    </w:p>
    <w:p w14:paraId="10826E8E" w14:textId="77777777" w:rsidR="009C773A" w:rsidRPr="009C773A" w:rsidRDefault="009C773A" w:rsidP="009C773A"/>
    <w:p w14:paraId="22C231AC" w14:textId="77777777" w:rsidR="007E5ACF" w:rsidRDefault="007E5ACF" w:rsidP="000F7375">
      <w:pPr>
        <w:pStyle w:val="Heading3"/>
      </w:pPr>
    </w:p>
    <w:p w14:paraId="69143704" w14:textId="77777777" w:rsidR="007E5ACF" w:rsidRDefault="007E5ACF" w:rsidP="000F7375">
      <w:pPr>
        <w:pStyle w:val="Heading3"/>
      </w:pPr>
    </w:p>
    <w:p w14:paraId="40D29CDD" w14:textId="44D7DDC8" w:rsidR="00240832" w:rsidRDefault="00240832" w:rsidP="000F7375">
      <w:pPr>
        <w:pStyle w:val="Heading3"/>
      </w:pPr>
      <w:r>
        <w:t xml:space="preserve">Table </w:t>
      </w:r>
      <w:r w:rsidR="0003318F">
        <w:t>6</w:t>
      </w:r>
      <w:r>
        <w:t xml:space="preserve"> Summary of Lung Doses in the Within Subjects Analysis (1=right breast, 2=left breast)</w:t>
      </w:r>
    </w:p>
    <w:tbl>
      <w:tblPr>
        <w:tblStyle w:val="GridTable6ColourfulAccent2"/>
        <w:tblW w:w="87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134"/>
        <w:gridCol w:w="1434"/>
        <w:gridCol w:w="1401"/>
        <w:gridCol w:w="1418"/>
        <w:gridCol w:w="793"/>
      </w:tblGrid>
      <w:tr w:rsidR="00DB13B2" w:rsidRPr="007E5ACF" w14:paraId="4563FC37" w14:textId="77777777" w:rsidTr="00DB13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6AD899DB" w14:textId="77777777" w:rsidR="00240832" w:rsidRPr="00DB13B2" w:rsidRDefault="00240832" w:rsidP="000C7C5A">
            <w:pPr>
              <w:spacing w:before="40" w:after="40"/>
              <w:ind w:left="100" w:right="100"/>
              <w:rPr>
                <w:rFonts w:ascii="Cambria" w:hAnsi="Cambria"/>
                <w:sz w:val="18"/>
                <w:szCs w:val="18"/>
              </w:rPr>
            </w:pPr>
            <w:r w:rsidRPr="00DB13B2">
              <w:rPr>
                <w:rFonts w:ascii="Cambria" w:eastAsia="Arial" w:hAnsi="Cambria" w:cs="Arial"/>
                <w:color w:val="111111"/>
                <w:sz w:val="18"/>
                <w:szCs w:val="18"/>
              </w:rPr>
              <w:t>Allocation</w:t>
            </w:r>
          </w:p>
        </w:tc>
        <w:tc>
          <w:tcPr>
            <w:tcW w:w="1276" w:type="dxa"/>
          </w:tcPr>
          <w:p w14:paraId="12936305" w14:textId="77777777" w:rsidR="00240832" w:rsidRPr="00DB13B2" w:rsidRDefault="00240832" w:rsidP="000C7C5A">
            <w:pPr>
              <w:spacing w:before="40" w:after="40"/>
              <w:ind w:left="100" w:right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DB13B2">
              <w:rPr>
                <w:rFonts w:ascii="Cambria" w:eastAsia="Arial" w:hAnsi="Cambria" w:cs="Arial"/>
                <w:color w:val="111111"/>
                <w:sz w:val="18"/>
                <w:szCs w:val="18"/>
              </w:rPr>
              <w:t>Status Bra</w:t>
            </w:r>
          </w:p>
        </w:tc>
        <w:tc>
          <w:tcPr>
            <w:tcW w:w="1134" w:type="dxa"/>
          </w:tcPr>
          <w:p w14:paraId="3B4A5F0E" w14:textId="77777777" w:rsidR="00240832" w:rsidRPr="00DB13B2" w:rsidRDefault="00240832" w:rsidP="000C7C5A">
            <w:pPr>
              <w:spacing w:before="40" w:after="40"/>
              <w:ind w:left="100" w:right="10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DB13B2">
              <w:rPr>
                <w:rFonts w:ascii="Cambria" w:eastAsia="Arial" w:hAnsi="Cambria" w:cs="Arial"/>
                <w:color w:val="111111"/>
                <w:sz w:val="18"/>
                <w:szCs w:val="18"/>
              </w:rPr>
              <w:t xml:space="preserve">Breast </w:t>
            </w:r>
            <w:proofErr w:type="spellStart"/>
            <w:r w:rsidRPr="00DB13B2">
              <w:rPr>
                <w:rFonts w:ascii="Cambria" w:eastAsia="Arial" w:hAnsi="Cambria" w:cs="Arial"/>
                <w:color w:val="111111"/>
                <w:sz w:val="18"/>
                <w:szCs w:val="18"/>
              </w:rPr>
              <w:t>Trt</w:t>
            </w:r>
            <w:proofErr w:type="spellEnd"/>
          </w:p>
        </w:tc>
        <w:tc>
          <w:tcPr>
            <w:tcW w:w="1434" w:type="dxa"/>
          </w:tcPr>
          <w:p w14:paraId="2F2D6451" w14:textId="77777777" w:rsidR="00240832" w:rsidRPr="00DB13B2" w:rsidRDefault="00240832" w:rsidP="000C7C5A">
            <w:pPr>
              <w:spacing w:before="40" w:after="40"/>
              <w:ind w:left="100" w:right="10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DB13B2">
              <w:rPr>
                <w:rFonts w:ascii="Cambria" w:eastAsia="Arial" w:hAnsi="Cambria" w:cs="Arial"/>
                <w:color w:val="111111"/>
                <w:sz w:val="18"/>
                <w:szCs w:val="18"/>
              </w:rPr>
              <w:t>Ipsilateral V12Gy</w:t>
            </w:r>
          </w:p>
        </w:tc>
        <w:tc>
          <w:tcPr>
            <w:tcW w:w="1401" w:type="dxa"/>
          </w:tcPr>
          <w:p w14:paraId="7B6E5528" w14:textId="77777777" w:rsidR="00240832" w:rsidRPr="00DB13B2" w:rsidRDefault="00240832" w:rsidP="000C7C5A">
            <w:pPr>
              <w:spacing w:before="40" w:after="40"/>
              <w:ind w:left="100" w:right="10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DB13B2">
              <w:rPr>
                <w:rFonts w:ascii="Cambria" w:eastAsia="Arial" w:hAnsi="Cambria" w:cs="Arial"/>
                <w:color w:val="111111"/>
                <w:sz w:val="18"/>
                <w:szCs w:val="18"/>
              </w:rPr>
              <w:t>Ipsilateral lung mean dose</w:t>
            </w:r>
          </w:p>
        </w:tc>
        <w:tc>
          <w:tcPr>
            <w:tcW w:w="1418" w:type="dxa"/>
          </w:tcPr>
          <w:p w14:paraId="52C5E8A6" w14:textId="77777777" w:rsidR="00240832" w:rsidRPr="00DB13B2" w:rsidRDefault="00240832" w:rsidP="000C7C5A">
            <w:pPr>
              <w:spacing w:before="40" w:after="40"/>
              <w:ind w:left="100" w:right="10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DB13B2">
              <w:rPr>
                <w:rFonts w:ascii="Cambria" w:eastAsia="Arial" w:hAnsi="Cambria" w:cs="Arial"/>
                <w:color w:val="111111"/>
                <w:sz w:val="18"/>
                <w:szCs w:val="18"/>
              </w:rPr>
              <w:t>Combined lungs mean dose</w:t>
            </w:r>
          </w:p>
        </w:tc>
        <w:tc>
          <w:tcPr>
            <w:tcW w:w="793" w:type="dxa"/>
          </w:tcPr>
          <w:p w14:paraId="0D7B11BB" w14:textId="77777777" w:rsidR="00240832" w:rsidRPr="00DB13B2" w:rsidRDefault="00240832" w:rsidP="000C7C5A">
            <w:pPr>
              <w:spacing w:before="40" w:after="40"/>
              <w:ind w:left="100" w:right="10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DB13B2">
              <w:rPr>
                <w:rFonts w:ascii="Cambria" w:eastAsia="Arial" w:hAnsi="Cambria" w:cs="Arial"/>
                <w:color w:val="111111"/>
                <w:sz w:val="18"/>
                <w:szCs w:val="18"/>
              </w:rPr>
              <w:t>N</w:t>
            </w:r>
          </w:p>
        </w:tc>
      </w:tr>
      <w:tr w:rsidR="007E5ACF" w:rsidRPr="007E5ACF" w14:paraId="5F617BA0" w14:textId="77777777" w:rsidTr="00DB1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27CF962F" w14:textId="77777777" w:rsidR="00240832" w:rsidRPr="00DB13B2" w:rsidRDefault="00240832" w:rsidP="000C7C5A">
            <w:pPr>
              <w:spacing w:before="40" w:after="40"/>
              <w:ind w:left="100" w:right="100"/>
              <w:rPr>
                <w:rFonts w:ascii="Cambria" w:hAnsi="Cambria"/>
                <w:sz w:val="18"/>
                <w:szCs w:val="18"/>
              </w:rPr>
            </w:pPr>
            <w:r w:rsidRPr="00DB13B2">
              <w:rPr>
                <w:rFonts w:ascii="Cambria" w:eastAsia="Arial" w:hAnsi="Cambria" w:cs="Arial"/>
                <w:color w:val="111111"/>
                <w:sz w:val="18"/>
                <w:szCs w:val="18"/>
              </w:rPr>
              <w:t>A</w:t>
            </w:r>
          </w:p>
        </w:tc>
        <w:tc>
          <w:tcPr>
            <w:tcW w:w="1276" w:type="dxa"/>
          </w:tcPr>
          <w:p w14:paraId="61C1587F" w14:textId="77777777" w:rsidR="00240832" w:rsidRPr="00DB13B2" w:rsidRDefault="00240832" w:rsidP="000C7C5A">
            <w:pPr>
              <w:spacing w:before="40" w:after="40"/>
              <w:ind w:left="100" w:right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DB13B2">
              <w:rPr>
                <w:rFonts w:ascii="Cambria" w:eastAsia="Arial" w:hAnsi="Cambria" w:cs="Arial"/>
                <w:color w:val="111111"/>
                <w:sz w:val="18"/>
                <w:szCs w:val="18"/>
              </w:rPr>
              <w:t>NOBRA</w:t>
            </w:r>
          </w:p>
        </w:tc>
        <w:tc>
          <w:tcPr>
            <w:tcW w:w="1134" w:type="dxa"/>
          </w:tcPr>
          <w:p w14:paraId="516CEEA8" w14:textId="77777777" w:rsidR="00240832" w:rsidRPr="00DB13B2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DB13B2">
              <w:rPr>
                <w:rFonts w:ascii="Cambria" w:eastAsia="Arial" w:hAnsi="Cambria" w:cs="Arial"/>
                <w:color w:val="111111"/>
                <w:sz w:val="18"/>
                <w:szCs w:val="18"/>
              </w:rPr>
              <w:t>1</w:t>
            </w:r>
          </w:p>
        </w:tc>
        <w:tc>
          <w:tcPr>
            <w:tcW w:w="1434" w:type="dxa"/>
          </w:tcPr>
          <w:p w14:paraId="5B0C79CC" w14:textId="77777777" w:rsidR="00240832" w:rsidRPr="00DB13B2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DB13B2">
              <w:rPr>
                <w:rFonts w:ascii="Cambria" w:eastAsia="Arial" w:hAnsi="Cambria" w:cs="Arial"/>
                <w:color w:val="111111"/>
                <w:sz w:val="18"/>
                <w:szCs w:val="18"/>
              </w:rPr>
              <w:t>0.101</w:t>
            </w:r>
          </w:p>
        </w:tc>
        <w:tc>
          <w:tcPr>
            <w:tcW w:w="1401" w:type="dxa"/>
          </w:tcPr>
          <w:p w14:paraId="08A96DFD" w14:textId="77777777" w:rsidR="00240832" w:rsidRPr="00DB13B2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DB13B2">
              <w:rPr>
                <w:rFonts w:ascii="Cambria" w:eastAsia="Arial" w:hAnsi="Cambria" w:cs="Arial"/>
                <w:color w:val="111111"/>
                <w:sz w:val="18"/>
                <w:szCs w:val="18"/>
              </w:rPr>
              <w:t>4.851</w:t>
            </w:r>
          </w:p>
        </w:tc>
        <w:tc>
          <w:tcPr>
            <w:tcW w:w="1418" w:type="dxa"/>
          </w:tcPr>
          <w:p w14:paraId="66ED4572" w14:textId="77777777" w:rsidR="00240832" w:rsidRPr="00DB13B2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DB13B2">
              <w:rPr>
                <w:rFonts w:ascii="Cambria" w:eastAsia="Arial" w:hAnsi="Cambria" w:cs="Arial"/>
                <w:color w:val="111111"/>
                <w:sz w:val="18"/>
                <w:szCs w:val="18"/>
              </w:rPr>
              <w:t>2.636</w:t>
            </w:r>
          </w:p>
        </w:tc>
        <w:tc>
          <w:tcPr>
            <w:tcW w:w="793" w:type="dxa"/>
          </w:tcPr>
          <w:p w14:paraId="378E0BA5" w14:textId="77777777" w:rsidR="00240832" w:rsidRPr="00DB13B2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DB13B2">
              <w:rPr>
                <w:rFonts w:ascii="Cambria" w:eastAsia="Arial" w:hAnsi="Cambria" w:cs="Arial"/>
                <w:color w:val="111111"/>
                <w:sz w:val="18"/>
                <w:szCs w:val="18"/>
              </w:rPr>
              <w:t>10</w:t>
            </w:r>
          </w:p>
        </w:tc>
      </w:tr>
      <w:tr w:rsidR="00DB13B2" w:rsidRPr="007E5ACF" w14:paraId="15A774AE" w14:textId="77777777" w:rsidTr="00DB13B2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39D09C4A" w14:textId="77777777" w:rsidR="00240832" w:rsidRPr="00DB13B2" w:rsidRDefault="00240832" w:rsidP="000C7C5A">
            <w:pPr>
              <w:spacing w:before="40" w:after="40"/>
              <w:ind w:left="100" w:right="100"/>
              <w:rPr>
                <w:rFonts w:ascii="Cambria" w:hAnsi="Cambria"/>
                <w:sz w:val="18"/>
                <w:szCs w:val="18"/>
              </w:rPr>
            </w:pPr>
            <w:r w:rsidRPr="00DB13B2">
              <w:rPr>
                <w:rFonts w:ascii="Cambria" w:eastAsia="Arial" w:hAnsi="Cambria" w:cs="Arial"/>
                <w:color w:val="111111"/>
                <w:sz w:val="18"/>
                <w:szCs w:val="18"/>
              </w:rPr>
              <w:t>A</w:t>
            </w:r>
          </w:p>
        </w:tc>
        <w:tc>
          <w:tcPr>
            <w:tcW w:w="1276" w:type="dxa"/>
          </w:tcPr>
          <w:p w14:paraId="1308A3B1" w14:textId="77777777" w:rsidR="00240832" w:rsidRPr="00DB13B2" w:rsidRDefault="00240832" w:rsidP="000C7C5A">
            <w:pPr>
              <w:spacing w:before="40" w:after="40"/>
              <w:ind w:left="100" w:right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DB13B2">
              <w:rPr>
                <w:rFonts w:ascii="Cambria" w:eastAsia="Arial" w:hAnsi="Cambria" w:cs="Arial"/>
                <w:color w:val="111111"/>
                <w:sz w:val="18"/>
                <w:szCs w:val="18"/>
              </w:rPr>
              <w:t>NOBRA</w:t>
            </w:r>
          </w:p>
        </w:tc>
        <w:tc>
          <w:tcPr>
            <w:tcW w:w="1134" w:type="dxa"/>
          </w:tcPr>
          <w:p w14:paraId="4D7C8ADA" w14:textId="77777777" w:rsidR="00240832" w:rsidRPr="00DB13B2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DB13B2">
              <w:rPr>
                <w:rFonts w:ascii="Cambria" w:eastAsia="Arial" w:hAnsi="Cambria" w:cs="Arial"/>
                <w:color w:val="111111"/>
                <w:sz w:val="18"/>
                <w:szCs w:val="18"/>
              </w:rPr>
              <w:t>2</w:t>
            </w:r>
          </w:p>
        </w:tc>
        <w:tc>
          <w:tcPr>
            <w:tcW w:w="1434" w:type="dxa"/>
          </w:tcPr>
          <w:p w14:paraId="3DE7A6F6" w14:textId="77777777" w:rsidR="00240832" w:rsidRPr="00DB13B2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DB13B2">
              <w:rPr>
                <w:rFonts w:ascii="Cambria" w:eastAsia="Arial" w:hAnsi="Cambria" w:cs="Arial"/>
                <w:color w:val="111111"/>
                <w:sz w:val="18"/>
                <w:szCs w:val="18"/>
              </w:rPr>
              <w:t>0.063</w:t>
            </w:r>
          </w:p>
        </w:tc>
        <w:tc>
          <w:tcPr>
            <w:tcW w:w="1401" w:type="dxa"/>
          </w:tcPr>
          <w:p w14:paraId="7AFCF611" w14:textId="77777777" w:rsidR="00240832" w:rsidRPr="00DB13B2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DB13B2">
              <w:rPr>
                <w:rFonts w:ascii="Cambria" w:eastAsia="Arial" w:hAnsi="Cambria" w:cs="Arial"/>
                <w:color w:val="111111"/>
                <w:sz w:val="18"/>
                <w:szCs w:val="18"/>
              </w:rPr>
              <w:t>3.622</w:t>
            </w:r>
          </w:p>
        </w:tc>
        <w:tc>
          <w:tcPr>
            <w:tcW w:w="1418" w:type="dxa"/>
          </w:tcPr>
          <w:p w14:paraId="5578EE0C" w14:textId="77777777" w:rsidR="00240832" w:rsidRPr="00DB13B2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DB13B2">
              <w:rPr>
                <w:rFonts w:ascii="Cambria" w:eastAsia="Arial" w:hAnsi="Cambria" w:cs="Arial"/>
                <w:color w:val="111111"/>
                <w:sz w:val="18"/>
                <w:szCs w:val="18"/>
              </w:rPr>
              <w:t>1.704</w:t>
            </w:r>
          </w:p>
        </w:tc>
        <w:tc>
          <w:tcPr>
            <w:tcW w:w="793" w:type="dxa"/>
          </w:tcPr>
          <w:p w14:paraId="1B513693" w14:textId="77777777" w:rsidR="00240832" w:rsidRPr="00DB13B2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DB13B2">
              <w:rPr>
                <w:rFonts w:ascii="Cambria" w:eastAsia="Arial" w:hAnsi="Cambria" w:cs="Arial"/>
                <w:color w:val="111111"/>
                <w:sz w:val="18"/>
                <w:szCs w:val="18"/>
              </w:rPr>
              <w:t>13</w:t>
            </w:r>
          </w:p>
        </w:tc>
      </w:tr>
      <w:tr w:rsidR="007E5ACF" w:rsidRPr="007E5ACF" w14:paraId="332188EC" w14:textId="77777777" w:rsidTr="00DB1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5433F16E" w14:textId="77777777" w:rsidR="00240832" w:rsidRPr="00DB13B2" w:rsidRDefault="00240832" w:rsidP="000C7C5A">
            <w:pPr>
              <w:spacing w:before="40" w:after="40"/>
              <w:ind w:left="100" w:right="100"/>
              <w:rPr>
                <w:rFonts w:ascii="Cambria" w:hAnsi="Cambria"/>
                <w:sz w:val="18"/>
                <w:szCs w:val="18"/>
              </w:rPr>
            </w:pPr>
            <w:r w:rsidRPr="00DB13B2">
              <w:rPr>
                <w:rFonts w:ascii="Cambria" w:eastAsia="Arial" w:hAnsi="Cambria" w:cs="Arial"/>
                <w:color w:val="111111"/>
                <w:sz w:val="18"/>
                <w:szCs w:val="18"/>
              </w:rPr>
              <w:t>A</w:t>
            </w:r>
          </w:p>
        </w:tc>
        <w:tc>
          <w:tcPr>
            <w:tcW w:w="1276" w:type="dxa"/>
          </w:tcPr>
          <w:p w14:paraId="67C1E7F8" w14:textId="77777777" w:rsidR="00240832" w:rsidRPr="00DB13B2" w:rsidRDefault="00240832" w:rsidP="000C7C5A">
            <w:pPr>
              <w:spacing w:before="40" w:after="40"/>
              <w:ind w:left="100" w:right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DB13B2">
              <w:rPr>
                <w:rFonts w:ascii="Cambria" w:eastAsia="Arial" w:hAnsi="Cambria" w:cs="Arial"/>
                <w:color w:val="111111"/>
                <w:sz w:val="18"/>
                <w:szCs w:val="18"/>
              </w:rPr>
              <w:t>WITHBRA</w:t>
            </w:r>
          </w:p>
        </w:tc>
        <w:tc>
          <w:tcPr>
            <w:tcW w:w="1134" w:type="dxa"/>
          </w:tcPr>
          <w:p w14:paraId="14ECFB39" w14:textId="77777777" w:rsidR="00240832" w:rsidRPr="00DB13B2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DB13B2">
              <w:rPr>
                <w:rFonts w:ascii="Cambria" w:eastAsia="Arial" w:hAnsi="Cambria" w:cs="Arial"/>
                <w:color w:val="111111"/>
                <w:sz w:val="18"/>
                <w:szCs w:val="18"/>
              </w:rPr>
              <w:t>1</w:t>
            </w:r>
          </w:p>
        </w:tc>
        <w:tc>
          <w:tcPr>
            <w:tcW w:w="1434" w:type="dxa"/>
          </w:tcPr>
          <w:p w14:paraId="626E8349" w14:textId="77777777" w:rsidR="00240832" w:rsidRPr="00DB13B2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DB13B2">
              <w:rPr>
                <w:rFonts w:ascii="Cambria" w:eastAsia="Arial" w:hAnsi="Cambria" w:cs="Arial"/>
                <w:color w:val="111111"/>
                <w:sz w:val="18"/>
                <w:szCs w:val="18"/>
              </w:rPr>
              <w:t>0.065</w:t>
            </w:r>
          </w:p>
        </w:tc>
        <w:tc>
          <w:tcPr>
            <w:tcW w:w="1401" w:type="dxa"/>
          </w:tcPr>
          <w:p w14:paraId="44AF6F98" w14:textId="77777777" w:rsidR="00240832" w:rsidRPr="00DB13B2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DB13B2">
              <w:rPr>
                <w:rFonts w:ascii="Cambria" w:eastAsia="Arial" w:hAnsi="Cambria" w:cs="Arial"/>
                <w:color w:val="111111"/>
                <w:sz w:val="18"/>
                <w:szCs w:val="18"/>
              </w:rPr>
              <w:t>3.720</w:t>
            </w:r>
          </w:p>
        </w:tc>
        <w:tc>
          <w:tcPr>
            <w:tcW w:w="1418" w:type="dxa"/>
          </w:tcPr>
          <w:p w14:paraId="1958FF86" w14:textId="77777777" w:rsidR="00240832" w:rsidRPr="00DB13B2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DB13B2">
              <w:rPr>
                <w:rFonts w:ascii="Cambria" w:eastAsia="Arial" w:hAnsi="Cambria" w:cs="Arial"/>
                <w:color w:val="111111"/>
                <w:sz w:val="18"/>
                <w:szCs w:val="18"/>
              </w:rPr>
              <w:t>2.017</w:t>
            </w:r>
          </w:p>
        </w:tc>
        <w:tc>
          <w:tcPr>
            <w:tcW w:w="793" w:type="dxa"/>
          </w:tcPr>
          <w:p w14:paraId="064F8157" w14:textId="77777777" w:rsidR="00240832" w:rsidRPr="00DB13B2" w:rsidRDefault="00240832" w:rsidP="000C7C5A">
            <w:pPr>
              <w:spacing w:before="40" w:after="40"/>
              <w:ind w:left="100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DB13B2">
              <w:rPr>
                <w:rFonts w:ascii="Cambria" w:eastAsia="Arial" w:hAnsi="Cambria" w:cs="Arial"/>
                <w:color w:val="111111"/>
                <w:sz w:val="18"/>
                <w:szCs w:val="18"/>
              </w:rPr>
              <w:t>10</w:t>
            </w:r>
          </w:p>
        </w:tc>
      </w:tr>
      <w:tr w:rsidR="00DB13B2" w:rsidRPr="007E5ACF" w14:paraId="4161D3EE" w14:textId="77777777" w:rsidTr="00DB13B2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288EA6EB" w14:textId="77777777" w:rsidR="00240832" w:rsidRPr="00DB13B2" w:rsidRDefault="00240832" w:rsidP="000C7C5A">
            <w:pPr>
              <w:spacing w:before="40" w:after="40"/>
              <w:ind w:left="100" w:right="100"/>
              <w:rPr>
                <w:rFonts w:ascii="Cambria" w:hAnsi="Cambria"/>
                <w:sz w:val="18"/>
                <w:szCs w:val="18"/>
              </w:rPr>
            </w:pPr>
            <w:r w:rsidRPr="00DB13B2">
              <w:rPr>
                <w:rFonts w:ascii="Cambria" w:eastAsia="Arial" w:hAnsi="Cambria" w:cs="Arial"/>
                <w:color w:val="111111"/>
                <w:sz w:val="18"/>
                <w:szCs w:val="18"/>
              </w:rPr>
              <w:t>A</w:t>
            </w:r>
          </w:p>
        </w:tc>
        <w:tc>
          <w:tcPr>
            <w:tcW w:w="1276" w:type="dxa"/>
          </w:tcPr>
          <w:p w14:paraId="03A64F67" w14:textId="77777777" w:rsidR="00240832" w:rsidRPr="00DB13B2" w:rsidRDefault="00240832" w:rsidP="000C7C5A">
            <w:pPr>
              <w:spacing w:before="40" w:after="40"/>
              <w:ind w:left="100" w:right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DB13B2">
              <w:rPr>
                <w:rFonts w:ascii="Cambria" w:eastAsia="Arial" w:hAnsi="Cambria" w:cs="Arial"/>
                <w:color w:val="111111"/>
                <w:sz w:val="18"/>
                <w:szCs w:val="18"/>
              </w:rPr>
              <w:t>WITHBRA</w:t>
            </w:r>
          </w:p>
        </w:tc>
        <w:tc>
          <w:tcPr>
            <w:tcW w:w="1134" w:type="dxa"/>
          </w:tcPr>
          <w:p w14:paraId="1E40E794" w14:textId="77777777" w:rsidR="00240832" w:rsidRPr="00DB13B2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DB13B2">
              <w:rPr>
                <w:rFonts w:ascii="Cambria" w:eastAsia="Arial" w:hAnsi="Cambria" w:cs="Arial"/>
                <w:color w:val="111111"/>
                <w:sz w:val="18"/>
                <w:szCs w:val="18"/>
              </w:rPr>
              <w:t>2</w:t>
            </w:r>
          </w:p>
        </w:tc>
        <w:tc>
          <w:tcPr>
            <w:tcW w:w="1434" w:type="dxa"/>
          </w:tcPr>
          <w:p w14:paraId="3B00E558" w14:textId="77777777" w:rsidR="00240832" w:rsidRPr="00DB13B2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DB13B2">
              <w:rPr>
                <w:rFonts w:ascii="Cambria" w:eastAsia="Arial" w:hAnsi="Cambria" w:cs="Arial"/>
                <w:color w:val="111111"/>
                <w:sz w:val="18"/>
                <w:szCs w:val="18"/>
              </w:rPr>
              <w:t>0.051</w:t>
            </w:r>
          </w:p>
        </w:tc>
        <w:tc>
          <w:tcPr>
            <w:tcW w:w="1401" w:type="dxa"/>
          </w:tcPr>
          <w:p w14:paraId="2C6B2CDF" w14:textId="77777777" w:rsidR="00240832" w:rsidRPr="00DB13B2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DB13B2">
              <w:rPr>
                <w:rFonts w:ascii="Cambria" w:eastAsia="Arial" w:hAnsi="Cambria" w:cs="Arial"/>
                <w:color w:val="111111"/>
                <w:sz w:val="18"/>
                <w:szCs w:val="18"/>
              </w:rPr>
              <w:t>3.231</w:t>
            </w:r>
          </w:p>
        </w:tc>
        <w:tc>
          <w:tcPr>
            <w:tcW w:w="1418" w:type="dxa"/>
          </w:tcPr>
          <w:p w14:paraId="26A540ED" w14:textId="77777777" w:rsidR="00240832" w:rsidRPr="00DB13B2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DB13B2">
              <w:rPr>
                <w:rFonts w:ascii="Cambria" w:eastAsia="Arial" w:hAnsi="Cambria" w:cs="Arial"/>
                <w:color w:val="111111"/>
                <w:sz w:val="18"/>
                <w:szCs w:val="18"/>
              </w:rPr>
              <w:t>1.539</w:t>
            </w:r>
          </w:p>
        </w:tc>
        <w:tc>
          <w:tcPr>
            <w:tcW w:w="793" w:type="dxa"/>
          </w:tcPr>
          <w:p w14:paraId="2CB89CBD" w14:textId="77777777" w:rsidR="00240832" w:rsidRPr="00DB13B2" w:rsidRDefault="00240832" w:rsidP="000C7C5A">
            <w:pPr>
              <w:spacing w:before="40" w:after="40"/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DB13B2">
              <w:rPr>
                <w:rFonts w:ascii="Cambria" w:eastAsia="Arial" w:hAnsi="Cambria" w:cs="Arial"/>
                <w:color w:val="111111"/>
                <w:sz w:val="18"/>
                <w:szCs w:val="18"/>
              </w:rPr>
              <w:t>13</w:t>
            </w:r>
          </w:p>
        </w:tc>
      </w:tr>
    </w:tbl>
    <w:p w14:paraId="610C200F" w14:textId="77777777" w:rsidR="00240832" w:rsidRPr="00DE5842" w:rsidRDefault="00240832" w:rsidP="00240832">
      <w:pPr>
        <w:tabs>
          <w:tab w:val="left" w:pos="270"/>
        </w:tabs>
        <w:ind w:left="90" w:hanging="180"/>
        <w:rPr>
          <w:rFonts w:ascii="Cambria" w:hAnsi="Cambria"/>
          <w:sz w:val="22"/>
          <w:szCs w:val="22"/>
        </w:rPr>
      </w:pPr>
    </w:p>
    <w:p w14:paraId="7FE0EFDA" w14:textId="45879FA2" w:rsidR="0003318F" w:rsidRPr="0003318F" w:rsidRDefault="0003318F" w:rsidP="0003318F">
      <w:pPr>
        <w:spacing w:before="120" w:after="120"/>
        <w:rPr>
          <w:rFonts w:ascii="Cambria" w:hAnsi="Cambria"/>
          <w:bCs/>
          <w:noProof/>
        </w:rPr>
      </w:pPr>
      <w:r w:rsidRPr="0003318F">
        <w:rPr>
          <w:rFonts w:ascii="Cambria" w:hAnsi="Cambria"/>
          <w:bCs/>
          <w:noProof/>
        </w:rPr>
        <w:t xml:space="preserve">Table </w:t>
      </w:r>
      <w:r w:rsidRPr="0003318F">
        <w:rPr>
          <w:rFonts w:ascii="Cambria" w:hAnsi="Cambria"/>
          <w:bCs/>
          <w:noProof/>
        </w:rPr>
        <w:t>7</w:t>
      </w:r>
      <w:r w:rsidRPr="0003318F">
        <w:rPr>
          <w:rFonts w:ascii="Cambria" w:hAnsi="Cambria"/>
          <w:bCs/>
          <w:noProof/>
        </w:rPr>
        <w:t xml:space="preserve"> shows the RTOG </w:t>
      </w:r>
      <w:r>
        <w:rPr>
          <w:rFonts w:ascii="Cambria" w:hAnsi="Cambria"/>
          <w:bCs/>
          <w:noProof/>
        </w:rPr>
        <w:t xml:space="preserve">(skin toxicity) </w:t>
      </w:r>
      <w:r w:rsidRPr="0003318F">
        <w:rPr>
          <w:rFonts w:ascii="Cambria" w:hAnsi="Cambria"/>
          <w:bCs/>
          <w:noProof/>
        </w:rPr>
        <w:t>scores for the two groups (A= S4A</w:t>
      </w:r>
      <w:r>
        <w:rPr>
          <w:rFonts w:ascii="Cambria" w:hAnsi="Cambria"/>
          <w:bCs/>
          <w:noProof/>
        </w:rPr>
        <w:t xml:space="preserve"> bra</w:t>
      </w:r>
      <w:r w:rsidRPr="0003318F">
        <w:rPr>
          <w:rFonts w:ascii="Cambria" w:hAnsi="Cambria"/>
          <w:bCs/>
          <w:noProof/>
        </w:rPr>
        <w:t xml:space="preserve"> group, B = control group).</w:t>
      </w:r>
    </w:p>
    <w:p w14:paraId="735E8BA8" w14:textId="23F73F8E" w:rsidR="0003318F" w:rsidRPr="0003318F" w:rsidRDefault="0003318F" w:rsidP="0003318F">
      <w:pPr>
        <w:pStyle w:val="Heading3"/>
        <w:rPr>
          <w:noProof/>
        </w:rPr>
      </w:pPr>
      <w:r w:rsidRPr="0003318F">
        <w:rPr>
          <w:noProof/>
        </w:rPr>
        <w:t xml:space="preserve">Table </w:t>
      </w:r>
      <w:r w:rsidRPr="0003318F">
        <w:rPr>
          <w:noProof/>
        </w:rPr>
        <w:t>7</w:t>
      </w:r>
      <w:r w:rsidRPr="0003318F">
        <w:rPr>
          <w:noProof/>
        </w:rPr>
        <w:t xml:space="preserve"> Summary RTOG scores </w:t>
      </w:r>
    </w:p>
    <w:p w14:paraId="0D20A9D7" w14:textId="77777777" w:rsidR="0003318F" w:rsidRPr="0003318F" w:rsidRDefault="0003318F" w:rsidP="0003318F">
      <w:pPr>
        <w:spacing w:before="120" w:after="120"/>
        <w:rPr>
          <w:rFonts w:ascii="Cambria" w:hAnsi="Cambria"/>
          <w:bCs/>
          <w:noProof/>
        </w:rPr>
      </w:pPr>
      <w:r w:rsidRPr="0003318F">
        <w:rPr>
          <w:rFonts w:ascii="Cambria" w:hAnsi="Cambria"/>
          <w:bCs/>
          <w:noProof/>
        </w:rPr>
        <w:t>RTOG</w:t>
      </w:r>
      <w:r w:rsidRPr="0003318F">
        <w:rPr>
          <w:rFonts w:ascii="Cambria" w:hAnsi="Cambria"/>
          <w:bCs/>
          <w:noProof/>
        </w:rPr>
        <w:tab/>
        <w:t>0</w:t>
      </w:r>
      <w:r w:rsidRPr="0003318F">
        <w:rPr>
          <w:rFonts w:ascii="Cambria" w:hAnsi="Cambria"/>
          <w:bCs/>
          <w:noProof/>
        </w:rPr>
        <w:tab/>
        <w:t>1</w:t>
      </w:r>
      <w:r w:rsidRPr="0003318F">
        <w:rPr>
          <w:rFonts w:ascii="Cambria" w:hAnsi="Cambria"/>
          <w:bCs/>
          <w:noProof/>
        </w:rPr>
        <w:tab/>
        <w:t>2a</w:t>
      </w:r>
      <w:r w:rsidRPr="0003318F">
        <w:rPr>
          <w:rFonts w:ascii="Cambria" w:hAnsi="Cambria"/>
          <w:bCs/>
          <w:noProof/>
        </w:rPr>
        <w:tab/>
        <w:t>2b</w:t>
      </w:r>
      <w:r w:rsidRPr="0003318F">
        <w:rPr>
          <w:rFonts w:ascii="Cambria" w:hAnsi="Cambria"/>
          <w:bCs/>
          <w:noProof/>
        </w:rPr>
        <w:tab/>
      </w:r>
    </w:p>
    <w:p w14:paraId="39204FAF" w14:textId="77777777" w:rsidR="0003318F" w:rsidRPr="0003318F" w:rsidRDefault="0003318F" w:rsidP="0003318F">
      <w:pPr>
        <w:spacing w:before="120" w:after="120"/>
        <w:rPr>
          <w:rFonts w:ascii="Cambria" w:hAnsi="Cambria"/>
          <w:bCs/>
          <w:noProof/>
        </w:rPr>
      </w:pPr>
      <w:r w:rsidRPr="0003318F">
        <w:rPr>
          <w:rFonts w:ascii="Cambria" w:hAnsi="Cambria"/>
          <w:bCs/>
          <w:noProof/>
        </w:rPr>
        <w:t>A</w:t>
      </w:r>
      <w:r w:rsidRPr="0003318F">
        <w:rPr>
          <w:rFonts w:ascii="Cambria" w:hAnsi="Cambria"/>
          <w:bCs/>
          <w:noProof/>
        </w:rPr>
        <w:tab/>
        <w:t>39</w:t>
      </w:r>
      <w:r w:rsidRPr="0003318F">
        <w:rPr>
          <w:rFonts w:ascii="Cambria" w:hAnsi="Cambria"/>
          <w:bCs/>
          <w:noProof/>
        </w:rPr>
        <w:tab/>
        <w:t>36</w:t>
      </w:r>
      <w:r w:rsidRPr="0003318F">
        <w:rPr>
          <w:rFonts w:ascii="Cambria" w:hAnsi="Cambria"/>
          <w:bCs/>
          <w:noProof/>
        </w:rPr>
        <w:tab/>
        <w:t>14</w:t>
      </w:r>
      <w:r w:rsidRPr="0003318F">
        <w:rPr>
          <w:rFonts w:ascii="Cambria" w:hAnsi="Cambria"/>
          <w:bCs/>
          <w:noProof/>
        </w:rPr>
        <w:tab/>
        <w:t>2</w:t>
      </w:r>
      <w:r w:rsidRPr="0003318F">
        <w:rPr>
          <w:rFonts w:ascii="Cambria" w:hAnsi="Cambria"/>
          <w:bCs/>
          <w:noProof/>
        </w:rPr>
        <w:tab/>
      </w:r>
    </w:p>
    <w:p w14:paraId="279DB75B" w14:textId="7F03E303" w:rsidR="0003318F" w:rsidRDefault="0003318F" w:rsidP="0003318F">
      <w:pPr>
        <w:spacing w:before="120" w:after="120"/>
        <w:rPr>
          <w:rFonts w:ascii="Cambria" w:hAnsi="Cambria"/>
          <w:bCs/>
          <w:noProof/>
        </w:rPr>
      </w:pPr>
      <w:r w:rsidRPr="0003318F">
        <w:rPr>
          <w:rFonts w:ascii="Cambria" w:hAnsi="Cambria"/>
          <w:bCs/>
          <w:noProof/>
        </w:rPr>
        <w:t>B</w:t>
      </w:r>
      <w:r w:rsidRPr="0003318F">
        <w:rPr>
          <w:rFonts w:ascii="Cambria" w:hAnsi="Cambria"/>
          <w:bCs/>
          <w:noProof/>
        </w:rPr>
        <w:tab/>
        <w:t>35</w:t>
      </w:r>
      <w:r w:rsidRPr="0003318F">
        <w:rPr>
          <w:rFonts w:ascii="Cambria" w:hAnsi="Cambria"/>
          <w:bCs/>
          <w:noProof/>
        </w:rPr>
        <w:tab/>
        <w:t>46</w:t>
      </w:r>
      <w:r w:rsidRPr="0003318F">
        <w:rPr>
          <w:rFonts w:ascii="Cambria" w:hAnsi="Cambria"/>
          <w:bCs/>
          <w:noProof/>
        </w:rPr>
        <w:tab/>
        <w:t>14</w:t>
      </w:r>
      <w:r w:rsidRPr="0003318F">
        <w:rPr>
          <w:rFonts w:ascii="Cambria" w:hAnsi="Cambria"/>
          <w:bCs/>
          <w:noProof/>
        </w:rPr>
        <w:tab/>
        <w:t>0</w:t>
      </w:r>
      <w:r w:rsidRPr="0003318F">
        <w:rPr>
          <w:rFonts w:ascii="Cambria" w:hAnsi="Cambria"/>
          <w:bCs/>
          <w:noProof/>
        </w:rPr>
        <w:tab/>
      </w:r>
    </w:p>
    <w:p w14:paraId="5328F023" w14:textId="649146E7" w:rsidR="0003318F" w:rsidRDefault="0003318F" w:rsidP="0003318F">
      <w:pPr>
        <w:spacing w:before="120" w:after="120"/>
        <w:rPr>
          <w:rFonts w:ascii="Cambria" w:hAnsi="Cambria"/>
          <w:bCs/>
          <w:noProof/>
        </w:rPr>
      </w:pPr>
    </w:p>
    <w:p w14:paraId="345A041B" w14:textId="1F46659E" w:rsidR="0003318F" w:rsidRDefault="0003318F" w:rsidP="0003318F">
      <w:pPr>
        <w:spacing w:before="120" w:after="120"/>
        <w:rPr>
          <w:rFonts w:ascii="Cambria" w:hAnsi="Cambria"/>
          <w:bCs/>
          <w:noProof/>
        </w:rPr>
      </w:pPr>
      <w:r>
        <w:rPr>
          <w:rFonts w:ascii="Cambria" w:hAnsi="Cambria"/>
          <w:bCs/>
          <w:noProof/>
        </w:rPr>
        <w:t>Table 8 RTOG (skin toxicity) scores from baseline and at weeks 1, 2 and 3 of treatment.</w:t>
      </w:r>
    </w:p>
    <w:tbl>
      <w:tblPr>
        <w:tblStyle w:val="GridTable3-Accent2"/>
        <w:tblpPr w:leftFromText="180" w:rightFromText="180" w:vertAnchor="text" w:horzAnchor="page" w:tblpX="2475" w:tblpY="338"/>
        <w:tblW w:w="5246" w:type="dxa"/>
        <w:tblLayout w:type="fixed"/>
        <w:tblLook w:val="0420" w:firstRow="1" w:lastRow="0" w:firstColumn="0" w:lastColumn="0" w:noHBand="0" w:noVBand="1"/>
      </w:tblPr>
      <w:tblGrid>
        <w:gridCol w:w="1160"/>
        <w:gridCol w:w="734"/>
        <w:gridCol w:w="735"/>
        <w:gridCol w:w="734"/>
        <w:gridCol w:w="734"/>
        <w:gridCol w:w="1149"/>
      </w:tblGrid>
      <w:tr w:rsidR="009C773A" w:rsidRPr="0003318F" w14:paraId="60D94FD6" w14:textId="77777777" w:rsidTr="009C77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160" w:type="dxa"/>
            <w:hideMark/>
          </w:tcPr>
          <w:p w14:paraId="2222FA47" w14:textId="77777777" w:rsidR="009C773A" w:rsidRPr="0003318F" w:rsidRDefault="009C773A" w:rsidP="009C773A">
            <w:pPr>
              <w:rPr>
                <w:rFonts w:ascii="Cambria" w:hAnsi="Cambria"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noProof/>
                <w:sz w:val="20"/>
                <w:szCs w:val="20"/>
                <w:lang w:val="en-US"/>
              </w:rPr>
              <w:t>Planning</w:t>
            </w:r>
          </w:p>
        </w:tc>
        <w:tc>
          <w:tcPr>
            <w:tcW w:w="734" w:type="dxa"/>
            <w:hideMark/>
          </w:tcPr>
          <w:p w14:paraId="32E82FB7" w14:textId="77777777" w:rsidR="009C773A" w:rsidRPr="0003318F" w:rsidRDefault="009C773A" w:rsidP="009C773A">
            <w:pPr>
              <w:rPr>
                <w:rFonts w:ascii="Cambria" w:hAnsi="Cambria"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735" w:type="dxa"/>
            <w:hideMark/>
          </w:tcPr>
          <w:p w14:paraId="107B429F" w14:textId="77777777" w:rsidR="009C773A" w:rsidRPr="0003318F" w:rsidRDefault="009C773A" w:rsidP="009C773A">
            <w:pPr>
              <w:rPr>
                <w:rFonts w:ascii="Cambria" w:hAnsi="Cambria"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noProof/>
                <w:sz w:val="20"/>
                <w:szCs w:val="20"/>
                <w:lang w:val="en-US"/>
              </w:rPr>
              <w:t>1</w:t>
            </w:r>
          </w:p>
        </w:tc>
        <w:tc>
          <w:tcPr>
            <w:tcW w:w="734" w:type="dxa"/>
            <w:hideMark/>
          </w:tcPr>
          <w:p w14:paraId="63B777A5" w14:textId="77777777" w:rsidR="009C773A" w:rsidRPr="0003318F" w:rsidRDefault="009C773A" w:rsidP="009C773A">
            <w:pPr>
              <w:rPr>
                <w:rFonts w:ascii="Cambria" w:hAnsi="Cambria"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noProof/>
                <w:sz w:val="20"/>
                <w:szCs w:val="20"/>
                <w:lang w:val="en-US"/>
              </w:rPr>
              <w:t>2a</w:t>
            </w:r>
          </w:p>
        </w:tc>
        <w:tc>
          <w:tcPr>
            <w:tcW w:w="734" w:type="dxa"/>
            <w:hideMark/>
          </w:tcPr>
          <w:p w14:paraId="1075E364" w14:textId="77777777" w:rsidR="009C773A" w:rsidRPr="0003318F" w:rsidRDefault="009C773A" w:rsidP="009C773A">
            <w:pPr>
              <w:rPr>
                <w:rFonts w:ascii="Cambria" w:hAnsi="Cambria"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noProof/>
                <w:sz w:val="20"/>
                <w:szCs w:val="20"/>
                <w:lang w:val="en-US"/>
              </w:rPr>
              <w:t>2b</w:t>
            </w:r>
          </w:p>
        </w:tc>
        <w:tc>
          <w:tcPr>
            <w:tcW w:w="1149" w:type="dxa"/>
            <w:hideMark/>
          </w:tcPr>
          <w:p w14:paraId="15A11CC4" w14:textId="77777777" w:rsidR="009C773A" w:rsidRPr="0003318F" w:rsidRDefault="009C773A" w:rsidP="009C773A">
            <w:pPr>
              <w:rPr>
                <w:rFonts w:ascii="Cambria" w:hAnsi="Cambria"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noProof/>
                <w:sz w:val="20"/>
                <w:szCs w:val="20"/>
                <w:lang w:val="en-US"/>
              </w:rPr>
              <w:t xml:space="preserve"> (missing data)</w:t>
            </w:r>
          </w:p>
        </w:tc>
      </w:tr>
      <w:tr w:rsidR="009C773A" w:rsidRPr="0003318F" w14:paraId="301FB312" w14:textId="77777777" w:rsidTr="009C7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160" w:type="dxa"/>
            <w:hideMark/>
          </w:tcPr>
          <w:p w14:paraId="0BD8AD45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A</w:t>
            </w:r>
          </w:p>
        </w:tc>
        <w:tc>
          <w:tcPr>
            <w:tcW w:w="734" w:type="dxa"/>
            <w:hideMark/>
          </w:tcPr>
          <w:p w14:paraId="127BF275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23</w:t>
            </w:r>
          </w:p>
        </w:tc>
        <w:tc>
          <w:tcPr>
            <w:tcW w:w="735" w:type="dxa"/>
            <w:hideMark/>
          </w:tcPr>
          <w:p w14:paraId="3811236F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1</w:t>
            </w:r>
          </w:p>
        </w:tc>
        <w:tc>
          <w:tcPr>
            <w:tcW w:w="734" w:type="dxa"/>
            <w:hideMark/>
          </w:tcPr>
          <w:p w14:paraId="04892442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734" w:type="dxa"/>
            <w:hideMark/>
          </w:tcPr>
          <w:p w14:paraId="1C409DAB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1149" w:type="dxa"/>
            <w:hideMark/>
          </w:tcPr>
          <w:p w14:paraId="75ED6A9B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1</w:t>
            </w:r>
          </w:p>
        </w:tc>
      </w:tr>
      <w:tr w:rsidR="009C773A" w:rsidRPr="0003318F" w14:paraId="60E10533" w14:textId="77777777" w:rsidTr="009C773A">
        <w:trPr>
          <w:trHeight w:val="397"/>
        </w:trPr>
        <w:tc>
          <w:tcPr>
            <w:tcW w:w="1160" w:type="dxa"/>
            <w:hideMark/>
          </w:tcPr>
          <w:p w14:paraId="4B258FA2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B</w:t>
            </w:r>
          </w:p>
        </w:tc>
        <w:tc>
          <w:tcPr>
            <w:tcW w:w="734" w:type="dxa"/>
            <w:hideMark/>
          </w:tcPr>
          <w:p w14:paraId="7B040860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23</w:t>
            </w:r>
          </w:p>
        </w:tc>
        <w:tc>
          <w:tcPr>
            <w:tcW w:w="735" w:type="dxa"/>
            <w:hideMark/>
          </w:tcPr>
          <w:p w14:paraId="64C23280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1</w:t>
            </w:r>
          </w:p>
        </w:tc>
        <w:tc>
          <w:tcPr>
            <w:tcW w:w="734" w:type="dxa"/>
            <w:hideMark/>
          </w:tcPr>
          <w:p w14:paraId="09183A6F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734" w:type="dxa"/>
            <w:hideMark/>
          </w:tcPr>
          <w:p w14:paraId="01867750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1149" w:type="dxa"/>
            <w:hideMark/>
          </w:tcPr>
          <w:p w14:paraId="1E9BFA60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1</w:t>
            </w:r>
          </w:p>
        </w:tc>
      </w:tr>
      <w:tr w:rsidR="009C773A" w:rsidRPr="0003318F" w14:paraId="1ECE6B59" w14:textId="77777777" w:rsidTr="009C7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160" w:type="dxa"/>
            <w:hideMark/>
          </w:tcPr>
          <w:p w14:paraId="33915014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/>
                <w:bCs/>
                <w:noProof/>
                <w:sz w:val="20"/>
                <w:szCs w:val="20"/>
                <w:lang w:val="en-US"/>
              </w:rPr>
              <w:t>Week 1</w:t>
            </w:r>
          </w:p>
        </w:tc>
        <w:tc>
          <w:tcPr>
            <w:tcW w:w="734" w:type="dxa"/>
            <w:hideMark/>
          </w:tcPr>
          <w:p w14:paraId="68B9E9A1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</w:p>
        </w:tc>
        <w:tc>
          <w:tcPr>
            <w:tcW w:w="735" w:type="dxa"/>
            <w:hideMark/>
          </w:tcPr>
          <w:p w14:paraId="3F44A193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</w:p>
        </w:tc>
        <w:tc>
          <w:tcPr>
            <w:tcW w:w="734" w:type="dxa"/>
            <w:hideMark/>
          </w:tcPr>
          <w:p w14:paraId="46F7674F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</w:p>
        </w:tc>
        <w:tc>
          <w:tcPr>
            <w:tcW w:w="734" w:type="dxa"/>
            <w:hideMark/>
          </w:tcPr>
          <w:p w14:paraId="1C43128D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</w:p>
        </w:tc>
        <w:tc>
          <w:tcPr>
            <w:tcW w:w="1149" w:type="dxa"/>
            <w:hideMark/>
          </w:tcPr>
          <w:p w14:paraId="542B5E53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</w:p>
        </w:tc>
      </w:tr>
      <w:tr w:rsidR="009C773A" w:rsidRPr="0003318F" w14:paraId="1B43B562" w14:textId="77777777" w:rsidTr="009C773A">
        <w:trPr>
          <w:trHeight w:val="397"/>
        </w:trPr>
        <w:tc>
          <w:tcPr>
            <w:tcW w:w="1160" w:type="dxa"/>
            <w:hideMark/>
          </w:tcPr>
          <w:p w14:paraId="6FF8FCF6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A</w:t>
            </w:r>
          </w:p>
        </w:tc>
        <w:tc>
          <w:tcPr>
            <w:tcW w:w="734" w:type="dxa"/>
            <w:hideMark/>
          </w:tcPr>
          <w:p w14:paraId="3E0D5C15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13</w:t>
            </w:r>
          </w:p>
        </w:tc>
        <w:tc>
          <w:tcPr>
            <w:tcW w:w="735" w:type="dxa"/>
            <w:hideMark/>
          </w:tcPr>
          <w:p w14:paraId="21926F11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8</w:t>
            </w:r>
          </w:p>
        </w:tc>
        <w:tc>
          <w:tcPr>
            <w:tcW w:w="734" w:type="dxa"/>
            <w:hideMark/>
          </w:tcPr>
          <w:p w14:paraId="09BBA610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1</w:t>
            </w:r>
          </w:p>
        </w:tc>
        <w:tc>
          <w:tcPr>
            <w:tcW w:w="734" w:type="dxa"/>
            <w:hideMark/>
          </w:tcPr>
          <w:p w14:paraId="7EDE60D7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1149" w:type="dxa"/>
            <w:hideMark/>
          </w:tcPr>
          <w:p w14:paraId="34361EAD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3</w:t>
            </w:r>
          </w:p>
        </w:tc>
      </w:tr>
      <w:tr w:rsidR="009C773A" w:rsidRPr="0003318F" w14:paraId="03E202ED" w14:textId="77777777" w:rsidTr="009C7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160" w:type="dxa"/>
            <w:hideMark/>
          </w:tcPr>
          <w:p w14:paraId="0F921E9C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B</w:t>
            </w:r>
          </w:p>
        </w:tc>
        <w:tc>
          <w:tcPr>
            <w:tcW w:w="734" w:type="dxa"/>
            <w:hideMark/>
          </w:tcPr>
          <w:p w14:paraId="73AD0E60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9</w:t>
            </w:r>
          </w:p>
        </w:tc>
        <w:tc>
          <w:tcPr>
            <w:tcW w:w="735" w:type="dxa"/>
            <w:hideMark/>
          </w:tcPr>
          <w:p w14:paraId="510D728F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14</w:t>
            </w:r>
          </w:p>
        </w:tc>
        <w:tc>
          <w:tcPr>
            <w:tcW w:w="734" w:type="dxa"/>
            <w:hideMark/>
          </w:tcPr>
          <w:p w14:paraId="0BF0B131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1</w:t>
            </w:r>
          </w:p>
        </w:tc>
        <w:tc>
          <w:tcPr>
            <w:tcW w:w="734" w:type="dxa"/>
            <w:hideMark/>
          </w:tcPr>
          <w:p w14:paraId="2BCA6517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1149" w:type="dxa"/>
            <w:hideMark/>
          </w:tcPr>
          <w:p w14:paraId="0E94F75A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1</w:t>
            </w:r>
          </w:p>
        </w:tc>
      </w:tr>
      <w:tr w:rsidR="009C773A" w:rsidRPr="0003318F" w14:paraId="777443A1" w14:textId="77777777" w:rsidTr="009C773A">
        <w:trPr>
          <w:trHeight w:val="397"/>
        </w:trPr>
        <w:tc>
          <w:tcPr>
            <w:tcW w:w="1160" w:type="dxa"/>
            <w:hideMark/>
          </w:tcPr>
          <w:p w14:paraId="1096FFAA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/>
                <w:bCs/>
                <w:noProof/>
                <w:sz w:val="20"/>
                <w:szCs w:val="20"/>
                <w:lang w:val="en-US"/>
              </w:rPr>
              <w:t>Week 2</w:t>
            </w:r>
          </w:p>
        </w:tc>
        <w:tc>
          <w:tcPr>
            <w:tcW w:w="734" w:type="dxa"/>
            <w:hideMark/>
          </w:tcPr>
          <w:p w14:paraId="0BDACDC4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</w:p>
        </w:tc>
        <w:tc>
          <w:tcPr>
            <w:tcW w:w="735" w:type="dxa"/>
            <w:hideMark/>
          </w:tcPr>
          <w:p w14:paraId="641483BC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</w:p>
        </w:tc>
        <w:tc>
          <w:tcPr>
            <w:tcW w:w="734" w:type="dxa"/>
            <w:hideMark/>
          </w:tcPr>
          <w:p w14:paraId="020EB198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</w:p>
        </w:tc>
        <w:tc>
          <w:tcPr>
            <w:tcW w:w="734" w:type="dxa"/>
            <w:hideMark/>
          </w:tcPr>
          <w:p w14:paraId="08BFD616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</w:p>
        </w:tc>
        <w:tc>
          <w:tcPr>
            <w:tcW w:w="1149" w:type="dxa"/>
            <w:hideMark/>
          </w:tcPr>
          <w:p w14:paraId="4284B082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</w:p>
        </w:tc>
      </w:tr>
      <w:tr w:rsidR="009C773A" w:rsidRPr="0003318F" w14:paraId="1B6F3EF2" w14:textId="77777777" w:rsidTr="009C7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160" w:type="dxa"/>
            <w:hideMark/>
          </w:tcPr>
          <w:p w14:paraId="4253754B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A</w:t>
            </w:r>
          </w:p>
        </w:tc>
        <w:tc>
          <w:tcPr>
            <w:tcW w:w="734" w:type="dxa"/>
            <w:hideMark/>
          </w:tcPr>
          <w:p w14:paraId="16C79730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2</w:t>
            </w:r>
          </w:p>
        </w:tc>
        <w:tc>
          <w:tcPr>
            <w:tcW w:w="735" w:type="dxa"/>
            <w:hideMark/>
          </w:tcPr>
          <w:p w14:paraId="01FFD738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18</w:t>
            </w:r>
          </w:p>
        </w:tc>
        <w:tc>
          <w:tcPr>
            <w:tcW w:w="734" w:type="dxa"/>
            <w:hideMark/>
          </w:tcPr>
          <w:p w14:paraId="4EF03D75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2</w:t>
            </w:r>
          </w:p>
        </w:tc>
        <w:tc>
          <w:tcPr>
            <w:tcW w:w="734" w:type="dxa"/>
            <w:hideMark/>
          </w:tcPr>
          <w:p w14:paraId="7172A199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1149" w:type="dxa"/>
            <w:hideMark/>
          </w:tcPr>
          <w:p w14:paraId="55AE513C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3</w:t>
            </w:r>
          </w:p>
        </w:tc>
      </w:tr>
      <w:tr w:rsidR="009C773A" w:rsidRPr="0003318F" w14:paraId="1417D11F" w14:textId="77777777" w:rsidTr="009C773A">
        <w:trPr>
          <w:trHeight w:val="397"/>
        </w:trPr>
        <w:tc>
          <w:tcPr>
            <w:tcW w:w="1160" w:type="dxa"/>
            <w:hideMark/>
          </w:tcPr>
          <w:p w14:paraId="15CE7CB8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B</w:t>
            </w:r>
          </w:p>
        </w:tc>
        <w:tc>
          <w:tcPr>
            <w:tcW w:w="734" w:type="dxa"/>
            <w:hideMark/>
          </w:tcPr>
          <w:p w14:paraId="2D93582A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2</w:t>
            </w:r>
          </w:p>
        </w:tc>
        <w:tc>
          <w:tcPr>
            <w:tcW w:w="735" w:type="dxa"/>
            <w:hideMark/>
          </w:tcPr>
          <w:p w14:paraId="08AA1B61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18</w:t>
            </w:r>
          </w:p>
        </w:tc>
        <w:tc>
          <w:tcPr>
            <w:tcW w:w="734" w:type="dxa"/>
            <w:hideMark/>
          </w:tcPr>
          <w:p w14:paraId="00E8FCBC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2</w:t>
            </w:r>
          </w:p>
        </w:tc>
        <w:tc>
          <w:tcPr>
            <w:tcW w:w="734" w:type="dxa"/>
            <w:hideMark/>
          </w:tcPr>
          <w:p w14:paraId="05345705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1149" w:type="dxa"/>
            <w:hideMark/>
          </w:tcPr>
          <w:p w14:paraId="43FB206D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3</w:t>
            </w:r>
          </w:p>
        </w:tc>
      </w:tr>
      <w:tr w:rsidR="009C773A" w:rsidRPr="0003318F" w14:paraId="638DF59A" w14:textId="77777777" w:rsidTr="009C7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160" w:type="dxa"/>
            <w:hideMark/>
          </w:tcPr>
          <w:p w14:paraId="70BE4C7A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/>
                <w:bCs/>
                <w:noProof/>
                <w:sz w:val="20"/>
                <w:szCs w:val="20"/>
                <w:lang w:val="en-US"/>
              </w:rPr>
              <w:t>Week 3</w:t>
            </w:r>
          </w:p>
        </w:tc>
        <w:tc>
          <w:tcPr>
            <w:tcW w:w="734" w:type="dxa"/>
            <w:hideMark/>
          </w:tcPr>
          <w:p w14:paraId="4F88E9B1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</w:p>
        </w:tc>
        <w:tc>
          <w:tcPr>
            <w:tcW w:w="735" w:type="dxa"/>
            <w:hideMark/>
          </w:tcPr>
          <w:p w14:paraId="527A116D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</w:p>
        </w:tc>
        <w:tc>
          <w:tcPr>
            <w:tcW w:w="734" w:type="dxa"/>
            <w:hideMark/>
          </w:tcPr>
          <w:p w14:paraId="2FFB728B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</w:p>
        </w:tc>
        <w:tc>
          <w:tcPr>
            <w:tcW w:w="734" w:type="dxa"/>
            <w:hideMark/>
          </w:tcPr>
          <w:p w14:paraId="5C660035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</w:p>
        </w:tc>
        <w:tc>
          <w:tcPr>
            <w:tcW w:w="1149" w:type="dxa"/>
            <w:hideMark/>
          </w:tcPr>
          <w:p w14:paraId="5022D68E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</w:p>
        </w:tc>
      </w:tr>
      <w:tr w:rsidR="009C773A" w:rsidRPr="0003318F" w14:paraId="42262C97" w14:textId="77777777" w:rsidTr="009C773A">
        <w:trPr>
          <w:trHeight w:val="397"/>
        </w:trPr>
        <w:tc>
          <w:tcPr>
            <w:tcW w:w="1160" w:type="dxa"/>
            <w:hideMark/>
          </w:tcPr>
          <w:p w14:paraId="581403FD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A</w:t>
            </w:r>
          </w:p>
        </w:tc>
        <w:tc>
          <w:tcPr>
            <w:tcW w:w="734" w:type="dxa"/>
            <w:hideMark/>
          </w:tcPr>
          <w:p w14:paraId="12E9E218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1</w:t>
            </w:r>
          </w:p>
        </w:tc>
        <w:tc>
          <w:tcPr>
            <w:tcW w:w="735" w:type="dxa"/>
            <w:hideMark/>
          </w:tcPr>
          <w:p w14:paraId="31937CC0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8</w:t>
            </w:r>
          </w:p>
        </w:tc>
        <w:tc>
          <w:tcPr>
            <w:tcW w:w="734" w:type="dxa"/>
            <w:hideMark/>
          </w:tcPr>
          <w:p w14:paraId="022596EA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11</w:t>
            </w:r>
          </w:p>
        </w:tc>
        <w:tc>
          <w:tcPr>
            <w:tcW w:w="734" w:type="dxa"/>
            <w:hideMark/>
          </w:tcPr>
          <w:p w14:paraId="771B3538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2</w:t>
            </w:r>
          </w:p>
        </w:tc>
        <w:tc>
          <w:tcPr>
            <w:tcW w:w="1149" w:type="dxa"/>
            <w:hideMark/>
          </w:tcPr>
          <w:p w14:paraId="69D5979C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3</w:t>
            </w:r>
          </w:p>
        </w:tc>
      </w:tr>
      <w:tr w:rsidR="009C773A" w:rsidRPr="0003318F" w14:paraId="130F6A79" w14:textId="77777777" w:rsidTr="009C7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160" w:type="dxa"/>
            <w:hideMark/>
          </w:tcPr>
          <w:p w14:paraId="4D896C6E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B</w:t>
            </w:r>
          </w:p>
        </w:tc>
        <w:tc>
          <w:tcPr>
            <w:tcW w:w="734" w:type="dxa"/>
            <w:hideMark/>
          </w:tcPr>
          <w:p w14:paraId="2C118E0E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1</w:t>
            </w:r>
          </w:p>
        </w:tc>
        <w:tc>
          <w:tcPr>
            <w:tcW w:w="735" w:type="dxa"/>
            <w:hideMark/>
          </w:tcPr>
          <w:p w14:paraId="38837D9D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13</w:t>
            </w:r>
          </w:p>
        </w:tc>
        <w:tc>
          <w:tcPr>
            <w:tcW w:w="734" w:type="dxa"/>
            <w:hideMark/>
          </w:tcPr>
          <w:p w14:paraId="2776B14D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11</w:t>
            </w:r>
          </w:p>
        </w:tc>
        <w:tc>
          <w:tcPr>
            <w:tcW w:w="734" w:type="dxa"/>
            <w:hideMark/>
          </w:tcPr>
          <w:p w14:paraId="0F7C9278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1149" w:type="dxa"/>
            <w:hideMark/>
          </w:tcPr>
          <w:p w14:paraId="390BC19D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9C773A" w:rsidRPr="0003318F" w14:paraId="147DFDE7" w14:textId="77777777" w:rsidTr="009C773A">
        <w:trPr>
          <w:trHeight w:val="397"/>
        </w:trPr>
        <w:tc>
          <w:tcPr>
            <w:tcW w:w="1160" w:type="dxa"/>
            <w:hideMark/>
          </w:tcPr>
          <w:p w14:paraId="51744D8B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/>
                <w:bCs/>
                <w:noProof/>
                <w:sz w:val="20"/>
                <w:szCs w:val="20"/>
                <w:lang w:val="en-US"/>
              </w:rPr>
              <w:t>Week 7</w:t>
            </w:r>
          </w:p>
        </w:tc>
        <w:tc>
          <w:tcPr>
            <w:tcW w:w="734" w:type="dxa"/>
            <w:hideMark/>
          </w:tcPr>
          <w:p w14:paraId="75CFA010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</w:p>
        </w:tc>
        <w:tc>
          <w:tcPr>
            <w:tcW w:w="735" w:type="dxa"/>
            <w:hideMark/>
          </w:tcPr>
          <w:p w14:paraId="393C8C76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</w:p>
        </w:tc>
        <w:tc>
          <w:tcPr>
            <w:tcW w:w="734" w:type="dxa"/>
            <w:hideMark/>
          </w:tcPr>
          <w:p w14:paraId="62E54E13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</w:p>
        </w:tc>
        <w:tc>
          <w:tcPr>
            <w:tcW w:w="734" w:type="dxa"/>
            <w:hideMark/>
          </w:tcPr>
          <w:p w14:paraId="11F12C7C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</w:p>
        </w:tc>
        <w:tc>
          <w:tcPr>
            <w:tcW w:w="1149" w:type="dxa"/>
            <w:hideMark/>
          </w:tcPr>
          <w:p w14:paraId="6C445501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</w:p>
        </w:tc>
      </w:tr>
      <w:tr w:rsidR="009C773A" w:rsidRPr="0003318F" w14:paraId="115FE8AF" w14:textId="77777777" w:rsidTr="009C7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160" w:type="dxa"/>
            <w:hideMark/>
          </w:tcPr>
          <w:p w14:paraId="4082482E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A</w:t>
            </w:r>
          </w:p>
        </w:tc>
        <w:tc>
          <w:tcPr>
            <w:tcW w:w="734" w:type="dxa"/>
            <w:hideMark/>
          </w:tcPr>
          <w:p w14:paraId="6117EE91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</w:p>
        </w:tc>
        <w:tc>
          <w:tcPr>
            <w:tcW w:w="735" w:type="dxa"/>
            <w:hideMark/>
          </w:tcPr>
          <w:p w14:paraId="6E28130E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1</w:t>
            </w:r>
          </w:p>
        </w:tc>
        <w:tc>
          <w:tcPr>
            <w:tcW w:w="734" w:type="dxa"/>
            <w:hideMark/>
          </w:tcPr>
          <w:p w14:paraId="126FECE3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</w:p>
        </w:tc>
        <w:tc>
          <w:tcPr>
            <w:tcW w:w="734" w:type="dxa"/>
            <w:hideMark/>
          </w:tcPr>
          <w:p w14:paraId="6ADF6A0C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</w:p>
        </w:tc>
        <w:tc>
          <w:tcPr>
            <w:tcW w:w="1149" w:type="dxa"/>
            <w:hideMark/>
          </w:tcPr>
          <w:p w14:paraId="17F4474C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22</w:t>
            </w:r>
          </w:p>
        </w:tc>
      </w:tr>
      <w:tr w:rsidR="009C773A" w:rsidRPr="0003318F" w14:paraId="3BF5F472" w14:textId="77777777" w:rsidTr="009C773A">
        <w:trPr>
          <w:trHeight w:val="397"/>
        </w:trPr>
        <w:tc>
          <w:tcPr>
            <w:tcW w:w="1160" w:type="dxa"/>
            <w:hideMark/>
          </w:tcPr>
          <w:p w14:paraId="276E2C49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B</w:t>
            </w:r>
          </w:p>
        </w:tc>
        <w:tc>
          <w:tcPr>
            <w:tcW w:w="734" w:type="dxa"/>
            <w:hideMark/>
          </w:tcPr>
          <w:p w14:paraId="48A5B487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</w:p>
        </w:tc>
        <w:tc>
          <w:tcPr>
            <w:tcW w:w="735" w:type="dxa"/>
            <w:hideMark/>
          </w:tcPr>
          <w:p w14:paraId="180B67E0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</w:p>
        </w:tc>
        <w:tc>
          <w:tcPr>
            <w:tcW w:w="734" w:type="dxa"/>
            <w:hideMark/>
          </w:tcPr>
          <w:p w14:paraId="089CC522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</w:p>
        </w:tc>
        <w:tc>
          <w:tcPr>
            <w:tcW w:w="734" w:type="dxa"/>
            <w:hideMark/>
          </w:tcPr>
          <w:p w14:paraId="01436B25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</w:p>
        </w:tc>
        <w:tc>
          <w:tcPr>
            <w:tcW w:w="1149" w:type="dxa"/>
            <w:hideMark/>
          </w:tcPr>
          <w:p w14:paraId="127209FD" w14:textId="77777777" w:rsidR="009C773A" w:rsidRPr="0003318F" w:rsidRDefault="009C773A" w:rsidP="009C773A">
            <w:pPr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03318F">
              <w:rPr>
                <w:rFonts w:ascii="Cambria" w:hAnsi="Cambria"/>
                <w:bCs/>
                <w:noProof/>
                <w:sz w:val="20"/>
                <w:szCs w:val="20"/>
                <w:lang w:val="en-US"/>
              </w:rPr>
              <w:t>25</w:t>
            </w:r>
          </w:p>
        </w:tc>
      </w:tr>
    </w:tbl>
    <w:p w14:paraId="546283FA" w14:textId="77777777" w:rsidR="0003318F" w:rsidRPr="0003318F" w:rsidRDefault="0003318F" w:rsidP="0003318F">
      <w:pPr>
        <w:spacing w:before="120" w:after="120"/>
        <w:rPr>
          <w:rFonts w:ascii="Cambria" w:hAnsi="Cambria"/>
          <w:bCs/>
          <w:noProof/>
        </w:rPr>
      </w:pPr>
    </w:p>
    <w:p w14:paraId="688FDC2C" w14:textId="77777777" w:rsidR="0003318F" w:rsidRPr="0003318F" w:rsidRDefault="0003318F" w:rsidP="0003318F">
      <w:pPr>
        <w:spacing w:before="120" w:after="120"/>
        <w:rPr>
          <w:rFonts w:ascii="Cambria" w:hAnsi="Cambria"/>
          <w:bCs/>
          <w:noProof/>
        </w:rPr>
      </w:pPr>
    </w:p>
    <w:p w14:paraId="2324D72D" w14:textId="77777777" w:rsidR="0003318F" w:rsidRDefault="0003318F" w:rsidP="0003318F">
      <w:pPr>
        <w:spacing w:before="120" w:after="120"/>
        <w:rPr>
          <w:rFonts w:ascii="Cambria" w:hAnsi="Cambria"/>
          <w:bCs/>
          <w:noProof/>
        </w:rPr>
      </w:pPr>
    </w:p>
    <w:p w14:paraId="08B5A04D" w14:textId="77777777" w:rsidR="0003318F" w:rsidRDefault="0003318F" w:rsidP="0003318F">
      <w:pPr>
        <w:spacing w:before="120" w:after="120"/>
        <w:rPr>
          <w:rFonts w:ascii="Cambria" w:hAnsi="Cambria"/>
          <w:bCs/>
          <w:noProof/>
        </w:rPr>
      </w:pPr>
    </w:p>
    <w:p w14:paraId="59B1F694" w14:textId="77777777" w:rsidR="0003318F" w:rsidRDefault="0003318F" w:rsidP="0003318F">
      <w:pPr>
        <w:spacing w:before="120" w:after="120"/>
        <w:rPr>
          <w:rFonts w:ascii="Cambria" w:hAnsi="Cambria"/>
          <w:bCs/>
          <w:noProof/>
        </w:rPr>
      </w:pPr>
    </w:p>
    <w:p w14:paraId="03CC96A6" w14:textId="77777777" w:rsidR="0003318F" w:rsidRDefault="0003318F" w:rsidP="0003318F">
      <w:pPr>
        <w:spacing w:before="120" w:after="120"/>
        <w:rPr>
          <w:rFonts w:ascii="Cambria" w:hAnsi="Cambria"/>
          <w:bCs/>
          <w:noProof/>
        </w:rPr>
      </w:pPr>
    </w:p>
    <w:p w14:paraId="7A6DA98F" w14:textId="77777777" w:rsidR="0003318F" w:rsidRDefault="0003318F" w:rsidP="0003318F">
      <w:pPr>
        <w:spacing w:before="120" w:after="120"/>
        <w:rPr>
          <w:rFonts w:ascii="Cambria" w:hAnsi="Cambria"/>
          <w:bCs/>
          <w:noProof/>
        </w:rPr>
      </w:pPr>
    </w:p>
    <w:p w14:paraId="408DA7EB" w14:textId="77777777" w:rsidR="0003318F" w:rsidRDefault="0003318F" w:rsidP="0003318F">
      <w:pPr>
        <w:spacing w:before="120" w:after="120"/>
        <w:rPr>
          <w:rFonts w:ascii="Cambria" w:hAnsi="Cambria"/>
          <w:bCs/>
          <w:noProof/>
        </w:rPr>
      </w:pPr>
    </w:p>
    <w:p w14:paraId="7824715A" w14:textId="77777777" w:rsidR="0003318F" w:rsidRDefault="0003318F" w:rsidP="0003318F">
      <w:pPr>
        <w:spacing w:before="120" w:after="120"/>
        <w:rPr>
          <w:rFonts w:ascii="Cambria" w:hAnsi="Cambria"/>
          <w:bCs/>
          <w:noProof/>
        </w:rPr>
      </w:pPr>
    </w:p>
    <w:p w14:paraId="69381CA7" w14:textId="77777777" w:rsidR="0003318F" w:rsidRDefault="0003318F" w:rsidP="0003318F">
      <w:pPr>
        <w:spacing w:before="120" w:after="120"/>
        <w:rPr>
          <w:rFonts w:ascii="Cambria" w:hAnsi="Cambria"/>
          <w:bCs/>
          <w:noProof/>
        </w:rPr>
      </w:pPr>
    </w:p>
    <w:p w14:paraId="080A244E" w14:textId="77777777" w:rsidR="0003318F" w:rsidRDefault="0003318F" w:rsidP="0003318F">
      <w:pPr>
        <w:spacing w:before="120" w:after="120"/>
        <w:rPr>
          <w:rFonts w:ascii="Cambria" w:hAnsi="Cambria"/>
          <w:bCs/>
          <w:noProof/>
        </w:rPr>
      </w:pPr>
    </w:p>
    <w:p w14:paraId="37E5B386" w14:textId="77777777" w:rsidR="0003318F" w:rsidRDefault="0003318F" w:rsidP="0003318F">
      <w:pPr>
        <w:spacing w:before="120" w:after="120"/>
        <w:rPr>
          <w:rFonts w:ascii="Cambria" w:hAnsi="Cambria"/>
          <w:bCs/>
          <w:noProof/>
        </w:rPr>
      </w:pPr>
    </w:p>
    <w:p w14:paraId="5CEEF7E1" w14:textId="77777777" w:rsidR="0003318F" w:rsidRDefault="0003318F" w:rsidP="0003318F">
      <w:pPr>
        <w:spacing w:before="120" w:after="120"/>
        <w:rPr>
          <w:rFonts w:ascii="Cambria" w:hAnsi="Cambria"/>
          <w:bCs/>
          <w:noProof/>
        </w:rPr>
      </w:pPr>
    </w:p>
    <w:p w14:paraId="11919250" w14:textId="77777777" w:rsidR="0003318F" w:rsidRDefault="0003318F" w:rsidP="0003318F">
      <w:pPr>
        <w:spacing w:before="120" w:after="120"/>
        <w:rPr>
          <w:rFonts w:ascii="Cambria" w:hAnsi="Cambria"/>
          <w:bCs/>
          <w:noProof/>
        </w:rPr>
      </w:pPr>
    </w:p>
    <w:p w14:paraId="5303A720" w14:textId="77777777" w:rsidR="0003318F" w:rsidRDefault="0003318F" w:rsidP="0003318F">
      <w:pPr>
        <w:spacing w:before="120" w:after="120"/>
        <w:rPr>
          <w:rFonts w:ascii="Cambria" w:hAnsi="Cambria"/>
          <w:bCs/>
          <w:noProof/>
        </w:rPr>
      </w:pPr>
    </w:p>
    <w:p w14:paraId="0B481336" w14:textId="77777777" w:rsidR="0003318F" w:rsidRDefault="0003318F" w:rsidP="0003318F">
      <w:pPr>
        <w:spacing w:before="120" w:after="120"/>
        <w:rPr>
          <w:rFonts w:ascii="Cambria" w:hAnsi="Cambria"/>
          <w:bCs/>
          <w:noProof/>
        </w:rPr>
      </w:pPr>
    </w:p>
    <w:p w14:paraId="48523DE3" w14:textId="77777777" w:rsidR="0003318F" w:rsidRDefault="0003318F" w:rsidP="0003318F">
      <w:pPr>
        <w:spacing w:before="120" w:after="120"/>
        <w:rPr>
          <w:rFonts w:ascii="Cambria" w:hAnsi="Cambria"/>
          <w:bCs/>
          <w:noProof/>
        </w:rPr>
      </w:pPr>
    </w:p>
    <w:p w14:paraId="7462F959" w14:textId="77777777" w:rsidR="0003318F" w:rsidRDefault="0003318F" w:rsidP="0003318F">
      <w:pPr>
        <w:spacing w:before="120" w:after="120"/>
        <w:rPr>
          <w:rFonts w:ascii="Cambria" w:hAnsi="Cambria"/>
          <w:bCs/>
          <w:noProof/>
        </w:rPr>
      </w:pPr>
    </w:p>
    <w:p w14:paraId="150CEF06" w14:textId="77777777" w:rsidR="0003318F" w:rsidRDefault="0003318F" w:rsidP="0003318F">
      <w:pPr>
        <w:spacing w:before="120" w:after="120"/>
        <w:rPr>
          <w:rFonts w:ascii="Cambria" w:hAnsi="Cambria"/>
          <w:bCs/>
          <w:noProof/>
        </w:rPr>
      </w:pPr>
    </w:p>
    <w:p w14:paraId="579B23E2" w14:textId="77777777" w:rsidR="0003318F" w:rsidRDefault="0003318F" w:rsidP="0003318F">
      <w:pPr>
        <w:spacing w:before="120" w:after="120"/>
        <w:rPr>
          <w:rFonts w:ascii="Cambria" w:hAnsi="Cambria"/>
          <w:bCs/>
          <w:noProof/>
        </w:rPr>
      </w:pPr>
    </w:p>
    <w:p w14:paraId="71FE7413" w14:textId="76D80284" w:rsidR="0003318F" w:rsidRPr="0003318F" w:rsidRDefault="0003318F" w:rsidP="0003318F">
      <w:pPr>
        <w:spacing w:before="120" w:after="120"/>
        <w:rPr>
          <w:rFonts w:ascii="Cambria" w:hAnsi="Cambria"/>
          <w:bCs/>
          <w:noProof/>
        </w:rPr>
      </w:pPr>
      <w:r w:rsidRPr="0003318F">
        <w:rPr>
          <w:rFonts w:ascii="Cambria" w:hAnsi="Cambria"/>
          <w:bCs/>
          <w:noProof/>
        </w:rPr>
        <w:t>No patient experienced a grade 3 toxicity in either group. There were no serious adverse events reported in the trial.</w:t>
      </w:r>
    </w:p>
    <w:p w14:paraId="49B7F2EA" w14:textId="77777777" w:rsidR="0003318F" w:rsidRPr="009871D2" w:rsidRDefault="0003318F" w:rsidP="0003318F">
      <w:pPr>
        <w:spacing w:before="120" w:after="120"/>
        <w:rPr>
          <w:b/>
          <w:noProof/>
        </w:rPr>
      </w:pPr>
    </w:p>
    <w:p w14:paraId="30EED825" w14:textId="77777777" w:rsidR="0003318F" w:rsidRPr="00347A30" w:rsidRDefault="0003318F" w:rsidP="0003318F">
      <w:pPr>
        <w:spacing w:before="120" w:after="120"/>
        <w:rPr>
          <w:b/>
          <w:noProof/>
        </w:rPr>
      </w:pPr>
    </w:p>
    <w:p w14:paraId="0F4ECB8D" w14:textId="77777777" w:rsidR="00240832" w:rsidRPr="00240832" w:rsidRDefault="00240832" w:rsidP="00240832"/>
    <w:sectPr w:rsidR="00240832" w:rsidRPr="00240832" w:rsidSect="00BC655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F2"/>
    <w:rsid w:val="0003318F"/>
    <w:rsid w:val="00051324"/>
    <w:rsid w:val="000F7375"/>
    <w:rsid w:val="00104916"/>
    <w:rsid w:val="00240832"/>
    <w:rsid w:val="00285F3B"/>
    <w:rsid w:val="00436636"/>
    <w:rsid w:val="0056593A"/>
    <w:rsid w:val="005D63AA"/>
    <w:rsid w:val="00651515"/>
    <w:rsid w:val="006F54AC"/>
    <w:rsid w:val="007E5ACF"/>
    <w:rsid w:val="008F4C45"/>
    <w:rsid w:val="00980E66"/>
    <w:rsid w:val="009925B7"/>
    <w:rsid w:val="009C773A"/>
    <w:rsid w:val="00A01753"/>
    <w:rsid w:val="00A45451"/>
    <w:rsid w:val="00AA1A12"/>
    <w:rsid w:val="00AC01FB"/>
    <w:rsid w:val="00BC6559"/>
    <w:rsid w:val="00D27CA7"/>
    <w:rsid w:val="00D90FF1"/>
    <w:rsid w:val="00DB13B2"/>
    <w:rsid w:val="00DC499D"/>
    <w:rsid w:val="00E477F2"/>
    <w:rsid w:val="00E972AC"/>
    <w:rsid w:val="00F1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DBE58"/>
  <w15:chartTrackingRefBased/>
  <w15:docId w15:val="{998B512F-BE14-3147-ABD4-97BC2F60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7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77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8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49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049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477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083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83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832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0832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table" w:styleId="GridTable4-Accent2">
    <w:name w:val="Grid Table 4 Accent 2"/>
    <w:basedOn w:val="TableNormal"/>
    <w:uiPriority w:val="49"/>
    <w:rsid w:val="0024083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24083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1LightAccent2">
    <w:name w:val="Grid Table 1 Light Accent 2"/>
    <w:basedOn w:val="TableNormal"/>
    <w:uiPriority w:val="46"/>
    <w:rsid w:val="00104916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4Char">
    <w:name w:val="Heading 4 Char"/>
    <w:basedOn w:val="DefaultParagraphFont"/>
    <w:link w:val="Heading4"/>
    <w:uiPriority w:val="9"/>
    <w:rsid w:val="0010491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04916"/>
    <w:rPr>
      <w:rFonts w:asciiTheme="majorHAnsi" w:eastAsiaTheme="majorEastAsia" w:hAnsiTheme="majorHAnsi" w:cstheme="majorBidi"/>
      <w:color w:val="2F5496" w:themeColor="accent1" w:themeShade="BF"/>
    </w:rPr>
  </w:style>
  <w:style w:type="table" w:styleId="GridTable3-Accent2">
    <w:name w:val="Grid Table 3 Accent 2"/>
    <w:basedOn w:val="TableNormal"/>
    <w:uiPriority w:val="48"/>
    <w:rsid w:val="0003318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8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689</Words>
  <Characters>4054</Characters>
  <Application>Microsoft Office Word</Application>
  <DocSecurity>0</DocSecurity>
  <Lines>92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Probst, Heidi</dc:creator>
  <cp:keywords/>
  <dc:description/>
  <cp:lastModifiedBy>Probst, Heidi</cp:lastModifiedBy>
  <cp:revision>6</cp:revision>
  <dcterms:created xsi:type="dcterms:W3CDTF">2021-05-04T14:08:00Z</dcterms:created>
  <dcterms:modified xsi:type="dcterms:W3CDTF">2021-05-04T16:41:00Z</dcterms:modified>
</cp:coreProperties>
</file>