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984CE" w14:textId="77777777"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7468DB81" w14:textId="77777777" w:rsidR="008832E7" w:rsidRDefault="008832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75B9C9B0" w14:textId="77777777" w:rsidR="008832E7" w:rsidRDefault="008832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737B5F71" w14:textId="77777777" w:rsidR="008832E7" w:rsidRDefault="008832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5F0971A7" w14:textId="77777777" w:rsidR="008832E7" w:rsidRDefault="008832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0859FA66" w14:textId="77777777" w:rsidR="008832E7" w:rsidRDefault="008832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7EE7CFA7" w14:textId="77777777" w:rsidR="008832E7" w:rsidRDefault="008832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1E162724" w14:textId="77777777" w:rsidR="008832E7" w:rsidRDefault="008832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52E85217" w14:textId="77777777" w:rsidR="008832E7" w:rsidRDefault="008832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35A2172B" w14:textId="77777777" w:rsidR="008832E7" w:rsidRPr="001E5A86" w:rsidRDefault="008832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265FAC28" w14:textId="77777777"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3F5C44B6" w14:textId="77777777" w:rsidR="009655F2" w:rsidRPr="001E5A86" w:rsidRDefault="002937C3"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36"/>
          <w:szCs w:val="36"/>
        </w:rPr>
      </w:pPr>
      <w:r w:rsidRPr="001E5A86">
        <w:rPr>
          <w:rFonts w:ascii="Calibri" w:hAnsi="Calibri" w:cstheme="minorHAnsi"/>
          <w:b/>
          <w:sz w:val="36"/>
          <w:szCs w:val="36"/>
        </w:rPr>
        <w:t xml:space="preserve">SCREENING FOR FABRY DISEASE </w:t>
      </w:r>
      <w:r w:rsidRPr="001E5A86">
        <w:rPr>
          <w:rFonts w:ascii="Calibri" w:hAnsi="Calibri"/>
          <w:b/>
          <w:sz w:val="36"/>
          <w:szCs w:val="36"/>
        </w:rPr>
        <w:t>IN HAEMODIALYSIS POPULATION</w:t>
      </w:r>
      <w:r w:rsidR="007A679F" w:rsidRPr="001E5A86">
        <w:rPr>
          <w:rFonts w:ascii="Calibri" w:hAnsi="Calibri"/>
          <w:b/>
          <w:sz w:val="36"/>
          <w:szCs w:val="36"/>
        </w:rPr>
        <w:t xml:space="preserve"> </w:t>
      </w:r>
    </w:p>
    <w:p w14:paraId="51C4CD36"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06017B52"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01E49F15"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3AB79523"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2FE13583"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6DCEAC3E"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2CB2B592"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5EEC5D02"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2CB8EDB2"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4D838295" w14:textId="6653C19A"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40"/>
          <w:szCs w:val="40"/>
        </w:rPr>
      </w:pPr>
      <w:proofErr w:type="spellStart"/>
      <w:r w:rsidRPr="001E5A86">
        <w:rPr>
          <w:rFonts w:ascii="Calibri" w:hAnsi="Calibri" w:cstheme="minorHAnsi"/>
          <w:b/>
          <w:sz w:val="40"/>
          <w:szCs w:val="40"/>
        </w:rPr>
        <w:t>S</w:t>
      </w:r>
      <w:r w:rsidR="00E2460E" w:rsidRPr="001E5A86">
        <w:rPr>
          <w:rFonts w:ascii="Calibri" w:hAnsi="Calibri" w:cstheme="minorHAnsi"/>
          <w:b/>
          <w:sz w:val="40"/>
          <w:szCs w:val="40"/>
        </w:rPr>
        <w:t>oF</w:t>
      </w:r>
      <w:r w:rsidR="00C91644">
        <w:rPr>
          <w:rFonts w:ascii="Calibri" w:hAnsi="Calibri" w:cstheme="minorHAnsi"/>
          <w:b/>
          <w:sz w:val="40"/>
          <w:szCs w:val="40"/>
        </w:rPr>
        <w:t>A</w:t>
      </w:r>
      <w:r w:rsidR="009976DE" w:rsidRPr="001E5A86">
        <w:rPr>
          <w:rFonts w:ascii="Calibri" w:hAnsi="Calibri" w:cstheme="minorHAnsi"/>
          <w:b/>
          <w:sz w:val="40"/>
          <w:szCs w:val="40"/>
        </w:rPr>
        <w:t>H</w:t>
      </w:r>
      <w:proofErr w:type="spellEnd"/>
      <w:r w:rsidR="002937C3" w:rsidRPr="001E5A86">
        <w:rPr>
          <w:rFonts w:ascii="Calibri" w:hAnsi="Calibri" w:cstheme="minorHAnsi"/>
          <w:b/>
          <w:sz w:val="40"/>
          <w:szCs w:val="40"/>
        </w:rPr>
        <w:t xml:space="preserve"> STUDY</w:t>
      </w:r>
    </w:p>
    <w:p w14:paraId="49355B74"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color w:val="FF0000"/>
          <w:sz w:val="24"/>
        </w:rPr>
      </w:pPr>
    </w:p>
    <w:p w14:paraId="1F025C5E"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color w:val="FF0000"/>
          <w:sz w:val="24"/>
        </w:rPr>
      </w:pPr>
    </w:p>
    <w:p w14:paraId="389E32DA"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2811B195"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49D6798B" w14:textId="77777777" w:rsidR="009655F2" w:rsidRPr="001E5A86"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4401B039" w14:textId="77777777" w:rsidR="007A679F" w:rsidRPr="001E5A86" w:rsidRDefault="007A679F"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0FD255AC" w14:textId="77777777" w:rsidR="007A679F" w:rsidRPr="001E5A86" w:rsidRDefault="007A679F"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132D6E98" w14:textId="77777777" w:rsidR="009655F2" w:rsidRPr="001E5A86" w:rsidRDefault="009655F2">
      <w:pPr>
        <w:spacing w:after="0" w:line="240" w:lineRule="auto"/>
        <w:rPr>
          <w:rFonts w:ascii="Calibri" w:hAnsi="Calibri" w:cstheme="minorHAnsi"/>
          <w:b/>
          <w:sz w:val="24"/>
        </w:rPr>
      </w:pPr>
    </w:p>
    <w:p w14:paraId="50F87F28" w14:textId="7F066E87" w:rsidR="00475FDA" w:rsidRPr="001E5A86" w:rsidRDefault="00475FDA" w:rsidP="008E6418">
      <w:pPr>
        <w:spacing w:after="0" w:line="240" w:lineRule="auto"/>
        <w:rPr>
          <w:rFonts w:ascii="Calibri" w:hAnsi="Calibri" w:cstheme="minorHAnsi"/>
          <w:b/>
          <w:sz w:val="24"/>
        </w:rPr>
      </w:pPr>
      <w:r w:rsidRPr="001E5A86">
        <w:rPr>
          <w:rFonts w:ascii="Calibri" w:hAnsi="Calibri" w:cstheme="minorHAnsi"/>
          <w:b/>
          <w:sz w:val="24"/>
        </w:rPr>
        <w:t xml:space="preserve">PROTOCOL VERSION </w:t>
      </w:r>
      <w:r w:rsidR="00D837BE">
        <w:rPr>
          <w:rFonts w:ascii="Calibri" w:hAnsi="Calibri" w:cstheme="minorHAnsi"/>
          <w:b/>
          <w:sz w:val="24"/>
        </w:rPr>
        <w:t>1.0</w:t>
      </w:r>
      <w:r w:rsidRPr="001E5A86">
        <w:rPr>
          <w:rFonts w:ascii="Calibri" w:hAnsi="Calibri" w:cstheme="minorHAnsi"/>
          <w:b/>
          <w:sz w:val="24"/>
        </w:rPr>
        <w:t xml:space="preserve"> </w:t>
      </w:r>
      <w:r w:rsidR="002937C3" w:rsidRPr="001E5A86">
        <w:rPr>
          <w:rFonts w:ascii="Calibri" w:hAnsi="Calibri" w:cstheme="minorHAnsi"/>
          <w:b/>
          <w:sz w:val="24"/>
        </w:rPr>
        <w:t>(</w:t>
      </w:r>
      <w:r w:rsidR="00AC1DB4">
        <w:rPr>
          <w:rFonts w:ascii="Calibri" w:hAnsi="Calibri" w:cstheme="minorHAnsi"/>
          <w:b/>
          <w:sz w:val="24"/>
        </w:rPr>
        <w:t>Feb 2021</w:t>
      </w:r>
      <w:r w:rsidR="002937C3" w:rsidRPr="001E5A86">
        <w:rPr>
          <w:rFonts w:ascii="Calibri" w:hAnsi="Calibri" w:cstheme="minorHAnsi"/>
          <w:b/>
          <w:sz w:val="24"/>
        </w:rPr>
        <w:t>)</w:t>
      </w:r>
    </w:p>
    <w:p w14:paraId="6832F560" w14:textId="77777777"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05FC4789" w14:textId="77777777" w:rsidR="00475FDA" w:rsidRPr="001E5A86" w:rsidRDefault="00475FDA" w:rsidP="008E6418">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r w:rsidRPr="001E5A86">
        <w:rPr>
          <w:rFonts w:ascii="Calibri" w:hAnsi="Calibri" w:cstheme="minorHAnsi"/>
          <w:b/>
          <w:sz w:val="24"/>
        </w:rPr>
        <w:br w:type="page"/>
      </w:r>
    </w:p>
    <w:p w14:paraId="3A50F636" w14:textId="77777777"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color w:val="FF0000"/>
          <w:sz w:val="24"/>
        </w:rPr>
      </w:pPr>
    </w:p>
    <w:p w14:paraId="4F024C3C" w14:textId="77777777" w:rsidR="00475FDA" w:rsidRPr="001E5A86" w:rsidRDefault="00475FDA" w:rsidP="008E6418">
      <w:pPr>
        <w:spacing w:line="240" w:lineRule="auto"/>
        <w:rPr>
          <w:rFonts w:ascii="Calibri" w:hAnsi="Calibri" w:cstheme="minorHAnsi"/>
          <w:b/>
          <w:sz w:val="24"/>
        </w:rPr>
      </w:pPr>
      <w:r w:rsidRPr="001E5A86">
        <w:rPr>
          <w:rFonts w:ascii="Calibri" w:hAnsi="Calibri" w:cstheme="minorHAnsi"/>
          <w:b/>
          <w:sz w:val="24"/>
        </w:rPr>
        <w:t>RESEARCH REFERENCE NUMBERS</w:t>
      </w:r>
    </w:p>
    <w:p w14:paraId="263372BD" w14:textId="77777777" w:rsidR="00475FDA" w:rsidRPr="001E5A86" w:rsidRDefault="00475FDA" w:rsidP="003802A1">
      <w:pPr>
        <w:spacing w:line="240" w:lineRule="auto"/>
        <w:rPr>
          <w:rFonts w:ascii="Calibri" w:hAnsi="Calibri" w:cstheme="minorHAnsi"/>
          <w:sz w:val="24"/>
        </w:rPr>
      </w:pPr>
    </w:p>
    <w:tbl>
      <w:tblPr>
        <w:tblW w:w="0" w:type="auto"/>
        <w:tblLayout w:type="fixed"/>
        <w:tblLook w:val="0000" w:firstRow="0" w:lastRow="0" w:firstColumn="0" w:lastColumn="0" w:noHBand="0" w:noVBand="0"/>
      </w:tblPr>
      <w:tblGrid>
        <w:gridCol w:w="3708"/>
        <w:gridCol w:w="5894"/>
      </w:tblGrid>
      <w:tr w:rsidR="00475FDA" w:rsidRPr="001E5A86" w14:paraId="134B135B" w14:textId="77777777" w:rsidTr="00475FDA">
        <w:tc>
          <w:tcPr>
            <w:tcW w:w="3708" w:type="dxa"/>
          </w:tcPr>
          <w:p w14:paraId="1EC58771" w14:textId="77777777" w:rsidR="00475FDA" w:rsidRPr="001E5A86" w:rsidRDefault="00475FDA" w:rsidP="003802A1">
            <w:pPr>
              <w:spacing w:line="240" w:lineRule="auto"/>
              <w:rPr>
                <w:rFonts w:ascii="Calibri" w:hAnsi="Calibri" w:cstheme="minorHAnsi"/>
                <w:b/>
                <w:sz w:val="24"/>
              </w:rPr>
            </w:pPr>
            <w:r w:rsidRPr="001E5A86">
              <w:rPr>
                <w:rFonts w:ascii="Calibri" w:hAnsi="Calibri" w:cstheme="minorHAnsi"/>
                <w:b/>
                <w:sz w:val="24"/>
              </w:rPr>
              <w:t>IRAS Number:</w:t>
            </w:r>
          </w:p>
        </w:tc>
        <w:tc>
          <w:tcPr>
            <w:tcW w:w="5894" w:type="dxa"/>
          </w:tcPr>
          <w:p w14:paraId="1AE9B82B" w14:textId="77777777" w:rsidR="00475FDA" w:rsidRPr="001E5A86" w:rsidDel="00702805" w:rsidRDefault="00475FDA" w:rsidP="003802A1">
            <w:pPr>
              <w:spacing w:line="240" w:lineRule="auto"/>
              <w:rPr>
                <w:rFonts w:ascii="Calibri" w:hAnsi="Calibri" w:cstheme="minorHAnsi"/>
                <w:color w:val="0000FF"/>
                <w:sz w:val="24"/>
              </w:rPr>
            </w:pPr>
            <w:r w:rsidRPr="001E5A86">
              <w:rPr>
                <w:rFonts w:ascii="Calibri" w:hAnsi="Calibri" w:cstheme="minorHAnsi"/>
                <w:color w:val="0000FF"/>
                <w:sz w:val="24"/>
              </w:rPr>
              <w:t>The unique identifier generated by IRAS for the project. This will be the primary reference number used by REC, HRA and sites to identify the project and should be quoted in all project related correspondence.</w:t>
            </w:r>
          </w:p>
        </w:tc>
      </w:tr>
      <w:tr w:rsidR="00475FDA" w:rsidRPr="001E5A86" w14:paraId="2A48405D" w14:textId="77777777" w:rsidTr="00475FDA">
        <w:tc>
          <w:tcPr>
            <w:tcW w:w="3708" w:type="dxa"/>
          </w:tcPr>
          <w:p w14:paraId="1AE89408" w14:textId="77777777" w:rsidR="00475FDA" w:rsidRPr="001E5A86" w:rsidRDefault="00475FDA" w:rsidP="003802A1">
            <w:pPr>
              <w:spacing w:line="240" w:lineRule="auto"/>
              <w:rPr>
                <w:rFonts w:ascii="Calibri" w:hAnsi="Calibri" w:cstheme="minorHAnsi"/>
                <w:b/>
                <w:sz w:val="24"/>
              </w:rPr>
            </w:pPr>
          </w:p>
        </w:tc>
        <w:tc>
          <w:tcPr>
            <w:tcW w:w="5894" w:type="dxa"/>
          </w:tcPr>
          <w:p w14:paraId="449BDBB3" w14:textId="77777777" w:rsidR="00475FDA" w:rsidRPr="001E5A86" w:rsidDel="00702805" w:rsidRDefault="00475FDA" w:rsidP="003802A1">
            <w:pPr>
              <w:spacing w:line="240" w:lineRule="auto"/>
              <w:rPr>
                <w:rFonts w:ascii="Calibri" w:hAnsi="Calibri" w:cstheme="minorHAnsi"/>
                <w:color w:val="0000FF"/>
                <w:sz w:val="24"/>
              </w:rPr>
            </w:pPr>
          </w:p>
        </w:tc>
      </w:tr>
      <w:tr w:rsidR="00475FDA" w:rsidRPr="001E5A86" w14:paraId="7DD5FB14" w14:textId="77777777" w:rsidTr="00475FDA">
        <w:tc>
          <w:tcPr>
            <w:tcW w:w="3708" w:type="dxa"/>
          </w:tcPr>
          <w:p w14:paraId="30D9FD90" w14:textId="77777777" w:rsidR="00475FDA" w:rsidRPr="001E5A86" w:rsidRDefault="00475FDA" w:rsidP="003802A1">
            <w:pPr>
              <w:spacing w:line="240" w:lineRule="auto"/>
              <w:rPr>
                <w:rFonts w:ascii="Calibri" w:hAnsi="Calibri" w:cstheme="minorHAnsi"/>
                <w:b/>
                <w:sz w:val="24"/>
              </w:rPr>
            </w:pPr>
            <w:r w:rsidRPr="001E5A86">
              <w:rPr>
                <w:rFonts w:ascii="Calibri" w:hAnsi="Calibri" w:cstheme="minorHAnsi"/>
                <w:b/>
                <w:sz w:val="24"/>
              </w:rPr>
              <w:t>SPONSORS Number:</w:t>
            </w:r>
          </w:p>
        </w:tc>
        <w:tc>
          <w:tcPr>
            <w:tcW w:w="5894" w:type="dxa"/>
          </w:tcPr>
          <w:p w14:paraId="35E1459F" w14:textId="77777777" w:rsidR="00475FDA" w:rsidRPr="001E5A86" w:rsidRDefault="00475FDA" w:rsidP="003802A1">
            <w:pPr>
              <w:pStyle w:val="Default"/>
              <w:spacing w:after="120"/>
              <w:rPr>
                <w:rFonts w:cstheme="minorHAnsi"/>
                <w:color w:val="0000FF"/>
              </w:rPr>
            </w:pPr>
            <w:r w:rsidRPr="001E5A86">
              <w:rPr>
                <w:rFonts w:cstheme="minorHAnsi"/>
                <w:color w:val="0000FF"/>
              </w:rPr>
              <w:t>Generated by the Sponsor. Enter if applicable</w:t>
            </w:r>
          </w:p>
          <w:p w14:paraId="1E38A31B" w14:textId="77777777" w:rsidR="00475FDA" w:rsidRPr="001E5A86" w:rsidRDefault="00475FDA" w:rsidP="003802A1">
            <w:pPr>
              <w:pStyle w:val="Default"/>
              <w:spacing w:after="120"/>
              <w:rPr>
                <w:rFonts w:cstheme="minorHAnsi"/>
                <w:color w:val="0000FF"/>
              </w:rPr>
            </w:pPr>
          </w:p>
        </w:tc>
      </w:tr>
      <w:tr w:rsidR="00475FDA" w:rsidRPr="001E5A86" w14:paraId="3C7C6AB1" w14:textId="77777777" w:rsidTr="00475FDA">
        <w:tc>
          <w:tcPr>
            <w:tcW w:w="3708" w:type="dxa"/>
          </w:tcPr>
          <w:p w14:paraId="150E17EB" w14:textId="77777777" w:rsidR="00475FDA" w:rsidRPr="001E5A86" w:rsidRDefault="00475FDA" w:rsidP="003802A1">
            <w:pPr>
              <w:spacing w:line="240" w:lineRule="auto"/>
              <w:rPr>
                <w:rFonts w:ascii="Calibri" w:hAnsi="Calibri" w:cstheme="minorHAnsi"/>
                <w:b/>
                <w:sz w:val="24"/>
              </w:rPr>
            </w:pPr>
            <w:r w:rsidRPr="001E5A86">
              <w:rPr>
                <w:rFonts w:ascii="Calibri" w:hAnsi="Calibri" w:cstheme="minorHAnsi"/>
                <w:b/>
                <w:sz w:val="24"/>
              </w:rPr>
              <w:t>FUNDERS Number:</w:t>
            </w:r>
          </w:p>
        </w:tc>
        <w:tc>
          <w:tcPr>
            <w:tcW w:w="5894" w:type="dxa"/>
          </w:tcPr>
          <w:p w14:paraId="58B84A57" w14:textId="77777777" w:rsidR="00475FDA" w:rsidRPr="001E5A86" w:rsidRDefault="00475FDA" w:rsidP="003802A1">
            <w:pPr>
              <w:pStyle w:val="Default"/>
              <w:spacing w:after="120"/>
              <w:rPr>
                <w:rFonts w:cstheme="minorHAnsi"/>
                <w:color w:val="0000FF"/>
              </w:rPr>
            </w:pPr>
            <w:r w:rsidRPr="001E5A86">
              <w:rPr>
                <w:rFonts w:cstheme="minorHAnsi"/>
                <w:color w:val="0000FF"/>
              </w:rPr>
              <w:t>Generated by the funder. Enter if applicable</w:t>
            </w:r>
          </w:p>
          <w:p w14:paraId="3108DFBF" w14:textId="77777777" w:rsidR="00475FDA" w:rsidRPr="001E5A86" w:rsidRDefault="00475FDA" w:rsidP="003802A1">
            <w:pPr>
              <w:pStyle w:val="Default"/>
              <w:spacing w:after="120"/>
              <w:rPr>
                <w:rFonts w:cstheme="minorHAnsi"/>
                <w:color w:val="0000FF"/>
              </w:rPr>
            </w:pPr>
          </w:p>
        </w:tc>
      </w:tr>
    </w:tbl>
    <w:p w14:paraId="0C15ED02" w14:textId="77777777"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color w:val="0000FF"/>
          <w:sz w:val="24"/>
        </w:rPr>
      </w:pPr>
      <w:r w:rsidRPr="001E5A86">
        <w:rPr>
          <w:rFonts w:ascii="Calibri" w:hAnsi="Calibri" w:cstheme="minorHAnsi"/>
          <w:color w:val="0000FF"/>
          <w:sz w:val="24"/>
        </w:rPr>
        <w:br w:type="page"/>
      </w:r>
    </w:p>
    <w:p w14:paraId="40321DFF" w14:textId="77777777" w:rsidR="00475FDA" w:rsidRPr="001E5A86" w:rsidRDefault="00475FDA" w:rsidP="003802A1">
      <w:pPr>
        <w:pStyle w:val="Heading1"/>
        <w:spacing w:before="0" w:after="120"/>
        <w:rPr>
          <w:rStyle w:val="Heading11"/>
          <w:rFonts w:ascii="Calibri" w:hAnsi="Calibri" w:cstheme="minorHAnsi"/>
          <w:szCs w:val="24"/>
        </w:rPr>
      </w:pPr>
      <w:r w:rsidRPr="001E5A86">
        <w:rPr>
          <w:rFonts w:ascii="Calibri" w:hAnsi="Calibri" w:cstheme="minorHAnsi"/>
          <w:sz w:val="24"/>
          <w:szCs w:val="24"/>
        </w:rPr>
        <w:lastRenderedPageBreak/>
        <w:t>SIGNATURE PAGE</w:t>
      </w:r>
    </w:p>
    <w:p w14:paraId="5DB5A949" w14:textId="77777777"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The undersigned confirm that the following protocol has been agreed and accepted and that the Chief Investigator agrees to conduct the trial in compliance with the approved protocol and will adhere to the principles outlined in the Medicines for Human Use (Clinical Trials) Regulations 2004 (SI 2004/1031), amended regulations (SI 2006/1928) and any subsequent amendments of the clinical trial regulations, GCP guidelines, the Sponsor’s SOPs, and other regulatory requirements as amended.</w:t>
      </w:r>
    </w:p>
    <w:p w14:paraId="1D2C33B5" w14:textId="77777777"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I agree to ensure that the confidential information contained in this document will not be used for any other purpose other than the evaluation or conduct of the clinical investigation without the prior written consent of the Sponsor</w:t>
      </w:r>
    </w:p>
    <w:p w14:paraId="43C86698" w14:textId="1E50885D"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I also confirm that I will make the findings of the study publi</w:t>
      </w:r>
      <w:r w:rsidR="008A67EF">
        <w:rPr>
          <w:rFonts w:ascii="Calibri" w:hAnsi="Calibri" w:cstheme="minorHAnsi"/>
          <w:sz w:val="24"/>
        </w:rPr>
        <w:t>c</w:t>
      </w:r>
      <w:r w:rsidRPr="001E5A86">
        <w:rPr>
          <w:rFonts w:ascii="Calibri" w:hAnsi="Calibri" w:cstheme="minorHAnsi"/>
          <w:sz w:val="24"/>
        </w:rPr>
        <w:t>ly available through publication or other dissemination tools without any unnecessary delay and that an honest accurate and transparent account of the study will be given; and that any discrepancies from the study as planned in this protocol will be explained.</w:t>
      </w:r>
    </w:p>
    <w:p w14:paraId="7A14A5C3"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bl>
      <w:tblPr>
        <w:tblW w:w="0" w:type="auto"/>
        <w:tblLayout w:type="fixed"/>
        <w:tblLook w:val="0000" w:firstRow="0" w:lastRow="0" w:firstColumn="0" w:lastColumn="0" w:noHBand="0" w:noVBand="0"/>
      </w:tblPr>
      <w:tblGrid>
        <w:gridCol w:w="6487"/>
        <w:gridCol w:w="1134"/>
        <w:gridCol w:w="1847"/>
      </w:tblGrid>
      <w:tr w:rsidR="003C12DB" w:rsidRPr="001E5A86" w14:paraId="7265C85B" w14:textId="77777777" w:rsidTr="003C12DB">
        <w:tc>
          <w:tcPr>
            <w:tcW w:w="9468" w:type="dxa"/>
            <w:gridSpan w:val="3"/>
          </w:tcPr>
          <w:p w14:paraId="05283429"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r w:rsidRPr="001E5A86">
              <w:rPr>
                <w:rFonts w:ascii="Calibri" w:hAnsi="Calibri" w:cstheme="minorHAnsi"/>
                <w:b/>
                <w:sz w:val="24"/>
              </w:rPr>
              <w:t>For and on behalf of the Study Sponsor:</w:t>
            </w:r>
          </w:p>
        </w:tc>
      </w:tr>
      <w:tr w:rsidR="003C12DB" w:rsidRPr="001E5A86" w14:paraId="69F58E63" w14:textId="77777777" w:rsidTr="00475FDA">
        <w:tc>
          <w:tcPr>
            <w:tcW w:w="6487" w:type="dxa"/>
          </w:tcPr>
          <w:p w14:paraId="45C4457E"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 xml:space="preserve">Signature: </w:t>
            </w:r>
          </w:p>
          <w:p w14:paraId="15AAC51F"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w:t>
            </w:r>
          </w:p>
        </w:tc>
        <w:tc>
          <w:tcPr>
            <w:tcW w:w="1134" w:type="dxa"/>
          </w:tcPr>
          <w:p w14:paraId="535901A4"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c>
          <w:tcPr>
            <w:tcW w:w="1847" w:type="dxa"/>
          </w:tcPr>
          <w:p w14:paraId="18A0C014"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Date: ....../....../......</w:t>
            </w:r>
          </w:p>
        </w:tc>
      </w:tr>
      <w:tr w:rsidR="003C12DB" w:rsidRPr="001E5A86" w14:paraId="4C653E62" w14:textId="77777777" w:rsidTr="00475FDA">
        <w:tc>
          <w:tcPr>
            <w:tcW w:w="6487" w:type="dxa"/>
          </w:tcPr>
          <w:p w14:paraId="0C6464FA"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Name (please print):</w:t>
            </w:r>
          </w:p>
          <w:p w14:paraId="02828BB6"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w:t>
            </w:r>
          </w:p>
        </w:tc>
        <w:tc>
          <w:tcPr>
            <w:tcW w:w="1134" w:type="dxa"/>
          </w:tcPr>
          <w:p w14:paraId="65368421"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c>
          <w:tcPr>
            <w:tcW w:w="1847" w:type="dxa"/>
          </w:tcPr>
          <w:p w14:paraId="7777DCF9"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r>
      <w:tr w:rsidR="003C12DB" w:rsidRPr="001E5A86" w14:paraId="21F0EB0D" w14:textId="77777777" w:rsidTr="00475FDA">
        <w:tc>
          <w:tcPr>
            <w:tcW w:w="6487" w:type="dxa"/>
          </w:tcPr>
          <w:p w14:paraId="63170E3D"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Position: ......................................................................................................</w:t>
            </w:r>
          </w:p>
        </w:tc>
        <w:tc>
          <w:tcPr>
            <w:tcW w:w="1134" w:type="dxa"/>
          </w:tcPr>
          <w:p w14:paraId="068A35CC"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c>
          <w:tcPr>
            <w:tcW w:w="1847" w:type="dxa"/>
          </w:tcPr>
          <w:p w14:paraId="7F3E7B58"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1B0ECD91"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r>
      <w:tr w:rsidR="003C12DB" w:rsidRPr="001E5A86" w14:paraId="760857CE" w14:textId="77777777" w:rsidTr="00475FDA">
        <w:tc>
          <w:tcPr>
            <w:tcW w:w="9468" w:type="dxa"/>
            <w:gridSpan w:val="3"/>
          </w:tcPr>
          <w:p w14:paraId="32760E1E"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r w:rsidRPr="001E5A86">
              <w:rPr>
                <w:rFonts w:ascii="Calibri" w:hAnsi="Calibri" w:cstheme="minorHAnsi"/>
                <w:b/>
                <w:sz w:val="24"/>
              </w:rPr>
              <w:t>Chief Investigator:</w:t>
            </w:r>
          </w:p>
        </w:tc>
      </w:tr>
      <w:tr w:rsidR="003C12DB" w:rsidRPr="001E5A86" w14:paraId="63A35316" w14:textId="77777777" w:rsidTr="00475FDA">
        <w:tc>
          <w:tcPr>
            <w:tcW w:w="6487" w:type="dxa"/>
          </w:tcPr>
          <w:p w14:paraId="391D81E8"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Signature: ......................................................................................................</w:t>
            </w:r>
          </w:p>
        </w:tc>
        <w:tc>
          <w:tcPr>
            <w:tcW w:w="1134" w:type="dxa"/>
          </w:tcPr>
          <w:p w14:paraId="3C0D75BA"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c>
          <w:tcPr>
            <w:tcW w:w="1847" w:type="dxa"/>
          </w:tcPr>
          <w:p w14:paraId="6B6A2F3E"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Date: ....../....../......</w:t>
            </w:r>
          </w:p>
        </w:tc>
      </w:tr>
      <w:tr w:rsidR="003C12DB" w:rsidRPr="001E5A86" w14:paraId="60C20D01" w14:textId="77777777" w:rsidTr="00475FDA">
        <w:tc>
          <w:tcPr>
            <w:tcW w:w="6487" w:type="dxa"/>
          </w:tcPr>
          <w:p w14:paraId="0BB74CAF" w14:textId="77777777" w:rsidR="003C12DB" w:rsidRPr="001E5A86"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Name: (please print):</w:t>
            </w:r>
          </w:p>
          <w:p w14:paraId="12059950" w14:textId="77777777" w:rsidR="003C12DB" w:rsidRPr="001E5A86"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w:t>
            </w:r>
            <w:r w:rsidRPr="001E5A86">
              <w:rPr>
                <w:rFonts w:ascii="Calibri" w:hAnsi="Calibri" w:cstheme="minorHAnsi"/>
                <w:sz w:val="24"/>
              </w:rPr>
              <w:tab/>
            </w:r>
          </w:p>
        </w:tc>
        <w:tc>
          <w:tcPr>
            <w:tcW w:w="1134" w:type="dxa"/>
          </w:tcPr>
          <w:p w14:paraId="7BD74D54"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c>
          <w:tcPr>
            <w:tcW w:w="1847" w:type="dxa"/>
          </w:tcPr>
          <w:p w14:paraId="0DBE835C"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r>
      <w:tr w:rsidR="003C12DB" w:rsidRPr="001E5A86" w14:paraId="52BAB186" w14:textId="77777777" w:rsidTr="00475FDA">
        <w:tc>
          <w:tcPr>
            <w:tcW w:w="6487" w:type="dxa"/>
          </w:tcPr>
          <w:p w14:paraId="0F79BC21"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r w:rsidRPr="001E5A86">
              <w:rPr>
                <w:rFonts w:ascii="Calibri" w:hAnsi="Calibri" w:cstheme="minorHAnsi"/>
                <w:b/>
                <w:sz w:val="24"/>
              </w:rPr>
              <w:t>Statistician:</w:t>
            </w:r>
          </w:p>
        </w:tc>
        <w:tc>
          <w:tcPr>
            <w:tcW w:w="1134" w:type="dxa"/>
          </w:tcPr>
          <w:p w14:paraId="4C32EC85"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c>
          <w:tcPr>
            <w:tcW w:w="1847" w:type="dxa"/>
          </w:tcPr>
          <w:p w14:paraId="58A87C70"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r>
      <w:tr w:rsidR="003C12DB" w:rsidRPr="001E5A86" w14:paraId="0C76C2AD" w14:textId="77777777" w:rsidTr="00475FDA">
        <w:tc>
          <w:tcPr>
            <w:tcW w:w="6487" w:type="dxa"/>
          </w:tcPr>
          <w:p w14:paraId="5F393D8A"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Signature: ......................................................................................................</w:t>
            </w:r>
          </w:p>
        </w:tc>
        <w:tc>
          <w:tcPr>
            <w:tcW w:w="1134" w:type="dxa"/>
          </w:tcPr>
          <w:p w14:paraId="31FACB7F"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c>
          <w:tcPr>
            <w:tcW w:w="1847" w:type="dxa"/>
          </w:tcPr>
          <w:p w14:paraId="7D5DA458"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r>
      <w:tr w:rsidR="003C12DB" w:rsidRPr="001E5A86" w14:paraId="0873305D" w14:textId="77777777" w:rsidTr="00475FDA">
        <w:tc>
          <w:tcPr>
            <w:tcW w:w="6487" w:type="dxa"/>
          </w:tcPr>
          <w:p w14:paraId="43172051" w14:textId="77777777" w:rsidR="003C12DB" w:rsidRPr="001E5A86"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Name: (please print):</w:t>
            </w:r>
          </w:p>
          <w:p w14:paraId="693FA97A" w14:textId="77777777" w:rsidR="003C12DB" w:rsidRPr="001E5A86"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w:t>
            </w:r>
            <w:r w:rsidRPr="001E5A86">
              <w:rPr>
                <w:rFonts w:ascii="Calibri" w:hAnsi="Calibri" w:cstheme="minorHAnsi"/>
                <w:sz w:val="24"/>
              </w:rPr>
              <w:tab/>
            </w:r>
          </w:p>
          <w:p w14:paraId="4A55964B" w14:textId="77777777" w:rsidR="003C12DB" w:rsidRPr="001E5A86" w:rsidRDefault="003C12DB" w:rsidP="003802A1">
            <w:pPr>
              <w:pStyle w:val="EndnoteT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Calibri" w:hAnsi="Calibri" w:cstheme="minorHAnsi"/>
                <w:szCs w:val="24"/>
              </w:rPr>
            </w:pPr>
          </w:p>
        </w:tc>
        <w:tc>
          <w:tcPr>
            <w:tcW w:w="1134" w:type="dxa"/>
          </w:tcPr>
          <w:p w14:paraId="5073A771"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c>
          <w:tcPr>
            <w:tcW w:w="1847" w:type="dxa"/>
          </w:tcPr>
          <w:p w14:paraId="7FEB7EFA" w14:textId="77777777" w:rsidR="003C12DB" w:rsidRPr="001E5A86"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r>
      <w:tr w:rsidR="003C12DB" w:rsidRPr="001E5A86" w14:paraId="3E20FDA4" w14:textId="77777777" w:rsidTr="00475FDA">
        <w:tc>
          <w:tcPr>
            <w:tcW w:w="6487" w:type="dxa"/>
          </w:tcPr>
          <w:p w14:paraId="461316DB" w14:textId="77777777" w:rsidR="003C12DB" w:rsidRPr="001E5A86"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 xml:space="preserve">Position: </w:t>
            </w:r>
            <w:r w:rsidR="004D676C" w:rsidRPr="001E5A86">
              <w:rPr>
                <w:rFonts w:ascii="Calibri" w:hAnsi="Calibri" w:cstheme="minorHAnsi"/>
                <w:sz w:val="24"/>
              </w:rPr>
              <w:t>......................................................................................................</w:t>
            </w:r>
            <w:r w:rsidRPr="001E5A86">
              <w:rPr>
                <w:rFonts w:ascii="Calibri" w:hAnsi="Calibri" w:cstheme="minorHAnsi"/>
                <w:sz w:val="24"/>
              </w:rPr>
              <w:tab/>
            </w:r>
          </w:p>
        </w:tc>
        <w:tc>
          <w:tcPr>
            <w:tcW w:w="1134" w:type="dxa"/>
          </w:tcPr>
          <w:p w14:paraId="6560BCCD" w14:textId="77777777" w:rsidR="003C12DB" w:rsidRPr="001E5A86"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c>
          <w:tcPr>
            <w:tcW w:w="1847" w:type="dxa"/>
          </w:tcPr>
          <w:p w14:paraId="4B37FE3B" w14:textId="77777777" w:rsidR="003C12DB" w:rsidRPr="001E5A86" w:rsidRDefault="003C12DB"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r>
    </w:tbl>
    <w:p w14:paraId="54C31B50" w14:textId="77777777" w:rsidR="00452565" w:rsidRDefault="00452565" w:rsidP="00144BFB">
      <w:pPr>
        <w:spacing w:after="0" w:line="240" w:lineRule="auto"/>
        <w:rPr>
          <w:rFonts w:ascii="Calibri" w:eastAsiaTheme="majorEastAsia" w:hAnsi="Calibri" w:cstheme="minorHAnsi"/>
          <w:b/>
          <w:bCs/>
          <w:color w:val="3B0083"/>
          <w:sz w:val="24"/>
        </w:rPr>
      </w:pPr>
      <w:bookmarkStart w:id="0" w:name="_Toc354567215"/>
    </w:p>
    <w:p w14:paraId="6CE0898A" w14:textId="77777777" w:rsidR="00475FDA" w:rsidRPr="00144BFB" w:rsidRDefault="00475FDA" w:rsidP="00144BFB">
      <w:pPr>
        <w:spacing w:after="0" w:line="240" w:lineRule="auto"/>
        <w:rPr>
          <w:rFonts w:ascii="Calibri" w:eastAsiaTheme="majorEastAsia" w:hAnsi="Calibri" w:cstheme="minorHAnsi"/>
          <w:b/>
          <w:bCs/>
          <w:color w:val="3B0083"/>
          <w:sz w:val="24"/>
        </w:rPr>
      </w:pPr>
      <w:r w:rsidRPr="00144BFB">
        <w:rPr>
          <w:rFonts w:ascii="Calibri" w:hAnsi="Calibri" w:cstheme="minorHAnsi"/>
          <w:b/>
          <w:sz w:val="24"/>
        </w:rPr>
        <w:lastRenderedPageBreak/>
        <w:t>KEY TRIAL CONTACTS</w:t>
      </w:r>
      <w:bookmarkEnd w:id="0"/>
    </w:p>
    <w:p w14:paraId="7D096133" w14:textId="77777777" w:rsidR="00475FDA" w:rsidRPr="001E5A86" w:rsidRDefault="00475FDA" w:rsidP="003802A1">
      <w:pPr>
        <w:spacing w:line="240" w:lineRule="auto"/>
        <w:rPr>
          <w:rFonts w:ascii="Calibri" w:hAnsi="Calibri" w:cstheme="minorHAnsi"/>
          <w:color w:val="0000FF"/>
          <w:sz w:val="24"/>
        </w:rPr>
      </w:pPr>
    </w:p>
    <w:tbl>
      <w:tblPr>
        <w:tblStyle w:val="TableGrid"/>
        <w:tblW w:w="0" w:type="auto"/>
        <w:tblLook w:val="04A0" w:firstRow="1" w:lastRow="0" w:firstColumn="1" w:lastColumn="0" w:noHBand="0" w:noVBand="1"/>
      </w:tblPr>
      <w:tblGrid>
        <w:gridCol w:w="3936"/>
        <w:gridCol w:w="6252"/>
      </w:tblGrid>
      <w:tr w:rsidR="003C12DB" w:rsidRPr="001E5A86" w14:paraId="4FE4E0B4" w14:textId="77777777" w:rsidTr="003C12DB">
        <w:tc>
          <w:tcPr>
            <w:tcW w:w="3936" w:type="dxa"/>
          </w:tcPr>
          <w:p w14:paraId="6BE2DB49" w14:textId="77777777" w:rsidR="003C12DB" w:rsidRPr="001E5A86" w:rsidRDefault="003C12DB" w:rsidP="003802A1">
            <w:pPr>
              <w:spacing w:line="240" w:lineRule="auto"/>
              <w:rPr>
                <w:rFonts w:ascii="Calibri" w:hAnsi="Calibri" w:cstheme="minorHAnsi"/>
                <w:color w:val="0000FF"/>
                <w:sz w:val="24"/>
              </w:rPr>
            </w:pPr>
            <w:r w:rsidRPr="001E5A86">
              <w:rPr>
                <w:rFonts w:ascii="Calibri" w:hAnsi="Calibri"/>
                <w:sz w:val="24"/>
              </w:rPr>
              <w:t>Chief Investigator</w:t>
            </w:r>
          </w:p>
        </w:tc>
        <w:tc>
          <w:tcPr>
            <w:tcW w:w="6252" w:type="dxa"/>
          </w:tcPr>
          <w:p w14:paraId="79035FCD" w14:textId="77777777" w:rsidR="003C12DB" w:rsidRPr="001E5A86" w:rsidRDefault="00450898" w:rsidP="003802A1">
            <w:pPr>
              <w:spacing w:line="240" w:lineRule="auto"/>
              <w:rPr>
                <w:rFonts w:ascii="Calibri" w:hAnsi="Calibri" w:cstheme="minorHAnsi"/>
                <w:sz w:val="24"/>
              </w:rPr>
            </w:pPr>
            <w:r>
              <w:rPr>
                <w:rFonts w:ascii="Calibri" w:hAnsi="Calibri" w:cstheme="minorHAnsi"/>
                <w:sz w:val="24"/>
              </w:rPr>
              <w:t>Prof</w:t>
            </w:r>
            <w:r w:rsidR="003B4366" w:rsidRPr="001E5A86">
              <w:rPr>
                <w:rFonts w:ascii="Calibri" w:hAnsi="Calibri" w:cstheme="minorHAnsi"/>
                <w:sz w:val="24"/>
              </w:rPr>
              <w:t xml:space="preserve"> Indranil Dasgupta</w:t>
            </w:r>
          </w:p>
          <w:p w14:paraId="117F250D" w14:textId="77777777" w:rsidR="003B4366" w:rsidRPr="001E5A86" w:rsidRDefault="003B4366" w:rsidP="003802A1">
            <w:pPr>
              <w:spacing w:line="240" w:lineRule="auto"/>
              <w:rPr>
                <w:rFonts w:ascii="Calibri" w:hAnsi="Calibri" w:cstheme="minorHAnsi"/>
                <w:sz w:val="24"/>
              </w:rPr>
            </w:pPr>
            <w:r w:rsidRPr="001E5A86">
              <w:rPr>
                <w:rFonts w:ascii="Calibri" w:hAnsi="Calibri" w:cstheme="minorHAnsi"/>
                <w:sz w:val="24"/>
              </w:rPr>
              <w:t xml:space="preserve">Email address: </w:t>
            </w:r>
            <w:r w:rsidRPr="00287B1D">
              <w:t>indranil.dasgupta@</w:t>
            </w:r>
            <w:r w:rsidR="00450898">
              <w:rPr>
                <w:rFonts w:ascii="Calibri" w:hAnsi="Calibri" w:cstheme="minorHAnsi"/>
                <w:sz w:val="24"/>
              </w:rPr>
              <w:t>uhb.nhs.uk</w:t>
            </w:r>
          </w:p>
          <w:p w14:paraId="55BD14A6" w14:textId="0F334456" w:rsidR="007C0DFD" w:rsidRPr="007C0DFD" w:rsidRDefault="007C0DFD" w:rsidP="003802A1">
            <w:pPr>
              <w:spacing w:line="240" w:lineRule="auto"/>
              <w:rPr>
                <w:rFonts w:ascii="Calibri" w:hAnsi="Calibri" w:cstheme="minorHAnsi"/>
                <w:sz w:val="24"/>
              </w:rPr>
            </w:pPr>
            <w:r w:rsidRPr="007C0DFD">
              <w:rPr>
                <w:rFonts w:ascii="Calibri" w:hAnsi="Calibri" w:cstheme="minorHAnsi"/>
                <w:sz w:val="24"/>
              </w:rPr>
              <w:t>Tel number: +</w:t>
            </w:r>
            <w:r w:rsidR="00416227">
              <w:rPr>
                <w:rFonts w:ascii="Calibri" w:hAnsi="Calibri" w:cstheme="minorHAnsi"/>
                <w:sz w:val="24"/>
              </w:rPr>
              <w:t>44 (0)</w:t>
            </w:r>
            <w:r w:rsidRPr="007C0DFD">
              <w:rPr>
                <w:rFonts w:ascii="Calibri" w:hAnsi="Calibri" w:cstheme="minorHAnsi"/>
                <w:sz w:val="24"/>
              </w:rPr>
              <w:t>121 424 2158</w:t>
            </w:r>
          </w:p>
          <w:p w14:paraId="6A1F5AA2" w14:textId="3CD1476C" w:rsidR="00330F8C" w:rsidRPr="007E2B5F" w:rsidRDefault="003B4366" w:rsidP="003802A1">
            <w:pPr>
              <w:spacing w:line="240" w:lineRule="auto"/>
              <w:rPr>
                <w:rFonts w:ascii="Calibri" w:hAnsi="Calibri" w:cstheme="minorHAnsi"/>
                <w:sz w:val="24"/>
              </w:rPr>
            </w:pPr>
            <w:r w:rsidRPr="007C0DFD">
              <w:rPr>
                <w:rFonts w:ascii="Calibri" w:hAnsi="Calibri" w:cstheme="minorHAnsi"/>
                <w:sz w:val="24"/>
              </w:rPr>
              <w:t>Fax number:</w:t>
            </w:r>
            <w:r w:rsidR="007C0DFD" w:rsidRPr="007C0DFD">
              <w:rPr>
                <w:rFonts w:ascii="Calibri" w:hAnsi="Calibri" w:cstheme="minorHAnsi"/>
                <w:sz w:val="24"/>
              </w:rPr>
              <w:t xml:space="preserve"> +</w:t>
            </w:r>
            <w:r w:rsidR="00416227">
              <w:rPr>
                <w:rFonts w:ascii="Calibri" w:hAnsi="Calibri" w:cstheme="minorHAnsi"/>
                <w:sz w:val="24"/>
              </w:rPr>
              <w:t>44 (0)</w:t>
            </w:r>
            <w:r w:rsidR="007C0DFD" w:rsidRPr="007C0DFD">
              <w:rPr>
                <w:rFonts w:ascii="Calibri" w:hAnsi="Calibri" w:cstheme="minorHAnsi"/>
                <w:sz w:val="24"/>
              </w:rPr>
              <w:t>121 424 1159</w:t>
            </w:r>
          </w:p>
        </w:tc>
      </w:tr>
      <w:tr w:rsidR="003C12DB" w:rsidRPr="001E5A86" w14:paraId="06E136FA" w14:textId="77777777" w:rsidTr="003C12DB">
        <w:tc>
          <w:tcPr>
            <w:tcW w:w="3936" w:type="dxa"/>
          </w:tcPr>
          <w:p w14:paraId="1A8D29CB" w14:textId="77777777" w:rsidR="003C12DB" w:rsidRPr="001E5A86" w:rsidRDefault="003C12DB" w:rsidP="003802A1">
            <w:pPr>
              <w:spacing w:line="240" w:lineRule="auto"/>
              <w:rPr>
                <w:rFonts w:ascii="Calibri" w:hAnsi="Calibri" w:cstheme="minorHAnsi"/>
                <w:color w:val="0000FF"/>
                <w:sz w:val="24"/>
              </w:rPr>
            </w:pPr>
            <w:r w:rsidRPr="001E5A86">
              <w:rPr>
                <w:rFonts w:ascii="Calibri" w:hAnsi="Calibri"/>
                <w:sz w:val="24"/>
              </w:rPr>
              <w:t>Trial Co-ordinator</w:t>
            </w:r>
          </w:p>
        </w:tc>
        <w:tc>
          <w:tcPr>
            <w:tcW w:w="6252" w:type="dxa"/>
          </w:tcPr>
          <w:p w14:paraId="7B5E0C1C" w14:textId="77777777" w:rsidR="00D837BE" w:rsidRDefault="00D837BE" w:rsidP="003802A1">
            <w:pPr>
              <w:spacing w:line="240" w:lineRule="auto"/>
              <w:rPr>
                <w:rFonts w:ascii="Calibri" w:hAnsi="Calibri" w:cstheme="minorHAnsi"/>
                <w:color w:val="0000FF"/>
                <w:sz w:val="24"/>
              </w:rPr>
            </w:pPr>
            <w:r>
              <w:rPr>
                <w:rFonts w:ascii="Calibri" w:hAnsi="Calibri" w:cstheme="minorHAnsi"/>
                <w:color w:val="0000FF"/>
                <w:sz w:val="24"/>
              </w:rPr>
              <w:t>TBC</w:t>
            </w:r>
          </w:p>
          <w:p w14:paraId="34890067" w14:textId="77777777" w:rsidR="003C12DB" w:rsidRPr="001E5A86" w:rsidRDefault="003C12DB" w:rsidP="003802A1">
            <w:pPr>
              <w:spacing w:line="240" w:lineRule="auto"/>
              <w:rPr>
                <w:rFonts w:ascii="Calibri" w:hAnsi="Calibri" w:cstheme="minorHAnsi"/>
                <w:color w:val="0000FF"/>
                <w:sz w:val="24"/>
              </w:rPr>
            </w:pPr>
            <w:r w:rsidRPr="001E5A86">
              <w:rPr>
                <w:rFonts w:ascii="Calibri" w:hAnsi="Calibri" w:cstheme="minorHAnsi"/>
                <w:color w:val="0000FF"/>
                <w:sz w:val="24"/>
              </w:rPr>
              <w:t>Full contact details including phone, email and fax numbers</w:t>
            </w:r>
          </w:p>
        </w:tc>
      </w:tr>
      <w:tr w:rsidR="003C12DB" w:rsidRPr="001E5A86" w14:paraId="3ADBAA01" w14:textId="77777777" w:rsidTr="003C12DB">
        <w:tc>
          <w:tcPr>
            <w:tcW w:w="3936" w:type="dxa"/>
          </w:tcPr>
          <w:p w14:paraId="0906DA35" w14:textId="62038754" w:rsidR="003C12DB" w:rsidRPr="001E5A86" w:rsidRDefault="003C12DB" w:rsidP="003802A1">
            <w:pPr>
              <w:spacing w:line="240" w:lineRule="auto"/>
              <w:rPr>
                <w:rFonts w:ascii="Calibri" w:hAnsi="Calibri" w:cstheme="minorHAnsi"/>
                <w:color w:val="0000FF"/>
                <w:sz w:val="24"/>
              </w:rPr>
            </w:pPr>
            <w:r w:rsidRPr="001E5A86">
              <w:rPr>
                <w:rFonts w:ascii="Calibri" w:hAnsi="Calibri"/>
                <w:sz w:val="24"/>
              </w:rPr>
              <w:t>Sponsor</w:t>
            </w:r>
          </w:p>
        </w:tc>
        <w:tc>
          <w:tcPr>
            <w:tcW w:w="6252" w:type="dxa"/>
          </w:tcPr>
          <w:p w14:paraId="02C17F1F" w14:textId="77777777" w:rsidR="00330F8C" w:rsidRDefault="00AC2033" w:rsidP="007E2B5F">
            <w:pPr>
              <w:rPr>
                <w:rFonts w:ascii="Calibri" w:hAnsi="Calibri" w:cstheme="minorHAnsi"/>
                <w:sz w:val="24"/>
              </w:rPr>
            </w:pPr>
            <w:r>
              <w:rPr>
                <w:rFonts w:ascii="Calibri" w:hAnsi="Calibri" w:cstheme="minorHAnsi"/>
                <w:sz w:val="24"/>
              </w:rPr>
              <w:t>University Hospitals Birmingham NHS Foundation Trust</w:t>
            </w:r>
          </w:p>
          <w:p w14:paraId="391D79EF" w14:textId="7A101553" w:rsidR="00AC2033" w:rsidRPr="007E2B5F" w:rsidRDefault="00995F7D" w:rsidP="00995F7D">
            <w:pPr>
              <w:rPr>
                <w:rFonts w:ascii="Calibri" w:eastAsia="Times New Roman" w:hAnsi="Calibri" w:cs="Times New Roman"/>
                <w:sz w:val="24"/>
              </w:rPr>
            </w:pPr>
            <w:proofErr w:type="spellStart"/>
            <w:r>
              <w:rPr>
                <w:rFonts w:ascii="Calibri" w:hAnsi="Calibri" w:cstheme="minorHAnsi"/>
                <w:sz w:val="24"/>
              </w:rPr>
              <w:t>Mindelsohn</w:t>
            </w:r>
            <w:proofErr w:type="spellEnd"/>
            <w:r>
              <w:rPr>
                <w:rFonts w:ascii="Calibri" w:hAnsi="Calibri" w:cstheme="minorHAnsi"/>
                <w:sz w:val="24"/>
              </w:rPr>
              <w:t xml:space="preserve"> Way, Birmingham, </w:t>
            </w:r>
            <w:r w:rsidRPr="00995F7D">
              <w:rPr>
                <w:rStyle w:val="lrzxr"/>
                <w:rFonts w:ascii="Calibri" w:hAnsi="Calibri" w:cs="Arial"/>
                <w:color w:val="202124"/>
                <w:sz w:val="24"/>
              </w:rPr>
              <w:t>B15 2TH.</w:t>
            </w:r>
          </w:p>
        </w:tc>
      </w:tr>
      <w:tr w:rsidR="003C12DB" w:rsidRPr="001E5A86" w14:paraId="697565E6" w14:textId="77777777" w:rsidTr="003C12DB">
        <w:trPr>
          <w:trHeight w:val="104"/>
        </w:trPr>
        <w:tc>
          <w:tcPr>
            <w:tcW w:w="3936" w:type="dxa"/>
          </w:tcPr>
          <w:p w14:paraId="1815BC96" w14:textId="5436815B" w:rsidR="003C12DB" w:rsidRPr="001E5A86" w:rsidRDefault="003C12DB" w:rsidP="003802A1">
            <w:pPr>
              <w:spacing w:line="240" w:lineRule="auto"/>
              <w:rPr>
                <w:rFonts w:ascii="Calibri" w:hAnsi="Calibri" w:cstheme="minorHAnsi"/>
                <w:color w:val="0000FF"/>
                <w:sz w:val="24"/>
              </w:rPr>
            </w:pPr>
            <w:r w:rsidRPr="001E5A86">
              <w:rPr>
                <w:rFonts w:ascii="Calibri" w:hAnsi="Calibri"/>
                <w:sz w:val="24"/>
              </w:rPr>
              <w:t xml:space="preserve">Joint-sponsor(s)/co-sponsor(s) </w:t>
            </w:r>
          </w:p>
        </w:tc>
        <w:tc>
          <w:tcPr>
            <w:tcW w:w="6252" w:type="dxa"/>
          </w:tcPr>
          <w:p w14:paraId="14F08044" w14:textId="77777777" w:rsidR="003C12DB" w:rsidRPr="001E5A86" w:rsidRDefault="00330F8C" w:rsidP="003802A1">
            <w:pPr>
              <w:spacing w:line="240" w:lineRule="auto"/>
              <w:rPr>
                <w:rFonts w:ascii="Calibri" w:hAnsi="Calibri" w:cstheme="minorHAnsi"/>
                <w:sz w:val="24"/>
              </w:rPr>
            </w:pPr>
            <w:r w:rsidRPr="001E5A86">
              <w:rPr>
                <w:rFonts w:ascii="Calibri" w:hAnsi="Calibri" w:cstheme="minorHAnsi"/>
                <w:sz w:val="24"/>
              </w:rPr>
              <w:t>Not applicable</w:t>
            </w:r>
          </w:p>
        </w:tc>
      </w:tr>
      <w:tr w:rsidR="003C12DB" w:rsidRPr="001E5A86" w14:paraId="1C72745E" w14:textId="77777777" w:rsidTr="003C12DB">
        <w:tc>
          <w:tcPr>
            <w:tcW w:w="3936" w:type="dxa"/>
          </w:tcPr>
          <w:p w14:paraId="57D32768" w14:textId="77777777" w:rsidR="003C12DB" w:rsidRPr="001E5A86" w:rsidRDefault="003C12DB" w:rsidP="003802A1">
            <w:pPr>
              <w:spacing w:line="240" w:lineRule="auto"/>
              <w:rPr>
                <w:rFonts w:ascii="Calibri" w:hAnsi="Calibri" w:cstheme="minorHAnsi"/>
                <w:color w:val="0000FF"/>
                <w:sz w:val="24"/>
              </w:rPr>
            </w:pPr>
            <w:r w:rsidRPr="001E5A86">
              <w:rPr>
                <w:rFonts w:ascii="Calibri" w:hAnsi="Calibri"/>
                <w:sz w:val="24"/>
              </w:rPr>
              <w:t>Funder(s)</w:t>
            </w:r>
          </w:p>
        </w:tc>
        <w:tc>
          <w:tcPr>
            <w:tcW w:w="6252" w:type="dxa"/>
          </w:tcPr>
          <w:p w14:paraId="5A9BAE7A" w14:textId="77777777" w:rsidR="003C12DB" w:rsidRPr="001E5A86" w:rsidRDefault="00330F8C" w:rsidP="003802A1">
            <w:pPr>
              <w:spacing w:line="240" w:lineRule="auto"/>
              <w:rPr>
                <w:rFonts w:ascii="Calibri" w:hAnsi="Calibri" w:cstheme="minorHAnsi"/>
                <w:sz w:val="24"/>
              </w:rPr>
            </w:pPr>
            <w:r w:rsidRPr="001E5A86">
              <w:rPr>
                <w:rFonts w:ascii="Calibri" w:hAnsi="Calibri" w:cstheme="minorHAnsi"/>
                <w:sz w:val="24"/>
              </w:rPr>
              <w:t>Sanofi- Genzyme</w:t>
            </w:r>
          </w:p>
          <w:p w14:paraId="2181552A" w14:textId="77777777" w:rsidR="00330F8C" w:rsidRPr="001E5A86" w:rsidRDefault="00330F8C" w:rsidP="00330F8C">
            <w:pPr>
              <w:rPr>
                <w:rFonts w:ascii="Calibri" w:eastAsia="Times New Roman" w:hAnsi="Calibri" w:cs="Arial"/>
                <w:sz w:val="24"/>
                <w:shd w:val="clear" w:color="auto" w:fill="FFFFFF"/>
              </w:rPr>
            </w:pPr>
            <w:r w:rsidRPr="001E5A86">
              <w:rPr>
                <w:rFonts w:ascii="Calibri" w:hAnsi="Calibri" w:cstheme="minorHAnsi"/>
                <w:sz w:val="24"/>
              </w:rPr>
              <w:t xml:space="preserve">Address: </w:t>
            </w:r>
            <w:r w:rsidRPr="001E5A86">
              <w:rPr>
                <w:rFonts w:ascii="Calibri" w:eastAsia="Times New Roman" w:hAnsi="Calibri" w:cs="Arial"/>
                <w:sz w:val="24"/>
                <w:shd w:val="clear" w:color="auto" w:fill="FFFFFF"/>
              </w:rPr>
              <w:t>4620 Kingsgate, Cascade Way, Oxford Business Park South, Oxford, OX4 2SU, UK.</w:t>
            </w:r>
          </w:p>
          <w:p w14:paraId="7B0F7E6F" w14:textId="12B50247" w:rsidR="00330F8C" w:rsidRPr="001E5A86" w:rsidRDefault="00330F8C" w:rsidP="00330F8C">
            <w:pPr>
              <w:rPr>
                <w:rFonts w:ascii="Calibri" w:eastAsia="Times New Roman" w:hAnsi="Calibri" w:cs="Times New Roman"/>
                <w:sz w:val="24"/>
              </w:rPr>
            </w:pPr>
            <w:r w:rsidRPr="001E5A86">
              <w:rPr>
                <w:rFonts w:ascii="Calibri" w:eastAsia="Times New Roman" w:hAnsi="Calibri" w:cs="Arial"/>
                <w:sz w:val="24"/>
                <w:shd w:val="clear" w:color="auto" w:fill="FFFFFF"/>
              </w:rPr>
              <w:t xml:space="preserve">Tel No.: </w:t>
            </w:r>
            <w:hyperlink r:id="rId9" w:tooltip="Call via Hangouts" w:history="1">
              <w:r w:rsidRPr="001E5A86">
                <w:rPr>
                  <w:rStyle w:val="Hyperlink"/>
                  <w:rFonts w:ascii="Calibri" w:eastAsia="Times New Roman" w:hAnsi="Calibri" w:cs="Arial"/>
                  <w:color w:val="auto"/>
                  <w:sz w:val="24"/>
                  <w:u w:val="none"/>
                  <w:shd w:val="clear" w:color="auto" w:fill="FFFFFF"/>
                </w:rPr>
                <w:t>01865 405200</w:t>
              </w:r>
            </w:hyperlink>
          </w:p>
        </w:tc>
      </w:tr>
      <w:tr w:rsidR="003C12DB" w:rsidRPr="001E5A86" w14:paraId="2B74CFE8" w14:textId="77777777" w:rsidTr="003C12DB">
        <w:tc>
          <w:tcPr>
            <w:tcW w:w="3936" w:type="dxa"/>
          </w:tcPr>
          <w:p w14:paraId="78BB326A" w14:textId="77777777" w:rsidR="003C12DB" w:rsidRPr="001E5A86" w:rsidRDefault="003C12DB" w:rsidP="003802A1">
            <w:pPr>
              <w:spacing w:line="240" w:lineRule="auto"/>
              <w:rPr>
                <w:rFonts w:ascii="Calibri" w:hAnsi="Calibri" w:cstheme="minorHAnsi"/>
                <w:color w:val="0000FF"/>
                <w:sz w:val="24"/>
              </w:rPr>
            </w:pPr>
            <w:r w:rsidRPr="001E5A86">
              <w:rPr>
                <w:rFonts w:ascii="Calibri" w:hAnsi="Calibri"/>
                <w:sz w:val="24"/>
              </w:rPr>
              <w:t>Key Protocol Contributors</w:t>
            </w:r>
          </w:p>
        </w:tc>
        <w:tc>
          <w:tcPr>
            <w:tcW w:w="6252" w:type="dxa"/>
          </w:tcPr>
          <w:p w14:paraId="408A0092" w14:textId="4079A431" w:rsidR="00330F8C" w:rsidRPr="001E5A86" w:rsidRDefault="00E30224" w:rsidP="00330F8C">
            <w:pPr>
              <w:spacing w:line="240" w:lineRule="auto"/>
              <w:rPr>
                <w:rFonts w:ascii="Calibri" w:hAnsi="Calibri" w:cstheme="minorHAnsi"/>
                <w:sz w:val="24"/>
              </w:rPr>
            </w:pPr>
            <w:r>
              <w:rPr>
                <w:rFonts w:ascii="Calibri" w:hAnsi="Calibri" w:cstheme="minorHAnsi"/>
                <w:sz w:val="24"/>
              </w:rPr>
              <w:t>Prof</w:t>
            </w:r>
            <w:r w:rsidR="00330F8C" w:rsidRPr="001E5A86">
              <w:rPr>
                <w:rFonts w:ascii="Calibri" w:hAnsi="Calibri" w:cstheme="minorHAnsi"/>
                <w:sz w:val="24"/>
              </w:rPr>
              <w:t xml:space="preserve"> Indranil Dasgupta</w:t>
            </w:r>
          </w:p>
          <w:p w14:paraId="2ED8C35B" w14:textId="5BFBB0B1" w:rsidR="00330F8C" w:rsidRPr="00452565" w:rsidRDefault="00330F8C" w:rsidP="00330F8C">
            <w:pPr>
              <w:spacing w:line="240" w:lineRule="auto"/>
              <w:rPr>
                <w:rFonts w:ascii="Calibri" w:hAnsi="Calibri" w:cstheme="minorHAnsi"/>
                <w:color w:val="0000FF" w:themeColor="hyperlink"/>
                <w:sz w:val="24"/>
                <w:u w:val="single"/>
              </w:rPr>
            </w:pPr>
            <w:r w:rsidRPr="001E5A86">
              <w:rPr>
                <w:rFonts w:ascii="Calibri" w:hAnsi="Calibri" w:cstheme="minorHAnsi"/>
                <w:sz w:val="24"/>
              </w:rPr>
              <w:t xml:space="preserve">Email address: </w:t>
            </w:r>
            <w:hyperlink r:id="rId10" w:history="1">
              <w:r w:rsidRPr="001E5A86">
                <w:rPr>
                  <w:rStyle w:val="Hyperlink"/>
                  <w:rFonts w:ascii="Calibri" w:hAnsi="Calibri" w:cstheme="minorHAnsi"/>
                  <w:sz w:val="24"/>
                </w:rPr>
                <w:t>indranil.dasgupta@heartofengland.nhs.uk</w:t>
              </w:r>
            </w:hyperlink>
          </w:p>
          <w:p w14:paraId="4CCB5432" w14:textId="77777777" w:rsidR="003C12DB" w:rsidRPr="001E5A86" w:rsidRDefault="003B4366" w:rsidP="00330F8C">
            <w:pPr>
              <w:spacing w:line="240" w:lineRule="auto"/>
              <w:rPr>
                <w:rFonts w:ascii="Calibri" w:hAnsi="Calibri" w:cstheme="minorHAnsi"/>
                <w:sz w:val="24"/>
              </w:rPr>
            </w:pPr>
            <w:r w:rsidRPr="001E5A86">
              <w:rPr>
                <w:rFonts w:ascii="Calibri" w:hAnsi="Calibri" w:cstheme="minorHAnsi"/>
                <w:sz w:val="24"/>
              </w:rPr>
              <w:t>Dr Khai Ping Ng</w:t>
            </w:r>
          </w:p>
          <w:p w14:paraId="40227ED9" w14:textId="2A92E94C" w:rsidR="00AC2033" w:rsidRDefault="003B4366" w:rsidP="003802A1">
            <w:pPr>
              <w:spacing w:line="240" w:lineRule="auto"/>
              <w:rPr>
                <w:rFonts w:ascii="Calibri" w:hAnsi="Calibri" w:cstheme="minorHAnsi"/>
                <w:sz w:val="24"/>
              </w:rPr>
            </w:pPr>
            <w:r w:rsidRPr="001E5A86">
              <w:rPr>
                <w:rFonts w:ascii="Calibri" w:hAnsi="Calibri" w:cstheme="minorHAnsi"/>
                <w:sz w:val="24"/>
              </w:rPr>
              <w:t xml:space="preserve">Email address: </w:t>
            </w:r>
            <w:hyperlink r:id="rId11" w:history="1">
              <w:r w:rsidR="00AC2033" w:rsidRPr="005B0C4B">
                <w:rPr>
                  <w:rStyle w:val="Hyperlink"/>
                  <w:rFonts w:ascii="Calibri" w:hAnsi="Calibri" w:cstheme="minorHAnsi"/>
                  <w:sz w:val="24"/>
                </w:rPr>
                <w:t>khaiping.ng@heartofengland.nhs.uk</w:t>
              </w:r>
            </w:hyperlink>
          </w:p>
          <w:p w14:paraId="5C99BD37" w14:textId="26B56452" w:rsidR="00E30224" w:rsidRPr="00E30224" w:rsidRDefault="00E30224" w:rsidP="003802A1">
            <w:pPr>
              <w:spacing w:line="240" w:lineRule="auto"/>
              <w:rPr>
                <w:rStyle w:val="Hyperlink"/>
                <w:rFonts w:ascii="Calibri" w:hAnsi="Calibri" w:cstheme="minorHAnsi"/>
                <w:color w:val="auto"/>
                <w:sz w:val="24"/>
                <w:u w:val="none"/>
              </w:rPr>
            </w:pPr>
            <w:r w:rsidRPr="00E30224">
              <w:rPr>
                <w:rStyle w:val="Hyperlink"/>
                <w:rFonts w:ascii="Calibri" w:hAnsi="Calibri" w:cstheme="minorHAnsi"/>
                <w:color w:val="auto"/>
                <w:sz w:val="24"/>
                <w:u w:val="none"/>
              </w:rPr>
              <w:t>Dr Tarek Hiwot</w:t>
            </w:r>
          </w:p>
          <w:p w14:paraId="0E1DE207" w14:textId="3F523783" w:rsidR="00E30224" w:rsidRPr="001E5A86" w:rsidRDefault="00E30224" w:rsidP="003802A1">
            <w:pPr>
              <w:spacing w:line="240" w:lineRule="auto"/>
              <w:rPr>
                <w:rFonts w:ascii="Calibri" w:hAnsi="Calibri" w:cstheme="minorHAnsi"/>
                <w:sz w:val="24"/>
              </w:rPr>
            </w:pPr>
            <w:r>
              <w:rPr>
                <w:rFonts w:ascii="Calibri" w:hAnsi="Calibri" w:cstheme="minorHAnsi"/>
                <w:sz w:val="24"/>
              </w:rPr>
              <w:t xml:space="preserve">Email address: </w:t>
            </w:r>
            <w:hyperlink r:id="rId12" w:history="1">
              <w:r w:rsidRPr="0030794E">
                <w:rPr>
                  <w:rStyle w:val="Hyperlink"/>
                  <w:rFonts w:ascii="Calibri" w:hAnsi="Calibri" w:cstheme="minorHAnsi"/>
                  <w:sz w:val="24"/>
                </w:rPr>
                <w:t>Tarekegn.Geberhiwot@uhb.nhs.uk</w:t>
              </w:r>
            </w:hyperlink>
            <w:r>
              <w:rPr>
                <w:rFonts w:ascii="Calibri" w:hAnsi="Calibri" w:cstheme="minorHAnsi"/>
                <w:sz w:val="24"/>
              </w:rPr>
              <w:t xml:space="preserve"> </w:t>
            </w:r>
          </w:p>
        </w:tc>
      </w:tr>
      <w:tr w:rsidR="007E2B5F" w:rsidRPr="001E5A86" w14:paraId="5433E2B0" w14:textId="77777777" w:rsidTr="003C12DB">
        <w:tc>
          <w:tcPr>
            <w:tcW w:w="3936" w:type="dxa"/>
          </w:tcPr>
          <w:p w14:paraId="17CB3AC9" w14:textId="7ECF48AE" w:rsidR="007E2B5F" w:rsidRPr="001E5A86" w:rsidRDefault="007E2B5F" w:rsidP="003802A1">
            <w:pPr>
              <w:spacing w:line="240" w:lineRule="auto"/>
              <w:rPr>
                <w:rFonts w:ascii="Calibri" w:hAnsi="Calibri"/>
                <w:sz w:val="24"/>
              </w:rPr>
            </w:pPr>
            <w:r>
              <w:rPr>
                <w:rFonts w:ascii="Calibri" w:hAnsi="Calibri"/>
                <w:sz w:val="24"/>
              </w:rPr>
              <w:t>Health Economist</w:t>
            </w:r>
          </w:p>
        </w:tc>
        <w:tc>
          <w:tcPr>
            <w:tcW w:w="6252" w:type="dxa"/>
          </w:tcPr>
          <w:p w14:paraId="2EF2AC28" w14:textId="4AD3C289" w:rsidR="007E2B5F" w:rsidRDefault="007E2B5F" w:rsidP="003802A1">
            <w:pPr>
              <w:spacing w:line="240" w:lineRule="auto"/>
              <w:rPr>
                <w:rFonts w:ascii="Calibri" w:hAnsi="Calibri" w:cstheme="minorHAnsi"/>
                <w:color w:val="000000" w:themeColor="text1"/>
                <w:sz w:val="24"/>
              </w:rPr>
            </w:pPr>
            <w:r w:rsidRPr="007E2B5F">
              <w:rPr>
                <w:rFonts w:ascii="Calibri" w:hAnsi="Calibri" w:cstheme="minorHAnsi"/>
                <w:color w:val="000000" w:themeColor="text1"/>
                <w:sz w:val="24"/>
              </w:rPr>
              <w:t>Dr David Meads</w:t>
            </w:r>
          </w:p>
          <w:p w14:paraId="6A9AEAF0" w14:textId="0663D796" w:rsidR="007E2B5F" w:rsidRPr="007E2B5F" w:rsidRDefault="007E2B5F" w:rsidP="007E2B5F">
            <w:pPr>
              <w:spacing w:line="240" w:lineRule="auto"/>
              <w:rPr>
                <w:rFonts w:ascii="Calibri" w:hAnsi="Calibri" w:cstheme="minorHAnsi"/>
                <w:color w:val="000000" w:themeColor="text1"/>
                <w:sz w:val="24"/>
              </w:rPr>
            </w:pPr>
            <w:r>
              <w:rPr>
                <w:rFonts w:ascii="Calibri" w:hAnsi="Calibri" w:cstheme="minorHAnsi"/>
                <w:color w:val="000000" w:themeColor="text1"/>
                <w:sz w:val="24"/>
              </w:rPr>
              <w:t xml:space="preserve">Email: </w:t>
            </w:r>
            <w:hyperlink r:id="rId13" w:history="1">
              <w:r w:rsidRPr="003A5421">
                <w:rPr>
                  <w:rStyle w:val="Hyperlink"/>
                  <w:rFonts w:ascii="Calibri" w:hAnsi="Calibri" w:cstheme="minorHAnsi"/>
                  <w:sz w:val="24"/>
                </w:rPr>
                <w:t>D.Meads@leeds.ac.uk</w:t>
              </w:r>
            </w:hyperlink>
          </w:p>
        </w:tc>
      </w:tr>
      <w:tr w:rsidR="003C12DB" w:rsidRPr="001E5A86" w14:paraId="34080DE2" w14:textId="77777777" w:rsidTr="003C12DB">
        <w:tc>
          <w:tcPr>
            <w:tcW w:w="3936" w:type="dxa"/>
          </w:tcPr>
          <w:p w14:paraId="5AC0BCF7" w14:textId="77777777" w:rsidR="003C12DB" w:rsidRPr="001E5A86" w:rsidRDefault="003C12DB" w:rsidP="003802A1">
            <w:pPr>
              <w:spacing w:line="240" w:lineRule="auto"/>
              <w:rPr>
                <w:rFonts w:ascii="Calibri" w:hAnsi="Calibri"/>
                <w:sz w:val="24"/>
              </w:rPr>
            </w:pPr>
            <w:r w:rsidRPr="001E5A86">
              <w:rPr>
                <w:rFonts w:ascii="Calibri" w:hAnsi="Calibri"/>
                <w:sz w:val="24"/>
              </w:rPr>
              <w:t>Committees</w:t>
            </w:r>
          </w:p>
        </w:tc>
        <w:tc>
          <w:tcPr>
            <w:tcW w:w="6252" w:type="dxa"/>
          </w:tcPr>
          <w:p w14:paraId="71D79A64" w14:textId="77777777" w:rsidR="004C414E" w:rsidRPr="001E5A86" w:rsidRDefault="004C414E" w:rsidP="004C414E">
            <w:pPr>
              <w:spacing w:line="240" w:lineRule="auto"/>
              <w:rPr>
                <w:rFonts w:ascii="Calibri" w:hAnsi="Calibri" w:cstheme="minorHAnsi"/>
                <w:sz w:val="24"/>
              </w:rPr>
            </w:pPr>
            <w:r>
              <w:rPr>
                <w:rFonts w:ascii="Calibri" w:hAnsi="Calibri" w:cstheme="minorHAnsi"/>
                <w:sz w:val="24"/>
              </w:rPr>
              <w:t>Prof</w:t>
            </w:r>
            <w:r w:rsidRPr="001E5A86">
              <w:rPr>
                <w:rFonts w:ascii="Calibri" w:hAnsi="Calibri" w:cstheme="minorHAnsi"/>
                <w:sz w:val="24"/>
              </w:rPr>
              <w:t xml:space="preserve"> Indranil Dasgupta</w:t>
            </w:r>
          </w:p>
          <w:p w14:paraId="774AD5CD" w14:textId="77777777" w:rsidR="004C414E" w:rsidRPr="001E5A86" w:rsidRDefault="004C414E" w:rsidP="004C414E">
            <w:pPr>
              <w:spacing w:line="240" w:lineRule="auto"/>
              <w:rPr>
                <w:rFonts w:ascii="Calibri" w:hAnsi="Calibri" w:cstheme="minorHAnsi"/>
                <w:sz w:val="24"/>
              </w:rPr>
            </w:pPr>
            <w:r w:rsidRPr="001E5A86">
              <w:rPr>
                <w:rFonts w:ascii="Calibri" w:hAnsi="Calibri" w:cstheme="minorHAnsi"/>
                <w:sz w:val="24"/>
              </w:rPr>
              <w:t xml:space="preserve">Email address: </w:t>
            </w:r>
            <w:r w:rsidRPr="00287B1D">
              <w:t>indranil.dasgupta@</w:t>
            </w:r>
            <w:r>
              <w:rPr>
                <w:rFonts w:ascii="Calibri" w:hAnsi="Calibri" w:cstheme="minorHAnsi"/>
                <w:sz w:val="24"/>
              </w:rPr>
              <w:t>uhb.nhs.uk</w:t>
            </w:r>
          </w:p>
          <w:p w14:paraId="0CF913D6" w14:textId="77777777" w:rsidR="004C414E" w:rsidRDefault="004C414E" w:rsidP="004C414E">
            <w:pPr>
              <w:spacing w:line="240" w:lineRule="auto"/>
              <w:rPr>
                <w:rFonts w:ascii="Calibri" w:hAnsi="Calibri" w:cstheme="minorHAnsi"/>
                <w:sz w:val="24"/>
              </w:rPr>
            </w:pPr>
            <w:r w:rsidRPr="007C0DFD">
              <w:rPr>
                <w:rFonts w:ascii="Calibri" w:hAnsi="Calibri" w:cstheme="minorHAnsi"/>
                <w:sz w:val="24"/>
              </w:rPr>
              <w:t>Tel number: +</w:t>
            </w:r>
            <w:r>
              <w:rPr>
                <w:rFonts w:ascii="Calibri" w:hAnsi="Calibri" w:cstheme="minorHAnsi"/>
                <w:sz w:val="24"/>
              </w:rPr>
              <w:t>44 (0)</w:t>
            </w:r>
            <w:r w:rsidRPr="007C0DFD">
              <w:rPr>
                <w:rFonts w:ascii="Calibri" w:hAnsi="Calibri" w:cstheme="minorHAnsi"/>
                <w:sz w:val="24"/>
              </w:rPr>
              <w:t>121 424 2158</w:t>
            </w:r>
          </w:p>
          <w:p w14:paraId="6CD0D51E" w14:textId="77777777" w:rsidR="004C414E" w:rsidRPr="001E5A86" w:rsidRDefault="004C414E" w:rsidP="004C414E">
            <w:pPr>
              <w:spacing w:line="240" w:lineRule="auto"/>
              <w:rPr>
                <w:rFonts w:ascii="Calibri" w:hAnsi="Calibri" w:cstheme="minorHAnsi"/>
                <w:sz w:val="24"/>
              </w:rPr>
            </w:pPr>
            <w:r w:rsidRPr="001E5A86">
              <w:rPr>
                <w:rFonts w:ascii="Calibri" w:hAnsi="Calibri" w:cstheme="minorHAnsi"/>
                <w:sz w:val="24"/>
              </w:rPr>
              <w:t>Dr Khai Ping Ng</w:t>
            </w:r>
          </w:p>
          <w:p w14:paraId="3535D248" w14:textId="0E84598B" w:rsidR="004C414E" w:rsidRDefault="004C414E" w:rsidP="004C414E">
            <w:pPr>
              <w:spacing w:line="240" w:lineRule="auto"/>
              <w:rPr>
                <w:rFonts w:ascii="Calibri" w:hAnsi="Calibri" w:cstheme="minorHAnsi"/>
                <w:sz w:val="24"/>
              </w:rPr>
            </w:pPr>
            <w:r w:rsidRPr="001E5A86">
              <w:rPr>
                <w:rFonts w:ascii="Calibri" w:hAnsi="Calibri" w:cstheme="minorHAnsi"/>
                <w:sz w:val="24"/>
              </w:rPr>
              <w:t xml:space="preserve">Email address: </w:t>
            </w:r>
            <w:hyperlink r:id="rId14" w:history="1">
              <w:r w:rsidRPr="005B0C4B">
                <w:rPr>
                  <w:rStyle w:val="Hyperlink"/>
                  <w:rFonts w:ascii="Calibri" w:hAnsi="Calibri" w:cstheme="minorHAnsi"/>
                  <w:sz w:val="24"/>
                </w:rPr>
                <w:t>khaiping.ng@heartofengland.nhs.uk</w:t>
              </w:r>
            </w:hyperlink>
          </w:p>
          <w:p w14:paraId="1376E1C4" w14:textId="77777777" w:rsidR="004C414E" w:rsidRPr="00E30224" w:rsidRDefault="004C414E" w:rsidP="004C414E">
            <w:pPr>
              <w:spacing w:line="240" w:lineRule="auto"/>
              <w:rPr>
                <w:rStyle w:val="Hyperlink"/>
                <w:rFonts w:ascii="Calibri" w:hAnsi="Calibri" w:cstheme="minorHAnsi"/>
                <w:color w:val="auto"/>
                <w:sz w:val="24"/>
                <w:u w:val="none"/>
              </w:rPr>
            </w:pPr>
            <w:r w:rsidRPr="00E30224">
              <w:rPr>
                <w:rStyle w:val="Hyperlink"/>
                <w:rFonts w:ascii="Calibri" w:hAnsi="Calibri" w:cstheme="minorHAnsi"/>
                <w:color w:val="auto"/>
                <w:sz w:val="24"/>
                <w:u w:val="none"/>
              </w:rPr>
              <w:t>Dr Tarek Hiwot</w:t>
            </w:r>
          </w:p>
          <w:p w14:paraId="5C932171" w14:textId="52BFDD64" w:rsidR="004C414E" w:rsidRPr="007C0DFD" w:rsidRDefault="004C414E" w:rsidP="004C414E">
            <w:pPr>
              <w:spacing w:line="240" w:lineRule="auto"/>
              <w:rPr>
                <w:rFonts w:ascii="Calibri" w:hAnsi="Calibri" w:cstheme="minorHAnsi"/>
                <w:sz w:val="24"/>
              </w:rPr>
            </w:pPr>
            <w:r>
              <w:rPr>
                <w:rFonts w:ascii="Calibri" w:hAnsi="Calibri" w:cstheme="minorHAnsi"/>
                <w:sz w:val="24"/>
              </w:rPr>
              <w:t xml:space="preserve">Email address: </w:t>
            </w:r>
            <w:hyperlink r:id="rId15" w:history="1">
              <w:r w:rsidRPr="0030794E">
                <w:rPr>
                  <w:rStyle w:val="Hyperlink"/>
                  <w:rFonts w:ascii="Calibri" w:hAnsi="Calibri" w:cstheme="minorHAnsi"/>
                  <w:sz w:val="24"/>
                </w:rPr>
                <w:t>Tarekegn.Geberhiwot@uhb.nhs.uk</w:t>
              </w:r>
            </w:hyperlink>
          </w:p>
          <w:p w14:paraId="5D000B1A" w14:textId="77777777" w:rsidR="004C414E" w:rsidRDefault="004C414E" w:rsidP="003802A1">
            <w:pPr>
              <w:spacing w:line="240" w:lineRule="auto"/>
              <w:rPr>
                <w:rFonts w:ascii="Calibri" w:hAnsi="Calibri" w:cstheme="minorHAnsi"/>
                <w:color w:val="0000FF"/>
                <w:sz w:val="24"/>
              </w:rPr>
            </w:pPr>
            <w:r>
              <w:rPr>
                <w:rFonts w:ascii="Calibri" w:hAnsi="Calibri" w:cstheme="minorHAnsi"/>
                <w:color w:val="0000FF"/>
                <w:sz w:val="24"/>
              </w:rPr>
              <w:t>Trial manager</w:t>
            </w:r>
          </w:p>
          <w:p w14:paraId="3371915C" w14:textId="77777777" w:rsidR="004C414E" w:rsidRDefault="004C414E" w:rsidP="003802A1">
            <w:pPr>
              <w:spacing w:line="240" w:lineRule="auto"/>
              <w:rPr>
                <w:rFonts w:ascii="Calibri" w:hAnsi="Calibri" w:cstheme="minorHAnsi"/>
                <w:color w:val="0000FF"/>
                <w:sz w:val="24"/>
              </w:rPr>
            </w:pPr>
            <w:r>
              <w:rPr>
                <w:rFonts w:ascii="Calibri" w:hAnsi="Calibri" w:cstheme="minorHAnsi"/>
                <w:color w:val="0000FF"/>
                <w:sz w:val="24"/>
              </w:rPr>
              <w:lastRenderedPageBreak/>
              <w:t>Research nurse</w:t>
            </w:r>
          </w:p>
          <w:p w14:paraId="77922F03" w14:textId="77777777" w:rsidR="004C414E" w:rsidRDefault="004C414E" w:rsidP="003802A1">
            <w:pPr>
              <w:spacing w:line="240" w:lineRule="auto"/>
              <w:rPr>
                <w:rFonts w:ascii="Calibri" w:hAnsi="Calibri" w:cstheme="minorHAnsi"/>
                <w:color w:val="0000FF"/>
                <w:sz w:val="24"/>
              </w:rPr>
            </w:pPr>
            <w:r>
              <w:rPr>
                <w:rFonts w:ascii="Calibri" w:hAnsi="Calibri" w:cstheme="minorHAnsi"/>
                <w:color w:val="0000FF"/>
                <w:sz w:val="24"/>
              </w:rPr>
              <w:t>Data manager</w:t>
            </w:r>
          </w:p>
          <w:p w14:paraId="2F1E2F44" w14:textId="03448AEC" w:rsidR="003C12DB" w:rsidRPr="001E5A86" w:rsidRDefault="003C12DB" w:rsidP="003802A1">
            <w:pPr>
              <w:spacing w:line="240" w:lineRule="auto"/>
              <w:rPr>
                <w:rFonts w:ascii="Calibri" w:hAnsi="Calibri" w:cstheme="minorHAnsi"/>
                <w:color w:val="0000FF"/>
                <w:sz w:val="24"/>
              </w:rPr>
            </w:pPr>
            <w:r w:rsidRPr="001E5A86">
              <w:rPr>
                <w:rFonts w:ascii="Calibri" w:hAnsi="Calibri" w:cstheme="minorHAnsi"/>
                <w:color w:val="0000FF"/>
                <w:sz w:val="24"/>
              </w:rPr>
              <w:t xml:space="preserve">Full contact details including phone, email and fax numbers </w:t>
            </w:r>
          </w:p>
        </w:tc>
      </w:tr>
    </w:tbl>
    <w:p w14:paraId="34096A33" w14:textId="3E227789" w:rsidR="003C12DB" w:rsidRPr="001E5A86" w:rsidRDefault="003C12DB" w:rsidP="003802A1">
      <w:pPr>
        <w:spacing w:line="240" w:lineRule="auto"/>
        <w:rPr>
          <w:rFonts w:ascii="Calibri" w:hAnsi="Calibri" w:cstheme="minorHAnsi"/>
          <w:color w:val="0000FF"/>
          <w:sz w:val="24"/>
        </w:rPr>
      </w:pPr>
    </w:p>
    <w:p w14:paraId="5DADECEF" w14:textId="77777777" w:rsidR="00475FDA" w:rsidRPr="007C0DFD" w:rsidRDefault="003C12DB" w:rsidP="007C0DFD">
      <w:pPr>
        <w:spacing w:line="240" w:lineRule="auto"/>
        <w:rPr>
          <w:rFonts w:ascii="Calibri" w:eastAsiaTheme="majorEastAsia" w:hAnsi="Calibri" w:cstheme="minorHAnsi"/>
          <w:b/>
          <w:bCs/>
          <w:color w:val="3B0083"/>
          <w:sz w:val="24"/>
        </w:rPr>
      </w:pPr>
      <w:r w:rsidRPr="001E5A86">
        <w:rPr>
          <w:rFonts w:ascii="Calibri" w:hAnsi="Calibri" w:cstheme="minorHAnsi"/>
          <w:sz w:val="24"/>
        </w:rPr>
        <w:br w:type="page"/>
      </w:r>
      <w:r w:rsidR="00475FDA" w:rsidRPr="007C0DFD">
        <w:rPr>
          <w:rFonts w:ascii="Calibri" w:hAnsi="Calibri" w:cstheme="minorHAnsi"/>
          <w:b/>
          <w:sz w:val="24"/>
        </w:rPr>
        <w:lastRenderedPageBreak/>
        <w:t>TRIAL SUMMARY</w:t>
      </w:r>
    </w:p>
    <w:p w14:paraId="7467860E" w14:textId="3155FCE8" w:rsidR="003C12DB" w:rsidRPr="001E5A86" w:rsidRDefault="003C12DB" w:rsidP="003802A1">
      <w:pPr>
        <w:spacing w:line="240" w:lineRule="auto"/>
        <w:rPr>
          <w:rFonts w:ascii="Calibri" w:hAnsi="Calibri" w:cstheme="minorHAnsi"/>
          <w:bCs/>
          <w:color w:val="0000FF"/>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4394"/>
        <w:gridCol w:w="3261"/>
      </w:tblGrid>
      <w:tr w:rsidR="003C12DB" w:rsidRPr="001E5A86" w14:paraId="606F31C0" w14:textId="77777777" w:rsidTr="00233CB0">
        <w:trPr>
          <w:trHeight w:val="385"/>
        </w:trPr>
        <w:tc>
          <w:tcPr>
            <w:tcW w:w="2518" w:type="dxa"/>
          </w:tcPr>
          <w:p w14:paraId="428EC33E" w14:textId="77777777" w:rsidR="00475FDA" w:rsidRPr="001E5A86" w:rsidRDefault="002A2A82" w:rsidP="003802A1">
            <w:pPr>
              <w:spacing w:line="240" w:lineRule="auto"/>
              <w:rPr>
                <w:rFonts w:ascii="Calibri" w:hAnsi="Calibri" w:cstheme="minorHAnsi"/>
                <w:sz w:val="24"/>
              </w:rPr>
            </w:pPr>
            <w:r>
              <w:rPr>
                <w:rFonts w:ascii="Calibri" w:hAnsi="Calibri" w:cstheme="minorHAnsi"/>
                <w:sz w:val="24"/>
              </w:rPr>
              <w:t xml:space="preserve">Study </w:t>
            </w:r>
            <w:r w:rsidR="00475FDA" w:rsidRPr="001E5A86">
              <w:rPr>
                <w:rFonts w:ascii="Calibri" w:hAnsi="Calibri" w:cstheme="minorHAnsi"/>
                <w:sz w:val="24"/>
              </w:rPr>
              <w:t>Title</w:t>
            </w:r>
          </w:p>
        </w:tc>
        <w:tc>
          <w:tcPr>
            <w:tcW w:w="7655" w:type="dxa"/>
            <w:gridSpan w:val="2"/>
          </w:tcPr>
          <w:p w14:paraId="79E4FA9C" w14:textId="77777777" w:rsidR="00475FDA" w:rsidRPr="001E5A86" w:rsidRDefault="003B4366" w:rsidP="003802A1">
            <w:pPr>
              <w:spacing w:line="240" w:lineRule="auto"/>
              <w:rPr>
                <w:rFonts w:ascii="Calibri" w:hAnsi="Calibri"/>
                <w:sz w:val="24"/>
              </w:rPr>
            </w:pPr>
            <w:r w:rsidRPr="001E5A86">
              <w:rPr>
                <w:rFonts w:ascii="Calibri" w:hAnsi="Calibri" w:cstheme="minorHAnsi"/>
                <w:sz w:val="24"/>
              </w:rPr>
              <w:t xml:space="preserve">Screening for Fabry Disease </w:t>
            </w:r>
            <w:r w:rsidRPr="001E5A86">
              <w:rPr>
                <w:rFonts w:ascii="Calibri" w:hAnsi="Calibri"/>
                <w:sz w:val="24"/>
              </w:rPr>
              <w:t>in Haemodialysis Population</w:t>
            </w:r>
          </w:p>
        </w:tc>
      </w:tr>
      <w:tr w:rsidR="003C12DB" w:rsidRPr="001E5A86" w14:paraId="553F86EF" w14:textId="77777777" w:rsidTr="00233CB0">
        <w:trPr>
          <w:trHeight w:val="385"/>
        </w:trPr>
        <w:tc>
          <w:tcPr>
            <w:tcW w:w="2518" w:type="dxa"/>
          </w:tcPr>
          <w:p w14:paraId="24D46EFD" w14:textId="77777777" w:rsidR="00475FDA" w:rsidRPr="001E5A86" w:rsidRDefault="00475FDA" w:rsidP="003802A1">
            <w:pPr>
              <w:spacing w:line="240" w:lineRule="auto"/>
              <w:rPr>
                <w:rFonts w:ascii="Calibri" w:hAnsi="Calibri" w:cstheme="minorHAnsi"/>
                <w:sz w:val="24"/>
              </w:rPr>
            </w:pPr>
            <w:r w:rsidRPr="001E5A86">
              <w:rPr>
                <w:rFonts w:ascii="Calibri" w:hAnsi="Calibri" w:cstheme="minorHAnsi"/>
                <w:sz w:val="24"/>
              </w:rPr>
              <w:t>Internal ref. no. (or short title)</w:t>
            </w:r>
          </w:p>
        </w:tc>
        <w:tc>
          <w:tcPr>
            <w:tcW w:w="7655" w:type="dxa"/>
            <w:gridSpan w:val="2"/>
          </w:tcPr>
          <w:p w14:paraId="04B2AA65" w14:textId="77777777" w:rsidR="00475FDA" w:rsidRPr="001E5A86" w:rsidRDefault="00E2460E" w:rsidP="003802A1">
            <w:pPr>
              <w:spacing w:line="240" w:lineRule="auto"/>
              <w:rPr>
                <w:rFonts w:ascii="Calibri" w:hAnsi="Calibri" w:cstheme="minorHAnsi"/>
                <w:sz w:val="24"/>
              </w:rPr>
            </w:pPr>
            <w:proofErr w:type="spellStart"/>
            <w:r w:rsidRPr="001E5A86">
              <w:rPr>
                <w:rFonts w:ascii="Calibri" w:hAnsi="Calibri" w:cstheme="minorHAnsi"/>
                <w:sz w:val="24"/>
              </w:rPr>
              <w:t>So</w:t>
            </w:r>
            <w:r w:rsidR="003B4366" w:rsidRPr="001E5A86">
              <w:rPr>
                <w:rFonts w:ascii="Calibri" w:hAnsi="Calibri" w:cstheme="minorHAnsi"/>
                <w:sz w:val="24"/>
              </w:rPr>
              <w:t>FA</w:t>
            </w:r>
            <w:r w:rsidR="009976DE" w:rsidRPr="001E5A86">
              <w:rPr>
                <w:rFonts w:ascii="Calibri" w:hAnsi="Calibri" w:cstheme="minorHAnsi"/>
                <w:sz w:val="24"/>
              </w:rPr>
              <w:t>H</w:t>
            </w:r>
            <w:proofErr w:type="spellEnd"/>
            <w:r w:rsidR="003B4366" w:rsidRPr="001E5A86">
              <w:rPr>
                <w:rFonts w:ascii="Calibri" w:hAnsi="Calibri" w:cstheme="minorHAnsi"/>
                <w:sz w:val="24"/>
              </w:rPr>
              <w:t xml:space="preserve"> study</w:t>
            </w:r>
          </w:p>
        </w:tc>
      </w:tr>
      <w:tr w:rsidR="003C12DB" w:rsidRPr="001E5A86" w14:paraId="282DBDCF" w14:textId="77777777" w:rsidTr="00233CB0">
        <w:trPr>
          <w:trHeight w:val="385"/>
        </w:trPr>
        <w:tc>
          <w:tcPr>
            <w:tcW w:w="2518" w:type="dxa"/>
          </w:tcPr>
          <w:p w14:paraId="0128590B" w14:textId="77777777" w:rsidR="00475FDA" w:rsidRPr="001E5A86" w:rsidRDefault="00475FDA" w:rsidP="003802A1">
            <w:pPr>
              <w:spacing w:line="240" w:lineRule="auto"/>
              <w:rPr>
                <w:rFonts w:ascii="Calibri" w:hAnsi="Calibri" w:cstheme="minorHAnsi"/>
                <w:sz w:val="24"/>
              </w:rPr>
            </w:pPr>
            <w:r w:rsidRPr="001E5A86">
              <w:rPr>
                <w:rFonts w:ascii="Calibri" w:hAnsi="Calibri" w:cstheme="minorHAnsi"/>
                <w:sz w:val="24"/>
              </w:rPr>
              <w:t xml:space="preserve">Clinical Phase </w:t>
            </w:r>
          </w:p>
        </w:tc>
        <w:tc>
          <w:tcPr>
            <w:tcW w:w="7655" w:type="dxa"/>
            <w:gridSpan w:val="2"/>
          </w:tcPr>
          <w:p w14:paraId="03ECA2C9" w14:textId="77777777" w:rsidR="00475FDA" w:rsidRPr="001E5A86" w:rsidRDefault="004E511B" w:rsidP="003802A1">
            <w:pPr>
              <w:spacing w:line="240" w:lineRule="auto"/>
              <w:rPr>
                <w:rFonts w:ascii="Calibri" w:hAnsi="Calibri" w:cstheme="minorHAnsi"/>
                <w:sz w:val="24"/>
              </w:rPr>
            </w:pPr>
            <w:r w:rsidRPr="001E5A86">
              <w:rPr>
                <w:rFonts w:ascii="Calibri" w:hAnsi="Calibri" w:cstheme="minorHAnsi"/>
                <w:i/>
                <w:sz w:val="24"/>
              </w:rPr>
              <w:t>Not applicable</w:t>
            </w:r>
          </w:p>
        </w:tc>
      </w:tr>
      <w:tr w:rsidR="003C12DB" w:rsidRPr="001E5A86" w14:paraId="00B1BE96" w14:textId="77777777" w:rsidTr="00233CB0">
        <w:trPr>
          <w:trHeight w:val="371"/>
        </w:trPr>
        <w:tc>
          <w:tcPr>
            <w:tcW w:w="2518" w:type="dxa"/>
          </w:tcPr>
          <w:p w14:paraId="7DD7636D" w14:textId="77777777" w:rsidR="00475FDA" w:rsidRPr="001E5A86" w:rsidRDefault="002A2A82" w:rsidP="003802A1">
            <w:pPr>
              <w:spacing w:line="240" w:lineRule="auto"/>
              <w:rPr>
                <w:rFonts w:ascii="Calibri" w:hAnsi="Calibri" w:cstheme="minorHAnsi"/>
                <w:sz w:val="24"/>
              </w:rPr>
            </w:pPr>
            <w:r>
              <w:rPr>
                <w:rFonts w:ascii="Calibri" w:hAnsi="Calibri" w:cstheme="minorHAnsi"/>
                <w:sz w:val="24"/>
              </w:rPr>
              <w:t>Study</w:t>
            </w:r>
            <w:r w:rsidRPr="001E5A86">
              <w:rPr>
                <w:rFonts w:ascii="Calibri" w:hAnsi="Calibri" w:cstheme="minorHAnsi"/>
                <w:sz w:val="24"/>
              </w:rPr>
              <w:t xml:space="preserve"> </w:t>
            </w:r>
            <w:r w:rsidR="00475FDA" w:rsidRPr="001E5A86">
              <w:rPr>
                <w:rFonts w:ascii="Calibri" w:hAnsi="Calibri" w:cstheme="minorHAnsi"/>
                <w:sz w:val="24"/>
              </w:rPr>
              <w:t>Design</w:t>
            </w:r>
          </w:p>
        </w:tc>
        <w:tc>
          <w:tcPr>
            <w:tcW w:w="7655" w:type="dxa"/>
            <w:gridSpan w:val="2"/>
          </w:tcPr>
          <w:p w14:paraId="4B0E5A79" w14:textId="77777777" w:rsidR="00475FDA" w:rsidRPr="001E5A86" w:rsidRDefault="003B4366" w:rsidP="003802A1">
            <w:pPr>
              <w:spacing w:line="240" w:lineRule="auto"/>
              <w:rPr>
                <w:rFonts w:ascii="Calibri" w:hAnsi="Calibri" w:cstheme="minorHAnsi"/>
                <w:sz w:val="24"/>
              </w:rPr>
            </w:pPr>
            <w:r w:rsidRPr="001E5A86">
              <w:rPr>
                <w:rFonts w:ascii="Calibri" w:hAnsi="Calibri" w:cstheme="minorHAnsi"/>
                <w:sz w:val="24"/>
              </w:rPr>
              <w:t xml:space="preserve">Epidemiology; Multi-centre; Cross-sectional study </w:t>
            </w:r>
          </w:p>
        </w:tc>
      </w:tr>
      <w:tr w:rsidR="003C12DB" w:rsidRPr="001E5A86" w14:paraId="5B573978" w14:textId="77777777" w:rsidTr="00233CB0">
        <w:trPr>
          <w:trHeight w:val="703"/>
        </w:trPr>
        <w:tc>
          <w:tcPr>
            <w:tcW w:w="2518" w:type="dxa"/>
          </w:tcPr>
          <w:p w14:paraId="3DE91FD0" w14:textId="77777777" w:rsidR="00475FDA" w:rsidRPr="001E5A86" w:rsidRDefault="002A2A82" w:rsidP="003802A1">
            <w:pPr>
              <w:spacing w:line="240" w:lineRule="auto"/>
              <w:rPr>
                <w:rFonts w:ascii="Calibri" w:hAnsi="Calibri" w:cstheme="minorHAnsi"/>
                <w:sz w:val="24"/>
              </w:rPr>
            </w:pPr>
            <w:r>
              <w:rPr>
                <w:rFonts w:ascii="Calibri" w:hAnsi="Calibri" w:cstheme="minorHAnsi"/>
                <w:sz w:val="24"/>
              </w:rPr>
              <w:t>Study</w:t>
            </w:r>
            <w:r w:rsidRPr="001E5A86">
              <w:rPr>
                <w:rFonts w:ascii="Calibri" w:hAnsi="Calibri" w:cstheme="minorHAnsi"/>
                <w:sz w:val="24"/>
              </w:rPr>
              <w:t xml:space="preserve"> </w:t>
            </w:r>
            <w:r w:rsidR="00475FDA" w:rsidRPr="001E5A86">
              <w:rPr>
                <w:rFonts w:ascii="Calibri" w:hAnsi="Calibri" w:cstheme="minorHAnsi"/>
                <w:sz w:val="24"/>
              </w:rPr>
              <w:t>Participants</w:t>
            </w:r>
          </w:p>
        </w:tc>
        <w:tc>
          <w:tcPr>
            <w:tcW w:w="7655" w:type="dxa"/>
            <w:gridSpan w:val="2"/>
          </w:tcPr>
          <w:p w14:paraId="3376458E" w14:textId="41651897" w:rsidR="00475FDA" w:rsidRPr="001E5A86" w:rsidRDefault="003B4366" w:rsidP="00575A96">
            <w:pPr>
              <w:spacing w:line="240" w:lineRule="auto"/>
              <w:rPr>
                <w:rFonts w:ascii="Calibri" w:hAnsi="Calibri" w:cstheme="minorHAnsi"/>
                <w:sz w:val="24"/>
              </w:rPr>
            </w:pPr>
            <w:r w:rsidRPr="001E5A86">
              <w:rPr>
                <w:rFonts w:ascii="Calibri" w:hAnsi="Calibri" w:cstheme="minorHAnsi"/>
                <w:sz w:val="24"/>
              </w:rPr>
              <w:t>Pa</w:t>
            </w:r>
            <w:r w:rsidR="004E511B" w:rsidRPr="001E5A86">
              <w:rPr>
                <w:rFonts w:ascii="Calibri" w:hAnsi="Calibri" w:cstheme="minorHAnsi"/>
                <w:sz w:val="24"/>
              </w:rPr>
              <w:t xml:space="preserve">tients receiving haemodialysis under the care of </w:t>
            </w:r>
            <w:r w:rsidR="00575A96">
              <w:rPr>
                <w:rFonts w:ascii="Calibri" w:hAnsi="Calibri" w:cstheme="minorHAnsi"/>
                <w:sz w:val="24"/>
              </w:rPr>
              <w:t>six</w:t>
            </w:r>
            <w:r w:rsidR="004E511B" w:rsidRPr="001E5A86">
              <w:rPr>
                <w:rFonts w:ascii="Calibri" w:hAnsi="Calibri" w:cstheme="minorHAnsi"/>
                <w:sz w:val="24"/>
              </w:rPr>
              <w:t xml:space="preserve"> </w:t>
            </w:r>
            <w:proofErr w:type="spellStart"/>
            <w:r w:rsidR="004E511B" w:rsidRPr="001E5A86">
              <w:rPr>
                <w:rFonts w:ascii="Calibri" w:hAnsi="Calibri" w:cstheme="minorHAnsi"/>
                <w:sz w:val="24"/>
              </w:rPr>
              <w:t>renal</w:t>
            </w:r>
            <w:proofErr w:type="spellEnd"/>
            <w:r w:rsidR="004E511B" w:rsidRPr="001E5A86">
              <w:rPr>
                <w:rFonts w:ascii="Calibri" w:hAnsi="Calibri" w:cstheme="minorHAnsi"/>
                <w:sz w:val="24"/>
              </w:rPr>
              <w:t xml:space="preserve"> units in the </w:t>
            </w:r>
            <w:r w:rsidR="001C5D56">
              <w:rPr>
                <w:rFonts w:ascii="Calibri" w:hAnsi="Calibri" w:cstheme="minorHAnsi"/>
                <w:sz w:val="24"/>
              </w:rPr>
              <w:t xml:space="preserve">West </w:t>
            </w:r>
            <w:r w:rsidR="004E511B" w:rsidRPr="001E5A86">
              <w:rPr>
                <w:rFonts w:ascii="Calibri" w:hAnsi="Calibri" w:cstheme="minorHAnsi"/>
                <w:sz w:val="24"/>
              </w:rPr>
              <w:t>Midlands</w:t>
            </w:r>
          </w:p>
        </w:tc>
      </w:tr>
      <w:tr w:rsidR="003C12DB" w:rsidRPr="001E5A86" w14:paraId="2022D2CB" w14:textId="77777777" w:rsidTr="00233CB0">
        <w:trPr>
          <w:trHeight w:val="755"/>
        </w:trPr>
        <w:tc>
          <w:tcPr>
            <w:tcW w:w="2518" w:type="dxa"/>
          </w:tcPr>
          <w:p w14:paraId="3C44851D" w14:textId="77777777" w:rsidR="00475FDA" w:rsidRPr="001E5A86" w:rsidRDefault="00475FDA" w:rsidP="003802A1">
            <w:pPr>
              <w:spacing w:line="240" w:lineRule="auto"/>
              <w:rPr>
                <w:rFonts w:ascii="Calibri" w:hAnsi="Calibri" w:cstheme="minorHAnsi"/>
                <w:sz w:val="24"/>
              </w:rPr>
            </w:pPr>
            <w:r w:rsidRPr="001E5A86">
              <w:rPr>
                <w:rFonts w:ascii="Calibri" w:hAnsi="Calibri" w:cstheme="minorHAnsi"/>
                <w:sz w:val="24"/>
              </w:rPr>
              <w:t>Planned Sample Size</w:t>
            </w:r>
          </w:p>
        </w:tc>
        <w:tc>
          <w:tcPr>
            <w:tcW w:w="7655" w:type="dxa"/>
            <w:gridSpan w:val="2"/>
          </w:tcPr>
          <w:p w14:paraId="2BB37F2E" w14:textId="77777777" w:rsidR="00475FDA" w:rsidRPr="001E5A86" w:rsidRDefault="003B4366" w:rsidP="003802A1">
            <w:pPr>
              <w:spacing w:line="240" w:lineRule="auto"/>
              <w:rPr>
                <w:rFonts w:ascii="Calibri" w:hAnsi="Calibri" w:cstheme="minorHAnsi"/>
                <w:sz w:val="24"/>
              </w:rPr>
            </w:pPr>
            <w:r w:rsidRPr="001E5A86">
              <w:rPr>
                <w:rFonts w:ascii="Calibri" w:hAnsi="Calibri" w:cstheme="minorHAnsi"/>
                <w:sz w:val="24"/>
              </w:rPr>
              <w:t>2</w:t>
            </w:r>
            <w:r w:rsidR="00233CB0" w:rsidRPr="001E5A86">
              <w:rPr>
                <w:rFonts w:ascii="Calibri" w:hAnsi="Calibri" w:cstheme="minorHAnsi"/>
                <w:sz w:val="24"/>
              </w:rPr>
              <w:t>,</w:t>
            </w:r>
            <w:r w:rsidR="00150598">
              <w:rPr>
                <w:rFonts w:ascii="Calibri" w:hAnsi="Calibri" w:cstheme="minorHAnsi"/>
                <w:sz w:val="24"/>
              </w:rPr>
              <w:t>2</w:t>
            </w:r>
            <w:r w:rsidRPr="001E5A86">
              <w:rPr>
                <w:rFonts w:ascii="Calibri" w:hAnsi="Calibri" w:cstheme="minorHAnsi"/>
                <w:sz w:val="24"/>
              </w:rPr>
              <w:t>00 patients</w:t>
            </w:r>
          </w:p>
        </w:tc>
      </w:tr>
      <w:tr w:rsidR="003C12DB" w:rsidRPr="001E5A86" w14:paraId="308F1369" w14:textId="77777777" w:rsidTr="00233CB0">
        <w:trPr>
          <w:trHeight w:val="385"/>
        </w:trPr>
        <w:tc>
          <w:tcPr>
            <w:tcW w:w="2518" w:type="dxa"/>
          </w:tcPr>
          <w:p w14:paraId="72FD695E" w14:textId="77777777" w:rsidR="00475FDA" w:rsidRPr="001E5A86" w:rsidRDefault="00475FDA" w:rsidP="003802A1">
            <w:pPr>
              <w:spacing w:line="240" w:lineRule="auto"/>
              <w:rPr>
                <w:rFonts w:ascii="Calibri" w:hAnsi="Calibri" w:cstheme="minorHAnsi"/>
                <w:sz w:val="24"/>
              </w:rPr>
            </w:pPr>
            <w:r w:rsidRPr="001E5A86">
              <w:rPr>
                <w:rFonts w:ascii="Calibri" w:hAnsi="Calibri" w:cstheme="minorHAnsi"/>
                <w:sz w:val="24"/>
              </w:rPr>
              <w:t>Treatment duration</w:t>
            </w:r>
          </w:p>
        </w:tc>
        <w:tc>
          <w:tcPr>
            <w:tcW w:w="7655" w:type="dxa"/>
            <w:gridSpan w:val="2"/>
          </w:tcPr>
          <w:p w14:paraId="7EC0411E" w14:textId="77777777" w:rsidR="00475FDA" w:rsidRPr="001E5A86" w:rsidRDefault="003B4366" w:rsidP="003802A1">
            <w:pPr>
              <w:spacing w:line="240" w:lineRule="auto"/>
              <w:rPr>
                <w:rFonts w:ascii="Calibri" w:hAnsi="Calibri" w:cstheme="minorHAnsi"/>
                <w:i/>
                <w:sz w:val="24"/>
              </w:rPr>
            </w:pPr>
            <w:r w:rsidRPr="001E5A86">
              <w:rPr>
                <w:rFonts w:ascii="Calibri" w:hAnsi="Calibri" w:cstheme="minorHAnsi"/>
                <w:i/>
                <w:sz w:val="24"/>
              </w:rPr>
              <w:t>Not applicable</w:t>
            </w:r>
          </w:p>
        </w:tc>
      </w:tr>
      <w:tr w:rsidR="003C12DB" w:rsidRPr="001E5A86" w14:paraId="680D2AA0" w14:textId="77777777" w:rsidTr="00233CB0">
        <w:trPr>
          <w:trHeight w:val="385"/>
        </w:trPr>
        <w:tc>
          <w:tcPr>
            <w:tcW w:w="2518" w:type="dxa"/>
          </w:tcPr>
          <w:p w14:paraId="7BE87231" w14:textId="77777777" w:rsidR="00475FDA" w:rsidRPr="001E5A86" w:rsidRDefault="00475FDA" w:rsidP="003802A1">
            <w:pPr>
              <w:spacing w:line="240" w:lineRule="auto"/>
              <w:rPr>
                <w:rFonts w:ascii="Calibri" w:hAnsi="Calibri" w:cstheme="minorHAnsi"/>
                <w:sz w:val="24"/>
              </w:rPr>
            </w:pPr>
            <w:r w:rsidRPr="001E5A86">
              <w:rPr>
                <w:rFonts w:ascii="Calibri" w:hAnsi="Calibri" w:cstheme="minorHAnsi"/>
                <w:sz w:val="24"/>
              </w:rPr>
              <w:t>Follow up duration</w:t>
            </w:r>
          </w:p>
        </w:tc>
        <w:tc>
          <w:tcPr>
            <w:tcW w:w="7655" w:type="dxa"/>
            <w:gridSpan w:val="2"/>
          </w:tcPr>
          <w:p w14:paraId="1F71B3D8" w14:textId="77777777" w:rsidR="00475FDA" w:rsidRPr="001E5A86" w:rsidRDefault="003B4366" w:rsidP="003802A1">
            <w:pPr>
              <w:spacing w:line="240" w:lineRule="auto"/>
              <w:rPr>
                <w:rFonts w:ascii="Calibri" w:hAnsi="Calibri" w:cstheme="minorHAnsi"/>
                <w:i/>
                <w:sz w:val="24"/>
              </w:rPr>
            </w:pPr>
            <w:r w:rsidRPr="001E5A86">
              <w:rPr>
                <w:rFonts w:ascii="Calibri" w:hAnsi="Calibri" w:cstheme="minorHAnsi"/>
                <w:i/>
                <w:sz w:val="24"/>
              </w:rPr>
              <w:t>Not applicable</w:t>
            </w:r>
          </w:p>
        </w:tc>
      </w:tr>
      <w:tr w:rsidR="003C12DB" w:rsidRPr="001E5A86" w14:paraId="0BBBB82F" w14:textId="77777777" w:rsidTr="00233CB0">
        <w:trPr>
          <w:trHeight w:val="385"/>
        </w:trPr>
        <w:tc>
          <w:tcPr>
            <w:tcW w:w="2518" w:type="dxa"/>
          </w:tcPr>
          <w:p w14:paraId="5C292F10" w14:textId="77777777" w:rsidR="00475FDA" w:rsidRPr="001E5A86" w:rsidRDefault="00475FDA" w:rsidP="003B4366">
            <w:pPr>
              <w:spacing w:line="240" w:lineRule="auto"/>
              <w:rPr>
                <w:rFonts w:ascii="Calibri" w:hAnsi="Calibri" w:cstheme="minorHAnsi"/>
                <w:sz w:val="24"/>
              </w:rPr>
            </w:pPr>
            <w:r w:rsidRPr="001E5A86">
              <w:rPr>
                <w:rFonts w:ascii="Calibri" w:hAnsi="Calibri" w:cstheme="minorHAnsi"/>
                <w:sz w:val="24"/>
              </w:rPr>
              <w:t xml:space="preserve">Planned </w:t>
            </w:r>
            <w:r w:rsidR="003B4366" w:rsidRPr="001E5A86">
              <w:rPr>
                <w:rFonts w:ascii="Calibri" w:hAnsi="Calibri" w:cstheme="minorHAnsi"/>
                <w:sz w:val="24"/>
              </w:rPr>
              <w:t>Study</w:t>
            </w:r>
            <w:r w:rsidRPr="001E5A86">
              <w:rPr>
                <w:rFonts w:ascii="Calibri" w:hAnsi="Calibri" w:cstheme="minorHAnsi"/>
                <w:sz w:val="24"/>
              </w:rPr>
              <w:t xml:space="preserve"> Period</w:t>
            </w:r>
          </w:p>
        </w:tc>
        <w:tc>
          <w:tcPr>
            <w:tcW w:w="7655" w:type="dxa"/>
            <w:gridSpan w:val="2"/>
          </w:tcPr>
          <w:p w14:paraId="32FF6B14" w14:textId="77777777" w:rsidR="00475FDA" w:rsidRPr="001E5A86" w:rsidRDefault="001C5D56" w:rsidP="003802A1">
            <w:pPr>
              <w:spacing w:line="240" w:lineRule="auto"/>
              <w:rPr>
                <w:rFonts w:ascii="Calibri" w:hAnsi="Calibri" w:cstheme="minorHAnsi"/>
                <w:sz w:val="24"/>
              </w:rPr>
            </w:pPr>
            <w:r>
              <w:rPr>
                <w:rFonts w:ascii="Calibri" w:hAnsi="Calibri" w:cstheme="minorHAnsi"/>
                <w:sz w:val="24"/>
              </w:rPr>
              <w:t>12</w:t>
            </w:r>
            <w:r w:rsidRPr="001E5A86">
              <w:rPr>
                <w:rFonts w:ascii="Calibri" w:hAnsi="Calibri" w:cstheme="minorHAnsi"/>
                <w:sz w:val="24"/>
              </w:rPr>
              <w:t xml:space="preserve"> </w:t>
            </w:r>
            <w:r w:rsidR="003B4366" w:rsidRPr="001E5A86">
              <w:rPr>
                <w:rFonts w:ascii="Calibri" w:hAnsi="Calibri" w:cstheme="minorHAnsi"/>
                <w:sz w:val="24"/>
              </w:rPr>
              <w:t>months</w:t>
            </w:r>
          </w:p>
        </w:tc>
      </w:tr>
      <w:tr w:rsidR="001D1F95" w:rsidRPr="001E5A86" w14:paraId="5B29512F" w14:textId="77777777" w:rsidTr="00233CB0">
        <w:trPr>
          <w:trHeight w:val="428"/>
        </w:trPr>
        <w:tc>
          <w:tcPr>
            <w:tcW w:w="2518" w:type="dxa"/>
          </w:tcPr>
          <w:p w14:paraId="3B95955A" w14:textId="77777777" w:rsidR="001D1F95" w:rsidRPr="001E5A86" w:rsidRDefault="001D1F95" w:rsidP="003802A1">
            <w:pPr>
              <w:spacing w:line="240" w:lineRule="auto"/>
              <w:rPr>
                <w:rFonts w:ascii="Calibri" w:hAnsi="Calibri" w:cstheme="minorHAnsi"/>
                <w:sz w:val="24"/>
              </w:rPr>
            </w:pPr>
          </w:p>
        </w:tc>
        <w:tc>
          <w:tcPr>
            <w:tcW w:w="4394" w:type="dxa"/>
          </w:tcPr>
          <w:p w14:paraId="748F72F6" w14:textId="77777777" w:rsidR="001D1F95" w:rsidRPr="001E5A86" w:rsidRDefault="001D1F95" w:rsidP="003802A1">
            <w:pPr>
              <w:spacing w:line="240" w:lineRule="auto"/>
              <w:rPr>
                <w:rFonts w:ascii="Calibri" w:hAnsi="Calibri" w:cstheme="minorHAnsi"/>
                <w:sz w:val="24"/>
              </w:rPr>
            </w:pPr>
            <w:r w:rsidRPr="001E5A86">
              <w:rPr>
                <w:rFonts w:ascii="Calibri" w:hAnsi="Calibri" w:cstheme="minorHAnsi"/>
                <w:sz w:val="24"/>
              </w:rPr>
              <w:t>Objectives</w:t>
            </w:r>
          </w:p>
        </w:tc>
        <w:tc>
          <w:tcPr>
            <w:tcW w:w="3261" w:type="dxa"/>
          </w:tcPr>
          <w:p w14:paraId="3E3A3C55" w14:textId="77777777" w:rsidR="001D1F95" w:rsidRPr="001E5A86" w:rsidRDefault="001D1F95" w:rsidP="003802A1">
            <w:pPr>
              <w:spacing w:line="240" w:lineRule="auto"/>
              <w:rPr>
                <w:rFonts w:ascii="Calibri" w:hAnsi="Calibri" w:cstheme="minorHAnsi"/>
                <w:sz w:val="24"/>
              </w:rPr>
            </w:pPr>
            <w:r w:rsidRPr="001E5A86">
              <w:rPr>
                <w:rFonts w:ascii="Calibri" w:hAnsi="Calibri" w:cstheme="minorHAnsi"/>
                <w:sz w:val="24"/>
              </w:rPr>
              <w:t>Outcome Measures</w:t>
            </w:r>
          </w:p>
        </w:tc>
      </w:tr>
      <w:tr w:rsidR="003C12DB" w:rsidRPr="001E5A86" w14:paraId="3FBE6862" w14:textId="77777777" w:rsidTr="00233CB0">
        <w:trPr>
          <w:trHeight w:val="770"/>
        </w:trPr>
        <w:tc>
          <w:tcPr>
            <w:tcW w:w="2518" w:type="dxa"/>
          </w:tcPr>
          <w:p w14:paraId="5B1C5CC7" w14:textId="77777777" w:rsidR="00475FDA" w:rsidRPr="001E5A86" w:rsidRDefault="00475FDA" w:rsidP="003802A1">
            <w:pPr>
              <w:spacing w:line="240" w:lineRule="auto"/>
              <w:rPr>
                <w:rFonts w:ascii="Calibri" w:hAnsi="Calibri" w:cstheme="minorHAnsi"/>
                <w:sz w:val="24"/>
              </w:rPr>
            </w:pPr>
            <w:r w:rsidRPr="001E5A86">
              <w:rPr>
                <w:rFonts w:ascii="Calibri" w:hAnsi="Calibri" w:cstheme="minorHAnsi"/>
                <w:sz w:val="24"/>
              </w:rPr>
              <w:t>Primary</w:t>
            </w:r>
          </w:p>
          <w:p w14:paraId="6A201CED" w14:textId="77777777" w:rsidR="00475FDA" w:rsidRPr="001E5A86" w:rsidRDefault="00475FDA" w:rsidP="003802A1">
            <w:pPr>
              <w:spacing w:line="240" w:lineRule="auto"/>
              <w:rPr>
                <w:rFonts w:ascii="Calibri" w:hAnsi="Calibri" w:cstheme="minorHAnsi"/>
                <w:sz w:val="24"/>
              </w:rPr>
            </w:pPr>
          </w:p>
        </w:tc>
        <w:tc>
          <w:tcPr>
            <w:tcW w:w="4394" w:type="dxa"/>
          </w:tcPr>
          <w:p w14:paraId="6D0299BE" w14:textId="77777777" w:rsidR="00475FDA" w:rsidRPr="001E5A86" w:rsidRDefault="004E511B" w:rsidP="00277F05">
            <w:pPr>
              <w:pStyle w:val="ListParagraph"/>
              <w:numPr>
                <w:ilvl w:val="0"/>
                <w:numId w:val="8"/>
              </w:numPr>
              <w:spacing w:line="240" w:lineRule="auto"/>
              <w:rPr>
                <w:rFonts w:ascii="Calibri" w:hAnsi="Calibri" w:cstheme="minorHAnsi"/>
                <w:sz w:val="24"/>
                <w:szCs w:val="24"/>
              </w:rPr>
            </w:pPr>
            <w:r w:rsidRPr="001E5A86">
              <w:rPr>
                <w:rFonts w:ascii="Calibri" w:hAnsi="Calibri" w:cstheme="minorHAnsi"/>
                <w:sz w:val="24"/>
                <w:szCs w:val="24"/>
              </w:rPr>
              <w:t>To examine the prevalence of Fabry disease in patients receiving haemodialysis in the U.K.</w:t>
            </w:r>
          </w:p>
          <w:p w14:paraId="17D11293" w14:textId="77777777" w:rsidR="004E511B" w:rsidRPr="001E5A86" w:rsidRDefault="004E511B" w:rsidP="003802A1">
            <w:pPr>
              <w:spacing w:line="240" w:lineRule="auto"/>
              <w:rPr>
                <w:rFonts w:ascii="Calibri" w:hAnsi="Calibri" w:cstheme="minorHAnsi"/>
                <w:sz w:val="24"/>
              </w:rPr>
            </w:pPr>
          </w:p>
        </w:tc>
        <w:tc>
          <w:tcPr>
            <w:tcW w:w="3261" w:type="dxa"/>
          </w:tcPr>
          <w:p w14:paraId="1BB667F2" w14:textId="07BBFB15" w:rsidR="00233CB0" w:rsidRPr="00871DDE" w:rsidRDefault="00D837BE" w:rsidP="00277F05">
            <w:pPr>
              <w:pStyle w:val="ListParagraph"/>
              <w:numPr>
                <w:ilvl w:val="0"/>
                <w:numId w:val="6"/>
              </w:numPr>
              <w:spacing w:line="240" w:lineRule="auto"/>
              <w:rPr>
                <w:rFonts w:ascii="Calibri" w:hAnsi="Calibri" w:cstheme="minorHAnsi"/>
                <w:sz w:val="24"/>
                <w:szCs w:val="24"/>
              </w:rPr>
            </w:pPr>
            <w:r>
              <w:rPr>
                <w:rFonts w:ascii="Calibri" w:hAnsi="Calibri" w:cstheme="minorHAnsi"/>
                <w:sz w:val="24"/>
                <w:szCs w:val="24"/>
              </w:rPr>
              <w:t xml:space="preserve">Dried blood spot (DBS) </w:t>
            </w:r>
            <w:r w:rsidR="001C5D56" w:rsidRPr="001C5D56">
              <w:rPr>
                <w:rFonts w:ascii="Calibri" w:hAnsi="Calibri" w:cstheme="minorHAnsi"/>
                <w:sz w:val="24"/>
                <w:szCs w:val="24"/>
              </w:rPr>
              <w:t xml:space="preserve">α-gal-A </w:t>
            </w:r>
            <w:r w:rsidR="001C5D56">
              <w:rPr>
                <w:rFonts w:ascii="Calibri" w:hAnsi="Calibri" w:cstheme="minorHAnsi"/>
                <w:sz w:val="24"/>
                <w:szCs w:val="24"/>
              </w:rPr>
              <w:t xml:space="preserve"> enzyme assay, Lys</w:t>
            </w:r>
            <w:r w:rsidR="007D42A9">
              <w:rPr>
                <w:rFonts w:ascii="Calibri" w:hAnsi="Calibri" w:cstheme="minorHAnsi"/>
                <w:sz w:val="24"/>
                <w:szCs w:val="24"/>
              </w:rPr>
              <w:t>o</w:t>
            </w:r>
            <w:r w:rsidR="001C5D56">
              <w:rPr>
                <w:rFonts w:ascii="Calibri" w:hAnsi="Calibri" w:cstheme="minorHAnsi"/>
                <w:sz w:val="24"/>
                <w:szCs w:val="24"/>
              </w:rPr>
              <w:t xml:space="preserve">-GB3 assay </w:t>
            </w:r>
            <w:r w:rsidR="007D42A9">
              <w:rPr>
                <w:rFonts w:ascii="Calibri" w:hAnsi="Calibri" w:cstheme="minorHAnsi"/>
                <w:sz w:val="24"/>
                <w:szCs w:val="24"/>
              </w:rPr>
              <w:t>and GLA genetic testing</w:t>
            </w:r>
          </w:p>
        </w:tc>
      </w:tr>
      <w:tr w:rsidR="003C12DB" w:rsidRPr="001E5A86" w14:paraId="1DA706C7" w14:textId="77777777" w:rsidTr="00233CB0">
        <w:trPr>
          <w:trHeight w:val="770"/>
        </w:trPr>
        <w:tc>
          <w:tcPr>
            <w:tcW w:w="2518" w:type="dxa"/>
          </w:tcPr>
          <w:p w14:paraId="06B75DA8" w14:textId="77777777" w:rsidR="00475FDA" w:rsidRPr="001E5A86" w:rsidRDefault="00475FDA" w:rsidP="003802A1">
            <w:pPr>
              <w:spacing w:line="240" w:lineRule="auto"/>
              <w:rPr>
                <w:rFonts w:ascii="Calibri" w:hAnsi="Calibri" w:cstheme="minorHAnsi"/>
                <w:sz w:val="24"/>
              </w:rPr>
            </w:pPr>
            <w:r w:rsidRPr="001E5A86">
              <w:rPr>
                <w:rFonts w:ascii="Calibri" w:hAnsi="Calibri" w:cstheme="minorHAnsi"/>
                <w:sz w:val="24"/>
              </w:rPr>
              <w:t>Secondary</w:t>
            </w:r>
          </w:p>
          <w:p w14:paraId="4390B8A5" w14:textId="77777777" w:rsidR="00475FDA" w:rsidRPr="001E5A86" w:rsidRDefault="00475FDA" w:rsidP="003802A1">
            <w:pPr>
              <w:spacing w:line="240" w:lineRule="auto"/>
              <w:rPr>
                <w:rFonts w:ascii="Calibri" w:hAnsi="Calibri" w:cstheme="minorHAnsi"/>
                <w:sz w:val="24"/>
              </w:rPr>
            </w:pPr>
          </w:p>
        </w:tc>
        <w:tc>
          <w:tcPr>
            <w:tcW w:w="4394" w:type="dxa"/>
          </w:tcPr>
          <w:p w14:paraId="220857C7" w14:textId="77777777" w:rsidR="00330F8C" w:rsidRPr="001E5A86" w:rsidRDefault="00545FD4" w:rsidP="00277F05">
            <w:pPr>
              <w:pStyle w:val="ListParagraph"/>
              <w:numPr>
                <w:ilvl w:val="0"/>
                <w:numId w:val="9"/>
              </w:numPr>
              <w:spacing w:line="240" w:lineRule="auto"/>
              <w:rPr>
                <w:rFonts w:ascii="Calibri" w:hAnsi="Calibri" w:cstheme="minorHAnsi"/>
                <w:sz w:val="24"/>
                <w:szCs w:val="24"/>
              </w:rPr>
            </w:pPr>
            <w:r w:rsidRPr="001E5A86">
              <w:rPr>
                <w:rFonts w:ascii="Calibri" w:hAnsi="Calibri" w:cstheme="minorHAnsi"/>
                <w:sz w:val="24"/>
                <w:szCs w:val="24"/>
              </w:rPr>
              <w:t>To examine the false positive rate of DBS test for Fabry disease in haemodialysis population.</w:t>
            </w:r>
          </w:p>
          <w:p w14:paraId="351C2BDC" w14:textId="77777777" w:rsidR="00545FD4" w:rsidRPr="001E5A86" w:rsidRDefault="00545FD4" w:rsidP="00277F05">
            <w:pPr>
              <w:pStyle w:val="ListParagraph"/>
              <w:numPr>
                <w:ilvl w:val="0"/>
                <w:numId w:val="9"/>
              </w:numPr>
              <w:spacing w:line="240" w:lineRule="auto"/>
              <w:rPr>
                <w:rFonts w:ascii="Calibri" w:hAnsi="Calibri" w:cstheme="minorHAnsi"/>
                <w:sz w:val="24"/>
                <w:szCs w:val="24"/>
              </w:rPr>
            </w:pPr>
            <w:r w:rsidRPr="001E5A86">
              <w:rPr>
                <w:rFonts w:ascii="Calibri" w:hAnsi="Calibri" w:cstheme="minorHAnsi"/>
                <w:sz w:val="24"/>
                <w:szCs w:val="24"/>
              </w:rPr>
              <w:t>To examin</w:t>
            </w:r>
            <w:r w:rsidR="009976DE" w:rsidRPr="001E5A86">
              <w:rPr>
                <w:rFonts w:ascii="Calibri" w:hAnsi="Calibri" w:cstheme="minorHAnsi"/>
                <w:sz w:val="24"/>
                <w:szCs w:val="24"/>
              </w:rPr>
              <w:t>e the phenotypical and genetic</w:t>
            </w:r>
            <w:r w:rsidRPr="001E5A86">
              <w:rPr>
                <w:rFonts w:ascii="Calibri" w:hAnsi="Calibri" w:cstheme="minorHAnsi"/>
                <w:sz w:val="24"/>
                <w:szCs w:val="24"/>
              </w:rPr>
              <w:t xml:space="preserve"> characteristics of any new cases of Fabry disease identified by the study.</w:t>
            </w:r>
          </w:p>
          <w:p w14:paraId="14CB641A" w14:textId="26283EE8" w:rsidR="00475FDA" w:rsidRDefault="004E511B" w:rsidP="00277F05">
            <w:pPr>
              <w:pStyle w:val="ListParagraph"/>
              <w:numPr>
                <w:ilvl w:val="0"/>
                <w:numId w:val="9"/>
              </w:numPr>
              <w:spacing w:line="240" w:lineRule="auto"/>
              <w:rPr>
                <w:rFonts w:ascii="Calibri" w:hAnsi="Calibri" w:cstheme="minorHAnsi"/>
                <w:sz w:val="24"/>
                <w:szCs w:val="24"/>
              </w:rPr>
            </w:pPr>
            <w:r w:rsidRPr="001E5A86">
              <w:rPr>
                <w:rFonts w:ascii="Calibri" w:hAnsi="Calibri" w:cstheme="minorHAnsi"/>
                <w:sz w:val="24"/>
                <w:szCs w:val="24"/>
              </w:rPr>
              <w:t xml:space="preserve">To </w:t>
            </w:r>
            <w:r w:rsidR="009976DE" w:rsidRPr="001E5A86">
              <w:rPr>
                <w:rFonts w:ascii="Calibri" w:hAnsi="Calibri" w:cstheme="minorHAnsi"/>
                <w:sz w:val="24"/>
                <w:szCs w:val="24"/>
              </w:rPr>
              <w:t>compare</w:t>
            </w:r>
            <w:r w:rsidRPr="001E5A86">
              <w:rPr>
                <w:rFonts w:ascii="Calibri" w:hAnsi="Calibri" w:cstheme="minorHAnsi"/>
                <w:sz w:val="24"/>
                <w:szCs w:val="24"/>
              </w:rPr>
              <w:t xml:space="preserve"> the characteristics o</w:t>
            </w:r>
            <w:r w:rsidR="00233CB0" w:rsidRPr="001E5A86">
              <w:rPr>
                <w:rFonts w:ascii="Calibri" w:hAnsi="Calibri" w:cstheme="minorHAnsi"/>
                <w:sz w:val="24"/>
                <w:szCs w:val="24"/>
              </w:rPr>
              <w:t>f previously undiagnosed Fabry d</w:t>
            </w:r>
            <w:r w:rsidRPr="001E5A86">
              <w:rPr>
                <w:rFonts w:ascii="Calibri" w:hAnsi="Calibri" w:cstheme="minorHAnsi"/>
                <w:sz w:val="24"/>
                <w:szCs w:val="24"/>
              </w:rPr>
              <w:t xml:space="preserve">isease </w:t>
            </w:r>
            <w:r w:rsidR="00D837BE">
              <w:rPr>
                <w:rFonts w:ascii="Calibri" w:hAnsi="Calibri" w:cstheme="minorHAnsi"/>
                <w:sz w:val="24"/>
                <w:szCs w:val="24"/>
              </w:rPr>
              <w:t xml:space="preserve">cases </w:t>
            </w:r>
            <w:r w:rsidR="00233CB0" w:rsidRPr="001E5A86">
              <w:rPr>
                <w:rFonts w:ascii="Calibri" w:hAnsi="Calibri" w:cstheme="minorHAnsi"/>
                <w:sz w:val="24"/>
                <w:szCs w:val="24"/>
              </w:rPr>
              <w:t xml:space="preserve">to </w:t>
            </w:r>
            <w:r w:rsidR="00A327B7" w:rsidRPr="001E5A86">
              <w:rPr>
                <w:rFonts w:ascii="Calibri" w:hAnsi="Calibri" w:cstheme="minorHAnsi"/>
                <w:sz w:val="24"/>
                <w:szCs w:val="24"/>
              </w:rPr>
              <w:t>patients without Fabry disease amongst haemodialysis population.</w:t>
            </w:r>
          </w:p>
          <w:p w14:paraId="59CBF05E" w14:textId="0C6883F3" w:rsidR="00A43250" w:rsidRPr="001E5A86" w:rsidRDefault="00EC6FD8" w:rsidP="00277F05">
            <w:pPr>
              <w:pStyle w:val="ListParagraph"/>
              <w:numPr>
                <w:ilvl w:val="0"/>
                <w:numId w:val="9"/>
              </w:numPr>
              <w:spacing w:line="240" w:lineRule="auto"/>
              <w:rPr>
                <w:rFonts w:ascii="Calibri" w:hAnsi="Calibri" w:cstheme="minorHAnsi"/>
                <w:sz w:val="24"/>
                <w:szCs w:val="24"/>
              </w:rPr>
            </w:pPr>
            <w:r>
              <w:rPr>
                <w:rFonts w:ascii="Calibri" w:hAnsi="Calibri" w:cstheme="minorHAnsi"/>
                <w:sz w:val="24"/>
                <w:szCs w:val="24"/>
              </w:rPr>
              <w:t>Cascade screening and t</w:t>
            </w:r>
            <w:r w:rsidR="00A43250">
              <w:rPr>
                <w:rFonts w:ascii="Calibri" w:hAnsi="Calibri" w:cstheme="minorHAnsi"/>
                <w:sz w:val="24"/>
                <w:szCs w:val="24"/>
              </w:rPr>
              <w:t>hree</w:t>
            </w:r>
            <w:r w:rsidR="009E1E53">
              <w:rPr>
                <w:rFonts w:ascii="Calibri" w:hAnsi="Calibri" w:cstheme="minorHAnsi"/>
                <w:sz w:val="24"/>
                <w:szCs w:val="24"/>
              </w:rPr>
              <w:t xml:space="preserve"> </w:t>
            </w:r>
            <w:r w:rsidR="00A43250">
              <w:rPr>
                <w:rFonts w:ascii="Calibri" w:hAnsi="Calibri" w:cstheme="minorHAnsi"/>
                <w:sz w:val="24"/>
                <w:szCs w:val="24"/>
              </w:rPr>
              <w:t>generation genetic testing of index patients</w:t>
            </w:r>
          </w:p>
          <w:p w14:paraId="7FD12574" w14:textId="77777777" w:rsidR="004E511B" w:rsidRPr="001E5A86" w:rsidRDefault="004E511B" w:rsidP="004E511B">
            <w:pPr>
              <w:spacing w:line="240" w:lineRule="auto"/>
              <w:rPr>
                <w:rFonts w:ascii="Calibri" w:hAnsi="Calibri" w:cstheme="minorHAnsi"/>
                <w:sz w:val="24"/>
              </w:rPr>
            </w:pPr>
          </w:p>
        </w:tc>
        <w:tc>
          <w:tcPr>
            <w:tcW w:w="3261" w:type="dxa"/>
          </w:tcPr>
          <w:p w14:paraId="1596D525" w14:textId="77777777" w:rsidR="00233CB0" w:rsidRPr="001E5A86" w:rsidRDefault="00233CB0" w:rsidP="00277F05">
            <w:pPr>
              <w:pStyle w:val="ListParagraph"/>
              <w:numPr>
                <w:ilvl w:val="0"/>
                <w:numId w:val="7"/>
              </w:numPr>
              <w:spacing w:line="240" w:lineRule="auto"/>
              <w:ind w:left="34" w:hanging="34"/>
              <w:rPr>
                <w:rFonts w:ascii="Calibri" w:hAnsi="Calibri" w:cstheme="minorHAnsi"/>
                <w:sz w:val="24"/>
                <w:szCs w:val="24"/>
              </w:rPr>
            </w:pPr>
            <w:r w:rsidRPr="001E5A86">
              <w:rPr>
                <w:rFonts w:ascii="Calibri" w:hAnsi="Calibri" w:cstheme="minorHAnsi"/>
                <w:sz w:val="24"/>
                <w:szCs w:val="24"/>
              </w:rPr>
              <w:t>Age</w:t>
            </w:r>
          </w:p>
          <w:p w14:paraId="567BA59C" w14:textId="77777777" w:rsidR="00233CB0" w:rsidRPr="001E5A86" w:rsidRDefault="00233CB0" w:rsidP="00277F05">
            <w:pPr>
              <w:pStyle w:val="ListParagraph"/>
              <w:numPr>
                <w:ilvl w:val="0"/>
                <w:numId w:val="7"/>
              </w:numPr>
              <w:spacing w:line="240" w:lineRule="auto"/>
              <w:ind w:left="34" w:hanging="34"/>
              <w:rPr>
                <w:rFonts w:ascii="Calibri" w:hAnsi="Calibri" w:cstheme="minorHAnsi"/>
                <w:sz w:val="24"/>
                <w:szCs w:val="24"/>
              </w:rPr>
            </w:pPr>
            <w:r w:rsidRPr="001E5A86">
              <w:rPr>
                <w:rFonts w:ascii="Calibri" w:hAnsi="Calibri" w:cstheme="minorHAnsi"/>
                <w:sz w:val="24"/>
                <w:szCs w:val="24"/>
              </w:rPr>
              <w:t>Gender</w:t>
            </w:r>
          </w:p>
          <w:p w14:paraId="608D4236" w14:textId="77777777" w:rsidR="00233CB0" w:rsidRPr="001E5A86" w:rsidRDefault="00233CB0" w:rsidP="00277F05">
            <w:pPr>
              <w:pStyle w:val="ListParagraph"/>
              <w:numPr>
                <w:ilvl w:val="0"/>
                <w:numId w:val="7"/>
              </w:numPr>
              <w:spacing w:line="240" w:lineRule="auto"/>
              <w:ind w:left="34" w:hanging="34"/>
              <w:rPr>
                <w:rFonts w:ascii="Calibri" w:hAnsi="Calibri" w:cstheme="minorHAnsi"/>
                <w:sz w:val="24"/>
                <w:szCs w:val="24"/>
              </w:rPr>
            </w:pPr>
            <w:r w:rsidRPr="001E5A86">
              <w:rPr>
                <w:rFonts w:ascii="Calibri" w:hAnsi="Calibri" w:cstheme="minorHAnsi"/>
                <w:sz w:val="24"/>
                <w:szCs w:val="24"/>
              </w:rPr>
              <w:t>Ethnicity</w:t>
            </w:r>
          </w:p>
          <w:p w14:paraId="26320B14" w14:textId="77777777" w:rsidR="00233CB0" w:rsidRPr="001E5A86" w:rsidRDefault="00233CB0" w:rsidP="00277F05">
            <w:pPr>
              <w:pStyle w:val="ListParagraph"/>
              <w:numPr>
                <w:ilvl w:val="0"/>
                <w:numId w:val="7"/>
              </w:numPr>
              <w:spacing w:line="240" w:lineRule="auto"/>
              <w:ind w:left="34" w:hanging="34"/>
              <w:rPr>
                <w:rFonts w:ascii="Calibri" w:hAnsi="Calibri" w:cstheme="minorHAnsi"/>
                <w:sz w:val="24"/>
                <w:szCs w:val="24"/>
              </w:rPr>
            </w:pPr>
            <w:r w:rsidRPr="001E5A86">
              <w:rPr>
                <w:rFonts w:ascii="Calibri" w:hAnsi="Calibri" w:cstheme="minorHAnsi"/>
                <w:sz w:val="24"/>
                <w:szCs w:val="24"/>
              </w:rPr>
              <w:t>Cardiovascular history</w:t>
            </w:r>
          </w:p>
          <w:p w14:paraId="68DFC299" w14:textId="77777777" w:rsidR="00233CB0" w:rsidRDefault="00A327B7" w:rsidP="00277F05">
            <w:pPr>
              <w:pStyle w:val="ListParagraph"/>
              <w:numPr>
                <w:ilvl w:val="0"/>
                <w:numId w:val="7"/>
              </w:numPr>
              <w:spacing w:line="240" w:lineRule="auto"/>
              <w:ind w:left="34" w:hanging="34"/>
              <w:rPr>
                <w:rFonts w:ascii="Calibri" w:hAnsi="Calibri" w:cstheme="minorHAnsi"/>
                <w:sz w:val="24"/>
                <w:szCs w:val="24"/>
              </w:rPr>
            </w:pPr>
            <w:r w:rsidRPr="001E5A86">
              <w:rPr>
                <w:rFonts w:ascii="Calibri" w:hAnsi="Calibri" w:cstheme="minorHAnsi"/>
                <w:sz w:val="24"/>
                <w:szCs w:val="24"/>
              </w:rPr>
              <w:t>Previous renal diagnosis</w:t>
            </w:r>
          </w:p>
          <w:p w14:paraId="6B395A98" w14:textId="77777777" w:rsidR="00F445C2" w:rsidRPr="001E5A86" w:rsidRDefault="00F445C2" w:rsidP="00277F05">
            <w:pPr>
              <w:pStyle w:val="ListParagraph"/>
              <w:numPr>
                <w:ilvl w:val="0"/>
                <w:numId w:val="7"/>
              </w:numPr>
              <w:spacing w:line="240" w:lineRule="auto"/>
              <w:ind w:left="34" w:hanging="34"/>
              <w:rPr>
                <w:rFonts w:ascii="Calibri" w:hAnsi="Calibri" w:cstheme="minorHAnsi"/>
                <w:sz w:val="24"/>
                <w:szCs w:val="24"/>
              </w:rPr>
            </w:pPr>
            <w:r>
              <w:rPr>
                <w:rFonts w:ascii="Calibri" w:hAnsi="Calibri" w:cstheme="minorHAnsi"/>
                <w:sz w:val="24"/>
                <w:szCs w:val="24"/>
              </w:rPr>
              <w:t>Other known co-morbidities (from clinical notes)</w:t>
            </w:r>
          </w:p>
          <w:p w14:paraId="12557275" w14:textId="77777777" w:rsidR="00A327B7" w:rsidRPr="001E5A86" w:rsidRDefault="00A327B7" w:rsidP="00277F05">
            <w:pPr>
              <w:pStyle w:val="ListParagraph"/>
              <w:numPr>
                <w:ilvl w:val="0"/>
                <w:numId w:val="7"/>
              </w:numPr>
              <w:spacing w:line="240" w:lineRule="auto"/>
              <w:ind w:left="34" w:hanging="34"/>
              <w:rPr>
                <w:rFonts w:ascii="Calibri" w:hAnsi="Calibri" w:cstheme="minorHAnsi"/>
                <w:sz w:val="24"/>
                <w:szCs w:val="24"/>
              </w:rPr>
            </w:pPr>
            <w:r w:rsidRPr="001E5A86">
              <w:rPr>
                <w:rFonts w:ascii="Calibri" w:hAnsi="Calibri" w:cstheme="minorHAnsi"/>
                <w:sz w:val="24"/>
                <w:szCs w:val="24"/>
              </w:rPr>
              <w:t>Renal biopsy results</w:t>
            </w:r>
            <w:r w:rsidR="00F445C2">
              <w:rPr>
                <w:rFonts w:ascii="Calibri" w:hAnsi="Calibri" w:cstheme="minorHAnsi"/>
                <w:sz w:val="24"/>
                <w:szCs w:val="24"/>
              </w:rPr>
              <w:t xml:space="preserve"> where available</w:t>
            </w:r>
          </w:p>
          <w:p w14:paraId="7314A215" w14:textId="519BFB24" w:rsidR="00545FD4" w:rsidRDefault="007D42A9" w:rsidP="00277F05">
            <w:pPr>
              <w:pStyle w:val="ListParagraph"/>
              <w:numPr>
                <w:ilvl w:val="0"/>
                <w:numId w:val="7"/>
              </w:numPr>
              <w:spacing w:line="240" w:lineRule="auto"/>
              <w:ind w:left="34" w:hanging="34"/>
              <w:rPr>
                <w:rFonts w:ascii="Calibri" w:hAnsi="Calibri" w:cstheme="minorHAnsi"/>
                <w:sz w:val="24"/>
                <w:szCs w:val="24"/>
              </w:rPr>
            </w:pPr>
            <w:r w:rsidRPr="001C5D56">
              <w:rPr>
                <w:rFonts w:ascii="Calibri" w:hAnsi="Calibri" w:cstheme="minorHAnsi"/>
                <w:sz w:val="24"/>
                <w:szCs w:val="24"/>
              </w:rPr>
              <w:t xml:space="preserve">α-gal-A </w:t>
            </w:r>
            <w:r>
              <w:rPr>
                <w:rFonts w:ascii="Calibri" w:hAnsi="Calibri" w:cstheme="minorHAnsi"/>
                <w:sz w:val="24"/>
                <w:szCs w:val="24"/>
              </w:rPr>
              <w:t xml:space="preserve"> enzyme </w:t>
            </w:r>
            <w:r w:rsidR="00545FD4" w:rsidRPr="001E5A86">
              <w:rPr>
                <w:rFonts w:ascii="Calibri" w:hAnsi="Calibri" w:cstheme="minorHAnsi"/>
                <w:sz w:val="24"/>
                <w:szCs w:val="24"/>
              </w:rPr>
              <w:t>results</w:t>
            </w:r>
          </w:p>
          <w:p w14:paraId="28E249FD" w14:textId="77777777" w:rsidR="00D837BE" w:rsidRDefault="007D42A9" w:rsidP="00277F05">
            <w:pPr>
              <w:pStyle w:val="ListParagraph"/>
              <w:numPr>
                <w:ilvl w:val="0"/>
                <w:numId w:val="7"/>
              </w:numPr>
              <w:spacing w:line="240" w:lineRule="auto"/>
              <w:ind w:left="34" w:hanging="34"/>
              <w:rPr>
                <w:rFonts w:ascii="Calibri" w:hAnsi="Calibri" w:cstheme="minorHAnsi"/>
                <w:sz w:val="24"/>
                <w:szCs w:val="24"/>
              </w:rPr>
            </w:pPr>
            <w:r>
              <w:rPr>
                <w:rFonts w:ascii="Calibri" w:hAnsi="Calibri" w:cstheme="minorHAnsi"/>
                <w:sz w:val="24"/>
                <w:szCs w:val="24"/>
              </w:rPr>
              <w:t>Lys</w:t>
            </w:r>
            <w:r w:rsidR="00F32514">
              <w:rPr>
                <w:rFonts w:ascii="Calibri" w:hAnsi="Calibri" w:cstheme="minorHAnsi"/>
                <w:sz w:val="24"/>
                <w:szCs w:val="24"/>
              </w:rPr>
              <w:t>o</w:t>
            </w:r>
            <w:r>
              <w:rPr>
                <w:rFonts w:ascii="Calibri" w:hAnsi="Calibri" w:cstheme="minorHAnsi"/>
                <w:sz w:val="24"/>
                <w:szCs w:val="24"/>
              </w:rPr>
              <w:t xml:space="preserve">-GB3 assay </w:t>
            </w:r>
          </w:p>
          <w:p w14:paraId="468CABC9" w14:textId="0C3D490D" w:rsidR="001C5D56" w:rsidRPr="007D42A9" w:rsidRDefault="00545FD4" w:rsidP="00277F05">
            <w:pPr>
              <w:pStyle w:val="ListParagraph"/>
              <w:numPr>
                <w:ilvl w:val="0"/>
                <w:numId w:val="7"/>
              </w:numPr>
              <w:spacing w:line="240" w:lineRule="auto"/>
              <w:ind w:left="34" w:hanging="34"/>
              <w:rPr>
                <w:rFonts w:ascii="Calibri" w:hAnsi="Calibri" w:cstheme="minorHAnsi"/>
                <w:sz w:val="24"/>
                <w:szCs w:val="24"/>
              </w:rPr>
            </w:pPr>
            <w:r w:rsidRPr="001E5A86">
              <w:rPr>
                <w:rFonts w:ascii="Calibri" w:hAnsi="Calibri" w:cstheme="minorHAnsi"/>
                <w:sz w:val="24"/>
                <w:szCs w:val="24"/>
              </w:rPr>
              <w:t>Genetic mutational analysis results</w:t>
            </w:r>
          </w:p>
        </w:tc>
      </w:tr>
    </w:tbl>
    <w:p w14:paraId="61B64DF7" w14:textId="77777777" w:rsidR="00452565" w:rsidRDefault="00452565" w:rsidP="00D36B62">
      <w:pPr>
        <w:spacing w:line="240" w:lineRule="auto"/>
        <w:rPr>
          <w:rFonts w:ascii="Calibri" w:hAnsi="Calibri" w:cstheme="minorHAnsi"/>
          <w:b/>
          <w:sz w:val="24"/>
        </w:rPr>
      </w:pPr>
    </w:p>
    <w:p w14:paraId="32987D2D" w14:textId="29D9EA81" w:rsidR="00475FDA" w:rsidRDefault="00475FDA" w:rsidP="00D36B62">
      <w:pPr>
        <w:spacing w:line="240" w:lineRule="auto"/>
        <w:rPr>
          <w:rFonts w:ascii="Calibri" w:hAnsi="Calibri" w:cstheme="minorHAnsi"/>
          <w:b/>
          <w:sz w:val="24"/>
        </w:rPr>
      </w:pPr>
      <w:r w:rsidRPr="00D36B62">
        <w:rPr>
          <w:rFonts w:ascii="Calibri" w:hAnsi="Calibri" w:cstheme="minorHAnsi"/>
          <w:b/>
          <w:sz w:val="24"/>
        </w:rPr>
        <w:lastRenderedPageBreak/>
        <w:t xml:space="preserve">FUNDING AND SUPPORT </w:t>
      </w:r>
    </w:p>
    <w:p w14:paraId="1F070516" w14:textId="77777777" w:rsidR="00D36B62" w:rsidRPr="00D36B62" w:rsidRDefault="00D36B62" w:rsidP="00D36B62">
      <w:pPr>
        <w:spacing w:line="240" w:lineRule="auto"/>
        <w:rPr>
          <w:rFonts w:ascii="Calibri" w:eastAsiaTheme="majorEastAsia" w:hAnsi="Calibri" w:cstheme="minorHAnsi"/>
          <w:b/>
          <w:bCs/>
          <w:color w:val="3B0083"/>
          <w:sz w:val="24"/>
        </w:rPr>
      </w:pPr>
    </w:p>
    <w:tbl>
      <w:tblPr>
        <w:tblStyle w:val="TableGrid"/>
        <w:tblW w:w="0" w:type="auto"/>
        <w:tblLook w:val="04A0" w:firstRow="1" w:lastRow="0" w:firstColumn="1" w:lastColumn="0" w:noHBand="0" w:noVBand="1"/>
      </w:tblPr>
      <w:tblGrid>
        <w:gridCol w:w="5094"/>
        <w:gridCol w:w="5094"/>
      </w:tblGrid>
      <w:tr w:rsidR="00093582" w:rsidRPr="001E5A86" w14:paraId="5D3535F1" w14:textId="77777777" w:rsidTr="00093582">
        <w:tc>
          <w:tcPr>
            <w:tcW w:w="5094" w:type="dxa"/>
          </w:tcPr>
          <w:p w14:paraId="17526DE1" w14:textId="592550EC" w:rsidR="00093582" w:rsidRPr="00D837BE" w:rsidRDefault="00093582" w:rsidP="00D837BE">
            <w:pPr>
              <w:spacing w:line="240" w:lineRule="auto"/>
              <w:rPr>
                <w:rFonts w:ascii="Calibri" w:hAnsi="Calibri" w:cstheme="minorHAnsi"/>
                <w:b/>
                <w:sz w:val="24"/>
              </w:rPr>
            </w:pPr>
            <w:r w:rsidRPr="001E5A86">
              <w:rPr>
                <w:rFonts w:ascii="Calibri" w:hAnsi="Calibri" w:cstheme="minorHAnsi"/>
                <w:b/>
                <w:sz w:val="24"/>
              </w:rPr>
              <w:t>FUNDER(S)</w:t>
            </w:r>
          </w:p>
        </w:tc>
        <w:tc>
          <w:tcPr>
            <w:tcW w:w="5094" w:type="dxa"/>
          </w:tcPr>
          <w:p w14:paraId="504E0C28" w14:textId="28060E50" w:rsidR="00093582" w:rsidRPr="001E5A86" w:rsidRDefault="00093582" w:rsidP="00093582">
            <w:pPr>
              <w:rPr>
                <w:rFonts w:ascii="Calibri" w:hAnsi="Calibri"/>
                <w:sz w:val="24"/>
              </w:rPr>
            </w:pPr>
            <w:r w:rsidRPr="001E5A86">
              <w:rPr>
                <w:rFonts w:ascii="Calibri" w:hAnsi="Calibri" w:cstheme="minorHAnsi"/>
                <w:b/>
                <w:sz w:val="24"/>
              </w:rPr>
              <w:t>FINANCIAL AND NON FINANCIAL</w:t>
            </w:r>
            <w:r w:rsidR="00452565">
              <w:rPr>
                <w:rFonts w:ascii="Calibri" w:hAnsi="Calibri" w:cstheme="minorHAnsi"/>
                <w:b/>
                <w:sz w:val="24"/>
              </w:rPr>
              <w:t xml:space="preserve"> </w:t>
            </w:r>
            <w:r w:rsidRPr="001E5A86">
              <w:rPr>
                <w:rFonts w:ascii="Calibri" w:hAnsi="Calibri" w:cstheme="minorHAnsi"/>
                <w:b/>
                <w:sz w:val="24"/>
              </w:rPr>
              <w:t>SUPPORT GIVEN</w:t>
            </w:r>
          </w:p>
        </w:tc>
      </w:tr>
      <w:tr w:rsidR="00093582" w:rsidRPr="001E5A86" w14:paraId="02A118C5" w14:textId="77777777" w:rsidTr="00093582">
        <w:tc>
          <w:tcPr>
            <w:tcW w:w="5094" w:type="dxa"/>
          </w:tcPr>
          <w:p w14:paraId="5D634F77" w14:textId="77777777" w:rsidR="00093582" w:rsidRPr="001E5A86" w:rsidRDefault="00233CB0" w:rsidP="00093582">
            <w:pPr>
              <w:spacing w:line="240" w:lineRule="auto"/>
              <w:rPr>
                <w:rFonts w:ascii="Calibri" w:hAnsi="Calibri" w:cstheme="minorHAnsi"/>
                <w:b/>
                <w:color w:val="000000" w:themeColor="text1"/>
                <w:sz w:val="24"/>
              </w:rPr>
            </w:pPr>
            <w:r w:rsidRPr="001E5A86">
              <w:rPr>
                <w:rFonts w:ascii="Calibri" w:hAnsi="Calibri" w:cstheme="minorHAnsi"/>
                <w:b/>
                <w:color w:val="000000" w:themeColor="text1"/>
                <w:sz w:val="24"/>
              </w:rPr>
              <w:t xml:space="preserve">Sanofi- </w:t>
            </w:r>
            <w:r w:rsidR="004E511B" w:rsidRPr="001E5A86">
              <w:rPr>
                <w:rFonts w:ascii="Calibri" w:hAnsi="Calibri" w:cstheme="minorHAnsi"/>
                <w:b/>
                <w:color w:val="000000" w:themeColor="text1"/>
                <w:sz w:val="24"/>
              </w:rPr>
              <w:t>Genzyme</w:t>
            </w:r>
          </w:p>
          <w:p w14:paraId="45EC7E2B" w14:textId="77777777" w:rsidR="00330F8C" w:rsidRPr="001E5A86" w:rsidRDefault="00330F8C" w:rsidP="00330F8C">
            <w:pPr>
              <w:rPr>
                <w:rFonts w:ascii="Calibri" w:eastAsia="Times New Roman" w:hAnsi="Calibri" w:cs="Arial"/>
                <w:sz w:val="24"/>
                <w:shd w:val="clear" w:color="auto" w:fill="FFFFFF"/>
              </w:rPr>
            </w:pPr>
            <w:r w:rsidRPr="001E5A86">
              <w:rPr>
                <w:rFonts w:ascii="Calibri" w:hAnsi="Calibri" w:cstheme="minorHAnsi"/>
                <w:sz w:val="24"/>
              </w:rPr>
              <w:t xml:space="preserve">Address: </w:t>
            </w:r>
            <w:r w:rsidRPr="001E5A86">
              <w:rPr>
                <w:rFonts w:ascii="Calibri" w:eastAsia="Times New Roman" w:hAnsi="Calibri" w:cs="Arial"/>
                <w:sz w:val="24"/>
                <w:shd w:val="clear" w:color="auto" w:fill="FFFFFF"/>
              </w:rPr>
              <w:t>4620 Kingsgate, Cascade Way, Oxford Business Park South, Oxford, OX4 2SU, UK.</w:t>
            </w:r>
          </w:p>
          <w:p w14:paraId="1CB10DB7" w14:textId="77777777" w:rsidR="00330F8C" w:rsidRPr="001E5A86" w:rsidRDefault="00330F8C" w:rsidP="00330F8C">
            <w:pPr>
              <w:rPr>
                <w:rFonts w:ascii="Calibri" w:eastAsia="Times New Roman" w:hAnsi="Calibri" w:cs="Times New Roman"/>
                <w:sz w:val="24"/>
              </w:rPr>
            </w:pPr>
            <w:r w:rsidRPr="001E5A86">
              <w:rPr>
                <w:rFonts w:ascii="Calibri" w:eastAsia="Times New Roman" w:hAnsi="Calibri" w:cs="Arial"/>
                <w:sz w:val="24"/>
                <w:shd w:val="clear" w:color="auto" w:fill="FFFFFF"/>
              </w:rPr>
              <w:t xml:space="preserve">Tel No.: </w:t>
            </w:r>
            <w:hyperlink r:id="rId16" w:tooltip="Call via Hangouts" w:history="1">
              <w:r w:rsidRPr="001E5A86">
                <w:rPr>
                  <w:rStyle w:val="Hyperlink"/>
                  <w:rFonts w:ascii="Calibri" w:eastAsia="Times New Roman" w:hAnsi="Calibri" w:cs="Arial"/>
                  <w:color w:val="auto"/>
                  <w:sz w:val="24"/>
                  <w:u w:val="none"/>
                  <w:shd w:val="clear" w:color="auto" w:fill="FFFFFF"/>
                </w:rPr>
                <w:t>01865 405200</w:t>
              </w:r>
            </w:hyperlink>
          </w:p>
          <w:p w14:paraId="4F67F401" w14:textId="77777777" w:rsidR="00330F8C" w:rsidRPr="001E5A86" w:rsidRDefault="00330F8C" w:rsidP="00093582">
            <w:pPr>
              <w:spacing w:line="240" w:lineRule="auto"/>
              <w:rPr>
                <w:rFonts w:ascii="Calibri" w:hAnsi="Calibri" w:cstheme="minorHAnsi"/>
                <w:color w:val="000000" w:themeColor="text1"/>
                <w:sz w:val="24"/>
              </w:rPr>
            </w:pPr>
          </w:p>
        </w:tc>
        <w:tc>
          <w:tcPr>
            <w:tcW w:w="5094" w:type="dxa"/>
          </w:tcPr>
          <w:p w14:paraId="6208B1FD" w14:textId="77777777" w:rsidR="00093582" w:rsidRPr="001E5A86" w:rsidRDefault="00330F8C" w:rsidP="00093582">
            <w:pPr>
              <w:rPr>
                <w:rFonts w:ascii="Calibri" w:hAnsi="Calibri" w:cstheme="minorHAnsi"/>
                <w:b/>
                <w:sz w:val="24"/>
              </w:rPr>
            </w:pPr>
            <w:r w:rsidRPr="001E5A86">
              <w:rPr>
                <w:rFonts w:ascii="Calibri" w:hAnsi="Calibri" w:cstheme="minorHAnsi"/>
                <w:b/>
                <w:sz w:val="24"/>
              </w:rPr>
              <w:t xml:space="preserve">Financial </w:t>
            </w:r>
          </w:p>
        </w:tc>
      </w:tr>
    </w:tbl>
    <w:p w14:paraId="793FF995" w14:textId="77777777" w:rsidR="00093582" w:rsidRPr="001E5A86" w:rsidRDefault="00093582" w:rsidP="00093582">
      <w:pPr>
        <w:rPr>
          <w:rFonts w:ascii="Calibri" w:hAnsi="Calibri"/>
          <w:sz w:val="24"/>
        </w:rPr>
      </w:pPr>
    </w:p>
    <w:p w14:paraId="2656B5EE" w14:textId="77777777"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678E2C1F" w14:textId="77777777" w:rsidR="006361A0" w:rsidRPr="001E5A86" w:rsidRDefault="006361A0" w:rsidP="003802A1">
      <w:pPr>
        <w:spacing w:line="240" w:lineRule="auto"/>
        <w:rPr>
          <w:rFonts w:ascii="Calibri" w:eastAsiaTheme="majorEastAsia" w:hAnsi="Calibri" w:cstheme="minorHAnsi"/>
          <w:b/>
          <w:bCs/>
          <w:color w:val="3B0083"/>
          <w:sz w:val="24"/>
        </w:rPr>
      </w:pPr>
      <w:r w:rsidRPr="001E5A86">
        <w:rPr>
          <w:rFonts w:ascii="Calibri" w:hAnsi="Calibri" w:cstheme="minorHAnsi"/>
          <w:sz w:val="24"/>
        </w:rPr>
        <w:br w:type="page"/>
      </w:r>
    </w:p>
    <w:p w14:paraId="543F9819" w14:textId="77777777" w:rsidR="00475FDA" w:rsidRPr="001E5A86" w:rsidRDefault="00475FDA" w:rsidP="003802A1">
      <w:pPr>
        <w:pStyle w:val="Heading1"/>
        <w:spacing w:before="0" w:after="120"/>
        <w:rPr>
          <w:rFonts w:ascii="Calibri" w:hAnsi="Calibri" w:cstheme="minorHAnsi"/>
          <w:color w:val="auto"/>
          <w:sz w:val="24"/>
          <w:szCs w:val="24"/>
        </w:rPr>
      </w:pPr>
      <w:r w:rsidRPr="001E5A86">
        <w:rPr>
          <w:rFonts w:ascii="Calibri" w:hAnsi="Calibri" w:cstheme="minorHAnsi"/>
          <w:color w:val="auto"/>
          <w:sz w:val="24"/>
          <w:szCs w:val="24"/>
        </w:rPr>
        <w:lastRenderedPageBreak/>
        <w:t>ROLE OF STUDY SPONSOR AND FUNDER</w:t>
      </w:r>
    </w:p>
    <w:p w14:paraId="26BAD412" w14:textId="77777777" w:rsidR="00E2460E" w:rsidRPr="001E5A86" w:rsidRDefault="00E2460E" w:rsidP="003802A1">
      <w:pPr>
        <w:spacing w:line="240" w:lineRule="auto"/>
        <w:rPr>
          <w:rFonts w:ascii="Calibri" w:hAnsi="Calibri" w:cstheme="minorHAnsi"/>
          <w:sz w:val="24"/>
        </w:rPr>
      </w:pPr>
    </w:p>
    <w:p w14:paraId="686679F9" w14:textId="56EAFDDC" w:rsidR="00475FDA" w:rsidRPr="001E5A86" w:rsidRDefault="005418F9"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 xml:space="preserve">The study is sponsored by University Hospital Birmingham NHS </w:t>
      </w:r>
      <w:r w:rsidR="00995F7D">
        <w:rPr>
          <w:rFonts w:ascii="Calibri" w:hAnsi="Calibri" w:cstheme="minorHAnsi"/>
          <w:sz w:val="24"/>
        </w:rPr>
        <w:t xml:space="preserve">Foundation </w:t>
      </w:r>
      <w:r w:rsidRPr="001E5A86">
        <w:rPr>
          <w:rFonts w:ascii="Calibri" w:hAnsi="Calibri" w:cstheme="minorHAnsi"/>
          <w:sz w:val="24"/>
        </w:rPr>
        <w:t>trust, which oversees the conduct of the study.</w:t>
      </w:r>
    </w:p>
    <w:p w14:paraId="3E623194" w14:textId="77777777" w:rsidR="005418F9" w:rsidRPr="001E5A86" w:rsidRDefault="005418F9"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5814D8B9" w14:textId="77777777" w:rsidR="005418F9" w:rsidRPr="001E5A86" w:rsidRDefault="005418F9"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sidRPr="001E5A86">
        <w:rPr>
          <w:rFonts w:ascii="Calibri" w:hAnsi="Calibri" w:cstheme="minorHAnsi"/>
          <w:sz w:val="24"/>
        </w:rPr>
        <w:t>Sanofi-Genzyme provides financial support to the study.</w:t>
      </w:r>
    </w:p>
    <w:p w14:paraId="32CB28DE" w14:textId="77777777" w:rsidR="00475FDA" w:rsidRPr="001E5A86" w:rsidRDefault="00475FDA" w:rsidP="003802A1">
      <w:pPr>
        <w:pStyle w:val="Heading1"/>
        <w:spacing w:before="0" w:after="120"/>
        <w:rPr>
          <w:rFonts w:ascii="Calibri" w:hAnsi="Calibri" w:cstheme="minorHAnsi"/>
          <w:sz w:val="24"/>
          <w:szCs w:val="24"/>
        </w:rPr>
      </w:pPr>
    </w:p>
    <w:p w14:paraId="36EBA98F" w14:textId="77777777" w:rsidR="006361A0" w:rsidRPr="001E5A86" w:rsidRDefault="006361A0" w:rsidP="003802A1">
      <w:pPr>
        <w:spacing w:line="240" w:lineRule="auto"/>
        <w:rPr>
          <w:rFonts w:ascii="Calibri" w:eastAsiaTheme="majorEastAsia" w:hAnsi="Calibri" w:cstheme="minorHAnsi"/>
          <w:b/>
          <w:bCs/>
          <w:color w:val="3B0083"/>
          <w:sz w:val="24"/>
        </w:rPr>
      </w:pPr>
      <w:r w:rsidRPr="001E5A86">
        <w:rPr>
          <w:rFonts w:ascii="Calibri" w:hAnsi="Calibri" w:cstheme="minorHAnsi"/>
          <w:sz w:val="24"/>
        </w:rPr>
        <w:br w:type="page"/>
      </w:r>
    </w:p>
    <w:p w14:paraId="09D4B5C9" w14:textId="77777777" w:rsidR="00475FDA" w:rsidRPr="001E5A86" w:rsidRDefault="00475FDA" w:rsidP="00093582">
      <w:pPr>
        <w:pStyle w:val="Heading1"/>
        <w:spacing w:before="0" w:after="120"/>
        <w:rPr>
          <w:rFonts w:ascii="Calibri" w:hAnsi="Calibri" w:cstheme="minorHAnsi"/>
          <w:color w:val="auto"/>
          <w:sz w:val="24"/>
          <w:szCs w:val="24"/>
        </w:rPr>
      </w:pPr>
      <w:r w:rsidRPr="001E5A86">
        <w:rPr>
          <w:rFonts w:ascii="Calibri" w:hAnsi="Calibri" w:cstheme="minorHAnsi"/>
          <w:color w:val="auto"/>
          <w:sz w:val="24"/>
          <w:szCs w:val="24"/>
        </w:rPr>
        <w:lastRenderedPageBreak/>
        <w:t>ROLES AND RESPONSIBILITIES OF TRIAL MANAGEMENT COMMITEES/GROUPS &amp; INDIVIDUALS</w:t>
      </w:r>
    </w:p>
    <w:p w14:paraId="404E8389" w14:textId="77777777" w:rsidR="00E2460E" w:rsidRPr="001E5A86" w:rsidRDefault="00E2460E" w:rsidP="00093582">
      <w:pPr>
        <w:autoSpaceDE w:val="0"/>
        <w:autoSpaceDN w:val="0"/>
        <w:adjustRightInd w:val="0"/>
        <w:spacing w:line="240" w:lineRule="auto"/>
        <w:rPr>
          <w:rFonts w:ascii="Calibri" w:hAnsi="Calibri" w:cstheme="minorHAnsi"/>
          <w:b/>
          <w:color w:val="0000FF"/>
          <w:sz w:val="24"/>
          <w:lang w:eastAsia="en-GB"/>
        </w:rPr>
      </w:pPr>
    </w:p>
    <w:p w14:paraId="1F18FC5B" w14:textId="686E7928" w:rsidR="00E2460E" w:rsidRPr="001E5A86" w:rsidRDefault="009976DE" w:rsidP="001E5A86">
      <w:pPr>
        <w:spacing w:line="360" w:lineRule="auto"/>
        <w:rPr>
          <w:rFonts w:ascii="Calibri" w:hAnsi="Calibri" w:cs="Calibri"/>
          <w:sz w:val="24"/>
        </w:rPr>
      </w:pPr>
      <w:proofErr w:type="spellStart"/>
      <w:r w:rsidRPr="001E5A86">
        <w:rPr>
          <w:rFonts w:ascii="Calibri" w:hAnsi="Calibri" w:cs="Calibri"/>
          <w:sz w:val="24"/>
        </w:rPr>
        <w:t>SoFAH</w:t>
      </w:r>
      <w:proofErr w:type="spellEnd"/>
      <w:r w:rsidR="00E2460E" w:rsidRPr="001E5A86">
        <w:rPr>
          <w:rFonts w:ascii="Calibri" w:hAnsi="Calibri" w:cs="Calibri"/>
          <w:sz w:val="24"/>
        </w:rPr>
        <w:t xml:space="preserve"> study will be coordinated by the </w:t>
      </w:r>
      <w:r w:rsidR="00831805">
        <w:rPr>
          <w:rFonts w:ascii="Calibri" w:hAnsi="Calibri" w:cs="Calibri"/>
          <w:sz w:val="24"/>
        </w:rPr>
        <w:t>study co-ordinator at the Research and Development department, University Hospitals Birmingham NHS foundation Trust</w:t>
      </w:r>
      <w:r w:rsidR="00E2460E" w:rsidRPr="001E5A86">
        <w:rPr>
          <w:rFonts w:ascii="Calibri" w:hAnsi="Calibri" w:cs="Calibri"/>
          <w:sz w:val="24"/>
        </w:rPr>
        <w:t xml:space="preserve">, according to the current guidelines for Good Clinical Practice. Participating </w:t>
      </w:r>
      <w:proofErr w:type="spellStart"/>
      <w:r w:rsidR="00E2460E" w:rsidRPr="001E5A86">
        <w:rPr>
          <w:rFonts w:ascii="Calibri" w:hAnsi="Calibri" w:cs="Calibri"/>
          <w:sz w:val="24"/>
        </w:rPr>
        <w:t>renal</w:t>
      </w:r>
      <w:proofErr w:type="spellEnd"/>
      <w:r w:rsidR="00E2460E" w:rsidRPr="001E5A86">
        <w:rPr>
          <w:rFonts w:ascii="Calibri" w:hAnsi="Calibri" w:cs="Calibri"/>
          <w:sz w:val="24"/>
        </w:rPr>
        <w:t xml:space="preserve"> units may be monitored by trial manager to confirm compliance with the protocol and the protection of patients’ rights as detailed in the Declaration of Helsinki.</w:t>
      </w:r>
    </w:p>
    <w:p w14:paraId="1C9603E1" w14:textId="77777777" w:rsidR="00E2460E" w:rsidRPr="001E5A86" w:rsidRDefault="00E2460E" w:rsidP="001E5A86">
      <w:pPr>
        <w:autoSpaceDE w:val="0"/>
        <w:autoSpaceDN w:val="0"/>
        <w:adjustRightInd w:val="0"/>
        <w:spacing w:line="360" w:lineRule="auto"/>
        <w:rPr>
          <w:rFonts w:ascii="Calibri" w:hAnsi="Calibri" w:cstheme="minorHAnsi"/>
          <w:b/>
          <w:color w:val="0000FF"/>
          <w:sz w:val="24"/>
          <w:lang w:eastAsia="en-GB"/>
        </w:rPr>
      </w:pPr>
    </w:p>
    <w:p w14:paraId="421F99E4" w14:textId="77777777" w:rsidR="00E2460E" w:rsidRPr="001E5A86" w:rsidRDefault="00CA1DE3" w:rsidP="001E5A86">
      <w:pPr>
        <w:autoSpaceDE w:val="0"/>
        <w:autoSpaceDN w:val="0"/>
        <w:adjustRightInd w:val="0"/>
        <w:spacing w:line="360" w:lineRule="auto"/>
        <w:rPr>
          <w:rFonts w:ascii="Calibri" w:hAnsi="Calibri" w:cs="Calibri"/>
          <w:sz w:val="24"/>
        </w:rPr>
      </w:pPr>
      <w:r w:rsidRPr="001E5A86">
        <w:rPr>
          <w:rFonts w:ascii="Calibri" w:hAnsi="Calibri" w:cs="Calibri"/>
          <w:sz w:val="24"/>
        </w:rPr>
        <w:t>The chief investigator (CI)</w:t>
      </w:r>
      <w:r w:rsidR="00E2460E" w:rsidRPr="001E5A86">
        <w:rPr>
          <w:rFonts w:ascii="Calibri" w:hAnsi="Calibri" w:cs="Calibri"/>
          <w:sz w:val="24"/>
        </w:rPr>
        <w:t xml:space="preserve"> takes overall responsibility for the conduct of study. A </w:t>
      </w:r>
      <w:r w:rsidRPr="001E5A86">
        <w:rPr>
          <w:rFonts w:ascii="Calibri" w:hAnsi="Calibri" w:cs="Calibri"/>
          <w:sz w:val="24"/>
        </w:rPr>
        <w:t>principal investigator (</w:t>
      </w:r>
      <w:r w:rsidR="00E2460E" w:rsidRPr="001E5A86">
        <w:rPr>
          <w:rFonts w:ascii="Calibri" w:hAnsi="Calibri" w:cs="Calibri"/>
          <w:sz w:val="24"/>
        </w:rPr>
        <w:t>PI</w:t>
      </w:r>
      <w:r w:rsidRPr="001E5A86">
        <w:rPr>
          <w:rFonts w:ascii="Calibri" w:hAnsi="Calibri" w:cs="Calibri"/>
          <w:sz w:val="24"/>
        </w:rPr>
        <w:t>)</w:t>
      </w:r>
      <w:r w:rsidR="00E2460E" w:rsidRPr="001E5A86">
        <w:rPr>
          <w:rFonts w:ascii="Calibri" w:hAnsi="Calibri" w:cs="Calibri"/>
          <w:sz w:val="24"/>
        </w:rPr>
        <w:t xml:space="preserve"> will be nominated at each renal unit and will take responsibility for all activity conducted at site. Any delegated or devolved responsibility will be documented on the delegation log. It is the PI’s responsibility to ensure that staffs are appropriately trained to perform the tasks that they are delegated to and that it is appropriately documented on the delegation log.</w:t>
      </w:r>
    </w:p>
    <w:p w14:paraId="515FA0C9" w14:textId="77777777" w:rsidR="00E2460E" w:rsidRPr="001E5A86" w:rsidRDefault="00E2460E" w:rsidP="00093582">
      <w:pPr>
        <w:autoSpaceDE w:val="0"/>
        <w:autoSpaceDN w:val="0"/>
        <w:adjustRightInd w:val="0"/>
        <w:spacing w:line="240" w:lineRule="auto"/>
        <w:rPr>
          <w:rFonts w:ascii="Calibri" w:hAnsi="Calibri" w:cstheme="minorHAnsi"/>
          <w:b/>
          <w:color w:val="0000FF"/>
          <w:sz w:val="24"/>
          <w:lang w:eastAsia="en-GB"/>
        </w:rPr>
      </w:pPr>
    </w:p>
    <w:p w14:paraId="5CA81A81" w14:textId="77777777" w:rsidR="003802A1" w:rsidRPr="001E5A86" w:rsidRDefault="003802A1" w:rsidP="00E2460E">
      <w:pPr>
        <w:pStyle w:val="EndnoteText"/>
        <w:tabs>
          <w:tab w:val="left" w:pos="817"/>
          <w:tab w:val="left" w:pos="9603"/>
        </w:tabs>
        <w:suppressAutoHyphens/>
        <w:spacing w:after="120"/>
        <w:rPr>
          <w:rFonts w:ascii="Calibri" w:hAnsi="Calibri" w:cstheme="minorHAnsi"/>
          <w:color w:val="0000FF"/>
          <w:szCs w:val="24"/>
        </w:rPr>
      </w:pPr>
      <w:r w:rsidRPr="001E5A86">
        <w:rPr>
          <w:rFonts w:ascii="Calibri" w:hAnsi="Calibri" w:cstheme="minorHAnsi"/>
          <w:b/>
          <w:color w:val="0000FF"/>
          <w:szCs w:val="24"/>
        </w:rPr>
        <w:br w:type="page"/>
      </w:r>
    </w:p>
    <w:p w14:paraId="380DBEC0" w14:textId="77777777" w:rsidR="00475FDA" w:rsidRPr="001E5A86" w:rsidRDefault="00475FDA" w:rsidP="003802A1">
      <w:pPr>
        <w:pStyle w:val="EndnoteText"/>
        <w:tabs>
          <w:tab w:val="left" w:pos="817"/>
          <w:tab w:val="left" w:pos="9603"/>
        </w:tabs>
        <w:suppressAutoHyphens/>
        <w:spacing w:after="120"/>
        <w:rPr>
          <w:rFonts w:ascii="Calibri" w:hAnsi="Calibri" w:cstheme="minorHAnsi"/>
          <w:b/>
          <w:szCs w:val="24"/>
        </w:rPr>
      </w:pPr>
      <w:r w:rsidRPr="001E5A86">
        <w:rPr>
          <w:rFonts w:ascii="Calibri" w:hAnsi="Calibri" w:cstheme="minorHAnsi"/>
          <w:b/>
          <w:szCs w:val="24"/>
        </w:rPr>
        <w:lastRenderedPageBreak/>
        <w:t>Protocol contributors</w:t>
      </w:r>
    </w:p>
    <w:p w14:paraId="025B9735" w14:textId="079E5A76" w:rsidR="00475FDA" w:rsidRPr="001E5A86" w:rsidRDefault="00692F3C" w:rsidP="003802A1">
      <w:pPr>
        <w:pStyle w:val="EndnoteText"/>
        <w:tabs>
          <w:tab w:val="left" w:pos="817"/>
          <w:tab w:val="left" w:pos="9603"/>
        </w:tabs>
        <w:suppressAutoHyphens/>
        <w:spacing w:after="120"/>
        <w:rPr>
          <w:rFonts w:ascii="Calibri" w:hAnsi="Calibri" w:cstheme="minorHAnsi"/>
          <w:szCs w:val="24"/>
        </w:rPr>
      </w:pPr>
      <w:r>
        <w:rPr>
          <w:rFonts w:ascii="Calibri" w:hAnsi="Calibri" w:cstheme="minorHAnsi"/>
          <w:szCs w:val="24"/>
        </w:rPr>
        <w:t>Prof</w:t>
      </w:r>
      <w:r w:rsidR="00A91725" w:rsidRPr="001E5A86">
        <w:rPr>
          <w:rFonts w:ascii="Calibri" w:hAnsi="Calibri" w:cstheme="minorHAnsi"/>
          <w:szCs w:val="24"/>
        </w:rPr>
        <w:t xml:space="preserve"> Indranil Dasgupta designed the study. Dr Khai Ping Ng drafted the protocol. </w:t>
      </w:r>
    </w:p>
    <w:p w14:paraId="0EC47C5C" w14:textId="77777777" w:rsidR="00475FDA" w:rsidRPr="001E5A86" w:rsidRDefault="00475FDA" w:rsidP="003802A1">
      <w:pPr>
        <w:pStyle w:val="EndnoteText"/>
        <w:tabs>
          <w:tab w:val="left" w:pos="817"/>
          <w:tab w:val="left" w:pos="9603"/>
        </w:tabs>
        <w:suppressAutoHyphens/>
        <w:spacing w:after="120"/>
        <w:ind w:left="535"/>
        <w:rPr>
          <w:rFonts w:ascii="Calibri" w:hAnsi="Calibri" w:cstheme="minorHAnsi"/>
          <w:color w:val="0000FF"/>
          <w:szCs w:val="24"/>
        </w:rPr>
      </w:pPr>
    </w:p>
    <w:tbl>
      <w:tblPr>
        <w:tblW w:w="9602" w:type="dxa"/>
        <w:tblLayout w:type="fixed"/>
        <w:tblLook w:val="0000" w:firstRow="0" w:lastRow="0" w:firstColumn="0" w:lastColumn="0" w:noHBand="0" w:noVBand="0"/>
      </w:tblPr>
      <w:tblGrid>
        <w:gridCol w:w="3708"/>
        <w:gridCol w:w="5894"/>
      </w:tblGrid>
      <w:tr w:rsidR="00475FDA" w:rsidRPr="001E5A86" w14:paraId="2F2FF432" w14:textId="77777777" w:rsidTr="00475FDA">
        <w:trPr>
          <w:trHeight w:val="138"/>
        </w:trPr>
        <w:tc>
          <w:tcPr>
            <w:tcW w:w="3708" w:type="dxa"/>
          </w:tcPr>
          <w:p w14:paraId="22E3A06E" w14:textId="77777777"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r w:rsidRPr="001E5A86">
              <w:rPr>
                <w:rFonts w:ascii="Calibri" w:hAnsi="Calibri" w:cstheme="minorHAnsi"/>
                <w:b/>
                <w:sz w:val="24"/>
              </w:rPr>
              <w:t>KEY WORDS:</w:t>
            </w:r>
          </w:p>
          <w:p w14:paraId="118E5FA0" w14:textId="77777777" w:rsidR="004E511B" w:rsidRPr="001E5A86" w:rsidRDefault="004E511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tc>
        <w:tc>
          <w:tcPr>
            <w:tcW w:w="5894" w:type="dxa"/>
          </w:tcPr>
          <w:p w14:paraId="1DF7316D" w14:textId="77777777" w:rsidR="00475FDA" w:rsidRPr="001E5A86" w:rsidRDefault="004E511B" w:rsidP="00A9172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color w:val="0000FF"/>
                <w:sz w:val="24"/>
              </w:rPr>
            </w:pPr>
            <w:r w:rsidRPr="001E5A86">
              <w:rPr>
                <w:rFonts w:ascii="Calibri" w:hAnsi="Calibri" w:cstheme="minorHAnsi"/>
                <w:sz w:val="24"/>
              </w:rPr>
              <w:t>Fabry Disease</w:t>
            </w:r>
            <w:r w:rsidR="00A91725" w:rsidRPr="001E5A86">
              <w:rPr>
                <w:rFonts w:ascii="Calibri" w:hAnsi="Calibri" w:cstheme="minorHAnsi"/>
                <w:sz w:val="24"/>
              </w:rPr>
              <w:t>, Haemodialysis, prevalence, undiagnosed, Midlands, UK.</w:t>
            </w:r>
          </w:p>
        </w:tc>
      </w:tr>
    </w:tbl>
    <w:p w14:paraId="5DB7F495" w14:textId="77777777" w:rsidR="00475FDA" w:rsidRPr="001E5A86" w:rsidRDefault="00475FDA" w:rsidP="003802A1">
      <w:pPr>
        <w:spacing w:line="240" w:lineRule="auto"/>
        <w:rPr>
          <w:rFonts w:ascii="Calibri" w:hAnsi="Calibri" w:cstheme="minorHAnsi"/>
          <w:sz w:val="24"/>
        </w:rPr>
      </w:pPr>
    </w:p>
    <w:p w14:paraId="752EF0D6" w14:textId="77777777" w:rsidR="00475FDA" w:rsidRPr="001E5A86" w:rsidRDefault="00475FDA" w:rsidP="003802A1">
      <w:pPr>
        <w:pStyle w:val="Heading1"/>
        <w:spacing w:before="0" w:after="120"/>
        <w:rPr>
          <w:rFonts w:ascii="Calibri" w:hAnsi="Calibri" w:cstheme="minorHAnsi"/>
          <w:color w:val="auto"/>
          <w:sz w:val="24"/>
          <w:szCs w:val="24"/>
        </w:rPr>
      </w:pPr>
      <w:r w:rsidRPr="001E5A86">
        <w:rPr>
          <w:rFonts w:ascii="Calibri" w:hAnsi="Calibri" w:cstheme="minorHAnsi"/>
          <w:sz w:val="24"/>
          <w:szCs w:val="24"/>
        </w:rPr>
        <w:br w:type="page"/>
      </w:r>
      <w:r w:rsidRPr="001E5A86">
        <w:rPr>
          <w:rFonts w:ascii="Calibri" w:hAnsi="Calibri" w:cstheme="minorHAnsi"/>
          <w:color w:val="auto"/>
          <w:sz w:val="24"/>
          <w:szCs w:val="24"/>
        </w:rPr>
        <w:lastRenderedPageBreak/>
        <w:t>LIST of CONTENTS</w:t>
      </w:r>
      <w:r w:rsidR="00FF7475" w:rsidRPr="001E5A86">
        <w:rPr>
          <w:rFonts w:ascii="Calibri" w:hAnsi="Calibri" w:cstheme="minorHAnsi"/>
          <w:color w:val="auto"/>
          <w:sz w:val="24"/>
          <w:szCs w:val="24"/>
        </w:rPr>
        <w:t xml:space="preserve"> </w:t>
      </w:r>
      <w:r w:rsidR="006403E3" w:rsidRPr="006403E3">
        <w:rPr>
          <w:rFonts w:ascii="Calibri" w:hAnsi="Calibri" w:cstheme="minorHAnsi"/>
          <w:b w:val="0"/>
          <w:i/>
          <w:color w:val="auto"/>
          <w:sz w:val="24"/>
          <w:szCs w:val="24"/>
        </w:rPr>
        <w:t>(to be completed when protocol is finalised)</w:t>
      </w:r>
    </w:p>
    <w:tbl>
      <w:tblPr>
        <w:tblStyle w:val="TableGrid"/>
        <w:tblW w:w="10419" w:type="dxa"/>
        <w:tblLook w:val="04A0" w:firstRow="1" w:lastRow="0" w:firstColumn="1" w:lastColumn="0" w:noHBand="0" w:noVBand="1"/>
      </w:tblPr>
      <w:tblGrid>
        <w:gridCol w:w="9128"/>
        <w:gridCol w:w="1291"/>
      </w:tblGrid>
      <w:tr w:rsidR="006361A0" w:rsidRPr="001E5A86" w14:paraId="325FE8BA" w14:textId="77777777" w:rsidTr="00987A19">
        <w:tc>
          <w:tcPr>
            <w:tcW w:w="9128" w:type="dxa"/>
            <w:vAlign w:val="center"/>
          </w:tcPr>
          <w:p w14:paraId="24DA337C" w14:textId="77777777" w:rsidR="006361A0" w:rsidRPr="006403E3" w:rsidRDefault="006361A0" w:rsidP="00987A19">
            <w:pPr>
              <w:spacing w:before="60" w:after="60" w:line="240" w:lineRule="auto"/>
              <w:rPr>
                <w:rFonts w:ascii="Calibri" w:hAnsi="Calibri" w:cstheme="minorHAnsi"/>
                <w:b/>
                <w:szCs w:val="22"/>
              </w:rPr>
            </w:pPr>
            <w:r w:rsidRPr="006403E3">
              <w:rPr>
                <w:rFonts w:ascii="Calibri" w:hAnsi="Calibri" w:cstheme="minorHAnsi"/>
                <w:b/>
                <w:szCs w:val="22"/>
              </w:rPr>
              <w:t>GENERAL INFORMATION</w:t>
            </w:r>
          </w:p>
        </w:tc>
        <w:tc>
          <w:tcPr>
            <w:tcW w:w="1291" w:type="dxa"/>
            <w:vAlign w:val="center"/>
          </w:tcPr>
          <w:p w14:paraId="61F5EBB2" w14:textId="77777777" w:rsidR="006361A0" w:rsidRPr="001E5A86" w:rsidRDefault="006361A0" w:rsidP="00987A19">
            <w:pPr>
              <w:spacing w:before="60" w:after="60" w:line="240" w:lineRule="auto"/>
              <w:rPr>
                <w:rFonts w:ascii="Calibri" w:hAnsi="Calibri" w:cstheme="minorHAnsi"/>
                <w:b/>
                <w:sz w:val="24"/>
              </w:rPr>
            </w:pPr>
            <w:r w:rsidRPr="001E5A86">
              <w:rPr>
                <w:rFonts w:ascii="Calibri" w:hAnsi="Calibri" w:cstheme="minorHAnsi"/>
                <w:b/>
                <w:sz w:val="24"/>
              </w:rPr>
              <w:t>Page No.</w:t>
            </w:r>
          </w:p>
        </w:tc>
      </w:tr>
      <w:tr w:rsidR="006361A0" w:rsidRPr="001E5A86" w14:paraId="007DF7D8" w14:textId="77777777" w:rsidTr="00987A19">
        <w:tc>
          <w:tcPr>
            <w:tcW w:w="9128" w:type="dxa"/>
            <w:vAlign w:val="center"/>
          </w:tcPr>
          <w:p w14:paraId="246FF1FA"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TITLE PAGE</w:t>
            </w:r>
            <w:r w:rsidRPr="006403E3">
              <w:rPr>
                <w:rFonts w:ascii="Calibri" w:hAnsi="Calibri" w:cstheme="minorHAnsi"/>
                <w:szCs w:val="22"/>
              </w:rPr>
              <w:tab/>
            </w:r>
          </w:p>
        </w:tc>
        <w:tc>
          <w:tcPr>
            <w:tcW w:w="1291" w:type="dxa"/>
            <w:vAlign w:val="center"/>
          </w:tcPr>
          <w:p w14:paraId="75A2C574"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2470FDEB" w14:textId="77777777" w:rsidTr="00987A19">
        <w:tc>
          <w:tcPr>
            <w:tcW w:w="9128" w:type="dxa"/>
            <w:vAlign w:val="center"/>
          </w:tcPr>
          <w:p w14:paraId="7B99C0F4"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RESEARCH REFERENCE NUMBERS</w:t>
            </w:r>
            <w:r w:rsidRPr="006403E3">
              <w:rPr>
                <w:rFonts w:ascii="Calibri" w:hAnsi="Calibri" w:cstheme="minorHAnsi"/>
                <w:szCs w:val="22"/>
              </w:rPr>
              <w:tab/>
            </w:r>
          </w:p>
        </w:tc>
        <w:tc>
          <w:tcPr>
            <w:tcW w:w="1291" w:type="dxa"/>
            <w:vAlign w:val="center"/>
          </w:tcPr>
          <w:p w14:paraId="548C4647"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37BAD73D" w14:textId="77777777" w:rsidTr="00987A19">
        <w:tc>
          <w:tcPr>
            <w:tcW w:w="9128" w:type="dxa"/>
            <w:vAlign w:val="center"/>
          </w:tcPr>
          <w:p w14:paraId="1DC9D7F8"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SIGNATURE PAGE</w:t>
            </w:r>
          </w:p>
        </w:tc>
        <w:tc>
          <w:tcPr>
            <w:tcW w:w="1291" w:type="dxa"/>
            <w:vAlign w:val="center"/>
          </w:tcPr>
          <w:p w14:paraId="636F1664"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4D3ED0C1" w14:textId="77777777" w:rsidTr="00987A19">
        <w:tc>
          <w:tcPr>
            <w:tcW w:w="9128" w:type="dxa"/>
            <w:vAlign w:val="center"/>
          </w:tcPr>
          <w:p w14:paraId="15E021FE"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TRIAL SUMMARY</w:t>
            </w:r>
            <w:r w:rsidRPr="006403E3">
              <w:rPr>
                <w:rFonts w:ascii="Calibri" w:hAnsi="Calibri" w:cstheme="minorHAnsi"/>
                <w:szCs w:val="22"/>
              </w:rPr>
              <w:tab/>
            </w:r>
          </w:p>
        </w:tc>
        <w:tc>
          <w:tcPr>
            <w:tcW w:w="1291" w:type="dxa"/>
            <w:vAlign w:val="center"/>
          </w:tcPr>
          <w:p w14:paraId="5284D727"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1E1E76DB" w14:textId="77777777" w:rsidTr="00987A19">
        <w:tc>
          <w:tcPr>
            <w:tcW w:w="9128" w:type="dxa"/>
            <w:vAlign w:val="center"/>
          </w:tcPr>
          <w:p w14:paraId="7DDB50EE"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FUNDING</w:t>
            </w:r>
            <w:r w:rsidRPr="006403E3">
              <w:rPr>
                <w:rFonts w:ascii="Calibri" w:hAnsi="Calibri" w:cstheme="minorHAnsi"/>
                <w:szCs w:val="22"/>
              </w:rPr>
              <w:tab/>
            </w:r>
          </w:p>
        </w:tc>
        <w:tc>
          <w:tcPr>
            <w:tcW w:w="1291" w:type="dxa"/>
            <w:vAlign w:val="center"/>
          </w:tcPr>
          <w:p w14:paraId="61BCABFA"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64EA855D" w14:textId="77777777" w:rsidTr="00987A19">
        <w:tc>
          <w:tcPr>
            <w:tcW w:w="9128" w:type="dxa"/>
            <w:vAlign w:val="center"/>
          </w:tcPr>
          <w:p w14:paraId="11C26BA7"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KEY TRIAL CONTACTS</w:t>
            </w:r>
            <w:r w:rsidRPr="006403E3">
              <w:rPr>
                <w:rFonts w:ascii="Calibri" w:hAnsi="Calibri" w:cstheme="minorHAnsi"/>
                <w:szCs w:val="22"/>
              </w:rPr>
              <w:tab/>
            </w:r>
          </w:p>
        </w:tc>
        <w:tc>
          <w:tcPr>
            <w:tcW w:w="1291" w:type="dxa"/>
            <w:vAlign w:val="center"/>
          </w:tcPr>
          <w:p w14:paraId="6AA8B311"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2E1A4E94" w14:textId="77777777" w:rsidTr="00987A19">
        <w:tc>
          <w:tcPr>
            <w:tcW w:w="9128" w:type="dxa"/>
            <w:vAlign w:val="center"/>
          </w:tcPr>
          <w:p w14:paraId="140B3A19"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ROLE OF SPONSOR AND FUNDER</w:t>
            </w:r>
          </w:p>
        </w:tc>
        <w:tc>
          <w:tcPr>
            <w:tcW w:w="1291" w:type="dxa"/>
            <w:vAlign w:val="center"/>
          </w:tcPr>
          <w:p w14:paraId="0DC0877C"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13B6DFD6" w14:textId="77777777" w:rsidTr="00987A19">
        <w:tc>
          <w:tcPr>
            <w:tcW w:w="9128" w:type="dxa"/>
            <w:vAlign w:val="center"/>
          </w:tcPr>
          <w:p w14:paraId="424555E3"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 xml:space="preserve">ROLES &amp; RESPONSIBILITIES OF TRIAL MANAGEMENT COMMITTEES, GROUPS AND INDIVIDUALS </w:t>
            </w:r>
            <w:r w:rsidRPr="006403E3">
              <w:rPr>
                <w:rFonts w:ascii="Calibri" w:hAnsi="Calibri" w:cstheme="minorHAnsi"/>
                <w:szCs w:val="22"/>
              </w:rPr>
              <w:tab/>
            </w:r>
          </w:p>
        </w:tc>
        <w:tc>
          <w:tcPr>
            <w:tcW w:w="1291" w:type="dxa"/>
            <w:vAlign w:val="center"/>
          </w:tcPr>
          <w:p w14:paraId="78FCC24C"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5E1359EB" w14:textId="77777777" w:rsidTr="00987A19">
        <w:tc>
          <w:tcPr>
            <w:tcW w:w="9128" w:type="dxa"/>
            <w:vAlign w:val="center"/>
          </w:tcPr>
          <w:p w14:paraId="69B5E2E4"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LIST of CONTENTS</w:t>
            </w:r>
            <w:r w:rsidRPr="006403E3">
              <w:rPr>
                <w:rFonts w:ascii="Calibri" w:hAnsi="Calibri" w:cstheme="minorHAnsi"/>
                <w:szCs w:val="22"/>
              </w:rPr>
              <w:tab/>
            </w:r>
          </w:p>
        </w:tc>
        <w:tc>
          <w:tcPr>
            <w:tcW w:w="1291" w:type="dxa"/>
            <w:vAlign w:val="center"/>
          </w:tcPr>
          <w:p w14:paraId="01CE2FFB"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3966F3D7" w14:textId="77777777" w:rsidTr="00987A19">
        <w:tc>
          <w:tcPr>
            <w:tcW w:w="9128" w:type="dxa"/>
            <w:vAlign w:val="center"/>
          </w:tcPr>
          <w:p w14:paraId="276D6CE2"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LIST OF ABBREVIATIONS</w:t>
            </w:r>
          </w:p>
        </w:tc>
        <w:tc>
          <w:tcPr>
            <w:tcW w:w="1291" w:type="dxa"/>
            <w:vAlign w:val="center"/>
          </w:tcPr>
          <w:p w14:paraId="2BF6E2C9"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01D6C5F5" w14:textId="77777777" w:rsidTr="00987A19">
        <w:tc>
          <w:tcPr>
            <w:tcW w:w="9128" w:type="dxa"/>
            <w:vAlign w:val="center"/>
          </w:tcPr>
          <w:p w14:paraId="3DA54923"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TRIAL FLOW CHART</w:t>
            </w:r>
            <w:r w:rsidRPr="006403E3">
              <w:rPr>
                <w:rFonts w:ascii="Calibri" w:hAnsi="Calibri" w:cstheme="minorHAnsi"/>
                <w:szCs w:val="22"/>
              </w:rPr>
              <w:tab/>
            </w:r>
          </w:p>
        </w:tc>
        <w:tc>
          <w:tcPr>
            <w:tcW w:w="1291" w:type="dxa"/>
            <w:vAlign w:val="center"/>
          </w:tcPr>
          <w:p w14:paraId="08F388E1"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4BC9C769" w14:textId="77777777" w:rsidTr="00987A19">
        <w:tc>
          <w:tcPr>
            <w:tcW w:w="10419" w:type="dxa"/>
            <w:gridSpan w:val="2"/>
            <w:vAlign w:val="center"/>
          </w:tcPr>
          <w:p w14:paraId="2774ED8B" w14:textId="77777777" w:rsidR="00CA7C26" w:rsidRPr="006403E3" w:rsidRDefault="006361A0" w:rsidP="00987A19">
            <w:pPr>
              <w:spacing w:before="60" w:after="60" w:line="240" w:lineRule="auto"/>
              <w:rPr>
                <w:rFonts w:ascii="Calibri" w:hAnsi="Calibri" w:cstheme="minorHAnsi"/>
                <w:szCs w:val="22"/>
              </w:rPr>
            </w:pPr>
            <w:r w:rsidRPr="006403E3">
              <w:rPr>
                <w:rFonts w:ascii="Calibri" w:hAnsi="Calibri" w:cstheme="minorHAnsi"/>
                <w:b/>
                <w:szCs w:val="22"/>
              </w:rPr>
              <w:t>SECTION</w:t>
            </w:r>
            <w:r w:rsidRPr="006403E3">
              <w:rPr>
                <w:rFonts w:ascii="Calibri" w:hAnsi="Calibri" w:cstheme="minorHAnsi"/>
                <w:szCs w:val="22"/>
              </w:rPr>
              <w:t xml:space="preserve"> </w:t>
            </w:r>
          </w:p>
        </w:tc>
      </w:tr>
      <w:tr w:rsidR="006361A0" w:rsidRPr="001E5A86" w14:paraId="0A789CEB" w14:textId="77777777" w:rsidTr="00987A19">
        <w:tc>
          <w:tcPr>
            <w:tcW w:w="9128" w:type="dxa"/>
            <w:vAlign w:val="center"/>
          </w:tcPr>
          <w:p w14:paraId="16F3F6CA" w14:textId="77777777" w:rsidR="006361A0" w:rsidRPr="006403E3" w:rsidRDefault="006361A0" w:rsidP="00987A19">
            <w:pPr>
              <w:spacing w:before="60" w:after="60" w:line="240" w:lineRule="auto"/>
              <w:rPr>
                <w:rFonts w:ascii="Calibri" w:hAnsi="Calibri" w:cstheme="minorHAnsi"/>
                <w:szCs w:val="22"/>
              </w:rPr>
            </w:pPr>
            <w:r w:rsidRPr="006403E3">
              <w:rPr>
                <w:rFonts w:ascii="Calibri" w:hAnsi="Calibri" w:cstheme="minorHAnsi"/>
                <w:szCs w:val="22"/>
              </w:rPr>
              <w:t>1. BACKGROUND</w:t>
            </w:r>
            <w:r w:rsidRPr="006403E3">
              <w:rPr>
                <w:rFonts w:ascii="Calibri" w:hAnsi="Calibri" w:cstheme="minorHAnsi"/>
                <w:szCs w:val="22"/>
              </w:rPr>
              <w:tab/>
            </w:r>
          </w:p>
        </w:tc>
        <w:tc>
          <w:tcPr>
            <w:tcW w:w="1291" w:type="dxa"/>
            <w:vAlign w:val="center"/>
          </w:tcPr>
          <w:p w14:paraId="284F6F96" w14:textId="77777777" w:rsidR="006361A0" w:rsidRPr="001E5A86" w:rsidRDefault="006361A0" w:rsidP="00987A19">
            <w:pPr>
              <w:spacing w:before="60" w:after="60" w:line="240" w:lineRule="auto"/>
              <w:rPr>
                <w:rFonts w:ascii="Calibri" w:hAnsi="Calibri" w:cstheme="minorHAnsi"/>
                <w:sz w:val="24"/>
              </w:rPr>
            </w:pPr>
          </w:p>
        </w:tc>
      </w:tr>
      <w:tr w:rsidR="006361A0" w:rsidRPr="001E5A86" w14:paraId="69E25C13" w14:textId="77777777" w:rsidTr="00987A19">
        <w:tc>
          <w:tcPr>
            <w:tcW w:w="9128" w:type="dxa"/>
            <w:vAlign w:val="center"/>
          </w:tcPr>
          <w:p w14:paraId="5028AB87" w14:textId="77777777" w:rsidR="006361A0" w:rsidRPr="006403E3" w:rsidRDefault="006361A0" w:rsidP="00987A19">
            <w:pPr>
              <w:spacing w:before="60" w:after="60" w:line="240" w:lineRule="auto"/>
              <w:rPr>
                <w:rFonts w:ascii="Calibri" w:hAnsi="Calibri"/>
                <w:szCs w:val="22"/>
              </w:rPr>
            </w:pPr>
            <w:r w:rsidRPr="006403E3">
              <w:rPr>
                <w:rFonts w:ascii="Calibri" w:hAnsi="Calibri" w:cstheme="minorHAnsi"/>
                <w:szCs w:val="22"/>
              </w:rPr>
              <w:t>2. RATIONALE</w:t>
            </w:r>
            <w:r w:rsidRPr="006403E3">
              <w:rPr>
                <w:rFonts w:ascii="Calibri" w:hAnsi="Calibri" w:cstheme="minorHAnsi"/>
                <w:szCs w:val="22"/>
              </w:rPr>
              <w:tab/>
            </w:r>
          </w:p>
        </w:tc>
        <w:tc>
          <w:tcPr>
            <w:tcW w:w="1291" w:type="dxa"/>
            <w:vAlign w:val="center"/>
          </w:tcPr>
          <w:p w14:paraId="434930CF" w14:textId="77777777" w:rsidR="006361A0" w:rsidRPr="001E5A86" w:rsidRDefault="006361A0" w:rsidP="00987A19">
            <w:pPr>
              <w:spacing w:before="60" w:after="60" w:line="240" w:lineRule="auto"/>
              <w:rPr>
                <w:rFonts w:ascii="Calibri" w:hAnsi="Calibri"/>
                <w:sz w:val="24"/>
              </w:rPr>
            </w:pPr>
          </w:p>
        </w:tc>
      </w:tr>
      <w:tr w:rsidR="006361A0" w:rsidRPr="001E5A86" w14:paraId="10751A14" w14:textId="77777777" w:rsidTr="00987A19">
        <w:tc>
          <w:tcPr>
            <w:tcW w:w="9128" w:type="dxa"/>
            <w:vAlign w:val="center"/>
          </w:tcPr>
          <w:p w14:paraId="2BF32DCE" w14:textId="77777777" w:rsidR="006361A0" w:rsidRPr="006403E3" w:rsidRDefault="006361A0" w:rsidP="00987A19">
            <w:pPr>
              <w:tabs>
                <w:tab w:val="right" w:leader="dot" w:pos="9248"/>
              </w:tabs>
              <w:spacing w:before="60" w:after="60" w:line="240" w:lineRule="auto"/>
              <w:ind w:right="-18"/>
              <w:rPr>
                <w:rFonts w:ascii="Calibri" w:hAnsi="Calibri" w:cstheme="minorHAnsi"/>
                <w:szCs w:val="22"/>
              </w:rPr>
            </w:pPr>
            <w:r w:rsidRPr="006403E3">
              <w:rPr>
                <w:rFonts w:ascii="Calibri" w:hAnsi="Calibri" w:cstheme="minorHAnsi"/>
                <w:szCs w:val="22"/>
              </w:rPr>
              <w:t xml:space="preserve">3. OBJECTIVES AND OUTCOME MEASURES/ENDPOINTS </w:t>
            </w:r>
          </w:p>
        </w:tc>
        <w:tc>
          <w:tcPr>
            <w:tcW w:w="1291" w:type="dxa"/>
            <w:vAlign w:val="center"/>
          </w:tcPr>
          <w:p w14:paraId="2B30F6B4" w14:textId="77777777" w:rsidR="006361A0" w:rsidRPr="001E5A86" w:rsidRDefault="006361A0" w:rsidP="00987A19">
            <w:pPr>
              <w:spacing w:before="60" w:after="60" w:line="240" w:lineRule="auto"/>
              <w:rPr>
                <w:rFonts w:ascii="Calibri" w:hAnsi="Calibri"/>
                <w:sz w:val="24"/>
              </w:rPr>
            </w:pPr>
          </w:p>
        </w:tc>
      </w:tr>
      <w:tr w:rsidR="006361A0" w:rsidRPr="001E5A86" w14:paraId="13717B1A" w14:textId="77777777" w:rsidTr="00987A19">
        <w:tc>
          <w:tcPr>
            <w:tcW w:w="9128" w:type="dxa"/>
            <w:vAlign w:val="center"/>
          </w:tcPr>
          <w:p w14:paraId="77763E10" w14:textId="77777777" w:rsidR="006361A0" w:rsidRPr="006403E3" w:rsidRDefault="006361A0" w:rsidP="00987A19">
            <w:pPr>
              <w:tabs>
                <w:tab w:val="right" w:leader="dot" w:pos="9248"/>
              </w:tabs>
              <w:spacing w:before="60" w:after="60" w:line="240" w:lineRule="auto"/>
              <w:ind w:right="-18"/>
              <w:rPr>
                <w:rFonts w:ascii="Calibri" w:hAnsi="Calibri" w:cstheme="minorHAnsi"/>
                <w:szCs w:val="22"/>
              </w:rPr>
            </w:pPr>
            <w:r w:rsidRPr="006403E3">
              <w:rPr>
                <w:rFonts w:ascii="Calibri" w:hAnsi="Calibri" w:cstheme="minorHAnsi"/>
                <w:szCs w:val="22"/>
              </w:rPr>
              <w:t>4. TRIAL DESIGN</w:t>
            </w:r>
          </w:p>
        </w:tc>
        <w:tc>
          <w:tcPr>
            <w:tcW w:w="1291" w:type="dxa"/>
            <w:vAlign w:val="center"/>
          </w:tcPr>
          <w:p w14:paraId="0E37F2FD" w14:textId="77777777" w:rsidR="006361A0" w:rsidRPr="001E5A86" w:rsidRDefault="006361A0" w:rsidP="00987A19">
            <w:pPr>
              <w:spacing w:before="60" w:after="60" w:line="240" w:lineRule="auto"/>
              <w:rPr>
                <w:rFonts w:ascii="Calibri" w:hAnsi="Calibri"/>
                <w:sz w:val="24"/>
              </w:rPr>
            </w:pPr>
          </w:p>
        </w:tc>
      </w:tr>
      <w:tr w:rsidR="006361A0" w:rsidRPr="001E5A86" w14:paraId="06DFD749" w14:textId="77777777" w:rsidTr="00987A19">
        <w:tc>
          <w:tcPr>
            <w:tcW w:w="9128" w:type="dxa"/>
            <w:vAlign w:val="center"/>
          </w:tcPr>
          <w:p w14:paraId="038C47DA" w14:textId="77777777" w:rsidR="006361A0" w:rsidRPr="006403E3" w:rsidRDefault="006361A0" w:rsidP="00987A19">
            <w:pPr>
              <w:tabs>
                <w:tab w:val="right" w:leader="dot" w:pos="9248"/>
              </w:tabs>
              <w:spacing w:before="60" w:after="60" w:line="240" w:lineRule="auto"/>
              <w:ind w:right="-18"/>
              <w:rPr>
                <w:rFonts w:ascii="Calibri" w:hAnsi="Calibri" w:cstheme="minorHAnsi"/>
                <w:szCs w:val="22"/>
              </w:rPr>
            </w:pPr>
            <w:r w:rsidRPr="006403E3">
              <w:rPr>
                <w:rFonts w:ascii="Calibri" w:hAnsi="Calibri" w:cstheme="minorHAnsi"/>
                <w:szCs w:val="22"/>
              </w:rPr>
              <w:t>5. STUDY SETTING</w:t>
            </w:r>
          </w:p>
        </w:tc>
        <w:tc>
          <w:tcPr>
            <w:tcW w:w="1291" w:type="dxa"/>
            <w:vAlign w:val="center"/>
          </w:tcPr>
          <w:p w14:paraId="37AD1A89" w14:textId="77777777" w:rsidR="006361A0" w:rsidRPr="001E5A86" w:rsidRDefault="006361A0" w:rsidP="00987A19">
            <w:pPr>
              <w:spacing w:before="60" w:after="60" w:line="240" w:lineRule="auto"/>
              <w:rPr>
                <w:rFonts w:ascii="Calibri" w:hAnsi="Calibri"/>
                <w:sz w:val="24"/>
              </w:rPr>
            </w:pPr>
          </w:p>
        </w:tc>
      </w:tr>
      <w:tr w:rsidR="006361A0" w:rsidRPr="001E5A86" w14:paraId="310D9795" w14:textId="77777777" w:rsidTr="00987A19">
        <w:tc>
          <w:tcPr>
            <w:tcW w:w="9128" w:type="dxa"/>
            <w:vAlign w:val="center"/>
          </w:tcPr>
          <w:p w14:paraId="5452B301" w14:textId="77777777" w:rsidR="006361A0" w:rsidRPr="006403E3" w:rsidRDefault="006361A0" w:rsidP="00987A19">
            <w:pPr>
              <w:tabs>
                <w:tab w:val="right" w:leader="dot" w:pos="9248"/>
              </w:tabs>
              <w:spacing w:before="60" w:after="60" w:line="240" w:lineRule="auto"/>
              <w:ind w:right="-18"/>
              <w:rPr>
                <w:rFonts w:ascii="Calibri" w:hAnsi="Calibri" w:cstheme="minorHAnsi"/>
                <w:szCs w:val="22"/>
              </w:rPr>
            </w:pPr>
            <w:r w:rsidRPr="006403E3">
              <w:rPr>
                <w:rFonts w:ascii="Calibri" w:hAnsi="Calibri" w:cstheme="minorHAnsi"/>
                <w:szCs w:val="22"/>
              </w:rPr>
              <w:t>6. ELIGIBILITY CRITERIA</w:t>
            </w:r>
          </w:p>
        </w:tc>
        <w:tc>
          <w:tcPr>
            <w:tcW w:w="1291" w:type="dxa"/>
            <w:vAlign w:val="center"/>
          </w:tcPr>
          <w:p w14:paraId="03AA2301" w14:textId="77777777" w:rsidR="006361A0" w:rsidRPr="001E5A86" w:rsidRDefault="006361A0" w:rsidP="00987A19">
            <w:pPr>
              <w:spacing w:before="60" w:after="60" w:line="240" w:lineRule="auto"/>
              <w:rPr>
                <w:rFonts w:ascii="Calibri" w:hAnsi="Calibri"/>
                <w:sz w:val="24"/>
              </w:rPr>
            </w:pPr>
          </w:p>
        </w:tc>
      </w:tr>
      <w:tr w:rsidR="006361A0" w:rsidRPr="001E5A86" w14:paraId="02A23A21" w14:textId="77777777" w:rsidTr="00987A19">
        <w:tc>
          <w:tcPr>
            <w:tcW w:w="9128" w:type="dxa"/>
            <w:vAlign w:val="center"/>
          </w:tcPr>
          <w:p w14:paraId="717D0E23" w14:textId="0C2230DD" w:rsidR="006361A0" w:rsidRPr="006403E3" w:rsidRDefault="0020006C" w:rsidP="00987A19">
            <w:pPr>
              <w:tabs>
                <w:tab w:val="right" w:leader="dot" w:pos="9248"/>
              </w:tabs>
              <w:suppressAutoHyphens/>
              <w:spacing w:before="60" w:after="60" w:line="240" w:lineRule="auto"/>
              <w:ind w:right="-18"/>
              <w:rPr>
                <w:rFonts w:ascii="Calibri" w:hAnsi="Calibri" w:cstheme="minorHAnsi"/>
                <w:szCs w:val="22"/>
              </w:rPr>
            </w:pPr>
            <w:r>
              <w:rPr>
                <w:rFonts w:ascii="Calibri" w:hAnsi="Calibri" w:cstheme="minorHAnsi"/>
                <w:szCs w:val="22"/>
              </w:rPr>
              <w:t>7. TRIAL PROCE</w:t>
            </w:r>
            <w:r w:rsidR="006361A0" w:rsidRPr="006403E3">
              <w:rPr>
                <w:rFonts w:ascii="Calibri" w:hAnsi="Calibri" w:cstheme="minorHAnsi"/>
                <w:szCs w:val="22"/>
              </w:rPr>
              <w:t>DURES</w:t>
            </w:r>
          </w:p>
        </w:tc>
        <w:tc>
          <w:tcPr>
            <w:tcW w:w="1291" w:type="dxa"/>
            <w:vAlign w:val="center"/>
          </w:tcPr>
          <w:p w14:paraId="65943AD7" w14:textId="77777777" w:rsidR="006361A0" w:rsidRPr="001E5A86" w:rsidRDefault="006361A0" w:rsidP="00987A19">
            <w:pPr>
              <w:spacing w:before="60" w:after="60" w:line="240" w:lineRule="auto"/>
              <w:rPr>
                <w:rFonts w:ascii="Calibri" w:hAnsi="Calibri"/>
                <w:sz w:val="24"/>
              </w:rPr>
            </w:pPr>
          </w:p>
        </w:tc>
      </w:tr>
      <w:tr w:rsidR="006361A0" w:rsidRPr="001E5A86" w14:paraId="581FD259" w14:textId="77777777" w:rsidTr="00987A19">
        <w:tc>
          <w:tcPr>
            <w:tcW w:w="9128" w:type="dxa"/>
            <w:vAlign w:val="center"/>
          </w:tcPr>
          <w:p w14:paraId="249CA64F" w14:textId="77777777" w:rsidR="006361A0" w:rsidRPr="006403E3" w:rsidRDefault="006361A0" w:rsidP="00987A19">
            <w:pPr>
              <w:tabs>
                <w:tab w:val="right" w:leader="dot" w:pos="9248"/>
              </w:tabs>
              <w:suppressAutoHyphens/>
              <w:spacing w:before="60" w:after="60" w:line="240" w:lineRule="auto"/>
              <w:ind w:right="-18"/>
              <w:rPr>
                <w:rFonts w:ascii="Calibri" w:hAnsi="Calibri" w:cstheme="minorHAnsi"/>
                <w:szCs w:val="22"/>
              </w:rPr>
            </w:pPr>
            <w:r w:rsidRPr="006403E3">
              <w:rPr>
                <w:rFonts w:ascii="Calibri" w:hAnsi="Calibri" w:cstheme="minorHAnsi"/>
                <w:szCs w:val="22"/>
              </w:rPr>
              <w:t>8. TRIAL MEDICATION</w:t>
            </w:r>
          </w:p>
        </w:tc>
        <w:tc>
          <w:tcPr>
            <w:tcW w:w="1291" w:type="dxa"/>
            <w:vAlign w:val="center"/>
          </w:tcPr>
          <w:p w14:paraId="28A4DF86" w14:textId="77777777" w:rsidR="006361A0" w:rsidRPr="001E5A86" w:rsidRDefault="006361A0" w:rsidP="00987A19">
            <w:pPr>
              <w:spacing w:before="60" w:after="60" w:line="240" w:lineRule="auto"/>
              <w:rPr>
                <w:rFonts w:ascii="Calibri" w:hAnsi="Calibri"/>
                <w:sz w:val="24"/>
              </w:rPr>
            </w:pPr>
          </w:p>
        </w:tc>
      </w:tr>
      <w:tr w:rsidR="006361A0" w:rsidRPr="001E5A86" w14:paraId="741986D8" w14:textId="77777777" w:rsidTr="00987A19">
        <w:tc>
          <w:tcPr>
            <w:tcW w:w="9128" w:type="dxa"/>
            <w:vAlign w:val="center"/>
          </w:tcPr>
          <w:p w14:paraId="57D582C9" w14:textId="77777777" w:rsidR="006361A0" w:rsidRPr="006403E3" w:rsidRDefault="006361A0" w:rsidP="00987A19">
            <w:pPr>
              <w:tabs>
                <w:tab w:val="right" w:leader="dot" w:pos="9248"/>
              </w:tabs>
              <w:suppressAutoHyphens/>
              <w:spacing w:before="60" w:after="60" w:line="240" w:lineRule="auto"/>
              <w:ind w:right="-18"/>
              <w:rPr>
                <w:rFonts w:ascii="Calibri" w:hAnsi="Calibri" w:cstheme="minorHAnsi"/>
                <w:szCs w:val="22"/>
              </w:rPr>
            </w:pPr>
            <w:r w:rsidRPr="006403E3">
              <w:rPr>
                <w:rFonts w:ascii="Calibri" w:hAnsi="Calibri" w:cstheme="minorHAnsi"/>
                <w:szCs w:val="22"/>
              </w:rPr>
              <w:t>9. PHARMACOVIGILANCE</w:t>
            </w:r>
          </w:p>
        </w:tc>
        <w:tc>
          <w:tcPr>
            <w:tcW w:w="1291" w:type="dxa"/>
            <w:vAlign w:val="center"/>
          </w:tcPr>
          <w:p w14:paraId="35074CC9" w14:textId="77777777" w:rsidR="006361A0" w:rsidRPr="001E5A86" w:rsidRDefault="006361A0" w:rsidP="00987A19">
            <w:pPr>
              <w:spacing w:before="60" w:after="60" w:line="240" w:lineRule="auto"/>
              <w:rPr>
                <w:rFonts w:ascii="Calibri" w:hAnsi="Calibri"/>
                <w:sz w:val="24"/>
              </w:rPr>
            </w:pPr>
          </w:p>
        </w:tc>
      </w:tr>
      <w:tr w:rsidR="006361A0" w:rsidRPr="001E5A86" w14:paraId="2F914DDA" w14:textId="77777777" w:rsidTr="00987A19">
        <w:tc>
          <w:tcPr>
            <w:tcW w:w="9128" w:type="dxa"/>
            <w:vAlign w:val="center"/>
          </w:tcPr>
          <w:p w14:paraId="125705C8" w14:textId="77777777" w:rsidR="006361A0" w:rsidRPr="006403E3" w:rsidRDefault="006361A0" w:rsidP="00987A19">
            <w:pPr>
              <w:tabs>
                <w:tab w:val="right" w:leader="dot" w:pos="9248"/>
              </w:tabs>
              <w:suppressAutoHyphens/>
              <w:spacing w:before="60" w:after="60" w:line="240" w:lineRule="auto"/>
              <w:ind w:right="-18"/>
              <w:rPr>
                <w:rFonts w:ascii="Calibri" w:hAnsi="Calibri" w:cstheme="minorHAnsi"/>
                <w:szCs w:val="22"/>
              </w:rPr>
            </w:pPr>
            <w:r w:rsidRPr="006403E3">
              <w:rPr>
                <w:rFonts w:ascii="Calibri" w:hAnsi="Calibri" w:cstheme="minorHAnsi"/>
                <w:szCs w:val="22"/>
              </w:rPr>
              <w:t>10. STATISTICS AND DATA ANALYSIS</w:t>
            </w:r>
          </w:p>
        </w:tc>
        <w:tc>
          <w:tcPr>
            <w:tcW w:w="1291" w:type="dxa"/>
            <w:vAlign w:val="center"/>
          </w:tcPr>
          <w:p w14:paraId="2F858021" w14:textId="77777777" w:rsidR="006361A0" w:rsidRPr="001E5A86" w:rsidRDefault="006361A0" w:rsidP="00987A19">
            <w:pPr>
              <w:spacing w:before="60" w:after="60" w:line="240" w:lineRule="auto"/>
              <w:rPr>
                <w:rFonts w:ascii="Calibri" w:hAnsi="Calibri"/>
                <w:sz w:val="24"/>
              </w:rPr>
            </w:pPr>
          </w:p>
        </w:tc>
      </w:tr>
      <w:tr w:rsidR="006361A0" w:rsidRPr="001E5A86" w14:paraId="1009CC38" w14:textId="77777777" w:rsidTr="00987A19">
        <w:tc>
          <w:tcPr>
            <w:tcW w:w="9128" w:type="dxa"/>
            <w:vAlign w:val="center"/>
          </w:tcPr>
          <w:p w14:paraId="74647231" w14:textId="77777777" w:rsidR="006361A0" w:rsidRPr="006403E3" w:rsidRDefault="006361A0" w:rsidP="00987A19">
            <w:pPr>
              <w:tabs>
                <w:tab w:val="right" w:leader="dot" w:pos="9248"/>
              </w:tabs>
              <w:suppressAutoHyphens/>
              <w:spacing w:before="60" w:after="60" w:line="240" w:lineRule="auto"/>
              <w:ind w:right="-18"/>
              <w:rPr>
                <w:rFonts w:ascii="Calibri" w:hAnsi="Calibri" w:cstheme="minorHAnsi"/>
                <w:szCs w:val="22"/>
              </w:rPr>
            </w:pPr>
            <w:r w:rsidRPr="006403E3">
              <w:rPr>
                <w:rFonts w:ascii="Calibri" w:hAnsi="Calibri" w:cstheme="minorHAnsi"/>
                <w:szCs w:val="22"/>
              </w:rPr>
              <w:t xml:space="preserve">11. </w:t>
            </w:r>
            <w:r w:rsidRPr="006403E3">
              <w:rPr>
                <w:rFonts w:ascii="Calibri" w:hAnsi="Calibri" w:cstheme="minorHAnsi"/>
                <w:bCs/>
                <w:szCs w:val="22"/>
              </w:rPr>
              <w:t>DATA HANDLING</w:t>
            </w:r>
          </w:p>
        </w:tc>
        <w:tc>
          <w:tcPr>
            <w:tcW w:w="1291" w:type="dxa"/>
            <w:vAlign w:val="center"/>
          </w:tcPr>
          <w:p w14:paraId="4C7DC560" w14:textId="77777777" w:rsidR="006361A0" w:rsidRPr="001E5A86" w:rsidRDefault="006361A0" w:rsidP="00987A19">
            <w:pPr>
              <w:spacing w:before="60" w:after="60" w:line="240" w:lineRule="auto"/>
              <w:rPr>
                <w:rFonts w:ascii="Calibri" w:hAnsi="Calibri"/>
                <w:sz w:val="24"/>
              </w:rPr>
            </w:pPr>
          </w:p>
        </w:tc>
      </w:tr>
      <w:tr w:rsidR="006361A0" w:rsidRPr="001E5A86" w14:paraId="2EF3F41F" w14:textId="77777777" w:rsidTr="00987A19">
        <w:tc>
          <w:tcPr>
            <w:tcW w:w="9128" w:type="dxa"/>
            <w:vAlign w:val="center"/>
          </w:tcPr>
          <w:p w14:paraId="62EC39BD" w14:textId="77777777" w:rsidR="006361A0" w:rsidRPr="006403E3" w:rsidRDefault="006361A0" w:rsidP="00987A19">
            <w:pPr>
              <w:tabs>
                <w:tab w:val="right" w:leader="dot" w:pos="9248"/>
              </w:tabs>
              <w:suppressAutoHyphens/>
              <w:spacing w:before="60" w:after="60" w:line="240" w:lineRule="auto"/>
              <w:ind w:right="-18"/>
              <w:rPr>
                <w:rFonts w:ascii="Calibri" w:hAnsi="Calibri" w:cstheme="minorHAnsi"/>
                <w:szCs w:val="22"/>
              </w:rPr>
            </w:pPr>
            <w:r w:rsidRPr="006403E3">
              <w:rPr>
                <w:rFonts w:ascii="Calibri" w:hAnsi="Calibri" w:cstheme="minorHAnsi"/>
                <w:szCs w:val="22"/>
              </w:rPr>
              <w:t>12.</w:t>
            </w:r>
            <w:r w:rsidRPr="006403E3">
              <w:rPr>
                <w:rFonts w:ascii="Calibri" w:hAnsi="Calibri" w:cstheme="minorHAnsi"/>
                <w:spacing w:val="-3"/>
                <w:szCs w:val="22"/>
              </w:rPr>
              <w:t xml:space="preserve"> MONITORING, AUDIT &amp; INSPECTION</w:t>
            </w:r>
          </w:p>
        </w:tc>
        <w:tc>
          <w:tcPr>
            <w:tcW w:w="1291" w:type="dxa"/>
            <w:vAlign w:val="center"/>
          </w:tcPr>
          <w:p w14:paraId="1B6FE6BF" w14:textId="77777777" w:rsidR="006361A0" w:rsidRPr="001E5A86" w:rsidRDefault="006361A0" w:rsidP="00987A19">
            <w:pPr>
              <w:spacing w:before="60" w:after="60" w:line="240" w:lineRule="auto"/>
              <w:rPr>
                <w:rFonts w:ascii="Calibri" w:hAnsi="Calibri"/>
                <w:sz w:val="24"/>
              </w:rPr>
            </w:pPr>
          </w:p>
        </w:tc>
      </w:tr>
      <w:tr w:rsidR="006361A0" w:rsidRPr="001E5A86" w14:paraId="4A60CC07" w14:textId="77777777" w:rsidTr="00987A19">
        <w:tc>
          <w:tcPr>
            <w:tcW w:w="9128" w:type="dxa"/>
            <w:vAlign w:val="center"/>
          </w:tcPr>
          <w:p w14:paraId="5FE90EB8" w14:textId="77777777" w:rsidR="006361A0" w:rsidRPr="006403E3" w:rsidRDefault="006361A0" w:rsidP="00987A19">
            <w:pPr>
              <w:tabs>
                <w:tab w:val="right" w:leader="dot" w:pos="9248"/>
              </w:tabs>
              <w:suppressAutoHyphens/>
              <w:spacing w:before="60" w:after="60" w:line="240" w:lineRule="auto"/>
              <w:ind w:right="-18"/>
              <w:rPr>
                <w:rFonts w:ascii="Calibri" w:hAnsi="Calibri" w:cstheme="minorHAnsi"/>
                <w:szCs w:val="22"/>
              </w:rPr>
            </w:pPr>
            <w:r w:rsidRPr="006403E3">
              <w:rPr>
                <w:rFonts w:ascii="Calibri" w:hAnsi="Calibri" w:cstheme="minorHAnsi"/>
                <w:szCs w:val="22"/>
              </w:rPr>
              <w:t>13.</w:t>
            </w:r>
            <w:r w:rsidRPr="006403E3">
              <w:rPr>
                <w:rFonts w:ascii="Calibri" w:hAnsi="Calibri" w:cstheme="minorHAnsi"/>
                <w:bCs/>
                <w:szCs w:val="22"/>
              </w:rPr>
              <w:t xml:space="preserve"> </w:t>
            </w:r>
            <w:r w:rsidRPr="006403E3">
              <w:rPr>
                <w:rFonts w:ascii="Calibri" w:hAnsi="Calibri" w:cstheme="minorHAnsi"/>
                <w:szCs w:val="22"/>
              </w:rPr>
              <w:t>ETHICAL AND TRIAL ADMINISTRATION</w:t>
            </w:r>
          </w:p>
        </w:tc>
        <w:tc>
          <w:tcPr>
            <w:tcW w:w="1291" w:type="dxa"/>
            <w:vAlign w:val="center"/>
          </w:tcPr>
          <w:p w14:paraId="0AE6914C" w14:textId="77777777" w:rsidR="006361A0" w:rsidRPr="001E5A86" w:rsidRDefault="006361A0" w:rsidP="00987A19">
            <w:pPr>
              <w:spacing w:before="60" w:after="60" w:line="240" w:lineRule="auto"/>
              <w:rPr>
                <w:rFonts w:ascii="Calibri" w:hAnsi="Calibri"/>
                <w:sz w:val="24"/>
              </w:rPr>
            </w:pPr>
          </w:p>
        </w:tc>
      </w:tr>
      <w:tr w:rsidR="006361A0" w:rsidRPr="001E5A86" w14:paraId="66FD7599" w14:textId="77777777" w:rsidTr="00987A19">
        <w:tc>
          <w:tcPr>
            <w:tcW w:w="9128" w:type="dxa"/>
            <w:vAlign w:val="center"/>
          </w:tcPr>
          <w:p w14:paraId="7E8003F4" w14:textId="77777777" w:rsidR="006361A0" w:rsidRPr="006403E3" w:rsidRDefault="006361A0" w:rsidP="00987A19">
            <w:pPr>
              <w:tabs>
                <w:tab w:val="right" w:leader="dot" w:pos="9248"/>
              </w:tabs>
              <w:suppressAutoHyphens/>
              <w:spacing w:before="60" w:after="60" w:line="240" w:lineRule="auto"/>
              <w:ind w:right="-18"/>
              <w:rPr>
                <w:rFonts w:ascii="Calibri" w:hAnsi="Calibri" w:cstheme="minorHAnsi"/>
                <w:szCs w:val="22"/>
              </w:rPr>
            </w:pPr>
            <w:r w:rsidRPr="006403E3">
              <w:rPr>
                <w:rFonts w:ascii="Calibri" w:hAnsi="Calibri" w:cstheme="minorHAnsi"/>
                <w:szCs w:val="22"/>
              </w:rPr>
              <w:t xml:space="preserve">14. </w:t>
            </w:r>
            <w:r w:rsidRPr="006403E3">
              <w:rPr>
                <w:rFonts w:ascii="Calibri" w:hAnsi="Calibri" w:cstheme="minorHAnsi"/>
                <w:spacing w:val="-3"/>
                <w:szCs w:val="22"/>
              </w:rPr>
              <w:t>DISSEMINATION POLICY</w:t>
            </w:r>
          </w:p>
        </w:tc>
        <w:tc>
          <w:tcPr>
            <w:tcW w:w="1291" w:type="dxa"/>
            <w:vAlign w:val="center"/>
          </w:tcPr>
          <w:p w14:paraId="10249890" w14:textId="77777777" w:rsidR="006361A0" w:rsidRPr="001E5A86" w:rsidRDefault="006361A0" w:rsidP="00987A19">
            <w:pPr>
              <w:spacing w:before="60" w:after="60" w:line="240" w:lineRule="auto"/>
              <w:rPr>
                <w:rFonts w:ascii="Calibri" w:hAnsi="Calibri"/>
                <w:sz w:val="24"/>
              </w:rPr>
            </w:pPr>
          </w:p>
        </w:tc>
      </w:tr>
      <w:tr w:rsidR="006361A0" w:rsidRPr="001E5A86" w14:paraId="6FE9EEF7" w14:textId="77777777" w:rsidTr="00987A19">
        <w:tc>
          <w:tcPr>
            <w:tcW w:w="9128" w:type="dxa"/>
            <w:vAlign w:val="center"/>
          </w:tcPr>
          <w:p w14:paraId="24954BA5" w14:textId="77777777" w:rsidR="006361A0" w:rsidRPr="006403E3" w:rsidRDefault="006361A0" w:rsidP="00987A19">
            <w:pPr>
              <w:tabs>
                <w:tab w:val="right" w:leader="dot" w:pos="9248"/>
              </w:tabs>
              <w:suppressAutoHyphens/>
              <w:spacing w:before="60" w:after="60" w:line="240" w:lineRule="auto"/>
              <w:ind w:right="-18"/>
              <w:rPr>
                <w:rFonts w:ascii="Calibri" w:hAnsi="Calibri" w:cstheme="minorHAnsi"/>
                <w:szCs w:val="22"/>
              </w:rPr>
            </w:pPr>
            <w:r w:rsidRPr="006403E3">
              <w:rPr>
                <w:rFonts w:ascii="Calibri" w:hAnsi="Calibri" w:cstheme="minorHAnsi"/>
                <w:szCs w:val="22"/>
              </w:rPr>
              <w:t xml:space="preserve">15. </w:t>
            </w:r>
            <w:r w:rsidRPr="006403E3">
              <w:rPr>
                <w:rFonts w:ascii="Calibri" w:hAnsi="Calibri" w:cstheme="minorHAnsi"/>
                <w:spacing w:val="-3"/>
                <w:szCs w:val="22"/>
              </w:rPr>
              <w:t>REFERENCES</w:t>
            </w:r>
          </w:p>
        </w:tc>
        <w:tc>
          <w:tcPr>
            <w:tcW w:w="1291" w:type="dxa"/>
            <w:vAlign w:val="center"/>
          </w:tcPr>
          <w:p w14:paraId="0E83C359" w14:textId="77777777" w:rsidR="006361A0" w:rsidRPr="001E5A86" w:rsidRDefault="006361A0" w:rsidP="00987A19">
            <w:pPr>
              <w:spacing w:before="60" w:after="60" w:line="240" w:lineRule="auto"/>
              <w:rPr>
                <w:rFonts w:ascii="Calibri" w:hAnsi="Calibri"/>
                <w:sz w:val="24"/>
              </w:rPr>
            </w:pPr>
          </w:p>
        </w:tc>
      </w:tr>
      <w:tr w:rsidR="006361A0" w:rsidRPr="001E5A86" w14:paraId="2B576DEA" w14:textId="77777777" w:rsidTr="00987A19">
        <w:tc>
          <w:tcPr>
            <w:tcW w:w="9128" w:type="dxa"/>
            <w:vAlign w:val="center"/>
          </w:tcPr>
          <w:p w14:paraId="7C817E6D" w14:textId="77777777" w:rsidR="006361A0" w:rsidRPr="006403E3" w:rsidRDefault="006361A0" w:rsidP="00987A19">
            <w:pPr>
              <w:tabs>
                <w:tab w:val="right" w:leader="dot" w:pos="9248"/>
              </w:tabs>
              <w:suppressAutoHyphens/>
              <w:spacing w:before="60" w:after="60" w:line="240" w:lineRule="auto"/>
              <w:ind w:right="-18"/>
              <w:rPr>
                <w:rFonts w:ascii="Calibri" w:hAnsi="Calibri" w:cstheme="minorHAnsi"/>
                <w:szCs w:val="22"/>
              </w:rPr>
            </w:pPr>
            <w:r w:rsidRPr="006403E3">
              <w:rPr>
                <w:rFonts w:ascii="Calibri" w:hAnsi="Calibri" w:cstheme="minorHAnsi"/>
                <w:szCs w:val="22"/>
              </w:rPr>
              <w:t xml:space="preserve">16. </w:t>
            </w:r>
            <w:r w:rsidRPr="006403E3">
              <w:rPr>
                <w:rFonts w:ascii="Calibri" w:hAnsi="Calibri" w:cstheme="minorHAnsi"/>
                <w:spacing w:val="-3"/>
                <w:szCs w:val="22"/>
              </w:rPr>
              <w:t>APPENDICIES</w:t>
            </w:r>
          </w:p>
        </w:tc>
        <w:tc>
          <w:tcPr>
            <w:tcW w:w="1291" w:type="dxa"/>
            <w:vAlign w:val="center"/>
          </w:tcPr>
          <w:p w14:paraId="0EDC0FD1" w14:textId="77777777" w:rsidR="006361A0" w:rsidRPr="001E5A86" w:rsidRDefault="006361A0" w:rsidP="00987A19">
            <w:pPr>
              <w:spacing w:before="60" w:after="60" w:line="240" w:lineRule="auto"/>
              <w:rPr>
                <w:rFonts w:ascii="Calibri" w:hAnsi="Calibri"/>
                <w:sz w:val="24"/>
              </w:rPr>
            </w:pPr>
          </w:p>
        </w:tc>
      </w:tr>
    </w:tbl>
    <w:p w14:paraId="54206B32" w14:textId="77777777" w:rsidR="00475FDA" w:rsidRDefault="00475FDA" w:rsidP="00F615CD">
      <w:pPr>
        <w:spacing w:after="0" w:line="240" w:lineRule="auto"/>
        <w:rPr>
          <w:rFonts w:ascii="Calibri" w:hAnsi="Calibri" w:cstheme="minorHAnsi"/>
          <w:b/>
          <w:sz w:val="24"/>
        </w:rPr>
      </w:pPr>
      <w:r w:rsidRPr="001E5A86">
        <w:rPr>
          <w:rFonts w:ascii="Calibri" w:hAnsi="Calibri" w:cstheme="minorHAnsi"/>
          <w:b/>
          <w:sz w:val="24"/>
        </w:rPr>
        <w:lastRenderedPageBreak/>
        <w:t>LIST OF ABBREVIATIONS</w:t>
      </w:r>
      <w:r w:rsidR="00F615CD">
        <w:rPr>
          <w:rFonts w:ascii="Calibri" w:hAnsi="Calibri" w:cstheme="minorHAnsi"/>
          <w:b/>
          <w:sz w:val="24"/>
        </w:rPr>
        <w:t xml:space="preserve"> </w:t>
      </w:r>
      <w:r w:rsidR="00F615CD" w:rsidRPr="00F615CD">
        <w:rPr>
          <w:rFonts w:ascii="Calibri" w:hAnsi="Calibri" w:cstheme="minorHAnsi"/>
          <w:i/>
          <w:sz w:val="24"/>
        </w:rPr>
        <w:t>(to be completed when protocol is finalised)</w:t>
      </w:r>
    </w:p>
    <w:p w14:paraId="7ABD380C" w14:textId="77777777" w:rsidR="00F615CD" w:rsidRPr="001E5A86" w:rsidRDefault="00F615CD" w:rsidP="00F615CD">
      <w:pPr>
        <w:spacing w:after="0" w:line="240" w:lineRule="auto"/>
        <w:rPr>
          <w:rFonts w:ascii="Calibri" w:hAnsi="Calibri" w:cstheme="minorHAnsi"/>
          <w:b/>
          <w:sz w:val="24"/>
        </w:rPr>
      </w:pPr>
    </w:p>
    <w:p w14:paraId="481C3139" w14:textId="77777777" w:rsidR="00475FDA" w:rsidRPr="001E5A86" w:rsidRDefault="00475FDA" w:rsidP="003802A1">
      <w:pPr>
        <w:spacing w:line="240" w:lineRule="auto"/>
        <w:rPr>
          <w:rFonts w:ascii="Calibri" w:hAnsi="Calibri" w:cstheme="minorHAnsi"/>
          <w:sz w:val="24"/>
        </w:rPr>
      </w:pPr>
      <w:r w:rsidRPr="001E5A86">
        <w:rPr>
          <w:rFonts w:ascii="Calibri" w:hAnsi="Calibri" w:cstheme="minorHAnsi"/>
          <w:sz w:val="24"/>
        </w:rPr>
        <w:t>Define all unusual or ‘technical’ terms related to the trial.  Add or delete as appropriate to your trial.  Maintain alphabetical order for ease of reference.</w:t>
      </w:r>
    </w:p>
    <w:p w14:paraId="7C994420"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AE</w:t>
      </w:r>
      <w:r w:rsidRPr="001E5A86">
        <w:rPr>
          <w:rFonts w:ascii="Calibri" w:hAnsi="Calibri" w:cstheme="minorHAnsi"/>
          <w:sz w:val="24"/>
        </w:rPr>
        <w:tab/>
        <w:t>Adverse Event</w:t>
      </w:r>
    </w:p>
    <w:p w14:paraId="1ED77976"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AR</w:t>
      </w:r>
      <w:r w:rsidRPr="001E5A86">
        <w:rPr>
          <w:rFonts w:ascii="Calibri" w:hAnsi="Calibri" w:cstheme="minorHAnsi"/>
          <w:sz w:val="24"/>
        </w:rPr>
        <w:tab/>
        <w:t>Adverse Reaction</w:t>
      </w:r>
    </w:p>
    <w:p w14:paraId="4B5B64D4"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CA</w:t>
      </w:r>
      <w:r w:rsidRPr="001E5A86">
        <w:rPr>
          <w:rFonts w:ascii="Calibri" w:hAnsi="Calibri" w:cstheme="minorHAnsi"/>
          <w:sz w:val="24"/>
        </w:rPr>
        <w:tab/>
        <w:t>Competent Authority</w:t>
      </w:r>
    </w:p>
    <w:p w14:paraId="0C38055E"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CI</w:t>
      </w:r>
      <w:r w:rsidRPr="001E5A86">
        <w:rPr>
          <w:rFonts w:ascii="Calibri" w:hAnsi="Calibri" w:cstheme="minorHAnsi"/>
          <w:sz w:val="24"/>
        </w:rPr>
        <w:tab/>
        <w:t>Chief Investigator</w:t>
      </w:r>
    </w:p>
    <w:p w14:paraId="5C328D49"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CRF</w:t>
      </w:r>
      <w:r w:rsidRPr="001E5A86">
        <w:rPr>
          <w:rFonts w:ascii="Calibri" w:hAnsi="Calibri" w:cstheme="minorHAnsi"/>
          <w:sz w:val="24"/>
        </w:rPr>
        <w:tab/>
        <w:t>Case Report Form</w:t>
      </w:r>
    </w:p>
    <w:p w14:paraId="1A6314D2"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CRO</w:t>
      </w:r>
      <w:r w:rsidRPr="001E5A86">
        <w:rPr>
          <w:rFonts w:ascii="Calibri" w:hAnsi="Calibri" w:cstheme="minorHAnsi"/>
          <w:sz w:val="24"/>
        </w:rPr>
        <w:tab/>
        <w:t>Contract Research Organisation</w:t>
      </w:r>
    </w:p>
    <w:p w14:paraId="662273F5"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CTA</w:t>
      </w:r>
      <w:r w:rsidRPr="001E5A86">
        <w:rPr>
          <w:rFonts w:ascii="Calibri" w:hAnsi="Calibri" w:cstheme="minorHAnsi"/>
          <w:sz w:val="24"/>
        </w:rPr>
        <w:tab/>
        <w:t>Clinical Trial Authorisation</w:t>
      </w:r>
    </w:p>
    <w:p w14:paraId="52C77CA2" w14:textId="77777777" w:rsidR="00475FDA" w:rsidRPr="001E5A86" w:rsidRDefault="00475FDA" w:rsidP="003802A1">
      <w:pPr>
        <w:tabs>
          <w:tab w:val="left" w:pos="3870"/>
        </w:tabs>
        <w:spacing w:line="240" w:lineRule="auto"/>
        <w:ind w:left="3870" w:hanging="3870"/>
        <w:rPr>
          <w:rFonts w:ascii="Calibri" w:hAnsi="Calibri" w:cstheme="minorHAnsi"/>
          <w:sz w:val="24"/>
        </w:rPr>
      </w:pPr>
      <w:r w:rsidRPr="001E5A86">
        <w:rPr>
          <w:rFonts w:ascii="Calibri" w:hAnsi="Calibri" w:cstheme="minorHAnsi"/>
          <w:sz w:val="24"/>
        </w:rPr>
        <w:t>CTIMP</w:t>
      </w:r>
      <w:r w:rsidRPr="001E5A86">
        <w:rPr>
          <w:rFonts w:ascii="Calibri" w:hAnsi="Calibri" w:cstheme="minorHAnsi"/>
          <w:sz w:val="24"/>
        </w:rPr>
        <w:tab/>
        <w:t>Clinical Trial of Investigational Medicinal Product</w:t>
      </w:r>
      <w:r w:rsidRPr="001E5A86">
        <w:rPr>
          <w:rFonts w:ascii="Calibri" w:hAnsi="Calibri" w:cstheme="minorHAnsi"/>
          <w:sz w:val="24"/>
        </w:rPr>
        <w:tab/>
      </w:r>
    </w:p>
    <w:p w14:paraId="4A052BA4"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DMC</w:t>
      </w:r>
      <w:r w:rsidRPr="001E5A86">
        <w:rPr>
          <w:rFonts w:ascii="Calibri" w:hAnsi="Calibri" w:cstheme="minorHAnsi"/>
          <w:sz w:val="24"/>
        </w:rPr>
        <w:tab/>
        <w:t>Data Monitoring Committee</w:t>
      </w:r>
    </w:p>
    <w:p w14:paraId="0CAEA82E"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EUCTD</w:t>
      </w:r>
      <w:r w:rsidRPr="001E5A86">
        <w:rPr>
          <w:rFonts w:ascii="Calibri" w:hAnsi="Calibri" w:cstheme="minorHAnsi"/>
          <w:sz w:val="24"/>
        </w:rPr>
        <w:tab/>
        <w:t>European Clinical Trials Directive</w:t>
      </w:r>
    </w:p>
    <w:p w14:paraId="2376B35F"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EudraCT</w:t>
      </w:r>
      <w:r w:rsidRPr="001E5A86">
        <w:rPr>
          <w:rFonts w:ascii="Calibri" w:hAnsi="Calibri" w:cstheme="minorHAnsi"/>
          <w:sz w:val="24"/>
        </w:rPr>
        <w:tab/>
        <w:t>European Clinical Trials Database</w:t>
      </w:r>
    </w:p>
    <w:p w14:paraId="7C75A691"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GCP</w:t>
      </w:r>
      <w:r w:rsidRPr="001E5A86">
        <w:rPr>
          <w:rFonts w:ascii="Calibri" w:hAnsi="Calibri" w:cstheme="minorHAnsi"/>
          <w:sz w:val="24"/>
        </w:rPr>
        <w:tab/>
        <w:t>Good Clinical Practice</w:t>
      </w:r>
    </w:p>
    <w:p w14:paraId="48841072"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GMP</w:t>
      </w:r>
      <w:r w:rsidRPr="001E5A86">
        <w:rPr>
          <w:rFonts w:ascii="Calibri" w:hAnsi="Calibri" w:cstheme="minorHAnsi"/>
          <w:sz w:val="24"/>
        </w:rPr>
        <w:tab/>
        <w:t xml:space="preserve">Good Manufacturing Practice </w:t>
      </w:r>
    </w:p>
    <w:p w14:paraId="0D77C45A"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IB</w:t>
      </w:r>
      <w:r w:rsidRPr="001E5A86">
        <w:rPr>
          <w:rFonts w:ascii="Calibri" w:hAnsi="Calibri" w:cstheme="minorHAnsi"/>
          <w:sz w:val="24"/>
        </w:rPr>
        <w:tab/>
        <w:t>Investigator Brochure</w:t>
      </w:r>
    </w:p>
    <w:p w14:paraId="46B4697E"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ICF</w:t>
      </w:r>
      <w:r w:rsidRPr="001E5A86">
        <w:rPr>
          <w:rFonts w:ascii="Calibri" w:hAnsi="Calibri" w:cstheme="minorHAnsi"/>
          <w:sz w:val="24"/>
        </w:rPr>
        <w:tab/>
        <w:t>Informed Consent Form</w:t>
      </w:r>
    </w:p>
    <w:p w14:paraId="123FD47A" w14:textId="77777777" w:rsidR="00475FDA" w:rsidRPr="001E5A86" w:rsidRDefault="00475FDA" w:rsidP="003802A1">
      <w:pPr>
        <w:tabs>
          <w:tab w:val="left" w:pos="3870"/>
        </w:tabs>
        <w:spacing w:line="240" w:lineRule="auto"/>
        <w:ind w:left="3870" w:hanging="3870"/>
        <w:rPr>
          <w:rFonts w:ascii="Calibri" w:hAnsi="Calibri" w:cstheme="minorHAnsi"/>
          <w:sz w:val="24"/>
        </w:rPr>
      </w:pPr>
      <w:r w:rsidRPr="001E5A86">
        <w:rPr>
          <w:rFonts w:ascii="Calibri" w:hAnsi="Calibri" w:cstheme="minorHAnsi"/>
          <w:sz w:val="24"/>
        </w:rPr>
        <w:t>ICH</w:t>
      </w:r>
      <w:r w:rsidRPr="001E5A86">
        <w:rPr>
          <w:rFonts w:ascii="Calibri" w:hAnsi="Calibri" w:cstheme="minorHAnsi"/>
          <w:sz w:val="24"/>
        </w:rPr>
        <w:tab/>
      </w:r>
      <w:r w:rsidRPr="001E5A86">
        <w:rPr>
          <w:rFonts w:ascii="Calibri" w:hAnsi="Calibri" w:cstheme="minorHAnsi"/>
          <w:sz w:val="24"/>
          <w:lang w:val="en"/>
        </w:rPr>
        <w:t xml:space="preserve">International Conference on </w:t>
      </w:r>
      <w:proofErr w:type="spellStart"/>
      <w:r w:rsidRPr="001E5A86">
        <w:rPr>
          <w:rFonts w:ascii="Calibri" w:hAnsi="Calibri" w:cstheme="minorHAnsi"/>
          <w:sz w:val="24"/>
          <w:lang w:val="en"/>
        </w:rPr>
        <w:t>Harmonisation</w:t>
      </w:r>
      <w:proofErr w:type="spellEnd"/>
      <w:r w:rsidRPr="001E5A86">
        <w:rPr>
          <w:rFonts w:ascii="Calibri" w:hAnsi="Calibri" w:cstheme="minorHAnsi"/>
          <w:sz w:val="24"/>
          <w:lang w:val="en"/>
        </w:rPr>
        <w:t xml:space="preserve"> of technical requirements for registration of pharmaceuticals for human use.</w:t>
      </w:r>
    </w:p>
    <w:p w14:paraId="35C70DA9"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IDMC</w:t>
      </w:r>
      <w:r w:rsidRPr="001E5A86">
        <w:rPr>
          <w:rFonts w:ascii="Calibri" w:hAnsi="Calibri" w:cstheme="minorHAnsi"/>
          <w:sz w:val="24"/>
        </w:rPr>
        <w:tab/>
        <w:t>Independent Data Monitoring Committee</w:t>
      </w:r>
    </w:p>
    <w:p w14:paraId="22319019"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ISF</w:t>
      </w:r>
      <w:r w:rsidRPr="001E5A86">
        <w:rPr>
          <w:rFonts w:ascii="Calibri" w:hAnsi="Calibri" w:cstheme="minorHAnsi"/>
          <w:sz w:val="24"/>
        </w:rPr>
        <w:tab/>
        <w:t>Investigator Site File</w:t>
      </w:r>
    </w:p>
    <w:p w14:paraId="6271DB82"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ISRCTN</w:t>
      </w:r>
      <w:r w:rsidRPr="001E5A86">
        <w:rPr>
          <w:rFonts w:ascii="Calibri" w:hAnsi="Calibri" w:cstheme="minorHAnsi"/>
          <w:sz w:val="24"/>
        </w:rPr>
        <w:tab/>
        <w:t xml:space="preserve">International Standard Randomised Controlled Trials </w:t>
      </w:r>
      <w:r w:rsidRPr="001E5A86">
        <w:rPr>
          <w:rFonts w:ascii="Calibri" w:hAnsi="Calibri" w:cstheme="minorHAnsi"/>
          <w:sz w:val="24"/>
        </w:rPr>
        <w:tab/>
        <w:t>Number</w:t>
      </w:r>
    </w:p>
    <w:p w14:paraId="4E706CC9" w14:textId="77777777" w:rsidR="00475FDA" w:rsidRPr="001E5A86" w:rsidRDefault="00475FDA" w:rsidP="003802A1">
      <w:pPr>
        <w:tabs>
          <w:tab w:val="left" w:pos="3870"/>
        </w:tabs>
        <w:spacing w:line="240" w:lineRule="auto"/>
        <w:ind w:left="3870" w:hanging="3870"/>
        <w:rPr>
          <w:rFonts w:ascii="Calibri" w:hAnsi="Calibri" w:cstheme="minorHAnsi"/>
          <w:sz w:val="24"/>
        </w:rPr>
      </w:pPr>
      <w:r w:rsidRPr="001E5A86">
        <w:rPr>
          <w:rFonts w:ascii="Calibri" w:hAnsi="Calibri" w:cstheme="minorHAnsi"/>
          <w:sz w:val="24"/>
        </w:rPr>
        <w:t>NHS R&amp;D</w:t>
      </w:r>
      <w:r w:rsidRPr="001E5A86">
        <w:rPr>
          <w:rFonts w:ascii="Calibri" w:hAnsi="Calibri" w:cstheme="minorHAnsi"/>
          <w:sz w:val="24"/>
        </w:rPr>
        <w:tab/>
        <w:t xml:space="preserve">National Health Service Research &amp; Development  </w:t>
      </w:r>
    </w:p>
    <w:p w14:paraId="4A0A2EDD"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NIMP</w:t>
      </w:r>
      <w:r w:rsidRPr="001E5A86">
        <w:rPr>
          <w:rFonts w:ascii="Calibri" w:hAnsi="Calibri" w:cstheme="minorHAnsi"/>
          <w:sz w:val="24"/>
        </w:rPr>
        <w:tab/>
        <w:t>Non-Investigational Medicinal Product</w:t>
      </w:r>
    </w:p>
    <w:p w14:paraId="03B4B7F2"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PI</w:t>
      </w:r>
      <w:r w:rsidRPr="001E5A86">
        <w:rPr>
          <w:rFonts w:ascii="Calibri" w:hAnsi="Calibri" w:cstheme="minorHAnsi"/>
          <w:sz w:val="24"/>
        </w:rPr>
        <w:tab/>
        <w:t>Principal Investigator</w:t>
      </w:r>
    </w:p>
    <w:p w14:paraId="4701625B"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PIC</w:t>
      </w:r>
      <w:r w:rsidRPr="001E5A86">
        <w:rPr>
          <w:rFonts w:ascii="Calibri" w:hAnsi="Calibri" w:cstheme="minorHAnsi"/>
          <w:sz w:val="24"/>
        </w:rPr>
        <w:tab/>
        <w:t>Participant Identification Centre</w:t>
      </w:r>
    </w:p>
    <w:p w14:paraId="1B2713AE"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PIS</w:t>
      </w:r>
      <w:r w:rsidRPr="001E5A86">
        <w:rPr>
          <w:rFonts w:ascii="Calibri" w:hAnsi="Calibri" w:cstheme="minorHAnsi"/>
          <w:sz w:val="24"/>
        </w:rPr>
        <w:tab/>
        <w:t>Participant Information Sheet</w:t>
      </w:r>
    </w:p>
    <w:p w14:paraId="452AACCA"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QA</w:t>
      </w:r>
      <w:r w:rsidRPr="001E5A86">
        <w:rPr>
          <w:rFonts w:ascii="Calibri" w:hAnsi="Calibri" w:cstheme="minorHAnsi"/>
          <w:sz w:val="24"/>
        </w:rPr>
        <w:tab/>
        <w:t>Quality Assurance</w:t>
      </w:r>
    </w:p>
    <w:p w14:paraId="11338C2A"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QC</w:t>
      </w:r>
      <w:r w:rsidRPr="001E5A86">
        <w:rPr>
          <w:rFonts w:ascii="Calibri" w:hAnsi="Calibri" w:cstheme="minorHAnsi"/>
          <w:sz w:val="24"/>
        </w:rPr>
        <w:tab/>
        <w:t>Quality Control</w:t>
      </w:r>
    </w:p>
    <w:p w14:paraId="0283D2F6"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lastRenderedPageBreak/>
        <w:t>REC</w:t>
      </w:r>
      <w:r w:rsidRPr="001E5A86">
        <w:rPr>
          <w:rFonts w:ascii="Calibri" w:hAnsi="Calibri" w:cstheme="minorHAnsi"/>
          <w:sz w:val="24"/>
        </w:rPr>
        <w:tab/>
        <w:t>Research Ethics Committee</w:t>
      </w:r>
    </w:p>
    <w:p w14:paraId="1640E988"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SAE</w:t>
      </w:r>
      <w:r w:rsidRPr="001E5A86">
        <w:rPr>
          <w:rFonts w:ascii="Calibri" w:hAnsi="Calibri" w:cstheme="minorHAnsi"/>
          <w:sz w:val="24"/>
        </w:rPr>
        <w:tab/>
        <w:t>Serious Adverse Event</w:t>
      </w:r>
    </w:p>
    <w:p w14:paraId="534BC8CB"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SAR</w:t>
      </w:r>
      <w:r w:rsidRPr="001E5A86">
        <w:rPr>
          <w:rFonts w:ascii="Calibri" w:hAnsi="Calibri" w:cstheme="minorHAnsi"/>
          <w:sz w:val="24"/>
        </w:rPr>
        <w:tab/>
        <w:t>Serious Adverse Reaction</w:t>
      </w:r>
    </w:p>
    <w:p w14:paraId="1D63020B"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SDV</w:t>
      </w:r>
      <w:r w:rsidRPr="001E5A86">
        <w:rPr>
          <w:rFonts w:ascii="Calibri" w:hAnsi="Calibri" w:cstheme="minorHAnsi"/>
          <w:sz w:val="24"/>
        </w:rPr>
        <w:tab/>
        <w:t>Source Data Verification</w:t>
      </w:r>
    </w:p>
    <w:p w14:paraId="7A5221DB"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SOP</w:t>
      </w:r>
      <w:r w:rsidRPr="001E5A86">
        <w:rPr>
          <w:rFonts w:ascii="Calibri" w:hAnsi="Calibri" w:cstheme="minorHAnsi"/>
          <w:sz w:val="24"/>
        </w:rPr>
        <w:tab/>
        <w:t xml:space="preserve">Standard Operating Procedure </w:t>
      </w:r>
    </w:p>
    <w:p w14:paraId="3BE9C1CD" w14:textId="77777777" w:rsidR="00475FDA" w:rsidRPr="001E5A86" w:rsidRDefault="00475FDA" w:rsidP="003802A1">
      <w:pPr>
        <w:tabs>
          <w:tab w:val="left" w:pos="3870"/>
        </w:tabs>
        <w:spacing w:line="240" w:lineRule="auto"/>
        <w:rPr>
          <w:rFonts w:ascii="Calibri" w:hAnsi="Calibri" w:cstheme="minorHAnsi"/>
          <w:sz w:val="24"/>
        </w:rPr>
      </w:pPr>
      <w:proofErr w:type="spellStart"/>
      <w:r w:rsidRPr="001E5A86">
        <w:rPr>
          <w:rFonts w:ascii="Calibri" w:hAnsi="Calibri" w:cstheme="minorHAnsi"/>
          <w:sz w:val="24"/>
        </w:rPr>
        <w:t>SmPC</w:t>
      </w:r>
      <w:proofErr w:type="spellEnd"/>
      <w:r w:rsidRPr="001E5A86">
        <w:rPr>
          <w:rFonts w:ascii="Calibri" w:hAnsi="Calibri" w:cstheme="minorHAnsi"/>
          <w:sz w:val="24"/>
        </w:rPr>
        <w:tab/>
        <w:t xml:space="preserve">Summary of Product Characteristics </w:t>
      </w:r>
    </w:p>
    <w:p w14:paraId="11BC970A"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SSI</w:t>
      </w:r>
      <w:r w:rsidRPr="001E5A86">
        <w:rPr>
          <w:rFonts w:ascii="Calibri" w:hAnsi="Calibri" w:cstheme="minorHAnsi"/>
          <w:sz w:val="24"/>
        </w:rPr>
        <w:tab/>
        <w:t>Site Specific Information</w:t>
      </w:r>
    </w:p>
    <w:p w14:paraId="0AFB0BA4" w14:textId="77777777" w:rsidR="00475FDA" w:rsidRPr="001E5A86" w:rsidRDefault="00475FDA" w:rsidP="003802A1">
      <w:pPr>
        <w:tabs>
          <w:tab w:val="left" w:pos="3870"/>
        </w:tabs>
        <w:spacing w:line="240" w:lineRule="auto"/>
        <w:ind w:left="3870" w:hanging="3870"/>
        <w:rPr>
          <w:rFonts w:ascii="Calibri" w:hAnsi="Calibri" w:cstheme="minorHAnsi"/>
          <w:sz w:val="24"/>
        </w:rPr>
      </w:pPr>
      <w:r w:rsidRPr="001E5A86">
        <w:rPr>
          <w:rFonts w:ascii="Calibri" w:hAnsi="Calibri" w:cstheme="minorHAnsi"/>
          <w:sz w:val="24"/>
        </w:rPr>
        <w:t>SUSAR</w:t>
      </w:r>
      <w:r w:rsidRPr="001E5A86">
        <w:rPr>
          <w:rFonts w:ascii="Calibri" w:hAnsi="Calibri" w:cstheme="minorHAnsi"/>
          <w:sz w:val="24"/>
        </w:rPr>
        <w:tab/>
        <w:t xml:space="preserve">Suspected Unexpected Serious Adverse Reaction </w:t>
      </w:r>
    </w:p>
    <w:p w14:paraId="5BFA3E1C"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TMG</w:t>
      </w:r>
      <w:r w:rsidRPr="001E5A86">
        <w:rPr>
          <w:rFonts w:ascii="Calibri" w:hAnsi="Calibri" w:cstheme="minorHAnsi"/>
          <w:sz w:val="24"/>
        </w:rPr>
        <w:tab/>
        <w:t>Trial Management Group</w:t>
      </w:r>
    </w:p>
    <w:p w14:paraId="2A2DA678"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TSC</w:t>
      </w:r>
      <w:r w:rsidRPr="001E5A86">
        <w:rPr>
          <w:rFonts w:ascii="Calibri" w:hAnsi="Calibri" w:cstheme="minorHAnsi"/>
          <w:sz w:val="24"/>
        </w:rPr>
        <w:tab/>
        <w:t>Trial Steering Committee</w:t>
      </w:r>
    </w:p>
    <w:p w14:paraId="34580B75" w14:textId="77777777" w:rsidR="00475FDA" w:rsidRPr="001E5A86" w:rsidRDefault="00475FDA" w:rsidP="003802A1">
      <w:pPr>
        <w:tabs>
          <w:tab w:val="left" w:pos="3870"/>
        </w:tabs>
        <w:spacing w:line="240" w:lineRule="auto"/>
        <w:rPr>
          <w:rFonts w:ascii="Calibri" w:hAnsi="Calibri" w:cstheme="minorHAnsi"/>
          <w:sz w:val="24"/>
        </w:rPr>
      </w:pPr>
      <w:r w:rsidRPr="001E5A86">
        <w:rPr>
          <w:rFonts w:ascii="Calibri" w:hAnsi="Calibri" w:cstheme="minorHAnsi"/>
          <w:sz w:val="24"/>
        </w:rPr>
        <w:t>TMF</w:t>
      </w:r>
      <w:r w:rsidRPr="001E5A86">
        <w:rPr>
          <w:rFonts w:ascii="Calibri" w:hAnsi="Calibri" w:cstheme="minorHAnsi"/>
          <w:sz w:val="24"/>
        </w:rPr>
        <w:tab/>
        <w:t>Trial Master File</w:t>
      </w:r>
    </w:p>
    <w:p w14:paraId="30BC5462" w14:textId="77777777"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color w:val="0000FF"/>
          <w:sz w:val="24"/>
        </w:rPr>
      </w:pPr>
    </w:p>
    <w:p w14:paraId="43FDF504" w14:textId="77777777" w:rsidR="00475FDA" w:rsidRPr="001E5A86" w:rsidRDefault="00475FDA" w:rsidP="003802A1">
      <w:pPr>
        <w:pStyle w:val="Heading1"/>
        <w:spacing w:before="0" w:after="120"/>
        <w:rPr>
          <w:rFonts w:ascii="Calibri" w:hAnsi="Calibri" w:cstheme="minorHAnsi"/>
          <w:sz w:val="24"/>
          <w:szCs w:val="24"/>
        </w:rPr>
      </w:pPr>
    </w:p>
    <w:p w14:paraId="00AD63E3" w14:textId="77777777" w:rsidR="00475FDA" w:rsidRPr="001E5A86" w:rsidRDefault="00475FDA" w:rsidP="003802A1">
      <w:pPr>
        <w:spacing w:line="240" w:lineRule="auto"/>
        <w:rPr>
          <w:rFonts w:ascii="Calibri" w:hAnsi="Calibri" w:cstheme="minorHAnsi"/>
          <w:sz w:val="24"/>
        </w:rPr>
      </w:pPr>
    </w:p>
    <w:p w14:paraId="16DDAF3E" w14:textId="77777777" w:rsidR="00CA7C26" w:rsidRPr="001E5A86" w:rsidRDefault="00CA7C26" w:rsidP="003802A1">
      <w:pPr>
        <w:spacing w:line="240" w:lineRule="auto"/>
        <w:rPr>
          <w:rFonts w:ascii="Calibri" w:eastAsiaTheme="majorEastAsia" w:hAnsi="Calibri" w:cstheme="minorHAnsi"/>
          <w:b/>
          <w:bCs/>
          <w:color w:val="3B0083"/>
          <w:sz w:val="24"/>
        </w:rPr>
      </w:pPr>
      <w:r w:rsidRPr="001E5A86">
        <w:rPr>
          <w:rFonts w:ascii="Calibri" w:hAnsi="Calibri" w:cstheme="minorHAnsi"/>
          <w:sz w:val="24"/>
        </w:rPr>
        <w:br w:type="page"/>
      </w:r>
    </w:p>
    <w:p w14:paraId="5198A4B5" w14:textId="77777777" w:rsidR="00475FDA" w:rsidRPr="001E5A86" w:rsidRDefault="00475FDA" w:rsidP="00093582">
      <w:pPr>
        <w:pStyle w:val="Heading1"/>
        <w:spacing w:before="0" w:after="120"/>
        <w:rPr>
          <w:rFonts w:ascii="Calibri" w:hAnsi="Calibri" w:cstheme="minorHAnsi"/>
          <w:color w:val="auto"/>
          <w:sz w:val="24"/>
          <w:szCs w:val="24"/>
        </w:rPr>
      </w:pPr>
      <w:r w:rsidRPr="001E5A86">
        <w:rPr>
          <w:rFonts w:ascii="Calibri" w:hAnsi="Calibri" w:cstheme="minorHAnsi"/>
          <w:color w:val="auto"/>
          <w:sz w:val="24"/>
          <w:szCs w:val="24"/>
        </w:rPr>
        <w:lastRenderedPageBreak/>
        <w:t>TRIAL FLOW CHART</w:t>
      </w:r>
    </w:p>
    <w:p w14:paraId="67F38829" w14:textId="77777777" w:rsidR="007340C0" w:rsidRPr="001E5A86" w:rsidRDefault="007340C0" w:rsidP="007340C0">
      <w:pPr>
        <w:rPr>
          <w:rFonts w:ascii="Calibri" w:hAnsi="Calibri"/>
          <w:sz w:val="24"/>
        </w:rPr>
      </w:pPr>
      <w:r w:rsidRPr="001E5A86">
        <w:rPr>
          <w:rFonts w:ascii="Calibri" w:hAnsi="Calibri"/>
          <w:sz w:val="24"/>
        </w:rPr>
        <w:t>Figure 1.0: Trial flow chart</w:t>
      </w:r>
    </w:p>
    <w:p w14:paraId="04BB6B4F" w14:textId="77777777" w:rsidR="0083392E" w:rsidRPr="001E5A86" w:rsidRDefault="0083392E"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2BA24C3B" w14:textId="2C052E49" w:rsidR="00C91644" w:rsidRDefault="00C7660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Pr>
          <w:rFonts w:ascii="Calibri" w:hAnsi="Calibri" w:cstheme="minorHAnsi"/>
          <w:noProof/>
          <w:sz w:val="24"/>
          <w:lang w:eastAsia="en-GB"/>
        </w:rPr>
        <w:drawing>
          <wp:inline distT="0" distB="0" distL="0" distR="0" wp14:anchorId="32CB4ADB" wp14:editId="365668F4">
            <wp:extent cx="5063490" cy="4105910"/>
            <wp:effectExtent l="0" t="0" r="381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3490" cy="4105910"/>
                    </a:xfrm>
                    <a:prstGeom prst="rect">
                      <a:avLst/>
                    </a:prstGeom>
                    <a:noFill/>
                    <a:ln>
                      <a:noFill/>
                    </a:ln>
                  </pic:spPr>
                </pic:pic>
              </a:graphicData>
            </a:graphic>
          </wp:inline>
        </w:drawing>
      </w:r>
    </w:p>
    <w:p w14:paraId="53B7A9FA"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4800B236"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5DC1AC04"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69F0EC98"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5AB16693"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62B8E9B2"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6AEA38C3"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36908EA5"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62BD28E1"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0DD630E2"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6D1E0C37" w14:textId="77777777" w:rsidR="00B423E7" w:rsidRDefault="00B423E7"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6FEDAB2C" w14:textId="2165DBE1" w:rsidR="00F32514" w:rsidRDefault="00F3251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r>
        <w:rPr>
          <w:rFonts w:ascii="Calibri" w:hAnsi="Calibri" w:cstheme="minorHAnsi"/>
          <w:sz w:val="24"/>
        </w:rPr>
        <w:t xml:space="preserve">Figure 2.0: </w:t>
      </w:r>
      <w:proofErr w:type="spellStart"/>
      <w:r>
        <w:rPr>
          <w:rFonts w:ascii="Calibri" w:hAnsi="Calibri" w:cstheme="minorHAnsi"/>
          <w:sz w:val="24"/>
        </w:rPr>
        <w:t>SoFAH</w:t>
      </w:r>
      <w:proofErr w:type="spellEnd"/>
      <w:r>
        <w:rPr>
          <w:rFonts w:ascii="Calibri" w:hAnsi="Calibri" w:cstheme="minorHAnsi"/>
          <w:sz w:val="24"/>
        </w:rPr>
        <w:t xml:space="preserve"> screening </w:t>
      </w:r>
      <w:r w:rsidR="0000246D">
        <w:rPr>
          <w:rFonts w:ascii="Calibri" w:hAnsi="Calibri" w:cstheme="minorHAnsi"/>
          <w:sz w:val="24"/>
        </w:rPr>
        <w:t>algorithm</w:t>
      </w:r>
    </w:p>
    <w:p w14:paraId="4843DC82" w14:textId="77777777" w:rsidR="00F32514" w:rsidRDefault="00F3251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sz w:val="24"/>
        </w:rPr>
      </w:pPr>
    </w:p>
    <w:p w14:paraId="5380F40D" w14:textId="2206FAB5" w:rsidR="00F32514"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r w:rsidRPr="0000246D">
        <w:rPr>
          <w:rFonts w:ascii="Calibri" w:hAnsi="Calibri" w:cstheme="minorHAnsi"/>
          <w:b/>
          <w:noProof/>
          <w:sz w:val="24"/>
          <w:lang w:eastAsia="en-GB"/>
        </w:rPr>
        <w:drawing>
          <wp:inline distT="0" distB="0" distL="0" distR="0" wp14:anchorId="00CCBCC3" wp14:editId="0DC1E6F2">
            <wp:extent cx="6332220" cy="4749165"/>
            <wp:effectExtent l="0" t="0" r="508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2220" cy="4749165"/>
                    </a:xfrm>
                    <a:prstGeom prst="rect">
                      <a:avLst/>
                    </a:prstGeom>
                  </pic:spPr>
                </pic:pic>
              </a:graphicData>
            </a:graphic>
          </wp:inline>
        </w:drawing>
      </w:r>
    </w:p>
    <w:p w14:paraId="3061D74F" w14:textId="77777777"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3B4B26E5" w14:textId="77777777"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604AE670" w14:textId="77777777"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5C11B6C4" w14:textId="77777777"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65660F90" w14:textId="77777777"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3C790BAF" w14:textId="57BB4FBB"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47EEAF65" w14:textId="06E92B4E"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3A2F1492" w14:textId="3B34F896"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7A315A45" w14:textId="526109B8"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6FBEAD09" w14:textId="77777777"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7729079C" w14:textId="77777777" w:rsidR="0000246D" w:rsidRDefault="0000246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rPr>
      </w:pPr>
    </w:p>
    <w:p w14:paraId="013E2258" w14:textId="6485AC1F" w:rsidR="00475FDA" w:rsidRPr="001E5A86"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b/>
          <w:sz w:val="24"/>
          <w:u w:val="single"/>
        </w:rPr>
      </w:pPr>
      <w:r w:rsidRPr="001E5A86">
        <w:rPr>
          <w:rFonts w:ascii="Calibri" w:hAnsi="Calibri" w:cstheme="minorHAnsi"/>
          <w:b/>
          <w:sz w:val="24"/>
        </w:rPr>
        <w:t>STUDY PROTOCOL</w:t>
      </w:r>
    </w:p>
    <w:p w14:paraId="47B830DB" w14:textId="4782BA87" w:rsidR="003802A1" w:rsidRPr="00AC1DB4" w:rsidRDefault="001922A9"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b/>
          <w:sz w:val="24"/>
          <w:u w:val="single"/>
        </w:rPr>
      </w:pPr>
      <w:proofErr w:type="spellStart"/>
      <w:r w:rsidRPr="00AC1DB4">
        <w:rPr>
          <w:rFonts w:ascii="Calibri" w:hAnsi="Calibri" w:cstheme="minorHAnsi"/>
          <w:b/>
          <w:sz w:val="24"/>
          <w:u w:val="single"/>
        </w:rPr>
        <w:lastRenderedPageBreak/>
        <w:t>SoFAH</w:t>
      </w:r>
      <w:proofErr w:type="spellEnd"/>
      <w:r w:rsidRPr="00AC1DB4">
        <w:rPr>
          <w:rFonts w:ascii="Calibri" w:hAnsi="Calibri" w:cstheme="minorHAnsi"/>
          <w:b/>
          <w:sz w:val="24"/>
          <w:u w:val="single"/>
        </w:rPr>
        <w:t xml:space="preserve"> study: </w:t>
      </w:r>
      <w:r w:rsidR="00A27E6F" w:rsidRPr="00AC1DB4">
        <w:rPr>
          <w:rFonts w:ascii="Calibri" w:hAnsi="Calibri" w:cstheme="minorHAnsi"/>
          <w:b/>
          <w:sz w:val="24"/>
          <w:u w:val="single"/>
        </w:rPr>
        <w:t xml:space="preserve">Screening for Fabry Disease </w:t>
      </w:r>
      <w:r w:rsidR="00A27E6F" w:rsidRPr="00AC1DB4">
        <w:rPr>
          <w:rFonts w:ascii="Calibri" w:hAnsi="Calibri"/>
          <w:b/>
          <w:sz w:val="24"/>
          <w:u w:val="single"/>
        </w:rPr>
        <w:t>in Haemodialysis Population</w:t>
      </w:r>
    </w:p>
    <w:p w14:paraId="003725D1" w14:textId="77777777" w:rsidR="00A27E6F" w:rsidRPr="001E5A86" w:rsidRDefault="00A27E6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ascii="Calibri" w:hAnsi="Calibri" w:cstheme="minorHAnsi"/>
          <w:color w:val="0000FF"/>
          <w:sz w:val="24"/>
        </w:rPr>
      </w:pPr>
    </w:p>
    <w:p w14:paraId="5EB28336" w14:textId="77777777" w:rsidR="00475FDA" w:rsidRPr="001E5A86" w:rsidRDefault="00475FDA" w:rsidP="001E5A86">
      <w:pPr>
        <w:pStyle w:val="Heading1"/>
        <w:spacing w:before="0" w:after="120" w:line="360" w:lineRule="auto"/>
        <w:rPr>
          <w:rFonts w:ascii="Calibri" w:hAnsi="Calibri" w:cstheme="minorHAnsi"/>
          <w:color w:val="auto"/>
          <w:sz w:val="24"/>
          <w:szCs w:val="24"/>
        </w:rPr>
      </w:pPr>
      <w:r w:rsidRPr="001E5A86">
        <w:rPr>
          <w:rFonts w:ascii="Calibri" w:hAnsi="Calibri" w:cstheme="minorHAnsi"/>
          <w:color w:val="auto"/>
          <w:sz w:val="24"/>
          <w:szCs w:val="24"/>
        </w:rPr>
        <w:t>1</w:t>
      </w:r>
      <w:r w:rsidRPr="001E5A86">
        <w:rPr>
          <w:rFonts w:ascii="Calibri" w:hAnsi="Calibri" w:cstheme="minorHAnsi"/>
          <w:color w:val="auto"/>
          <w:sz w:val="24"/>
          <w:szCs w:val="24"/>
        </w:rPr>
        <w:tab/>
        <w:t>BACKGROUND</w:t>
      </w:r>
    </w:p>
    <w:p w14:paraId="0160A8FB" w14:textId="449ADF58" w:rsidR="00FE3494" w:rsidRPr="001E5A86" w:rsidRDefault="00FF7475" w:rsidP="001E5A86">
      <w:pPr>
        <w:pStyle w:val="ListParagraph"/>
        <w:spacing w:line="360" w:lineRule="auto"/>
        <w:jc w:val="both"/>
        <w:rPr>
          <w:rFonts w:ascii="Calibri" w:hAnsi="Calibri"/>
          <w:sz w:val="24"/>
          <w:szCs w:val="24"/>
        </w:rPr>
      </w:pPr>
      <w:r w:rsidRPr="001E5A86">
        <w:rPr>
          <w:rFonts w:ascii="Calibri" w:hAnsi="Calibri"/>
          <w:sz w:val="24"/>
          <w:szCs w:val="24"/>
        </w:rPr>
        <w:t>Fabry</w:t>
      </w:r>
      <w:r w:rsidR="00AC1791" w:rsidRPr="001E5A86">
        <w:rPr>
          <w:rFonts w:ascii="Calibri" w:hAnsi="Calibri"/>
          <w:sz w:val="24"/>
          <w:szCs w:val="24"/>
        </w:rPr>
        <w:t xml:space="preserve"> disease is an X</w:t>
      </w:r>
      <w:r w:rsidR="00FE3494" w:rsidRPr="001E5A86">
        <w:rPr>
          <w:rFonts w:ascii="Calibri" w:hAnsi="Calibri"/>
          <w:sz w:val="24"/>
          <w:szCs w:val="24"/>
        </w:rPr>
        <w:t xml:space="preserve">-linked inherited lysosomal storage disorder. A mutation </w:t>
      </w:r>
      <w:r w:rsidR="00AC1791" w:rsidRPr="001E5A86">
        <w:rPr>
          <w:rFonts w:ascii="Calibri" w:hAnsi="Calibri"/>
          <w:sz w:val="24"/>
          <w:szCs w:val="24"/>
        </w:rPr>
        <w:t>of the GLA gene leads</w:t>
      </w:r>
      <w:r w:rsidR="00FE3494" w:rsidRPr="001E5A86">
        <w:rPr>
          <w:rFonts w:ascii="Calibri" w:hAnsi="Calibri"/>
          <w:sz w:val="24"/>
          <w:szCs w:val="24"/>
        </w:rPr>
        <w:t xml:space="preserve"> to </w:t>
      </w:r>
      <w:r w:rsidR="00AC1791" w:rsidRPr="001E5A86">
        <w:rPr>
          <w:rFonts w:ascii="Calibri" w:hAnsi="Calibri"/>
          <w:sz w:val="24"/>
          <w:szCs w:val="24"/>
        </w:rPr>
        <w:t xml:space="preserve">the deficiency of a lysosomal hydrolase enzyme, </w:t>
      </w:r>
      <w:r w:rsidR="00FE3494" w:rsidRPr="001E5A86">
        <w:rPr>
          <w:rFonts w:ascii="Calibri" w:hAnsi="Calibri"/>
          <w:sz w:val="24"/>
          <w:szCs w:val="24"/>
        </w:rPr>
        <w:t>α-galactosidase</w:t>
      </w:r>
      <w:r w:rsidR="00631902" w:rsidRPr="001E5A86">
        <w:rPr>
          <w:rFonts w:ascii="Calibri" w:hAnsi="Calibri"/>
          <w:sz w:val="24"/>
          <w:szCs w:val="24"/>
        </w:rPr>
        <w:t xml:space="preserve"> A. It </w:t>
      </w:r>
      <w:r w:rsidR="00AC1791" w:rsidRPr="001E5A86">
        <w:rPr>
          <w:rFonts w:ascii="Calibri" w:hAnsi="Calibri"/>
          <w:sz w:val="24"/>
          <w:szCs w:val="24"/>
        </w:rPr>
        <w:t>results</w:t>
      </w:r>
      <w:r w:rsidR="00FE3494" w:rsidRPr="001E5A86">
        <w:rPr>
          <w:rFonts w:ascii="Calibri" w:hAnsi="Calibri"/>
          <w:sz w:val="24"/>
          <w:szCs w:val="24"/>
        </w:rPr>
        <w:t xml:space="preserve"> in </w:t>
      </w:r>
      <w:r w:rsidR="00AC1791" w:rsidRPr="001E5A86">
        <w:rPr>
          <w:rFonts w:ascii="Calibri" w:hAnsi="Calibri"/>
          <w:sz w:val="24"/>
          <w:szCs w:val="24"/>
        </w:rPr>
        <w:t xml:space="preserve">progressive </w:t>
      </w:r>
      <w:r w:rsidR="00FE3494" w:rsidRPr="001E5A86">
        <w:rPr>
          <w:rFonts w:ascii="Calibri" w:hAnsi="Calibri"/>
          <w:sz w:val="24"/>
          <w:szCs w:val="24"/>
        </w:rPr>
        <w:t xml:space="preserve">accumulation of </w:t>
      </w:r>
      <w:proofErr w:type="spellStart"/>
      <w:r w:rsidR="00FE3494" w:rsidRPr="001E5A86">
        <w:rPr>
          <w:rFonts w:ascii="Calibri" w:hAnsi="Calibri"/>
          <w:sz w:val="24"/>
          <w:szCs w:val="24"/>
        </w:rPr>
        <w:t>glycophospholipids</w:t>
      </w:r>
      <w:proofErr w:type="spellEnd"/>
      <w:r w:rsidR="00FE3494" w:rsidRPr="001E5A86">
        <w:rPr>
          <w:rFonts w:ascii="Calibri" w:hAnsi="Calibri"/>
          <w:sz w:val="24"/>
          <w:szCs w:val="24"/>
        </w:rPr>
        <w:t xml:space="preserve"> (predominantly </w:t>
      </w:r>
      <w:proofErr w:type="spellStart"/>
      <w:r w:rsidR="00FE3494" w:rsidRPr="001E5A86">
        <w:rPr>
          <w:rFonts w:ascii="Calibri" w:hAnsi="Calibri"/>
          <w:sz w:val="24"/>
          <w:szCs w:val="24"/>
        </w:rPr>
        <w:t>globotriaosylceramide</w:t>
      </w:r>
      <w:proofErr w:type="spellEnd"/>
      <w:r w:rsidR="00FE3494" w:rsidRPr="001E5A86">
        <w:rPr>
          <w:rFonts w:ascii="Calibri" w:hAnsi="Calibri"/>
          <w:sz w:val="24"/>
          <w:szCs w:val="24"/>
        </w:rPr>
        <w:t xml:space="preserve"> 3</w:t>
      </w:r>
      <w:r w:rsidR="00AC47C2">
        <w:rPr>
          <w:rFonts w:ascii="Calibri" w:hAnsi="Calibri"/>
          <w:sz w:val="24"/>
          <w:szCs w:val="24"/>
        </w:rPr>
        <w:t>, Gb3</w:t>
      </w:r>
      <w:r w:rsidR="00FE3494" w:rsidRPr="001E5A86">
        <w:rPr>
          <w:rFonts w:ascii="Calibri" w:hAnsi="Calibri"/>
          <w:sz w:val="24"/>
          <w:szCs w:val="24"/>
        </w:rPr>
        <w:t xml:space="preserve">) in </w:t>
      </w:r>
      <w:r w:rsidR="00AC1791" w:rsidRPr="001E5A86">
        <w:rPr>
          <w:rFonts w:ascii="Calibri" w:hAnsi="Calibri"/>
          <w:sz w:val="24"/>
          <w:szCs w:val="24"/>
        </w:rPr>
        <w:t xml:space="preserve">cells throughout the </w:t>
      </w:r>
      <w:r w:rsidR="002611C5" w:rsidRPr="001E5A86">
        <w:rPr>
          <w:rFonts w:ascii="Calibri" w:hAnsi="Calibri"/>
          <w:sz w:val="24"/>
          <w:szCs w:val="24"/>
        </w:rPr>
        <w:t xml:space="preserve">body, resulting in multisystem disorder </w:t>
      </w:r>
      <w:r w:rsidR="009F037F" w:rsidRPr="001E5A86">
        <w:rPr>
          <w:rFonts w:ascii="Calibri" w:hAnsi="Calibri"/>
          <w:sz w:val="24"/>
          <w:szCs w:val="24"/>
        </w:rPr>
        <w:t xml:space="preserve">and premature death </w:t>
      </w:r>
      <w:r w:rsidR="001922A9" w:rsidRPr="001E5A86">
        <w:rPr>
          <w:rFonts w:ascii="Calibri" w:hAnsi="Calibri"/>
          <w:sz w:val="24"/>
          <w:szCs w:val="24"/>
        </w:rPr>
        <w:fldChar w:fldCharType="begin">
          <w:fldData xml:space="preserve">PEVuZE5vdGU+PENpdGU+PEF1dGhvcj5NYWhtdWQ8L0F1dGhvcj48WWVhcj4yMDE0PC9ZZWFyPjxS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=
</w:fldData>
        </w:fldChar>
      </w:r>
      <w:r w:rsidR="00086B27" w:rsidRPr="001E5A86">
        <w:rPr>
          <w:rFonts w:ascii="Calibri" w:hAnsi="Calibri"/>
          <w:sz w:val="24"/>
          <w:szCs w:val="24"/>
        </w:rPr>
        <w:instrText xml:space="preserve"> ADDIN EN.CITE </w:instrText>
      </w:r>
      <w:r w:rsidR="00086B27" w:rsidRPr="001E5A86">
        <w:rPr>
          <w:rFonts w:ascii="Calibri" w:hAnsi="Calibri"/>
          <w:sz w:val="24"/>
          <w:szCs w:val="24"/>
        </w:rPr>
        <w:fldChar w:fldCharType="begin">
          <w:fldData xml:space="preserve">PEVuZE5vdGU+PENpdGU+PEF1dGhvcj5NYWhtdWQ8L0F1dGhvcj48WWVhcj4yMDE0PC9ZZWFyPjxS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=
</w:fldData>
        </w:fldChar>
      </w:r>
      <w:r w:rsidR="00086B27" w:rsidRPr="001E5A86">
        <w:rPr>
          <w:rFonts w:ascii="Calibri" w:hAnsi="Calibri"/>
          <w:sz w:val="24"/>
          <w:szCs w:val="24"/>
        </w:rPr>
        <w:instrText xml:space="preserve"> ADDIN EN.CITE.DATA </w:instrText>
      </w:r>
      <w:r w:rsidR="00086B27" w:rsidRPr="001E5A86">
        <w:rPr>
          <w:rFonts w:ascii="Calibri" w:hAnsi="Calibri"/>
          <w:sz w:val="24"/>
          <w:szCs w:val="24"/>
        </w:rPr>
      </w:r>
      <w:r w:rsidR="00086B27" w:rsidRPr="001E5A86">
        <w:rPr>
          <w:rFonts w:ascii="Calibri" w:hAnsi="Calibri"/>
          <w:sz w:val="24"/>
          <w:szCs w:val="24"/>
        </w:rPr>
        <w:fldChar w:fldCharType="end"/>
      </w:r>
      <w:r w:rsidR="001922A9" w:rsidRPr="001E5A86">
        <w:rPr>
          <w:rFonts w:ascii="Calibri" w:hAnsi="Calibri"/>
          <w:sz w:val="24"/>
          <w:szCs w:val="24"/>
        </w:rPr>
      </w:r>
      <w:r w:rsidR="001922A9" w:rsidRPr="001E5A86">
        <w:rPr>
          <w:rFonts w:ascii="Calibri" w:hAnsi="Calibri"/>
          <w:sz w:val="24"/>
          <w:szCs w:val="24"/>
        </w:rPr>
        <w:fldChar w:fldCharType="separate"/>
      </w:r>
      <w:r w:rsidR="00086B27" w:rsidRPr="001E5A86">
        <w:rPr>
          <w:rFonts w:ascii="Calibri" w:hAnsi="Calibri"/>
          <w:noProof/>
          <w:sz w:val="24"/>
          <w:szCs w:val="24"/>
        </w:rPr>
        <w:t>[</w:t>
      </w:r>
      <w:hyperlink w:anchor="_ENREF_1" w:tooltip="Mahmud, 2014 #17" w:history="1">
        <w:r w:rsidR="00233CB0" w:rsidRPr="001E5A86">
          <w:rPr>
            <w:rFonts w:ascii="Calibri" w:hAnsi="Calibri"/>
            <w:noProof/>
            <w:sz w:val="24"/>
            <w:szCs w:val="24"/>
          </w:rPr>
          <w:t>1-3</w:t>
        </w:r>
      </w:hyperlink>
      <w:r w:rsidR="00086B27" w:rsidRPr="001E5A86">
        <w:rPr>
          <w:rFonts w:ascii="Calibri" w:hAnsi="Calibri"/>
          <w:noProof/>
          <w:sz w:val="24"/>
          <w:szCs w:val="24"/>
        </w:rPr>
        <w:t>]</w:t>
      </w:r>
      <w:r w:rsidR="001922A9" w:rsidRPr="001E5A86">
        <w:rPr>
          <w:rFonts w:ascii="Calibri" w:hAnsi="Calibri"/>
          <w:sz w:val="24"/>
          <w:szCs w:val="24"/>
        </w:rPr>
        <w:fldChar w:fldCharType="end"/>
      </w:r>
      <w:r w:rsidR="00FE3494" w:rsidRPr="001E5A86">
        <w:rPr>
          <w:rFonts w:ascii="Calibri" w:hAnsi="Calibri"/>
          <w:sz w:val="24"/>
          <w:szCs w:val="24"/>
        </w:rPr>
        <w:t xml:space="preserve">. Clinical manifestations include </w:t>
      </w:r>
      <w:proofErr w:type="spellStart"/>
      <w:r w:rsidR="00FE3494" w:rsidRPr="001E5A86">
        <w:rPr>
          <w:rFonts w:ascii="Calibri" w:hAnsi="Calibri"/>
          <w:sz w:val="24"/>
          <w:szCs w:val="24"/>
        </w:rPr>
        <w:t>anhidrosis</w:t>
      </w:r>
      <w:proofErr w:type="spellEnd"/>
      <w:r w:rsidR="00FE3494" w:rsidRPr="001E5A86">
        <w:rPr>
          <w:rFonts w:ascii="Calibri" w:hAnsi="Calibri"/>
          <w:sz w:val="24"/>
          <w:szCs w:val="24"/>
        </w:rPr>
        <w:t xml:space="preserve"> or </w:t>
      </w:r>
      <w:proofErr w:type="spellStart"/>
      <w:r w:rsidR="00FE3494" w:rsidRPr="001E5A86">
        <w:rPr>
          <w:rFonts w:ascii="Calibri" w:hAnsi="Calibri"/>
          <w:sz w:val="24"/>
          <w:szCs w:val="24"/>
        </w:rPr>
        <w:t>hypohidrosis</w:t>
      </w:r>
      <w:proofErr w:type="spellEnd"/>
      <w:r w:rsidR="00FE3494" w:rsidRPr="001E5A86">
        <w:rPr>
          <w:rFonts w:ascii="Calibri" w:hAnsi="Calibri"/>
          <w:sz w:val="24"/>
          <w:szCs w:val="24"/>
        </w:rPr>
        <w:t xml:space="preserve">, </w:t>
      </w:r>
      <w:proofErr w:type="spellStart"/>
      <w:r w:rsidR="00C26215" w:rsidRPr="001E5A86">
        <w:rPr>
          <w:rFonts w:ascii="Calibri" w:hAnsi="Calibri"/>
          <w:sz w:val="24"/>
          <w:szCs w:val="24"/>
        </w:rPr>
        <w:t>acro</w:t>
      </w:r>
      <w:r w:rsidR="00FE3494" w:rsidRPr="001E5A86">
        <w:rPr>
          <w:rFonts w:ascii="Calibri" w:hAnsi="Calibri"/>
          <w:sz w:val="24"/>
          <w:szCs w:val="24"/>
        </w:rPr>
        <w:t>paraest</w:t>
      </w:r>
      <w:r w:rsidR="001922A9" w:rsidRPr="001E5A86">
        <w:rPr>
          <w:rFonts w:ascii="Calibri" w:hAnsi="Calibri"/>
          <w:sz w:val="24"/>
          <w:szCs w:val="24"/>
        </w:rPr>
        <w:t>h</w:t>
      </w:r>
      <w:r w:rsidR="00FE3494" w:rsidRPr="001E5A86">
        <w:rPr>
          <w:rFonts w:ascii="Calibri" w:hAnsi="Calibri"/>
          <w:sz w:val="24"/>
          <w:szCs w:val="24"/>
        </w:rPr>
        <w:t>esia</w:t>
      </w:r>
      <w:proofErr w:type="spellEnd"/>
      <w:r w:rsidR="00FE3494" w:rsidRPr="001E5A86">
        <w:rPr>
          <w:rFonts w:ascii="Calibri" w:hAnsi="Calibri"/>
          <w:sz w:val="24"/>
          <w:szCs w:val="24"/>
        </w:rPr>
        <w:t xml:space="preserve">, </w:t>
      </w:r>
      <w:r w:rsidR="00C26215" w:rsidRPr="001E5A86">
        <w:rPr>
          <w:rFonts w:ascii="Calibri" w:hAnsi="Calibri"/>
          <w:sz w:val="24"/>
          <w:szCs w:val="24"/>
        </w:rPr>
        <w:t xml:space="preserve">corneal opacities, </w:t>
      </w:r>
      <w:proofErr w:type="spellStart"/>
      <w:r w:rsidR="00FE3494" w:rsidRPr="001E5A86">
        <w:rPr>
          <w:rFonts w:ascii="Calibri" w:hAnsi="Calibri"/>
          <w:sz w:val="24"/>
          <w:szCs w:val="24"/>
        </w:rPr>
        <w:t>angiokeratomas</w:t>
      </w:r>
      <w:proofErr w:type="spellEnd"/>
      <w:r w:rsidR="00FE3494" w:rsidRPr="001E5A86">
        <w:rPr>
          <w:rFonts w:ascii="Calibri" w:hAnsi="Calibri"/>
          <w:sz w:val="24"/>
          <w:szCs w:val="24"/>
        </w:rPr>
        <w:t xml:space="preserve">, </w:t>
      </w:r>
      <w:r w:rsidR="00C26215" w:rsidRPr="001E5A86">
        <w:rPr>
          <w:rFonts w:ascii="Calibri" w:hAnsi="Calibri"/>
          <w:sz w:val="24"/>
          <w:szCs w:val="24"/>
        </w:rPr>
        <w:t xml:space="preserve">sensorineural deafness, non-specific bowel disturbance, </w:t>
      </w:r>
      <w:r w:rsidR="00086B27" w:rsidRPr="001E5A86">
        <w:rPr>
          <w:rFonts w:ascii="Calibri" w:hAnsi="Calibri"/>
          <w:sz w:val="24"/>
          <w:szCs w:val="24"/>
        </w:rPr>
        <w:t xml:space="preserve">progressive </w:t>
      </w:r>
      <w:proofErr w:type="spellStart"/>
      <w:r w:rsidR="00086B27" w:rsidRPr="001E5A86">
        <w:rPr>
          <w:rFonts w:ascii="Calibri" w:hAnsi="Calibri"/>
          <w:sz w:val="24"/>
          <w:szCs w:val="24"/>
        </w:rPr>
        <w:t>proteinuric</w:t>
      </w:r>
      <w:proofErr w:type="spellEnd"/>
      <w:r w:rsidR="00086B27" w:rsidRPr="001E5A86">
        <w:rPr>
          <w:rFonts w:ascii="Calibri" w:hAnsi="Calibri"/>
          <w:sz w:val="24"/>
          <w:szCs w:val="24"/>
        </w:rPr>
        <w:t xml:space="preserve"> kidney disease, fibrotic cardiac disease</w:t>
      </w:r>
      <w:r w:rsidR="00C26215" w:rsidRPr="001E5A86">
        <w:rPr>
          <w:rFonts w:ascii="Calibri" w:hAnsi="Calibri"/>
          <w:sz w:val="24"/>
          <w:szCs w:val="24"/>
        </w:rPr>
        <w:t xml:space="preserve">, progressive hypertrophic cardiomyopathy and </w:t>
      </w:r>
      <w:r w:rsidR="00FE3494" w:rsidRPr="001E5A86">
        <w:rPr>
          <w:rFonts w:ascii="Calibri" w:hAnsi="Calibri"/>
          <w:sz w:val="24"/>
          <w:szCs w:val="24"/>
        </w:rPr>
        <w:t>cerebrovascular disease</w:t>
      </w:r>
      <w:r w:rsidR="00C26215" w:rsidRPr="001E5A86">
        <w:rPr>
          <w:rFonts w:ascii="Calibri" w:hAnsi="Calibri"/>
          <w:sz w:val="24"/>
          <w:szCs w:val="24"/>
        </w:rPr>
        <w:t xml:space="preserve"> </w:t>
      </w:r>
      <w:r w:rsidR="00C26215" w:rsidRPr="001E5A86">
        <w:rPr>
          <w:rFonts w:ascii="Calibri" w:hAnsi="Calibri"/>
          <w:sz w:val="24"/>
          <w:szCs w:val="24"/>
        </w:rPr>
        <w:fldChar w:fldCharType="begin">
          <w:fldData xml:space="preserve">PEVuZE5vdGU+PENpdGU+PEF1dGhvcj5TY2hpZmZtYW5uPC9BdXRob3I+PFllYXI+MjAxNzwvWWVh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</w:fldData>
        </w:fldChar>
      </w:r>
      <w:r w:rsidR="00C26215" w:rsidRPr="001E5A86">
        <w:rPr>
          <w:rFonts w:ascii="Calibri" w:hAnsi="Calibri"/>
          <w:sz w:val="24"/>
          <w:szCs w:val="24"/>
        </w:rPr>
        <w:instrText xml:space="preserve"> ADDIN EN.CITE </w:instrText>
      </w:r>
      <w:r w:rsidR="00C26215" w:rsidRPr="001E5A86">
        <w:rPr>
          <w:rFonts w:ascii="Calibri" w:hAnsi="Calibri"/>
          <w:sz w:val="24"/>
          <w:szCs w:val="24"/>
        </w:rPr>
        <w:fldChar w:fldCharType="begin">
          <w:fldData xml:space="preserve">PEVuZE5vdGU+PENpdGU+PEF1dGhvcj5TY2hpZmZtYW5uPC9BdXRob3I+PFllYXI+MjAxNzwvWWVh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</w:fldData>
        </w:fldChar>
      </w:r>
      <w:r w:rsidR="00C26215" w:rsidRPr="001E5A86">
        <w:rPr>
          <w:rFonts w:ascii="Calibri" w:hAnsi="Calibri"/>
          <w:sz w:val="24"/>
          <w:szCs w:val="24"/>
        </w:rPr>
        <w:instrText xml:space="preserve"> ADDIN EN.CITE.DATA </w:instrText>
      </w:r>
      <w:r w:rsidR="00C26215" w:rsidRPr="001E5A86">
        <w:rPr>
          <w:rFonts w:ascii="Calibri" w:hAnsi="Calibri"/>
          <w:sz w:val="24"/>
          <w:szCs w:val="24"/>
        </w:rPr>
      </w:r>
      <w:r w:rsidR="00C26215" w:rsidRPr="001E5A86">
        <w:rPr>
          <w:rFonts w:ascii="Calibri" w:hAnsi="Calibri"/>
          <w:sz w:val="24"/>
          <w:szCs w:val="24"/>
        </w:rPr>
        <w:fldChar w:fldCharType="end"/>
      </w:r>
      <w:r w:rsidR="00C26215" w:rsidRPr="001E5A86">
        <w:rPr>
          <w:rFonts w:ascii="Calibri" w:hAnsi="Calibri"/>
          <w:sz w:val="24"/>
          <w:szCs w:val="24"/>
        </w:rPr>
      </w:r>
      <w:r w:rsidR="00C26215" w:rsidRPr="001E5A86">
        <w:rPr>
          <w:rFonts w:ascii="Calibri" w:hAnsi="Calibri"/>
          <w:sz w:val="24"/>
          <w:szCs w:val="24"/>
        </w:rPr>
        <w:fldChar w:fldCharType="separate"/>
      </w:r>
      <w:r w:rsidR="00C26215" w:rsidRPr="001E5A86">
        <w:rPr>
          <w:rFonts w:ascii="Calibri" w:hAnsi="Calibri"/>
          <w:noProof/>
          <w:sz w:val="24"/>
          <w:szCs w:val="24"/>
        </w:rPr>
        <w:t>[</w:t>
      </w:r>
      <w:hyperlink w:anchor="_ENREF_2" w:tooltip="Schiffmann, 2017 #33" w:history="1">
        <w:r w:rsidR="00233CB0" w:rsidRPr="001E5A86">
          <w:rPr>
            <w:rFonts w:ascii="Calibri" w:hAnsi="Calibri"/>
            <w:noProof/>
            <w:sz w:val="24"/>
            <w:szCs w:val="24"/>
          </w:rPr>
          <w:t>2</w:t>
        </w:r>
      </w:hyperlink>
      <w:r w:rsidR="00C26215" w:rsidRPr="001E5A86">
        <w:rPr>
          <w:rFonts w:ascii="Calibri" w:hAnsi="Calibri"/>
          <w:noProof/>
          <w:sz w:val="24"/>
          <w:szCs w:val="24"/>
        </w:rPr>
        <w:t>]</w:t>
      </w:r>
      <w:r w:rsidR="00C26215" w:rsidRPr="001E5A86">
        <w:rPr>
          <w:rFonts w:ascii="Calibri" w:hAnsi="Calibri"/>
          <w:sz w:val="24"/>
          <w:szCs w:val="24"/>
        </w:rPr>
        <w:fldChar w:fldCharType="end"/>
      </w:r>
      <w:r w:rsidR="00FE3494" w:rsidRPr="001E5A86">
        <w:rPr>
          <w:rFonts w:ascii="Calibri" w:hAnsi="Calibri"/>
          <w:sz w:val="24"/>
          <w:szCs w:val="24"/>
        </w:rPr>
        <w:t>.</w:t>
      </w:r>
      <w:r w:rsidR="00C26215" w:rsidRPr="001E5A86">
        <w:rPr>
          <w:rFonts w:ascii="Calibri" w:hAnsi="Calibri"/>
          <w:sz w:val="24"/>
          <w:szCs w:val="24"/>
        </w:rPr>
        <w:t xml:space="preserve"> </w:t>
      </w:r>
      <w:r w:rsidR="00EF09CE" w:rsidRPr="001E5A86">
        <w:rPr>
          <w:rFonts w:ascii="Calibri" w:hAnsi="Calibri"/>
          <w:sz w:val="24"/>
          <w:szCs w:val="24"/>
        </w:rPr>
        <w:t xml:space="preserve">Though </w:t>
      </w:r>
      <w:r w:rsidR="00E30577" w:rsidRPr="001E5A86">
        <w:rPr>
          <w:rFonts w:ascii="Calibri" w:hAnsi="Calibri"/>
          <w:sz w:val="24"/>
          <w:szCs w:val="24"/>
        </w:rPr>
        <w:t>Fabry disease</w:t>
      </w:r>
      <w:r w:rsidR="00EF09CE" w:rsidRPr="001E5A86">
        <w:rPr>
          <w:rFonts w:ascii="Calibri" w:hAnsi="Calibri"/>
          <w:sz w:val="24"/>
          <w:szCs w:val="24"/>
        </w:rPr>
        <w:t xml:space="preserve"> is an X-link disorder, both m</w:t>
      </w:r>
      <w:r w:rsidR="00E30577" w:rsidRPr="001E5A86">
        <w:rPr>
          <w:rFonts w:ascii="Calibri" w:hAnsi="Calibri"/>
          <w:sz w:val="24"/>
          <w:szCs w:val="24"/>
        </w:rPr>
        <w:t xml:space="preserve">ale and female can be affected. </w:t>
      </w:r>
      <w:r w:rsidR="00EF09CE" w:rsidRPr="001E5A86">
        <w:rPr>
          <w:rFonts w:ascii="Calibri" w:hAnsi="Calibri"/>
          <w:sz w:val="24"/>
          <w:szCs w:val="24"/>
        </w:rPr>
        <w:t xml:space="preserve">Patients may present in either classic </w:t>
      </w:r>
      <w:r w:rsidR="00E30577" w:rsidRPr="001E5A86">
        <w:rPr>
          <w:rFonts w:ascii="Calibri" w:hAnsi="Calibri"/>
          <w:sz w:val="24"/>
          <w:szCs w:val="24"/>
        </w:rPr>
        <w:t xml:space="preserve">form, which </w:t>
      </w:r>
      <w:r w:rsidR="00D01A06" w:rsidRPr="001E5A86">
        <w:rPr>
          <w:rFonts w:ascii="Calibri" w:hAnsi="Calibri"/>
          <w:sz w:val="24"/>
          <w:szCs w:val="24"/>
        </w:rPr>
        <w:t>has</w:t>
      </w:r>
      <w:r w:rsidR="00E30577" w:rsidRPr="001E5A86">
        <w:rPr>
          <w:rFonts w:ascii="Calibri" w:hAnsi="Calibri"/>
          <w:sz w:val="24"/>
          <w:szCs w:val="24"/>
        </w:rPr>
        <w:t xml:space="preserve"> severe clinical phenotype,</w:t>
      </w:r>
      <w:r w:rsidR="00C6287B" w:rsidRPr="001E5A86">
        <w:rPr>
          <w:rFonts w:ascii="Calibri" w:hAnsi="Calibri"/>
          <w:sz w:val="24"/>
          <w:szCs w:val="24"/>
        </w:rPr>
        <w:t xml:space="preserve"> or atypical </w:t>
      </w:r>
      <w:r w:rsidR="00E30577" w:rsidRPr="001E5A86">
        <w:rPr>
          <w:rFonts w:ascii="Calibri" w:hAnsi="Calibri"/>
          <w:sz w:val="24"/>
          <w:szCs w:val="24"/>
        </w:rPr>
        <w:t>variant, which</w:t>
      </w:r>
      <w:r w:rsidR="00C6287B" w:rsidRPr="001E5A86">
        <w:rPr>
          <w:rFonts w:ascii="Calibri" w:hAnsi="Calibri"/>
          <w:sz w:val="24"/>
          <w:szCs w:val="24"/>
        </w:rPr>
        <w:t xml:space="preserve"> presents later in </w:t>
      </w:r>
      <w:r w:rsidR="00D01A06" w:rsidRPr="001E5A86">
        <w:rPr>
          <w:rFonts w:ascii="Calibri" w:hAnsi="Calibri"/>
          <w:sz w:val="24"/>
          <w:szCs w:val="24"/>
        </w:rPr>
        <w:t xml:space="preserve">the </w:t>
      </w:r>
      <w:r w:rsidR="00C6287B" w:rsidRPr="001E5A86">
        <w:rPr>
          <w:rFonts w:ascii="Calibri" w:hAnsi="Calibri"/>
          <w:sz w:val="24"/>
          <w:szCs w:val="24"/>
        </w:rPr>
        <w:t>3</w:t>
      </w:r>
      <w:r w:rsidR="00C6287B" w:rsidRPr="001E5A86">
        <w:rPr>
          <w:rFonts w:ascii="Calibri" w:hAnsi="Calibri"/>
          <w:sz w:val="24"/>
          <w:szCs w:val="24"/>
          <w:vertAlign w:val="superscript"/>
        </w:rPr>
        <w:t>rd</w:t>
      </w:r>
      <w:r w:rsidR="00C6287B" w:rsidRPr="001E5A86">
        <w:rPr>
          <w:rFonts w:ascii="Calibri" w:hAnsi="Calibri"/>
          <w:sz w:val="24"/>
          <w:szCs w:val="24"/>
        </w:rPr>
        <w:t xml:space="preserve"> to 7</w:t>
      </w:r>
      <w:r w:rsidR="00C6287B" w:rsidRPr="001E5A86">
        <w:rPr>
          <w:rFonts w:ascii="Calibri" w:hAnsi="Calibri"/>
          <w:sz w:val="24"/>
          <w:szCs w:val="24"/>
          <w:vertAlign w:val="superscript"/>
        </w:rPr>
        <w:t>th</w:t>
      </w:r>
      <w:r w:rsidR="00C6287B" w:rsidRPr="001E5A86">
        <w:rPr>
          <w:rFonts w:ascii="Calibri" w:hAnsi="Calibri"/>
          <w:sz w:val="24"/>
          <w:szCs w:val="24"/>
        </w:rPr>
        <w:t xml:space="preserve"> decade of life </w:t>
      </w:r>
      <w:r w:rsidR="00D01A06" w:rsidRPr="001E5A86">
        <w:rPr>
          <w:rFonts w:ascii="Calibri" w:hAnsi="Calibri"/>
          <w:sz w:val="24"/>
          <w:szCs w:val="24"/>
        </w:rPr>
        <w:fldChar w:fldCharType="begin">
          <w:fldData xml:space="preserve">PEVuZE5vdGU+PENpdGU+PEF1dGhvcj5NZWh0YTwvQXV0aG9yPjxZZWFyPjIwMDQ8L1llYXI+PFJl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aW9kaWNhbD48cGFnZXM+Mjg4LTkzPC9wYWdlcz48dm9sdW1lPjMzMzwvdm9sdW1lPjxudW1iZXI+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</w:fldData>
        </w:fldChar>
      </w:r>
      <w:r w:rsidR="00D01A06" w:rsidRPr="001E5A86">
        <w:rPr>
          <w:rFonts w:ascii="Calibri" w:hAnsi="Calibri"/>
          <w:sz w:val="24"/>
          <w:szCs w:val="24"/>
        </w:rPr>
        <w:instrText xml:space="preserve"> ADDIN EN.CITE </w:instrText>
      </w:r>
      <w:r w:rsidR="00D01A06" w:rsidRPr="001E5A86">
        <w:rPr>
          <w:rFonts w:ascii="Calibri" w:hAnsi="Calibri"/>
          <w:sz w:val="24"/>
          <w:szCs w:val="24"/>
        </w:rPr>
        <w:fldChar w:fldCharType="begin">
          <w:fldData xml:space="preserve">PEVuZE5vdGU+PENpdGU+PEF1dGhvcj5NZWh0YTwvQXV0aG9yPjxZZWFyPjIwMDQ8L1llYXI+PFJl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aW9kaWNhbD48cGFnZXM+Mjg4LTkzPC9wYWdlcz48dm9sdW1lPjMzMzwvdm9sdW1lPjxudW1iZXI+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</w:fldData>
        </w:fldChar>
      </w:r>
      <w:r w:rsidR="00D01A06" w:rsidRPr="001E5A86">
        <w:rPr>
          <w:rFonts w:ascii="Calibri" w:hAnsi="Calibri"/>
          <w:sz w:val="24"/>
          <w:szCs w:val="24"/>
        </w:rPr>
        <w:instrText xml:space="preserve"> ADDIN EN.CITE.DATA </w:instrText>
      </w:r>
      <w:r w:rsidR="00D01A06" w:rsidRPr="001E5A86">
        <w:rPr>
          <w:rFonts w:ascii="Calibri" w:hAnsi="Calibri"/>
          <w:sz w:val="24"/>
          <w:szCs w:val="24"/>
        </w:rPr>
      </w:r>
      <w:r w:rsidR="00D01A06" w:rsidRPr="001E5A86">
        <w:rPr>
          <w:rFonts w:ascii="Calibri" w:hAnsi="Calibri"/>
          <w:sz w:val="24"/>
          <w:szCs w:val="24"/>
        </w:rPr>
        <w:fldChar w:fldCharType="end"/>
      </w:r>
      <w:r w:rsidR="00D01A06" w:rsidRPr="001E5A86">
        <w:rPr>
          <w:rFonts w:ascii="Calibri" w:hAnsi="Calibri"/>
          <w:sz w:val="24"/>
          <w:szCs w:val="24"/>
        </w:rPr>
      </w:r>
      <w:r w:rsidR="00D01A06" w:rsidRPr="001E5A86">
        <w:rPr>
          <w:rFonts w:ascii="Calibri" w:hAnsi="Calibri"/>
          <w:sz w:val="24"/>
          <w:szCs w:val="24"/>
        </w:rPr>
        <w:fldChar w:fldCharType="separate"/>
      </w:r>
      <w:r w:rsidR="00D01A06" w:rsidRPr="001E5A86">
        <w:rPr>
          <w:rFonts w:ascii="Calibri" w:hAnsi="Calibri"/>
          <w:noProof/>
          <w:sz w:val="24"/>
          <w:szCs w:val="24"/>
        </w:rPr>
        <w:t>[</w:t>
      </w:r>
      <w:hyperlink w:anchor="_ENREF_3" w:tooltip="Mehta, 2004 #37" w:history="1">
        <w:r w:rsidR="00233CB0" w:rsidRPr="001E5A86">
          <w:rPr>
            <w:rFonts w:ascii="Calibri" w:hAnsi="Calibri"/>
            <w:noProof/>
            <w:sz w:val="24"/>
            <w:szCs w:val="24"/>
          </w:rPr>
          <w:t>3</w:t>
        </w:r>
      </w:hyperlink>
      <w:r w:rsidR="00D01A06" w:rsidRPr="001E5A86">
        <w:rPr>
          <w:rFonts w:ascii="Calibri" w:hAnsi="Calibri"/>
          <w:noProof/>
          <w:sz w:val="24"/>
          <w:szCs w:val="24"/>
        </w:rPr>
        <w:t xml:space="preserve">, </w:t>
      </w:r>
      <w:hyperlink w:anchor="_ENREF_4" w:tooltip="Nakao, 1995 #54" w:history="1">
        <w:r w:rsidR="00233CB0" w:rsidRPr="001E5A86">
          <w:rPr>
            <w:rFonts w:ascii="Calibri" w:hAnsi="Calibri"/>
            <w:noProof/>
            <w:sz w:val="24"/>
            <w:szCs w:val="24"/>
          </w:rPr>
          <w:t>4</w:t>
        </w:r>
      </w:hyperlink>
      <w:r w:rsidR="00D01A06" w:rsidRPr="001E5A86">
        <w:rPr>
          <w:rFonts w:ascii="Calibri" w:hAnsi="Calibri"/>
          <w:noProof/>
          <w:sz w:val="24"/>
          <w:szCs w:val="24"/>
        </w:rPr>
        <w:t>]</w:t>
      </w:r>
      <w:r w:rsidR="00D01A06" w:rsidRPr="001E5A86">
        <w:rPr>
          <w:rFonts w:ascii="Calibri" w:hAnsi="Calibri"/>
          <w:sz w:val="24"/>
          <w:szCs w:val="24"/>
        </w:rPr>
        <w:fldChar w:fldCharType="end"/>
      </w:r>
    </w:p>
    <w:p w14:paraId="743F586F" w14:textId="77777777" w:rsidR="00FE3494" w:rsidRPr="001E5A86" w:rsidRDefault="00FE3494" w:rsidP="001E5A86">
      <w:pPr>
        <w:pStyle w:val="ListParagraph"/>
        <w:spacing w:line="360" w:lineRule="auto"/>
        <w:jc w:val="both"/>
        <w:rPr>
          <w:rFonts w:ascii="Calibri" w:hAnsi="Calibri"/>
          <w:sz w:val="24"/>
          <w:szCs w:val="24"/>
        </w:rPr>
      </w:pPr>
    </w:p>
    <w:p w14:paraId="3D307D75" w14:textId="77777777" w:rsidR="00EF09CE" w:rsidRPr="001E5A86" w:rsidRDefault="00B71244" w:rsidP="001E5A86">
      <w:pPr>
        <w:pStyle w:val="ListParagraph"/>
        <w:spacing w:line="360" w:lineRule="auto"/>
        <w:jc w:val="both"/>
        <w:rPr>
          <w:rFonts w:ascii="Calibri" w:hAnsi="Calibri"/>
          <w:sz w:val="24"/>
          <w:szCs w:val="24"/>
        </w:rPr>
      </w:pPr>
      <w:r w:rsidRPr="001E5A86">
        <w:rPr>
          <w:rFonts w:ascii="Calibri" w:hAnsi="Calibri"/>
          <w:sz w:val="24"/>
          <w:szCs w:val="24"/>
        </w:rPr>
        <w:t>The</w:t>
      </w:r>
      <w:r w:rsidR="00C26215" w:rsidRPr="001E5A86">
        <w:rPr>
          <w:rFonts w:ascii="Calibri" w:hAnsi="Calibri"/>
          <w:sz w:val="24"/>
          <w:szCs w:val="24"/>
        </w:rPr>
        <w:t xml:space="preserve"> prevalence of Fabry disease</w:t>
      </w:r>
      <w:r w:rsidR="00C2054F" w:rsidRPr="001E5A86">
        <w:rPr>
          <w:rFonts w:ascii="Calibri" w:hAnsi="Calibri"/>
          <w:sz w:val="24"/>
          <w:szCs w:val="24"/>
        </w:rPr>
        <w:t xml:space="preserve"> was </w:t>
      </w:r>
      <w:r w:rsidRPr="001E5A86">
        <w:rPr>
          <w:rFonts w:ascii="Calibri" w:hAnsi="Calibri"/>
          <w:sz w:val="24"/>
          <w:szCs w:val="24"/>
        </w:rPr>
        <w:t xml:space="preserve">previously </w:t>
      </w:r>
      <w:r w:rsidR="00C2054F" w:rsidRPr="001E5A86">
        <w:rPr>
          <w:rFonts w:ascii="Calibri" w:hAnsi="Calibri"/>
          <w:sz w:val="24"/>
          <w:szCs w:val="24"/>
        </w:rPr>
        <w:t xml:space="preserve">estimated to be 1 in 117,000 to 1 in 833,000 </w:t>
      </w:r>
      <w:r w:rsidR="00C2054F" w:rsidRPr="001E5A86">
        <w:rPr>
          <w:rFonts w:ascii="Calibri" w:hAnsi="Calibri"/>
          <w:sz w:val="24"/>
          <w:szCs w:val="24"/>
        </w:rPr>
        <w:fldChar w:fldCharType="begin">
          <w:fldData xml:space="preserve">PEVuZE5vdGU+PENpdGU+PEF1dGhvcj5NZWlrbGU8L0F1dGhvcj48WWVhcj4xOTk5PC9ZZWFyPjxS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</w:fldData>
        </w:fldChar>
      </w:r>
      <w:r w:rsidR="00D01A06" w:rsidRPr="001E5A86">
        <w:rPr>
          <w:rFonts w:ascii="Calibri" w:hAnsi="Calibri"/>
          <w:sz w:val="24"/>
          <w:szCs w:val="24"/>
        </w:rPr>
        <w:instrText xml:space="preserve"> ADDIN EN.CITE </w:instrText>
      </w:r>
      <w:r w:rsidR="00D01A06" w:rsidRPr="001E5A86">
        <w:rPr>
          <w:rFonts w:ascii="Calibri" w:hAnsi="Calibri"/>
          <w:sz w:val="24"/>
          <w:szCs w:val="24"/>
        </w:rPr>
        <w:fldChar w:fldCharType="begin">
          <w:fldData xml:space="preserve">PEVuZE5vdGU+PENpdGU+PEF1dGhvcj5NZWlrbGU8L0F1dGhvcj48WWVhcj4xOTk5PC9ZZWFyPjxS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</w:fldData>
        </w:fldChar>
      </w:r>
      <w:r w:rsidR="00D01A06" w:rsidRPr="001E5A86">
        <w:rPr>
          <w:rFonts w:ascii="Calibri" w:hAnsi="Calibri"/>
          <w:sz w:val="24"/>
          <w:szCs w:val="24"/>
        </w:rPr>
        <w:instrText xml:space="preserve"> ADDIN EN.CITE.DATA </w:instrText>
      </w:r>
      <w:r w:rsidR="00D01A06" w:rsidRPr="001E5A86">
        <w:rPr>
          <w:rFonts w:ascii="Calibri" w:hAnsi="Calibri"/>
          <w:sz w:val="24"/>
          <w:szCs w:val="24"/>
        </w:rPr>
      </w:r>
      <w:r w:rsidR="00D01A06" w:rsidRPr="001E5A86">
        <w:rPr>
          <w:rFonts w:ascii="Calibri" w:hAnsi="Calibri"/>
          <w:sz w:val="24"/>
          <w:szCs w:val="24"/>
        </w:rPr>
        <w:fldChar w:fldCharType="end"/>
      </w:r>
      <w:r w:rsidR="00C2054F" w:rsidRPr="001E5A86">
        <w:rPr>
          <w:rFonts w:ascii="Calibri" w:hAnsi="Calibri"/>
          <w:sz w:val="24"/>
          <w:szCs w:val="24"/>
        </w:rPr>
      </w:r>
      <w:r w:rsidR="00C2054F" w:rsidRPr="001E5A86">
        <w:rPr>
          <w:rFonts w:ascii="Calibri" w:hAnsi="Calibri"/>
          <w:sz w:val="24"/>
          <w:szCs w:val="24"/>
        </w:rPr>
        <w:fldChar w:fldCharType="separate"/>
      </w:r>
      <w:r w:rsidR="00D01A06" w:rsidRPr="001E5A86">
        <w:rPr>
          <w:rFonts w:ascii="Calibri" w:hAnsi="Calibri"/>
          <w:noProof/>
          <w:sz w:val="24"/>
          <w:szCs w:val="24"/>
        </w:rPr>
        <w:t>[</w:t>
      </w:r>
      <w:hyperlink w:anchor="_ENREF_5" w:tooltip="Meikle, 1999 #42" w:history="1">
        <w:r w:rsidR="00233CB0" w:rsidRPr="001E5A86">
          <w:rPr>
            <w:rFonts w:ascii="Calibri" w:hAnsi="Calibri"/>
            <w:noProof/>
            <w:sz w:val="24"/>
            <w:szCs w:val="24"/>
          </w:rPr>
          <w:t>5</w:t>
        </w:r>
      </w:hyperlink>
      <w:r w:rsidR="00D01A06" w:rsidRPr="001E5A86">
        <w:rPr>
          <w:rFonts w:ascii="Calibri" w:hAnsi="Calibri"/>
          <w:noProof/>
          <w:sz w:val="24"/>
          <w:szCs w:val="24"/>
        </w:rPr>
        <w:t xml:space="preserve">, </w:t>
      </w:r>
      <w:hyperlink w:anchor="_ENREF_6" w:tooltip="Pinto, 2004 #39" w:history="1">
        <w:r w:rsidR="00233CB0" w:rsidRPr="001E5A86">
          <w:rPr>
            <w:rFonts w:ascii="Calibri" w:hAnsi="Calibri"/>
            <w:noProof/>
            <w:sz w:val="24"/>
            <w:szCs w:val="24"/>
          </w:rPr>
          <w:t>6</w:t>
        </w:r>
      </w:hyperlink>
      <w:r w:rsidR="00D01A06" w:rsidRPr="001E5A86">
        <w:rPr>
          <w:rFonts w:ascii="Calibri" w:hAnsi="Calibri"/>
          <w:noProof/>
          <w:sz w:val="24"/>
          <w:szCs w:val="24"/>
        </w:rPr>
        <w:t>]</w:t>
      </w:r>
      <w:r w:rsidR="00C2054F" w:rsidRPr="001E5A86">
        <w:rPr>
          <w:rFonts w:ascii="Calibri" w:hAnsi="Calibri"/>
          <w:sz w:val="24"/>
          <w:szCs w:val="24"/>
        </w:rPr>
        <w:fldChar w:fldCharType="end"/>
      </w:r>
      <w:r w:rsidR="00C2054F" w:rsidRPr="001E5A86">
        <w:rPr>
          <w:rFonts w:ascii="Calibri" w:hAnsi="Calibri"/>
          <w:sz w:val="24"/>
          <w:szCs w:val="24"/>
        </w:rPr>
        <w:t xml:space="preserve">. </w:t>
      </w:r>
      <w:r w:rsidR="00E87F59" w:rsidRPr="001E5A86">
        <w:rPr>
          <w:rFonts w:ascii="Calibri" w:hAnsi="Calibri"/>
          <w:sz w:val="24"/>
          <w:szCs w:val="24"/>
        </w:rPr>
        <w:t xml:space="preserve">However, </w:t>
      </w:r>
      <w:r w:rsidR="00EF09CE" w:rsidRPr="001E5A86">
        <w:rPr>
          <w:rFonts w:ascii="Calibri" w:hAnsi="Calibri"/>
          <w:sz w:val="24"/>
          <w:szCs w:val="24"/>
        </w:rPr>
        <w:t xml:space="preserve">recent </w:t>
      </w:r>
      <w:r w:rsidR="00E87F59" w:rsidRPr="001E5A86">
        <w:rPr>
          <w:rFonts w:ascii="Calibri" w:hAnsi="Calibri"/>
          <w:sz w:val="24"/>
          <w:szCs w:val="24"/>
        </w:rPr>
        <w:t>l</w:t>
      </w:r>
      <w:r w:rsidR="00DC398C" w:rsidRPr="001E5A86">
        <w:rPr>
          <w:rFonts w:ascii="Calibri" w:hAnsi="Calibri"/>
          <w:sz w:val="24"/>
          <w:szCs w:val="24"/>
        </w:rPr>
        <w:t>arge genetic screening programs</w:t>
      </w:r>
      <w:r w:rsidR="00EF09CE" w:rsidRPr="001E5A86">
        <w:rPr>
          <w:rFonts w:ascii="Calibri" w:hAnsi="Calibri"/>
          <w:sz w:val="24"/>
          <w:szCs w:val="24"/>
        </w:rPr>
        <w:t xml:space="preserve"> of </w:t>
      </w:r>
      <w:proofErr w:type="spellStart"/>
      <w:r w:rsidR="00EF09CE" w:rsidRPr="001E5A86">
        <w:rPr>
          <w:rFonts w:ascii="Calibri" w:hAnsi="Calibri"/>
          <w:sz w:val="24"/>
          <w:szCs w:val="24"/>
        </w:rPr>
        <w:t>newborns</w:t>
      </w:r>
      <w:proofErr w:type="spellEnd"/>
      <w:r w:rsidR="00DC398C" w:rsidRPr="001E5A86">
        <w:rPr>
          <w:rFonts w:ascii="Calibri" w:hAnsi="Calibri"/>
          <w:sz w:val="24"/>
          <w:szCs w:val="24"/>
        </w:rPr>
        <w:t xml:space="preserve"> </w:t>
      </w:r>
      <w:r w:rsidR="00E87F59" w:rsidRPr="001E5A86">
        <w:rPr>
          <w:rFonts w:ascii="Calibri" w:hAnsi="Calibri"/>
          <w:sz w:val="24"/>
          <w:szCs w:val="24"/>
        </w:rPr>
        <w:t xml:space="preserve">reported incidence of 1 in </w:t>
      </w:r>
      <w:r w:rsidR="00C26215" w:rsidRPr="001E5A86">
        <w:rPr>
          <w:rFonts w:ascii="Calibri" w:hAnsi="Calibri"/>
          <w:sz w:val="24"/>
          <w:szCs w:val="24"/>
        </w:rPr>
        <w:t>1,300</w:t>
      </w:r>
      <w:r w:rsidR="00E87F59" w:rsidRPr="001E5A86">
        <w:rPr>
          <w:rFonts w:ascii="Calibri" w:hAnsi="Calibri"/>
          <w:sz w:val="24"/>
          <w:szCs w:val="24"/>
        </w:rPr>
        <w:t xml:space="preserve"> to 1 in </w:t>
      </w:r>
      <w:r w:rsidR="00C2054F" w:rsidRPr="001E5A86">
        <w:rPr>
          <w:rFonts w:ascii="Calibri" w:hAnsi="Calibri"/>
          <w:sz w:val="24"/>
          <w:szCs w:val="24"/>
        </w:rPr>
        <w:t>7,800</w:t>
      </w:r>
      <w:r w:rsidR="00E87F59" w:rsidRPr="001E5A86">
        <w:rPr>
          <w:rFonts w:ascii="Calibri" w:hAnsi="Calibri"/>
          <w:sz w:val="24"/>
          <w:szCs w:val="24"/>
        </w:rPr>
        <w:t xml:space="preserve"> of Fabry disease in male </w:t>
      </w:r>
      <w:r w:rsidR="00E87F59" w:rsidRPr="001E5A86">
        <w:rPr>
          <w:rFonts w:ascii="Calibri" w:hAnsi="Calibri"/>
          <w:sz w:val="24"/>
          <w:szCs w:val="24"/>
        </w:rPr>
        <w:fldChar w:fldCharType="begin">
          <w:fldData xml:space="preserve">PEVuZE5vdGU+PENpdGU+PEF1dGhvcj5TcGFkYTwvQXV0aG9yPjxZZWFyPjIwMDY8L1llYXI+PFJl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</w:fldData>
        </w:fldChar>
      </w:r>
      <w:r w:rsidR="00D01A06" w:rsidRPr="001E5A86">
        <w:rPr>
          <w:rFonts w:ascii="Calibri" w:hAnsi="Calibri"/>
          <w:sz w:val="24"/>
          <w:szCs w:val="24"/>
        </w:rPr>
        <w:instrText xml:space="preserve"> ADDIN EN.CITE </w:instrText>
      </w:r>
      <w:r w:rsidR="00D01A06" w:rsidRPr="001E5A86">
        <w:rPr>
          <w:rFonts w:ascii="Calibri" w:hAnsi="Calibri"/>
          <w:sz w:val="24"/>
          <w:szCs w:val="24"/>
        </w:rPr>
        <w:fldChar w:fldCharType="begin">
          <w:fldData xml:space="preserve">PEVuZE5vdGU+PENpdGU+PEF1dGhvcj5TcGFkYTwvQXV0aG9yPjxZZWFyPjIwMDY8L1llYXI+PFJl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</w:fldData>
        </w:fldChar>
      </w:r>
      <w:r w:rsidR="00D01A06" w:rsidRPr="001E5A86">
        <w:rPr>
          <w:rFonts w:ascii="Calibri" w:hAnsi="Calibri"/>
          <w:sz w:val="24"/>
          <w:szCs w:val="24"/>
        </w:rPr>
        <w:instrText xml:space="preserve"> ADDIN EN.CITE.DATA </w:instrText>
      </w:r>
      <w:r w:rsidR="00D01A06" w:rsidRPr="001E5A86">
        <w:rPr>
          <w:rFonts w:ascii="Calibri" w:hAnsi="Calibri"/>
          <w:sz w:val="24"/>
          <w:szCs w:val="24"/>
        </w:rPr>
      </w:r>
      <w:r w:rsidR="00D01A06" w:rsidRPr="001E5A86">
        <w:rPr>
          <w:rFonts w:ascii="Calibri" w:hAnsi="Calibri"/>
          <w:sz w:val="24"/>
          <w:szCs w:val="24"/>
        </w:rPr>
        <w:fldChar w:fldCharType="end"/>
      </w:r>
      <w:r w:rsidR="00E87F59" w:rsidRPr="001E5A86">
        <w:rPr>
          <w:rFonts w:ascii="Calibri" w:hAnsi="Calibri"/>
          <w:sz w:val="24"/>
          <w:szCs w:val="24"/>
        </w:rPr>
      </w:r>
      <w:r w:rsidR="00E87F59" w:rsidRPr="001E5A86">
        <w:rPr>
          <w:rFonts w:ascii="Calibri" w:hAnsi="Calibri"/>
          <w:sz w:val="24"/>
          <w:szCs w:val="24"/>
        </w:rPr>
        <w:fldChar w:fldCharType="separate"/>
      </w:r>
      <w:r w:rsidR="00D01A06" w:rsidRPr="001E5A86">
        <w:rPr>
          <w:rFonts w:ascii="Calibri" w:hAnsi="Calibri"/>
          <w:noProof/>
          <w:sz w:val="24"/>
          <w:szCs w:val="24"/>
        </w:rPr>
        <w:t>[</w:t>
      </w:r>
      <w:hyperlink w:anchor="_ENREF_7" w:tooltip="Spada, 2006 #27" w:history="1">
        <w:r w:rsidR="00233CB0" w:rsidRPr="001E5A86">
          <w:rPr>
            <w:rFonts w:ascii="Calibri" w:hAnsi="Calibri"/>
            <w:noProof/>
            <w:sz w:val="24"/>
            <w:szCs w:val="24"/>
          </w:rPr>
          <w:t>7-10</w:t>
        </w:r>
      </w:hyperlink>
      <w:r w:rsidR="00D01A06" w:rsidRPr="001E5A86">
        <w:rPr>
          <w:rFonts w:ascii="Calibri" w:hAnsi="Calibri"/>
          <w:noProof/>
          <w:sz w:val="24"/>
          <w:szCs w:val="24"/>
        </w:rPr>
        <w:t>]</w:t>
      </w:r>
      <w:r w:rsidR="00E87F59" w:rsidRPr="001E5A86">
        <w:rPr>
          <w:rFonts w:ascii="Calibri" w:hAnsi="Calibri"/>
          <w:sz w:val="24"/>
          <w:szCs w:val="24"/>
        </w:rPr>
        <w:fldChar w:fldCharType="end"/>
      </w:r>
      <w:r w:rsidR="00C2054F" w:rsidRPr="001E5A86">
        <w:rPr>
          <w:rFonts w:ascii="Calibri" w:hAnsi="Calibri"/>
          <w:sz w:val="24"/>
          <w:szCs w:val="24"/>
        </w:rPr>
        <w:t>, demonstrating that Fabry disease is more frequent that previously expected</w:t>
      </w:r>
      <w:r w:rsidR="00E87F59" w:rsidRPr="001E5A86">
        <w:rPr>
          <w:rFonts w:ascii="Calibri" w:hAnsi="Calibri"/>
          <w:sz w:val="24"/>
          <w:szCs w:val="24"/>
        </w:rPr>
        <w:t xml:space="preserve">. </w:t>
      </w:r>
    </w:p>
    <w:p w14:paraId="0849BC83" w14:textId="77777777" w:rsidR="00EF09CE" w:rsidRPr="001E5A86" w:rsidRDefault="00EF09CE" w:rsidP="001E5A86">
      <w:pPr>
        <w:pStyle w:val="ListParagraph"/>
        <w:spacing w:line="360" w:lineRule="auto"/>
        <w:jc w:val="both"/>
        <w:rPr>
          <w:rFonts w:ascii="Calibri" w:hAnsi="Calibri"/>
          <w:sz w:val="24"/>
          <w:szCs w:val="24"/>
        </w:rPr>
      </w:pPr>
    </w:p>
    <w:p w14:paraId="7717469D" w14:textId="5D4ABA50" w:rsidR="00CE7B79" w:rsidRPr="00281529" w:rsidRDefault="00F03986" w:rsidP="00281529">
      <w:pPr>
        <w:pStyle w:val="ListParagraph"/>
        <w:spacing w:line="360" w:lineRule="auto"/>
        <w:jc w:val="both"/>
        <w:rPr>
          <w:rFonts w:ascii="Calibri" w:hAnsi="Calibri"/>
          <w:sz w:val="24"/>
          <w:szCs w:val="24"/>
        </w:rPr>
      </w:pPr>
      <w:r w:rsidRPr="00F03986">
        <w:rPr>
          <w:rFonts w:ascii="Calibri" w:hAnsi="Calibri"/>
          <w:sz w:val="24"/>
          <w:szCs w:val="24"/>
        </w:rPr>
        <w:t xml:space="preserve">A systematic review carried out nearly a decade ago estimated prevalence of Fabry Disease amongst </w:t>
      </w:r>
      <w:r w:rsidR="00DE795D">
        <w:rPr>
          <w:rFonts w:ascii="Calibri" w:hAnsi="Calibri"/>
          <w:sz w:val="24"/>
          <w:szCs w:val="24"/>
        </w:rPr>
        <w:t>end-stage</w:t>
      </w:r>
      <w:r w:rsidR="00BA0649">
        <w:rPr>
          <w:rFonts w:ascii="Calibri" w:hAnsi="Calibri"/>
          <w:sz w:val="24"/>
          <w:szCs w:val="24"/>
        </w:rPr>
        <w:t xml:space="preserve"> kidney disease population</w:t>
      </w:r>
      <w:r w:rsidRPr="00F03986">
        <w:rPr>
          <w:rFonts w:ascii="Calibri" w:hAnsi="Calibri"/>
          <w:sz w:val="24"/>
          <w:szCs w:val="24"/>
        </w:rPr>
        <w:t xml:space="preserve"> to be 0.33% in men and 0.1% in women [</w:t>
      </w:r>
      <w:r>
        <w:rPr>
          <w:rFonts w:ascii="Calibri" w:hAnsi="Calibri"/>
          <w:sz w:val="24"/>
          <w:szCs w:val="24"/>
        </w:rPr>
        <w:t>11</w:t>
      </w:r>
      <w:r w:rsidRPr="00F03986">
        <w:rPr>
          <w:rFonts w:ascii="Calibri" w:hAnsi="Calibri"/>
          <w:sz w:val="24"/>
          <w:szCs w:val="24"/>
        </w:rPr>
        <w:t>].  Howe</w:t>
      </w:r>
      <w:r w:rsidR="00784226">
        <w:rPr>
          <w:rFonts w:ascii="Calibri" w:hAnsi="Calibri"/>
          <w:sz w:val="24"/>
          <w:szCs w:val="24"/>
        </w:rPr>
        <w:t xml:space="preserve">ver, two large national screening studies in </w:t>
      </w:r>
      <w:r w:rsidR="00976106">
        <w:rPr>
          <w:rFonts w:ascii="Calibri" w:hAnsi="Calibri"/>
          <w:sz w:val="24"/>
          <w:szCs w:val="24"/>
        </w:rPr>
        <w:t>Europe</w:t>
      </w:r>
      <w:r w:rsidR="00BD0374">
        <w:rPr>
          <w:rFonts w:ascii="Calibri" w:hAnsi="Calibri"/>
          <w:sz w:val="24"/>
          <w:szCs w:val="24"/>
        </w:rPr>
        <w:t xml:space="preserve">, </w:t>
      </w:r>
      <w:r w:rsidR="00BD0374" w:rsidRPr="00F03986">
        <w:rPr>
          <w:rFonts w:ascii="Calibri" w:hAnsi="Calibri"/>
          <w:sz w:val="24"/>
          <w:szCs w:val="24"/>
        </w:rPr>
        <w:t>using</w:t>
      </w:r>
      <w:r w:rsidRPr="00F03986">
        <w:rPr>
          <w:rFonts w:ascii="Calibri" w:hAnsi="Calibri"/>
          <w:sz w:val="24"/>
          <w:szCs w:val="24"/>
        </w:rPr>
        <w:t xml:space="preserve"> blood spot test in end stage kidney disease patients </w:t>
      </w:r>
      <w:r w:rsidR="00976106">
        <w:rPr>
          <w:rFonts w:ascii="Calibri" w:hAnsi="Calibri"/>
          <w:sz w:val="24"/>
          <w:szCs w:val="24"/>
        </w:rPr>
        <w:t xml:space="preserve">on haemodialysis </w:t>
      </w:r>
      <w:r w:rsidR="00281529">
        <w:rPr>
          <w:rFonts w:ascii="Calibri" w:hAnsi="Calibri"/>
          <w:sz w:val="24"/>
          <w:szCs w:val="24"/>
        </w:rPr>
        <w:t>suggested</w:t>
      </w:r>
      <w:r w:rsidRPr="00F03986">
        <w:rPr>
          <w:rFonts w:ascii="Calibri" w:hAnsi="Calibri"/>
          <w:sz w:val="24"/>
          <w:szCs w:val="24"/>
        </w:rPr>
        <w:t xml:space="preserve"> the prevalence is much hig</w:t>
      </w:r>
      <w:r w:rsidR="00976106">
        <w:rPr>
          <w:rFonts w:ascii="Calibri" w:hAnsi="Calibri"/>
          <w:sz w:val="24"/>
          <w:szCs w:val="24"/>
        </w:rPr>
        <w:t>her at around 3.5</w:t>
      </w:r>
      <w:r w:rsidRPr="00F03986">
        <w:rPr>
          <w:rFonts w:ascii="Calibri" w:hAnsi="Calibri"/>
          <w:sz w:val="24"/>
          <w:szCs w:val="24"/>
        </w:rPr>
        <w:t>%. [</w:t>
      </w:r>
      <w:r w:rsidR="00DC677D">
        <w:rPr>
          <w:rFonts w:ascii="Calibri" w:hAnsi="Calibri"/>
          <w:sz w:val="24"/>
          <w:szCs w:val="24"/>
        </w:rPr>
        <w:t>15,16</w:t>
      </w:r>
      <w:r w:rsidRPr="00F03986">
        <w:rPr>
          <w:rFonts w:ascii="Calibri" w:hAnsi="Calibri"/>
          <w:sz w:val="24"/>
          <w:szCs w:val="24"/>
        </w:rPr>
        <w:t>]</w:t>
      </w:r>
      <w:r>
        <w:rPr>
          <w:rFonts w:ascii="Calibri" w:hAnsi="Calibri"/>
          <w:sz w:val="24"/>
          <w:szCs w:val="24"/>
        </w:rPr>
        <w:t xml:space="preserve">.  </w:t>
      </w:r>
      <w:r w:rsidRPr="00F03986">
        <w:rPr>
          <w:rFonts w:ascii="Calibri" w:hAnsi="Calibri"/>
          <w:sz w:val="24"/>
          <w:szCs w:val="24"/>
        </w:rPr>
        <w:t>The diagnosis of Fabry</w:t>
      </w:r>
      <w:r w:rsidR="0003292E">
        <w:rPr>
          <w:rFonts w:ascii="Calibri" w:hAnsi="Calibri"/>
          <w:sz w:val="24"/>
          <w:szCs w:val="24"/>
        </w:rPr>
        <w:t xml:space="preserve"> Disease</w:t>
      </w:r>
      <w:r w:rsidRPr="00F03986">
        <w:rPr>
          <w:rFonts w:ascii="Calibri" w:hAnsi="Calibri"/>
          <w:sz w:val="24"/>
          <w:szCs w:val="24"/>
        </w:rPr>
        <w:t xml:space="preserve"> is frequently delayed; according to a registry study the average delay is 14 years in mal</w:t>
      </w:r>
      <w:r w:rsidR="00EE4576">
        <w:rPr>
          <w:rFonts w:ascii="Calibri" w:hAnsi="Calibri"/>
          <w:sz w:val="24"/>
          <w:szCs w:val="24"/>
        </w:rPr>
        <w:t>es and 19 years in females  [7]</w:t>
      </w:r>
      <w:r w:rsidRPr="00EE4576">
        <w:rPr>
          <w:rFonts w:ascii="Calibri" w:hAnsi="Calibri"/>
          <w:sz w:val="24"/>
          <w:szCs w:val="24"/>
        </w:rPr>
        <w:t xml:space="preserve"> </w:t>
      </w:r>
      <w:r w:rsidR="00C26215" w:rsidRPr="00EE4576">
        <w:rPr>
          <w:rFonts w:ascii="Calibri" w:hAnsi="Calibri"/>
          <w:sz w:val="24"/>
          <w:szCs w:val="24"/>
        </w:rPr>
        <w:fldChar w:fldCharType="begin"/>
      </w:r>
      <w:r w:rsidR="00121C32" w:rsidRPr="00EE4576">
        <w:rPr>
          <w:rFonts w:ascii="Calibri" w:hAnsi="Calibri"/>
          <w:sz w:val="24"/>
          <w:szCs w:val="24"/>
        </w:rPr>
        <w:instrText xml:space="preserve"> ADDIN EN.CITE &lt;EndNote&gt;&lt;Cite&gt;&lt;Author&gt;Linthorst&lt;/Author&gt;&lt;Year&gt;2010&lt;/Year&gt;&lt;RecNum&gt;14&lt;/RecNum&gt;&lt;DisplayText&gt;[11]&lt;/DisplayText&gt;&lt;record&gt;&lt;rec-number&gt;14&lt;/rec-number&gt;&lt;foreign-keys&gt;&lt;key app="EN" db-id="r5zvwpw2gvz5tleewsv52efaesev2stss0tz"&gt;14&lt;/key&gt;&lt;/foreign-keys&gt;&lt;ref-type name="Journal Article"&gt;17&lt;/ref-type&gt;&lt;contributors&gt;&lt;authors&gt;&lt;author&gt;Linthorst, G. E.&lt;/author&gt;&lt;author&gt;Bouwman, M. G.&lt;/author&gt;&lt;author&gt;Wijburg, F. A.&lt;/author&gt;&lt;author&gt;Aerts, J. M.&lt;/author&gt;&lt;author&gt;Poorthuis, B. J.&lt;/author&gt;&lt;author&gt;Hollak, C. E.&lt;/author&gt;&lt;/authors&gt;&lt;/contributors&gt;&lt;auth-address&gt;Department of Endocrinology and Metabolism, Academic Medical Center, University of Amsterdam, The Netherlands. g.e.linthorst@amc.nl&lt;/auth-address&gt;&lt;titles&gt;&lt;title&gt;Screening for Fabry disease in high-risk populations: a systematic review&lt;/title&gt;&lt;secondary-title&gt;J Med Genet&lt;/secondary-title&gt;&lt;alt-title&gt;Journal of medical genetics&lt;/alt-title&gt;&lt;/titles&gt;&lt;periodical&gt;&lt;full-title&gt;J Med Genet&lt;/full-title&gt;&lt;abbr-1&gt;Journal of medical genetics&lt;/abbr-1&gt;&lt;/periodical&gt;&lt;alt-periodical&gt;&lt;full-title&gt;J Med Genet&lt;/full-title&gt;&lt;abbr-1&gt;Journal of medical genetics&lt;/abbr-1&gt;&lt;/alt-periodical&gt;&lt;pages&gt;217-22&lt;/pages&gt;&lt;volume&gt;47&lt;/volume&gt;&lt;number&gt;4&lt;/number&gt;&lt;edition&gt;2009/10/03&lt;/edition&gt;&lt;keywords&gt;&lt;keyword&gt;Dialysis&lt;/keyword&gt;&lt;keyword&gt;Fabry Disease/*diagnosis/enzymology/*epidemiology&lt;/keyword&gt;&lt;keyword&gt;Female&lt;/keyword&gt;&lt;keyword&gt;Humans&lt;/keyword&gt;&lt;keyword&gt;Male&lt;/keyword&gt;&lt;keyword&gt;Mass Screening&lt;/keyword&gt;&lt;keyword&gt;Prevalence&lt;/keyword&gt;&lt;keyword&gt;alpha-Galactosidase/analysis&lt;/keyword&gt;&lt;/keywords&gt;&lt;dates&gt;&lt;year&gt;2010&lt;/year&gt;&lt;pub-dates&gt;&lt;date&gt;Apr&lt;/date&gt;&lt;/pub-dates&gt;&lt;/dates&gt;&lt;isbn&gt;1468-6244 (Electronic)&amp;#xD;0022-2593 (Linking)&lt;/isbn&gt;&lt;accession-num&gt;19797197&lt;/accession-num&gt;&lt;work-type&gt;Review&lt;/work-type&gt;&lt;urls&gt;&lt;related-urls&gt;&lt;url&gt;http://www.ncbi.nlm.nih.gov/pubmed/19797197&lt;/url&gt;&lt;/related-urls&gt;&lt;/urls&gt;&lt;electronic-resource-num&gt;10.1136/jmg.2009.072116&lt;/electronic-resource-num&gt;&lt;language&gt;eng&lt;/language&gt;&lt;/record&gt;&lt;/Cite&gt;&lt;/EndNote&gt;</w:instrText>
      </w:r>
      <w:r w:rsidR="00C26215" w:rsidRPr="00EE4576">
        <w:rPr>
          <w:rFonts w:ascii="Calibri" w:hAnsi="Calibri"/>
          <w:sz w:val="24"/>
          <w:szCs w:val="24"/>
        </w:rPr>
        <w:fldChar w:fldCharType="separate"/>
      </w:r>
      <w:r w:rsidR="00121C32" w:rsidRPr="00EE4576">
        <w:rPr>
          <w:rFonts w:ascii="Calibri" w:hAnsi="Calibri"/>
          <w:noProof/>
          <w:sz w:val="24"/>
          <w:szCs w:val="24"/>
        </w:rPr>
        <w:t>[</w:t>
      </w:r>
      <w:hyperlink w:anchor="_ENREF_11" w:tooltip="Linthorst, 2010 #14" w:history="1">
        <w:r w:rsidR="00233CB0" w:rsidRPr="00EE4576">
          <w:rPr>
            <w:rFonts w:ascii="Calibri" w:hAnsi="Calibri"/>
            <w:noProof/>
            <w:sz w:val="24"/>
            <w:szCs w:val="24"/>
          </w:rPr>
          <w:t>11</w:t>
        </w:r>
      </w:hyperlink>
      <w:r w:rsidR="00121C32" w:rsidRPr="00EE4576">
        <w:rPr>
          <w:rFonts w:ascii="Calibri" w:hAnsi="Calibri"/>
          <w:noProof/>
          <w:sz w:val="24"/>
          <w:szCs w:val="24"/>
        </w:rPr>
        <w:t>]</w:t>
      </w:r>
      <w:r w:rsidR="00C26215" w:rsidRPr="00EE4576">
        <w:rPr>
          <w:rFonts w:ascii="Calibri" w:hAnsi="Calibri"/>
          <w:sz w:val="24"/>
          <w:szCs w:val="24"/>
        </w:rPr>
        <w:fldChar w:fldCharType="end"/>
      </w:r>
      <w:r w:rsidR="00C26215" w:rsidRPr="00EE4576">
        <w:rPr>
          <w:rFonts w:ascii="Calibri" w:hAnsi="Calibri"/>
          <w:sz w:val="24"/>
          <w:szCs w:val="24"/>
        </w:rPr>
        <w:t xml:space="preserve">. </w:t>
      </w:r>
      <w:r w:rsidR="00E87F59" w:rsidRPr="00EE4576">
        <w:rPr>
          <w:rFonts w:ascii="Calibri" w:hAnsi="Calibri"/>
          <w:sz w:val="24"/>
          <w:szCs w:val="24"/>
        </w:rPr>
        <w:t>In the UK, s</w:t>
      </w:r>
      <w:r w:rsidR="00FE3494" w:rsidRPr="00EE4576">
        <w:rPr>
          <w:rFonts w:ascii="Calibri" w:hAnsi="Calibri"/>
          <w:sz w:val="24"/>
          <w:szCs w:val="24"/>
        </w:rPr>
        <w:t xml:space="preserve">creening is not </w:t>
      </w:r>
      <w:r w:rsidR="00E87F59" w:rsidRPr="00EE4576">
        <w:rPr>
          <w:rFonts w:ascii="Calibri" w:hAnsi="Calibri"/>
          <w:sz w:val="24"/>
          <w:szCs w:val="24"/>
        </w:rPr>
        <w:t>routinely</w:t>
      </w:r>
      <w:r w:rsidR="00FE3494" w:rsidRPr="00EE4576">
        <w:rPr>
          <w:rFonts w:ascii="Calibri" w:hAnsi="Calibri"/>
          <w:sz w:val="24"/>
          <w:szCs w:val="24"/>
        </w:rPr>
        <w:t xml:space="preserve"> done but available in</w:t>
      </w:r>
      <w:r w:rsidR="00E87F59" w:rsidRPr="00EE4576">
        <w:rPr>
          <w:rFonts w:ascii="Calibri" w:hAnsi="Calibri"/>
          <w:sz w:val="24"/>
          <w:szCs w:val="24"/>
        </w:rPr>
        <w:t xml:space="preserve"> the forms of dried blood spots which measures</w:t>
      </w:r>
      <w:r w:rsidR="00FE3494" w:rsidRPr="00EE4576">
        <w:rPr>
          <w:rFonts w:ascii="Calibri" w:hAnsi="Calibri"/>
          <w:sz w:val="24"/>
          <w:szCs w:val="24"/>
        </w:rPr>
        <w:t xml:space="preserve"> </w:t>
      </w:r>
      <w:r w:rsidR="00E87F59" w:rsidRPr="00EE4576">
        <w:rPr>
          <w:rFonts w:ascii="Calibri" w:hAnsi="Calibri"/>
          <w:sz w:val="24"/>
          <w:szCs w:val="24"/>
        </w:rPr>
        <w:t>the</w:t>
      </w:r>
      <w:r w:rsidR="00FE3494" w:rsidRPr="00EE4576">
        <w:rPr>
          <w:rFonts w:ascii="Calibri" w:hAnsi="Calibri"/>
          <w:sz w:val="24"/>
          <w:szCs w:val="24"/>
        </w:rPr>
        <w:t xml:space="preserve"> α-galactosidase </w:t>
      </w:r>
      <w:proofErr w:type="gramStart"/>
      <w:r w:rsidR="00E87F59" w:rsidRPr="00EE4576">
        <w:rPr>
          <w:rFonts w:ascii="Calibri" w:hAnsi="Calibri"/>
          <w:sz w:val="24"/>
          <w:szCs w:val="24"/>
        </w:rPr>
        <w:t>A</w:t>
      </w:r>
      <w:proofErr w:type="gramEnd"/>
      <w:r w:rsidR="00E87F59" w:rsidRPr="00EE4576">
        <w:rPr>
          <w:rFonts w:ascii="Calibri" w:hAnsi="Calibri"/>
          <w:sz w:val="24"/>
          <w:szCs w:val="24"/>
        </w:rPr>
        <w:t xml:space="preserve"> </w:t>
      </w:r>
      <w:r w:rsidR="00FE3494" w:rsidRPr="00EE4576">
        <w:rPr>
          <w:rFonts w:ascii="Calibri" w:hAnsi="Calibri"/>
          <w:sz w:val="24"/>
          <w:szCs w:val="24"/>
        </w:rPr>
        <w:t xml:space="preserve">activity </w:t>
      </w:r>
      <w:r w:rsidR="00E87F59" w:rsidRPr="00EE4576">
        <w:rPr>
          <w:rFonts w:ascii="Calibri" w:hAnsi="Calibri"/>
          <w:sz w:val="24"/>
          <w:szCs w:val="24"/>
        </w:rPr>
        <w:t>or</w:t>
      </w:r>
      <w:r w:rsidR="00FE3494" w:rsidRPr="00EE4576">
        <w:rPr>
          <w:rFonts w:ascii="Calibri" w:hAnsi="Calibri"/>
          <w:sz w:val="24"/>
          <w:szCs w:val="24"/>
        </w:rPr>
        <w:t xml:space="preserve"> </w:t>
      </w:r>
      <w:r w:rsidR="00B71244" w:rsidRPr="00EE4576">
        <w:rPr>
          <w:rFonts w:ascii="Calibri" w:hAnsi="Calibri"/>
          <w:sz w:val="24"/>
          <w:szCs w:val="24"/>
        </w:rPr>
        <w:t xml:space="preserve">detection of </w:t>
      </w:r>
      <w:r w:rsidR="00FE3494" w:rsidRPr="00EE4576">
        <w:rPr>
          <w:rFonts w:ascii="Calibri" w:hAnsi="Calibri"/>
          <w:sz w:val="24"/>
          <w:szCs w:val="24"/>
        </w:rPr>
        <w:t xml:space="preserve">urine total </w:t>
      </w:r>
      <w:proofErr w:type="spellStart"/>
      <w:r w:rsidR="00FE3494" w:rsidRPr="00EE4576">
        <w:rPr>
          <w:rFonts w:ascii="Calibri" w:hAnsi="Calibri"/>
          <w:sz w:val="24"/>
          <w:szCs w:val="24"/>
        </w:rPr>
        <w:t>globotriaosylceramide</w:t>
      </w:r>
      <w:proofErr w:type="spellEnd"/>
      <w:r w:rsidR="00FE3494" w:rsidRPr="00EE4576">
        <w:rPr>
          <w:rFonts w:ascii="Calibri" w:hAnsi="Calibri"/>
          <w:sz w:val="24"/>
          <w:szCs w:val="24"/>
        </w:rPr>
        <w:t xml:space="preserve"> detection. Female carriers may have normal to low enzyme activity due to mosaic x-inactivation, therefore </w:t>
      </w:r>
      <w:r w:rsidR="005241C7" w:rsidRPr="00EE4576">
        <w:rPr>
          <w:rFonts w:ascii="Calibri" w:hAnsi="Calibri"/>
          <w:sz w:val="24"/>
          <w:szCs w:val="24"/>
        </w:rPr>
        <w:t xml:space="preserve">plasma level of Lyso-GB3 should be measure and </w:t>
      </w:r>
      <w:r w:rsidR="00FE3494" w:rsidRPr="00EE4576">
        <w:rPr>
          <w:rFonts w:ascii="Calibri" w:hAnsi="Calibri"/>
          <w:sz w:val="24"/>
          <w:szCs w:val="24"/>
        </w:rPr>
        <w:t xml:space="preserve">genetic testing may be required. </w:t>
      </w:r>
    </w:p>
    <w:p w14:paraId="52FCEC2C" w14:textId="77777777" w:rsidR="003802A1" w:rsidRPr="001E5A86" w:rsidRDefault="003802A1" w:rsidP="003802A1">
      <w:pPr>
        <w:spacing w:line="240" w:lineRule="auto"/>
        <w:rPr>
          <w:rFonts w:ascii="Calibri" w:hAnsi="Calibri" w:cstheme="minorHAnsi"/>
          <w:color w:val="0000FF"/>
          <w:sz w:val="24"/>
        </w:rPr>
      </w:pPr>
    </w:p>
    <w:p w14:paraId="4BFD26A1" w14:textId="77777777" w:rsidR="00475FDA" w:rsidRPr="001E5A86" w:rsidRDefault="00475FDA" w:rsidP="003802A1">
      <w:pPr>
        <w:pStyle w:val="Heading1"/>
        <w:spacing w:before="0" w:after="120"/>
        <w:rPr>
          <w:rFonts w:ascii="Calibri" w:hAnsi="Calibri" w:cstheme="minorHAnsi"/>
          <w:color w:val="auto"/>
          <w:sz w:val="24"/>
          <w:szCs w:val="24"/>
        </w:rPr>
      </w:pPr>
      <w:r w:rsidRPr="001E5A86">
        <w:rPr>
          <w:rFonts w:ascii="Calibri" w:hAnsi="Calibri" w:cstheme="minorHAnsi"/>
          <w:color w:val="auto"/>
          <w:sz w:val="24"/>
          <w:szCs w:val="24"/>
        </w:rPr>
        <w:t>2</w:t>
      </w:r>
      <w:r w:rsidRPr="001E5A86">
        <w:rPr>
          <w:rFonts w:ascii="Calibri" w:hAnsi="Calibri" w:cstheme="minorHAnsi"/>
          <w:color w:val="auto"/>
          <w:sz w:val="24"/>
          <w:szCs w:val="24"/>
        </w:rPr>
        <w:tab/>
        <w:t xml:space="preserve">RATIONALE </w:t>
      </w:r>
    </w:p>
    <w:p w14:paraId="16CA94A4" w14:textId="77777777" w:rsidR="00281529" w:rsidRDefault="001922A9" w:rsidP="00281529">
      <w:pPr>
        <w:pStyle w:val="ListParagraph"/>
        <w:spacing w:line="360" w:lineRule="auto"/>
        <w:ind w:left="709" w:firstLine="11"/>
        <w:rPr>
          <w:rFonts w:ascii="Calibri" w:hAnsi="Calibri"/>
          <w:sz w:val="24"/>
          <w:szCs w:val="24"/>
        </w:rPr>
      </w:pPr>
      <w:r w:rsidRPr="001E5A86">
        <w:rPr>
          <w:rFonts w:ascii="Calibri" w:hAnsi="Calibri"/>
          <w:sz w:val="24"/>
          <w:szCs w:val="24"/>
        </w:rPr>
        <w:t>Due to its non-specific manifestation</w:t>
      </w:r>
      <w:r w:rsidR="00D65604">
        <w:rPr>
          <w:rFonts w:ascii="Calibri" w:hAnsi="Calibri"/>
          <w:sz w:val="24"/>
          <w:szCs w:val="24"/>
        </w:rPr>
        <w:t>s</w:t>
      </w:r>
      <w:r w:rsidRPr="001E5A86">
        <w:rPr>
          <w:rFonts w:ascii="Calibri" w:hAnsi="Calibri"/>
          <w:sz w:val="24"/>
          <w:szCs w:val="24"/>
        </w:rPr>
        <w:t xml:space="preserve">, Fabry </w:t>
      </w:r>
      <w:r w:rsidR="00DC398C" w:rsidRPr="001E5A86">
        <w:rPr>
          <w:rFonts w:ascii="Calibri" w:hAnsi="Calibri"/>
          <w:sz w:val="24"/>
          <w:szCs w:val="24"/>
        </w:rPr>
        <w:t>disease especially the later-onset variant,</w:t>
      </w:r>
      <w:r w:rsidR="00281529">
        <w:rPr>
          <w:rFonts w:ascii="Calibri" w:hAnsi="Calibri"/>
          <w:sz w:val="24"/>
          <w:szCs w:val="24"/>
        </w:rPr>
        <w:t xml:space="preserve"> is often</w:t>
      </w:r>
    </w:p>
    <w:p w14:paraId="1695833F" w14:textId="77777777" w:rsidR="00281529" w:rsidRDefault="001922A9" w:rsidP="00281529">
      <w:pPr>
        <w:pStyle w:val="ListParagraph"/>
        <w:spacing w:line="360" w:lineRule="auto"/>
        <w:ind w:left="1440" w:hanging="720"/>
        <w:rPr>
          <w:rFonts w:ascii="Calibri" w:hAnsi="Calibri"/>
          <w:sz w:val="24"/>
          <w:szCs w:val="24"/>
        </w:rPr>
      </w:pPr>
      <w:proofErr w:type="gramStart"/>
      <w:r w:rsidRPr="001E5A86">
        <w:rPr>
          <w:rFonts w:ascii="Calibri" w:hAnsi="Calibri"/>
          <w:sz w:val="24"/>
          <w:szCs w:val="24"/>
        </w:rPr>
        <w:t>under-diagnosed</w:t>
      </w:r>
      <w:proofErr w:type="gramEnd"/>
      <w:r w:rsidRPr="001E5A86">
        <w:rPr>
          <w:rFonts w:ascii="Calibri" w:hAnsi="Calibri"/>
          <w:sz w:val="24"/>
          <w:szCs w:val="24"/>
        </w:rPr>
        <w:t xml:space="preserve">. </w:t>
      </w:r>
      <w:r w:rsidR="00086B27" w:rsidRPr="001E5A86">
        <w:rPr>
          <w:rFonts w:ascii="Calibri" w:hAnsi="Calibri"/>
          <w:sz w:val="24"/>
          <w:szCs w:val="24"/>
        </w:rPr>
        <w:t xml:space="preserve">In addition, </w:t>
      </w:r>
      <w:r w:rsidR="00D65604">
        <w:rPr>
          <w:rFonts w:ascii="Calibri" w:hAnsi="Calibri"/>
          <w:sz w:val="24"/>
          <w:szCs w:val="24"/>
        </w:rPr>
        <w:t xml:space="preserve">as mentioned above, </w:t>
      </w:r>
      <w:r w:rsidR="00086B27" w:rsidRPr="001E5A86">
        <w:rPr>
          <w:rFonts w:ascii="Calibri" w:hAnsi="Calibri"/>
          <w:sz w:val="24"/>
          <w:szCs w:val="24"/>
        </w:rPr>
        <w:t xml:space="preserve">there is often </w:t>
      </w:r>
      <w:r w:rsidR="00D65604">
        <w:rPr>
          <w:rFonts w:ascii="Calibri" w:hAnsi="Calibri"/>
          <w:sz w:val="24"/>
          <w:szCs w:val="24"/>
        </w:rPr>
        <w:t xml:space="preserve">a </w:t>
      </w:r>
      <w:r w:rsidR="00281529">
        <w:rPr>
          <w:rFonts w:ascii="Calibri" w:hAnsi="Calibri"/>
          <w:sz w:val="24"/>
          <w:szCs w:val="24"/>
        </w:rPr>
        <w:t>significant delay in</w:t>
      </w:r>
    </w:p>
    <w:p w14:paraId="6E33579D" w14:textId="77777777" w:rsidR="00281529" w:rsidRDefault="00086B27" w:rsidP="00281529">
      <w:pPr>
        <w:pStyle w:val="ListParagraph"/>
        <w:spacing w:line="360" w:lineRule="auto"/>
        <w:ind w:left="1440" w:hanging="720"/>
        <w:rPr>
          <w:rFonts w:ascii="Calibri" w:hAnsi="Calibri"/>
          <w:sz w:val="24"/>
          <w:szCs w:val="24"/>
        </w:rPr>
      </w:pPr>
      <w:proofErr w:type="gramStart"/>
      <w:r w:rsidRPr="00281529">
        <w:rPr>
          <w:rFonts w:ascii="Calibri" w:hAnsi="Calibri"/>
          <w:sz w:val="24"/>
          <w:szCs w:val="24"/>
        </w:rPr>
        <w:t>diagnosis</w:t>
      </w:r>
      <w:proofErr w:type="gramEnd"/>
      <w:r w:rsidRPr="00281529">
        <w:rPr>
          <w:rFonts w:ascii="Calibri" w:hAnsi="Calibri"/>
          <w:sz w:val="24"/>
          <w:szCs w:val="24"/>
        </w:rPr>
        <w:t xml:space="preserve"> </w:t>
      </w:r>
      <w:r w:rsidRPr="00281529">
        <w:rPr>
          <w:rFonts w:ascii="Calibri" w:hAnsi="Calibri"/>
          <w:sz w:val="24"/>
          <w:szCs w:val="24"/>
        </w:rPr>
        <w:fldChar w:fldCharType="begin">
          <w:fldData xml:space="preserve">PEVuZE5vdGU+PENpdGU+PEF1dGhvcj5NZWh0YTwvQXV0aG9yPjxZZWFyPjIwMDQ8L1llYXI+PFJl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</w:fldData>
        </w:fldChar>
      </w:r>
      <w:r w:rsidRPr="00281529">
        <w:rPr>
          <w:rFonts w:ascii="Calibri" w:hAnsi="Calibri"/>
          <w:sz w:val="24"/>
          <w:szCs w:val="24"/>
        </w:rPr>
        <w:instrText xml:space="preserve"> ADDIN EN.CITE </w:instrText>
      </w:r>
      <w:r w:rsidRPr="00281529">
        <w:rPr>
          <w:rFonts w:ascii="Calibri" w:hAnsi="Calibri"/>
          <w:sz w:val="24"/>
          <w:szCs w:val="24"/>
        </w:rPr>
        <w:fldChar w:fldCharType="begin">
          <w:fldData xml:space="preserve">PEVuZE5vdGU+PENpdGU+PEF1dGhvcj5NZWh0YTwvQXV0aG9yPjxZZWFyPjIwMDQ8L1llYXI+PFJl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</w:fldData>
        </w:fldChar>
      </w:r>
      <w:r w:rsidRPr="00281529">
        <w:rPr>
          <w:rFonts w:ascii="Calibri" w:hAnsi="Calibri"/>
          <w:sz w:val="24"/>
          <w:szCs w:val="24"/>
        </w:rPr>
        <w:instrText xml:space="preserve"> ADDIN EN.CITE.DATA </w:instrText>
      </w:r>
      <w:r w:rsidRPr="00281529">
        <w:rPr>
          <w:rFonts w:ascii="Calibri" w:hAnsi="Calibri"/>
          <w:sz w:val="24"/>
          <w:szCs w:val="24"/>
        </w:rPr>
      </w:r>
      <w:r w:rsidRPr="00281529">
        <w:rPr>
          <w:rFonts w:ascii="Calibri" w:hAnsi="Calibri"/>
          <w:sz w:val="24"/>
          <w:szCs w:val="24"/>
        </w:rPr>
        <w:fldChar w:fldCharType="end"/>
      </w:r>
      <w:r w:rsidRPr="00281529">
        <w:rPr>
          <w:rFonts w:ascii="Calibri" w:hAnsi="Calibri"/>
          <w:sz w:val="24"/>
          <w:szCs w:val="24"/>
        </w:rPr>
      </w:r>
      <w:r w:rsidRPr="00281529">
        <w:rPr>
          <w:rFonts w:ascii="Calibri" w:hAnsi="Calibri"/>
          <w:sz w:val="24"/>
          <w:szCs w:val="24"/>
        </w:rPr>
        <w:fldChar w:fldCharType="separate"/>
      </w:r>
      <w:r w:rsidRPr="00281529">
        <w:rPr>
          <w:rFonts w:ascii="Calibri" w:hAnsi="Calibri"/>
          <w:noProof/>
          <w:sz w:val="24"/>
          <w:szCs w:val="24"/>
        </w:rPr>
        <w:t>[</w:t>
      </w:r>
      <w:hyperlink w:anchor="_ENREF_3" w:tooltip="Mehta, 2004 #37" w:history="1">
        <w:r w:rsidR="00DC677D" w:rsidRPr="00281529">
          <w:rPr>
            <w:rFonts w:ascii="Calibri" w:hAnsi="Calibri"/>
            <w:noProof/>
            <w:sz w:val="24"/>
            <w:szCs w:val="24"/>
          </w:rPr>
          <w:t>7</w:t>
        </w:r>
      </w:hyperlink>
      <w:r w:rsidRPr="00281529">
        <w:rPr>
          <w:rFonts w:ascii="Calibri" w:hAnsi="Calibri"/>
          <w:noProof/>
          <w:sz w:val="24"/>
          <w:szCs w:val="24"/>
        </w:rPr>
        <w:t>]</w:t>
      </w:r>
      <w:r w:rsidRPr="00281529">
        <w:rPr>
          <w:rFonts w:ascii="Calibri" w:hAnsi="Calibri"/>
          <w:sz w:val="24"/>
          <w:szCs w:val="24"/>
        </w:rPr>
        <w:fldChar w:fldCharType="end"/>
      </w:r>
      <w:r w:rsidRPr="00281529">
        <w:rPr>
          <w:rFonts w:ascii="Calibri" w:hAnsi="Calibri"/>
          <w:sz w:val="24"/>
          <w:szCs w:val="24"/>
        </w:rPr>
        <w:t xml:space="preserve">. </w:t>
      </w:r>
      <w:r w:rsidR="00D65604" w:rsidRPr="00281529">
        <w:rPr>
          <w:rFonts w:ascii="Calibri" w:hAnsi="Calibri"/>
          <w:sz w:val="24"/>
          <w:szCs w:val="24"/>
        </w:rPr>
        <w:t xml:space="preserve">Our </w:t>
      </w:r>
      <w:r w:rsidR="00BD0374" w:rsidRPr="00281529">
        <w:rPr>
          <w:rFonts w:ascii="Calibri" w:hAnsi="Calibri"/>
          <w:sz w:val="24"/>
          <w:szCs w:val="24"/>
        </w:rPr>
        <w:t>experience</w:t>
      </w:r>
      <w:r w:rsidR="00D65604" w:rsidRPr="00281529">
        <w:rPr>
          <w:rFonts w:ascii="Calibri" w:hAnsi="Calibri"/>
          <w:sz w:val="24"/>
          <w:szCs w:val="24"/>
        </w:rPr>
        <w:t xml:space="preserve"> in the </w:t>
      </w:r>
      <w:r w:rsidR="005241C7" w:rsidRPr="00281529">
        <w:rPr>
          <w:rFonts w:ascii="Calibri" w:hAnsi="Calibri"/>
          <w:sz w:val="24"/>
          <w:szCs w:val="24"/>
        </w:rPr>
        <w:t>University</w:t>
      </w:r>
      <w:r w:rsidR="00D65604" w:rsidRPr="00281529">
        <w:rPr>
          <w:rFonts w:ascii="Calibri" w:hAnsi="Calibri"/>
          <w:sz w:val="24"/>
          <w:szCs w:val="24"/>
        </w:rPr>
        <w:t xml:space="preserve"> Hospitals </w:t>
      </w:r>
      <w:r w:rsidR="00281529">
        <w:rPr>
          <w:rFonts w:ascii="Calibri" w:hAnsi="Calibri"/>
          <w:sz w:val="24"/>
          <w:szCs w:val="24"/>
        </w:rPr>
        <w:t>Birmingham Fabry Disease Clinic</w:t>
      </w:r>
    </w:p>
    <w:p w14:paraId="74979C1F" w14:textId="77777777" w:rsidR="00281529" w:rsidRDefault="000920AA" w:rsidP="00281529">
      <w:pPr>
        <w:pStyle w:val="ListParagraph"/>
        <w:spacing w:line="360" w:lineRule="auto"/>
        <w:ind w:left="1440" w:hanging="720"/>
        <w:rPr>
          <w:rFonts w:ascii="Calibri" w:hAnsi="Calibri" w:cstheme="minorHAnsi"/>
          <w:sz w:val="24"/>
          <w:szCs w:val="24"/>
          <w:lang w:val="en-US"/>
        </w:rPr>
      </w:pPr>
      <w:proofErr w:type="gramStart"/>
      <w:r w:rsidRPr="00281529">
        <w:rPr>
          <w:rFonts w:ascii="Calibri" w:hAnsi="Calibri"/>
          <w:sz w:val="24"/>
          <w:szCs w:val="24"/>
        </w:rPr>
        <w:t>suggests</w:t>
      </w:r>
      <w:proofErr w:type="gramEnd"/>
      <w:r w:rsidRPr="00281529">
        <w:rPr>
          <w:rFonts w:ascii="Calibri" w:hAnsi="Calibri"/>
          <w:sz w:val="24"/>
          <w:szCs w:val="24"/>
        </w:rPr>
        <w:t xml:space="preserve"> that the disease is</w:t>
      </w:r>
      <w:r w:rsidR="008C5F26" w:rsidRPr="00281529">
        <w:rPr>
          <w:rFonts w:ascii="Calibri" w:hAnsi="Calibri"/>
          <w:sz w:val="24"/>
          <w:szCs w:val="24"/>
        </w:rPr>
        <w:t xml:space="preserve"> often diagnosed late in kidney patients. </w:t>
      </w:r>
      <w:r w:rsidR="001922A9" w:rsidRPr="00281529">
        <w:rPr>
          <w:rFonts w:ascii="Calibri" w:hAnsi="Calibri" w:cstheme="minorHAnsi"/>
          <w:sz w:val="24"/>
          <w:szCs w:val="24"/>
        </w:rPr>
        <w:t>Screening</w:t>
      </w:r>
      <w:r w:rsidR="00281529">
        <w:rPr>
          <w:rFonts w:ascii="Calibri" w:hAnsi="Calibri" w:cstheme="minorHAnsi"/>
          <w:sz w:val="24"/>
          <w:szCs w:val="24"/>
          <w:lang w:val="en-US"/>
        </w:rPr>
        <w:t xml:space="preserve"> of high-risk</w:t>
      </w:r>
    </w:p>
    <w:p w14:paraId="4ACC72F6" w14:textId="77777777" w:rsidR="00281529" w:rsidRDefault="001922A9" w:rsidP="00281529">
      <w:pPr>
        <w:pStyle w:val="ListParagraph"/>
        <w:spacing w:line="360" w:lineRule="auto"/>
        <w:ind w:left="1440" w:hanging="720"/>
        <w:rPr>
          <w:rFonts w:ascii="Calibri" w:hAnsi="Calibri" w:cstheme="minorHAnsi"/>
          <w:sz w:val="24"/>
          <w:szCs w:val="24"/>
          <w:lang w:val="en-US"/>
        </w:rPr>
      </w:pPr>
      <w:proofErr w:type="gramStart"/>
      <w:r w:rsidRPr="00281529">
        <w:rPr>
          <w:rFonts w:ascii="Calibri" w:hAnsi="Calibri" w:cstheme="minorHAnsi"/>
          <w:sz w:val="24"/>
          <w:szCs w:val="24"/>
          <w:lang w:val="en-US"/>
        </w:rPr>
        <w:t>groups</w:t>
      </w:r>
      <w:proofErr w:type="gramEnd"/>
      <w:r w:rsidRPr="00281529">
        <w:rPr>
          <w:rFonts w:ascii="Calibri" w:hAnsi="Calibri" w:cstheme="minorHAnsi"/>
          <w:sz w:val="24"/>
          <w:szCs w:val="24"/>
          <w:lang w:val="en-US"/>
        </w:rPr>
        <w:t xml:space="preserve"> is therefore important for case finding </w:t>
      </w:r>
      <w:r w:rsidRPr="00281529">
        <w:rPr>
          <w:rFonts w:ascii="Calibri" w:hAnsi="Calibri" w:cstheme="minorHAnsi"/>
          <w:sz w:val="24"/>
          <w:szCs w:val="24"/>
          <w:lang w:val="en-US"/>
        </w:rPr>
        <w:fldChar w:fldCharType="begin">
          <w:fldData xml:space="preserve">PEVuZE5vdGU+PENpdGU+PEF1dGhvcj5UZXJyeW48L0F1dGhvcj48WWVhcj4yMDEzPC9ZZWFyPjxS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</w:fldData>
        </w:fldChar>
      </w:r>
      <w:r w:rsidR="00121C32" w:rsidRPr="00281529">
        <w:rPr>
          <w:rFonts w:ascii="Calibri" w:hAnsi="Calibri" w:cstheme="minorHAnsi"/>
          <w:sz w:val="24"/>
          <w:szCs w:val="24"/>
          <w:lang w:val="en-US"/>
        </w:rPr>
        <w:instrText xml:space="preserve"> ADDIN EN.CITE </w:instrText>
      </w:r>
      <w:r w:rsidR="00121C32" w:rsidRPr="00281529">
        <w:rPr>
          <w:rFonts w:ascii="Calibri" w:hAnsi="Calibri" w:cstheme="minorHAnsi"/>
          <w:sz w:val="24"/>
          <w:szCs w:val="24"/>
          <w:lang w:val="en-US"/>
        </w:rPr>
        <w:fldChar w:fldCharType="begin">
          <w:fldData xml:space="preserve">PEVuZE5vdGU+PENpdGU+PEF1dGhvcj5UZXJyeW48L0F1dGhvcj48WWVhcj4yMDEzPC9ZZWFyPjxS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</w:fldData>
        </w:fldChar>
      </w:r>
      <w:r w:rsidR="00121C32" w:rsidRPr="00281529">
        <w:rPr>
          <w:rFonts w:ascii="Calibri" w:hAnsi="Calibri" w:cstheme="minorHAnsi"/>
          <w:sz w:val="24"/>
          <w:szCs w:val="24"/>
          <w:lang w:val="en-US"/>
        </w:rPr>
        <w:instrText xml:space="preserve"> ADDIN EN.CITE.DATA </w:instrText>
      </w:r>
      <w:r w:rsidR="00121C32" w:rsidRPr="00281529">
        <w:rPr>
          <w:rFonts w:ascii="Calibri" w:hAnsi="Calibri" w:cstheme="minorHAnsi"/>
          <w:sz w:val="24"/>
          <w:szCs w:val="24"/>
          <w:lang w:val="en-US"/>
        </w:rPr>
      </w:r>
      <w:r w:rsidR="00121C32" w:rsidRPr="00281529">
        <w:rPr>
          <w:rFonts w:ascii="Calibri" w:hAnsi="Calibri" w:cstheme="minorHAnsi"/>
          <w:sz w:val="24"/>
          <w:szCs w:val="24"/>
          <w:lang w:val="en-US"/>
        </w:rPr>
        <w:fldChar w:fldCharType="end"/>
      </w:r>
      <w:r w:rsidRPr="00281529">
        <w:rPr>
          <w:rFonts w:ascii="Calibri" w:hAnsi="Calibri" w:cstheme="minorHAnsi"/>
          <w:sz w:val="24"/>
          <w:szCs w:val="24"/>
          <w:lang w:val="en-US"/>
        </w:rPr>
      </w:r>
      <w:r w:rsidRPr="00281529">
        <w:rPr>
          <w:rFonts w:ascii="Calibri" w:hAnsi="Calibri" w:cstheme="minorHAnsi"/>
          <w:sz w:val="24"/>
          <w:szCs w:val="24"/>
          <w:lang w:val="en-US"/>
        </w:rPr>
        <w:fldChar w:fldCharType="separate"/>
      </w:r>
      <w:r w:rsidR="00121C32" w:rsidRPr="00281529">
        <w:rPr>
          <w:rFonts w:ascii="Calibri" w:hAnsi="Calibri" w:cstheme="minorHAnsi"/>
          <w:noProof/>
          <w:sz w:val="24"/>
          <w:szCs w:val="24"/>
          <w:lang w:val="en-US"/>
        </w:rPr>
        <w:t>[</w:t>
      </w:r>
      <w:hyperlink w:anchor="_ENREF_12" w:tooltip="Terryn, 2013 #25" w:history="1">
        <w:r w:rsidR="00233CB0" w:rsidRPr="00281529">
          <w:rPr>
            <w:rFonts w:ascii="Calibri" w:hAnsi="Calibri" w:cstheme="minorHAnsi"/>
            <w:noProof/>
            <w:sz w:val="24"/>
            <w:szCs w:val="24"/>
            <w:lang w:val="en-US"/>
          </w:rPr>
          <w:t>12</w:t>
        </w:r>
      </w:hyperlink>
      <w:r w:rsidR="00121C32" w:rsidRPr="00281529">
        <w:rPr>
          <w:rFonts w:ascii="Calibri" w:hAnsi="Calibri" w:cstheme="minorHAnsi"/>
          <w:noProof/>
          <w:sz w:val="24"/>
          <w:szCs w:val="24"/>
          <w:lang w:val="en-US"/>
        </w:rPr>
        <w:t>]</w:t>
      </w:r>
      <w:r w:rsidRPr="00281529">
        <w:rPr>
          <w:rFonts w:ascii="Calibri" w:hAnsi="Calibri" w:cstheme="minorHAnsi"/>
          <w:sz w:val="24"/>
          <w:szCs w:val="24"/>
          <w:lang w:val="en-US"/>
        </w:rPr>
        <w:fldChar w:fldCharType="end"/>
      </w:r>
      <w:r w:rsidRPr="00281529">
        <w:rPr>
          <w:rFonts w:ascii="Calibri" w:hAnsi="Calibri" w:cstheme="minorHAnsi"/>
          <w:sz w:val="24"/>
          <w:szCs w:val="24"/>
          <w:lang w:val="en-US"/>
        </w:rPr>
        <w:t xml:space="preserve">. </w:t>
      </w:r>
      <w:r w:rsidR="0043036E" w:rsidRPr="00281529">
        <w:rPr>
          <w:rFonts w:ascii="Calibri" w:hAnsi="Calibri" w:cstheme="minorHAnsi"/>
          <w:sz w:val="24"/>
          <w:szCs w:val="24"/>
          <w:lang w:val="en-US"/>
        </w:rPr>
        <w:t>Though a</w:t>
      </w:r>
      <w:r w:rsidR="00281529">
        <w:rPr>
          <w:rFonts w:ascii="Calibri" w:hAnsi="Calibri" w:cstheme="minorHAnsi"/>
          <w:sz w:val="24"/>
          <w:szCs w:val="24"/>
          <w:lang w:val="en-US"/>
        </w:rPr>
        <w:t xml:space="preserve"> previous UK based screening of</w:t>
      </w:r>
    </w:p>
    <w:p w14:paraId="298F5772" w14:textId="77777777" w:rsidR="00281529" w:rsidRDefault="0043036E" w:rsidP="00281529">
      <w:pPr>
        <w:pStyle w:val="ListParagraph"/>
        <w:spacing w:line="360" w:lineRule="auto"/>
        <w:ind w:left="1440" w:hanging="720"/>
        <w:rPr>
          <w:rFonts w:ascii="Calibri" w:hAnsi="Calibri" w:cstheme="minorHAnsi"/>
          <w:sz w:val="24"/>
          <w:szCs w:val="24"/>
          <w:lang w:val="en-US"/>
        </w:rPr>
      </w:pPr>
      <w:r w:rsidRPr="00281529">
        <w:rPr>
          <w:rFonts w:ascii="Calibri" w:hAnsi="Calibri" w:cstheme="minorHAnsi"/>
          <w:sz w:val="24"/>
          <w:szCs w:val="24"/>
          <w:lang w:val="en-US"/>
        </w:rPr>
        <w:t>155 male on haemodialysis did not</w:t>
      </w:r>
      <w:r w:rsidR="002E3E57" w:rsidRPr="00281529">
        <w:rPr>
          <w:rFonts w:ascii="Calibri" w:hAnsi="Calibri" w:cstheme="minorHAnsi"/>
          <w:sz w:val="24"/>
          <w:szCs w:val="24"/>
          <w:lang w:val="en-US"/>
        </w:rPr>
        <w:t xml:space="preserve"> identify</w:t>
      </w:r>
      <w:r w:rsidRPr="00281529">
        <w:rPr>
          <w:rFonts w:ascii="Calibri" w:hAnsi="Calibri" w:cstheme="minorHAnsi"/>
          <w:sz w:val="24"/>
          <w:szCs w:val="24"/>
          <w:lang w:val="en-US"/>
        </w:rPr>
        <w:t xml:space="preserve"> any new cases of Fabry disease, it </w:t>
      </w:r>
      <w:r w:rsidR="00D65604" w:rsidRPr="00281529">
        <w:rPr>
          <w:rFonts w:ascii="Calibri" w:hAnsi="Calibri" w:cstheme="minorHAnsi"/>
          <w:sz w:val="24"/>
          <w:szCs w:val="24"/>
          <w:lang w:val="en-US"/>
        </w:rPr>
        <w:t>was</w:t>
      </w:r>
      <w:r w:rsidR="00281529">
        <w:rPr>
          <w:rFonts w:ascii="Calibri" w:hAnsi="Calibri" w:cstheme="minorHAnsi"/>
          <w:sz w:val="24"/>
          <w:szCs w:val="24"/>
          <w:lang w:val="en-US"/>
        </w:rPr>
        <w:t xml:space="preserve"> limited by</w:t>
      </w:r>
    </w:p>
    <w:p w14:paraId="09EFAD35" w14:textId="77777777" w:rsidR="00281529" w:rsidRDefault="0043036E" w:rsidP="00281529">
      <w:pPr>
        <w:pStyle w:val="ListParagraph"/>
        <w:spacing w:line="360" w:lineRule="auto"/>
        <w:ind w:left="1440" w:hanging="720"/>
        <w:rPr>
          <w:rFonts w:ascii="Calibri" w:hAnsi="Calibri" w:cstheme="minorHAnsi"/>
          <w:sz w:val="24"/>
          <w:szCs w:val="24"/>
          <w:lang w:val="en-US"/>
        </w:rPr>
      </w:pPr>
      <w:r w:rsidRPr="00281529">
        <w:rPr>
          <w:rFonts w:ascii="Calibri" w:hAnsi="Calibri" w:cstheme="minorHAnsi"/>
          <w:sz w:val="24"/>
          <w:szCs w:val="24"/>
          <w:lang w:val="en-US"/>
        </w:rPr>
        <w:t xml:space="preserve">its small sample size </w:t>
      </w:r>
      <w:r w:rsidRPr="00281529">
        <w:rPr>
          <w:rFonts w:ascii="Calibri" w:hAnsi="Calibri" w:cstheme="minorHAnsi"/>
          <w:sz w:val="24"/>
          <w:szCs w:val="24"/>
          <w:lang w:val="en-US"/>
        </w:rPr>
        <w:fldChar w:fldCharType="begin"/>
      </w:r>
      <w:r w:rsidRPr="00281529">
        <w:rPr>
          <w:rFonts w:ascii="Calibri" w:hAnsi="Calibri" w:cstheme="minorHAnsi"/>
          <w:sz w:val="24"/>
          <w:szCs w:val="24"/>
          <w:lang w:val="en-US"/>
        </w:rPr>
        <w:instrText xml:space="preserve"> ADDIN EN.CITE &lt;EndNote&gt;&lt;Cite&gt;&lt;Author&gt;Wallin&lt;/Author&gt;&lt;Year&gt;2011&lt;/Year&gt;&lt;RecNum&gt;47&lt;/RecNum&gt;&lt;DisplayText&gt;[13]&lt;/DisplayText&gt;&lt;record&gt;&lt;rec-number&gt;47&lt;/rec-number&gt;&lt;foreign-keys&gt;&lt;key app="EN" db-id="r5zvwpw2gvz5tleewsv52efaesev2stss0tz"&gt;47&lt;/key&gt;&lt;/foreign-keys&gt;&lt;ref-type name="Journal Article"&gt;17&lt;/ref-type&gt;&lt;contributors&gt;&lt;authors&gt;&lt;author&gt;Wallin, E. F.&lt;/author&gt;&lt;author&gt;Clatworthy, M. R.&lt;/author&gt;&lt;author&gt;Pritchard, N. R.&lt;/author&gt;&lt;/authors&gt;&lt;/contributors&gt;&lt;auth-address&gt;Division of Renal Medicine, University of Cambridge Department of Medicine, and Addenbrooke&amp;apos;s Hospital, Cambridge, UK. lizwallin@doctors.org.uk&lt;/auth-address&gt;&lt;titles&gt;&lt;title&gt;Fabry disease: results of the first UK hemodialysis screening study&lt;/title&gt;&lt;secondary-title&gt;Clin Nephrol&lt;/secondary-title&gt;&lt;alt-title&gt;Clinical nephrology&lt;/alt-title&gt;&lt;/titles&gt;&lt;periodical&gt;&lt;full-title&gt;Clin Nephrol&lt;/full-title&gt;&lt;abbr-1&gt;Clinical nephrology&lt;/abbr-1&gt;&lt;/periodical&gt;&lt;alt-periodical&gt;&lt;full-title&gt;Clin Nephrol&lt;/full-title&gt;&lt;abbr-1&gt;Clinical nephrology&lt;/abbr-1&gt;&lt;/alt-periodical&gt;&lt;pages&gt;506-10&lt;/pages&gt;&lt;volume&gt;75&lt;/volume&gt;&lt;number&gt;6&lt;/number&gt;&lt;edition&gt;2011/05/27&lt;/edition&gt;&lt;keywords&gt;&lt;keyword&gt;Blood Chemical Analysis/*methods&lt;/keyword&gt;&lt;keyword&gt;Fabry Disease/*diagnosis/*enzymology/epidemiology/therapy&lt;/keyword&gt;&lt;keyword&gt;False Positive Reactions&lt;/keyword&gt;&lt;keyword&gt;Humans&lt;/keyword&gt;&lt;keyword&gt;Male&lt;/keyword&gt;&lt;keyword&gt;Mass Screening/*methods&lt;/keyword&gt;&lt;keyword&gt;*Renal Dialysis&lt;/keyword&gt;&lt;keyword&gt;United Kingdom/epidemiology&lt;/keyword&gt;&lt;keyword&gt;alpha-Galactosidase/*blood&lt;/keyword&gt;&lt;/keywords&gt;&lt;dates&gt;&lt;year&gt;2011&lt;/year&gt;&lt;pub-dates&gt;&lt;date&gt;Jun&lt;/date&gt;&lt;/pub-dates&gt;&lt;/dates&gt;&lt;isbn&gt;0301-0430 (Print)&amp;#xD;0301-0430 (Linking)&lt;/isbn&gt;&lt;accession-num&gt;21612753&lt;/accession-num&gt;&lt;urls&gt;&lt;related-urls&gt;&lt;url&gt;http://www.ncbi.nlm.nih.gov/pubmed/21612753&lt;/url&gt;&lt;/related-urls&gt;&lt;/urls&gt;&lt;language&gt;eng&lt;/language&gt;&lt;/record&gt;&lt;/Cite&gt;&lt;/EndNote&gt;</w:instrText>
      </w:r>
      <w:r w:rsidRPr="00281529">
        <w:rPr>
          <w:rFonts w:ascii="Calibri" w:hAnsi="Calibri" w:cstheme="minorHAnsi"/>
          <w:sz w:val="24"/>
          <w:szCs w:val="24"/>
          <w:lang w:val="en-US"/>
        </w:rPr>
        <w:fldChar w:fldCharType="separate"/>
      </w:r>
      <w:r w:rsidRPr="00281529">
        <w:rPr>
          <w:rFonts w:ascii="Calibri" w:hAnsi="Calibri" w:cstheme="minorHAnsi"/>
          <w:noProof/>
          <w:sz w:val="24"/>
          <w:szCs w:val="24"/>
          <w:lang w:val="en-US"/>
        </w:rPr>
        <w:t>[</w:t>
      </w:r>
      <w:hyperlink w:anchor="_ENREF_13" w:tooltip="Wallin, 2011 #47" w:history="1">
        <w:r w:rsidR="00233CB0" w:rsidRPr="00281529">
          <w:rPr>
            <w:rFonts w:ascii="Calibri" w:hAnsi="Calibri" w:cstheme="minorHAnsi"/>
            <w:noProof/>
            <w:sz w:val="24"/>
            <w:szCs w:val="24"/>
            <w:lang w:val="en-US"/>
          </w:rPr>
          <w:t>13</w:t>
        </w:r>
      </w:hyperlink>
      <w:r w:rsidRPr="00281529">
        <w:rPr>
          <w:rFonts w:ascii="Calibri" w:hAnsi="Calibri" w:cstheme="minorHAnsi"/>
          <w:noProof/>
          <w:sz w:val="24"/>
          <w:szCs w:val="24"/>
          <w:lang w:val="en-US"/>
        </w:rPr>
        <w:t>]</w:t>
      </w:r>
      <w:r w:rsidRPr="00281529">
        <w:rPr>
          <w:rFonts w:ascii="Calibri" w:hAnsi="Calibri" w:cstheme="minorHAnsi"/>
          <w:sz w:val="24"/>
          <w:szCs w:val="24"/>
          <w:lang w:val="en-US"/>
        </w:rPr>
        <w:fldChar w:fldCharType="end"/>
      </w:r>
      <w:r w:rsidRPr="00281529">
        <w:rPr>
          <w:rFonts w:ascii="Calibri" w:hAnsi="Calibri" w:cstheme="minorHAnsi"/>
          <w:sz w:val="24"/>
          <w:szCs w:val="24"/>
          <w:lang w:val="en-US"/>
        </w:rPr>
        <w:t xml:space="preserve">. </w:t>
      </w:r>
      <w:r w:rsidR="00D65604" w:rsidRPr="00281529">
        <w:rPr>
          <w:rFonts w:ascii="Calibri" w:hAnsi="Calibri" w:cstheme="minorHAnsi"/>
          <w:sz w:val="24"/>
          <w:szCs w:val="24"/>
          <w:lang w:val="en-US"/>
        </w:rPr>
        <w:t>The prevalence has been found to be higher in other populations</w:t>
      </w:r>
    </w:p>
    <w:p w14:paraId="2C21DDAF" w14:textId="12036EC0" w:rsidR="00281529" w:rsidRDefault="00DC677D" w:rsidP="00281529">
      <w:pPr>
        <w:pStyle w:val="ListParagraph"/>
        <w:spacing w:line="360" w:lineRule="auto"/>
        <w:ind w:left="1440" w:hanging="720"/>
        <w:rPr>
          <w:rFonts w:ascii="Calibri" w:hAnsi="Calibri"/>
          <w:sz w:val="24"/>
          <w:szCs w:val="24"/>
        </w:rPr>
      </w:pPr>
      <w:r w:rsidRPr="00281529">
        <w:rPr>
          <w:rFonts w:ascii="Calibri" w:hAnsi="Calibri" w:cstheme="minorHAnsi"/>
          <w:sz w:val="24"/>
          <w:szCs w:val="24"/>
          <w:lang w:val="en-US"/>
        </w:rPr>
        <w:t>[15</w:t>
      </w:r>
      <w:proofErr w:type="gramStart"/>
      <w:r w:rsidRPr="00281529">
        <w:rPr>
          <w:rFonts w:ascii="Calibri" w:hAnsi="Calibri" w:cstheme="minorHAnsi"/>
          <w:sz w:val="24"/>
          <w:szCs w:val="24"/>
          <w:lang w:val="en-US"/>
        </w:rPr>
        <w:t>,16</w:t>
      </w:r>
      <w:proofErr w:type="gramEnd"/>
      <w:r w:rsidRPr="00281529">
        <w:rPr>
          <w:rFonts w:ascii="Calibri" w:hAnsi="Calibri" w:cstheme="minorHAnsi"/>
          <w:sz w:val="24"/>
          <w:szCs w:val="24"/>
          <w:lang w:val="en-US"/>
        </w:rPr>
        <w:t>]</w:t>
      </w:r>
      <w:r w:rsidR="00D65604" w:rsidRPr="00281529">
        <w:rPr>
          <w:rFonts w:ascii="Calibri" w:hAnsi="Calibri" w:cstheme="minorHAnsi"/>
          <w:sz w:val="24"/>
          <w:szCs w:val="24"/>
          <w:lang w:val="en-US"/>
        </w:rPr>
        <w:t xml:space="preserve">. </w:t>
      </w:r>
      <w:r w:rsidR="00C93095" w:rsidRPr="00281529">
        <w:rPr>
          <w:rFonts w:ascii="Calibri" w:hAnsi="Calibri" w:cstheme="minorHAnsi"/>
          <w:sz w:val="24"/>
          <w:szCs w:val="24"/>
          <w:lang w:val="en-US"/>
        </w:rPr>
        <w:t>T</w:t>
      </w:r>
      <w:r w:rsidR="001922A9" w:rsidRPr="00281529">
        <w:rPr>
          <w:rFonts w:ascii="Calibri" w:hAnsi="Calibri" w:cstheme="minorHAnsi"/>
          <w:sz w:val="24"/>
          <w:szCs w:val="24"/>
          <w:lang w:val="en-US"/>
        </w:rPr>
        <w:t xml:space="preserve">he </w:t>
      </w:r>
      <w:r w:rsidR="001922A9" w:rsidRPr="00281529">
        <w:rPr>
          <w:rFonts w:ascii="Calibri" w:hAnsi="Calibri"/>
          <w:sz w:val="24"/>
          <w:szCs w:val="24"/>
        </w:rPr>
        <w:t>a</w:t>
      </w:r>
      <w:r w:rsidR="00FE3494" w:rsidRPr="00281529">
        <w:rPr>
          <w:rFonts w:ascii="Calibri" w:hAnsi="Calibri"/>
          <w:sz w:val="24"/>
          <w:szCs w:val="24"/>
        </w:rPr>
        <w:t>im of this study is to evaluate the pr</w:t>
      </w:r>
      <w:r w:rsidR="002E3E57" w:rsidRPr="00281529">
        <w:rPr>
          <w:rFonts w:ascii="Calibri" w:hAnsi="Calibri"/>
          <w:sz w:val="24"/>
          <w:szCs w:val="24"/>
        </w:rPr>
        <w:t>evalence of Fabry</w:t>
      </w:r>
      <w:r w:rsidR="0043036E" w:rsidRPr="00281529">
        <w:rPr>
          <w:rFonts w:ascii="Calibri" w:hAnsi="Calibri"/>
          <w:sz w:val="24"/>
          <w:szCs w:val="24"/>
        </w:rPr>
        <w:t xml:space="preserve"> disease in a large</w:t>
      </w:r>
      <w:bookmarkStart w:id="1" w:name="_Toc303179240"/>
      <w:r w:rsidR="00281529">
        <w:rPr>
          <w:rFonts w:ascii="Calibri" w:hAnsi="Calibri"/>
          <w:sz w:val="24"/>
          <w:szCs w:val="24"/>
        </w:rPr>
        <w:t xml:space="preserve"> UK</w:t>
      </w:r>
    </w:p>
    <w:p w14:paraId="0C3E3932" w14:textId="77777777" w:rsidR="00281529" w:rsidRDefault="0043036E" w:rsidP="00281529">
      <w:pPr>
        <w:pStyle w:val="ListParagraph"/>
        <w:spacing w:line="360" w:lineRule="auto"/>
        <w:ind w:left="1440" w:hanging="720"/>
        <w:rPr>
          <w:rFonts w:ascii="Calibri" w:hAnsi="Calibri"/>
          <w:sz w:val="24"/>
          <w:szCs w:val="24"/>
        </w:rPr>
      </w:pPr>
      <w:proofErr w:type="gramStart"/>
      <w:r w:rsidRPr="00281529">
        <w:rPr>
          <w:rFonts w:ascii="Calibri" w:hAnsi="Calibri"/>
          <w:sz w:val="24"/>
          <w:szCs w:val="24"/>
        </w:rPr>
        <w:t>haemodialysis</w:t>
      </w:r>
      <w:proofErr w:type="gramEnd"/>
      <w:r w:rsidRPr="00281529">
        <w:rPr>
          <w:rFonts w:ascii="Calibri" w:hAnsi="Calibri"/>
          <w:sz w:val="24"/>
          <w:szCs w:val="24"/>
        </w:rPr>
        <w:t xml:space="preserve"> population</w:t>
      </w:r>
      <w:r w:rsidR="00C93095" w:rsidRPr="00281529">
        <w:rPr>
          <w:rFonts w:ascii="Calibri" w:hAnsi="Calibri"/>
          <w:sz w:val="24"/>
          <w:szCs w:val="24"/>
        </w:rPr>
        <w:t>, especially in those who are not kno</w:t>
      </w:r>
      <w:r w:rsidR="00281529">
        <w:rPr>
          <w:rFonts w:ascii="Calibri" w:hAnsi="Calibri"/>
          <w:sz w:val="24"/>
          <w:szCs w:val="24"/>
        </w:rPr>
        <w:t>wn to have a diagnosis of their</w:t>
      </w:r>
    </w:p>
    <w:p w14:paraId="3D6DAA8E" w14:textId="77777777" w:rsidR="00281529" w:rsidRDefault="00C93095" w:rsidP="00281529">
      <w:pPr>
        <w:pStyle w:val="ListParagraph"/>
        <w:spacing w:line="360" w:lineRule="auto"/>
        <w:ind w:left="1440" w:hanging="720"/>
        <w:rPr>
          <w:rFonts w:ascii="Calibri" w:hAnsi="Calibri"/>
          <w:sz w:val="24"/>
          <w:szCs w:val="24"/>
        </w:rPr>
      </w:pPr>
      <w:proofErr w:type="gramStart"/>
      <w:r w:rsidRPr="00281529">
        <w:rPr>
          <w:rFonts w:ascii="Calibri" w:hAnsi="Calibri"/>
          <w:sz w:val="24"/>
          <w:szCs w:val="24"/>
        </w:rPr>
        <w:t>primary</w:t>
      </w:r>
      <w:proofErr w:type="gramEnd"/>
      <w:r w:rsidRPr="00281529">
        <w:rPr>
          <w:rFonts w:ascii="Calibri" w:hAnsi="Calibri"/>
          <w:sz w:val="24"/>
          <w:szCs w:val="24"/>
        </w:rPr>
        <w:t xml:space="preserve"> kidney disease (</w:t>
      </w:r>
      <w:r w:rsidR="005241C7" w:rsidRPr="00281529">
        <w:rPr>
          <w:rFonts w:ascii="Calibri" w:hAnsi="Calibri"/>
          <w:sz w:val="24"/>
          <w:szCs w:val="24"/>
        </w:rPr>
        <w:t>chronic kidney disease</w:t>
      </w:r>
      <w:r w:rsidRPr="00281529">
        <w:rPr>
          <w:rFonts w:ascii="Calibri" w:hAnsi="Calibri"/>
          <w:sz w:val="24"/>
          <w:szCs w:val="24"/>
        </w:rPr>
        <w:t xml:space="preserve"> of unknown aetiology)</w:t>
      </w:r>
      <w:r w:rsidR="00BD0374" w:rsidRPr="00281529">
        <w:rPr>
          <w:rFonts w:ascii="Calibri" w:hAnsi="Calibri"/>
          <w:sz w:val="24"/>
          <w:szCs w:val="24"/>
        </w:rPr>
        <w:t xml:space="preserve">. </w:t>
      </w:r>
      <w:r w:rsidRPr="00281529">
        <w:rPr>
          <w:rFonts w:ascii="Calibri" w:hAnsi="Calibri"/>
          <w:sz w:val="24"/>
          <w:szCs w:val="24"/>
        </w:rPr>
        <w:t xml:space="preserve">This </w:t>
      </w:r>
      <w:r w:rsidR="00281529">
        <w:rPr>
          <w:rFonts w:ascii="Calibri" w:hAnsi="Calibri"/>
          <w:sz w:val="24"/>
          <w:szCs w:val="24"/>
        </w:rPr>
        <w:t>may ultimately</w:t>
      </w:r>
    </w:p>
    <w:p w14:paraId="219459EE" w14:textId="77777777" w:rsidR="00281529" w:rsidRDefault="006F0640" w:rsidP="00281529">
      <w:pPr>
        <w:pStyle w:val="ListParagraph"/>
        <w:spacing w:line="360" w:lineRule="auto"/>
        <w:ind w:left="1440" w:hanging="720"/>
        <w:rPr>
          <w:rFonts w:ascii="Calibri" w:hAnsi="Calibri"/>
          <w:sz w:val="24"/>
          <w:szCs w:val="24"/>
        </w:rPr>
      </w:pPr>
      <w:proofErr w:type="gramStart"/>
      <w:r w:rsidRPr="00281529">
        <w:rPr>
          <w:rFonts w:ascii="Calibri" w:hAnsi="Calibri"/>
          <w:sz w:val="24"/>
          <w:szCs w:val="24"/>
        </w:rPr>
        <w:t>change</w:t>
      </w:r>
      <w:proofErr w:type="gramEnd"/>
      <w:r w:rsidRPr="00281529">
        <w:rPr>
          <w:rFonts w:ascii="Calibri" w:hAnsi="Calibri"/>
          <w:sz w:val="24"/>
          <w:szCs w:val="24"/>
        </w:rPr>
        <w:t xml:space="preserve"> the investigation protocol for patients with </w:t>
      </w:r>
      <w:r w:rsidR="00281529">
        <w:rPr>
          <w:rFonts w:ascii="Calibri" w:hAnsi="Calibri"/>
          <w:sz w:val="24"/>
          <w:szCs w:val="24"/>
        </w:rPr>
        <w:t>chronic kidney disease</w:t>
      </w:r>
      <w:r w:rsidRPr="00281529">
        <w:rPr>
          <w:rFonts w:ascii="Calibri" w:hAnsi="Calibri"/>
          <w:sz w:val="24"/>
          <w:szCs w:val="24"/>
        </w:rPr>
        <w:t xml:space="preserve"> e</w:t>
      </w:r>
      <w:r w:rsidR="00281529">
        <w:rPr>
          <w:rFonts w:ascii="Calibri" w:hAnsi="Calibri"/>
          <w:sz w:val="24"/>
          <w:szCs w:val="24"/>
        </w:rPr>
        <w:t>specially those</w:t>
      </w:r>
    </w:p>
    <w:p w14:paraId="000B52EC" w14:textId="77777777" w:rsidR="00281529" w:rsidRDefault="00281529" w:rsidP="00281529">
      <w:pPr>
        <w:pStyle w:val="ListParagraph"/>
        <w:spacing w:line="360" w:lineRule="auto"/>
        <w:ind w:left="1440" w:hanging="720"/>
        <w:rPr>
          <w:rFonts w:ascii="Calibri" w:hAnsi="Calibri"/>
          <w:sz w:val="24"/>
          <w:szCs w:val="24"/>
        </w:rPr>
      </w:pPr>
      <w:proofErr w:type="gramStart"/>
      <w:r>
        <w:rPr>
          <w:rFonts w:ascii="Calibri" w:hAnsi="Calibri"/>
          <w:sz w:val="24"/>
          <w:szCs w:val="24"/>
        </w:rPr>
        <w:t>with</w:t>
      </w:r>
      <w:proofErr w:type="gramEnd"/>
      <w:r>
        <w:rPr>
          <w:rFonts w:ascii="Calibri" w:hAnsi="Calibri"/>
          <w:sz w:val="24"/>
          <w:szCs w:val="24"/>
        </w:rPr>
        <w:t xml:space="preserve"> an unknown </w:t>
      </w:r>
      <w:r w:rsidR="006F0640" w:rsidRPr="00281529">
        <w:rPr>
          <w:rFonts w:ascii="Calibri" w:hAnsi="Calibri"/>
          <w:sz w:val="24"/>
          <w:szCs w:val="24"/>
        </w:rPr>
        <w:t xml:space="preserve">cause. </w:t>
      </w:r>
      <w:r w:rsidR="000244FC" w:rsidRPr="00281529">
        <w:rPr>
          <w:rFonts w:ascii="Calibri" w:hAnsi="Calibri"/>
          <w:sz w:val="24"/>
          <w:szCs w:val="24"/>
        </w:rPr>
        <w:t>T</w:t>
      </w:r>
      <w:r w:rsidR="006F0640" w:rsidRPr="00281529">
        <w:rPr>
          <w:rFonts w:ascii="Calibri" w:hAnsi="Calibri"/>
          <w:sz w:val="24"/>
          <w:szCs w:val="24"/>
        </w:rPr>
        <w:t xml:space="preserve">his will also lead to </w:t>
      </w:r>
      <w:r w:rsidR="00823128" w:rsidRPr="00281529">
        <w:rPr>
          <w:rFonts w:ascii="Calibri" w:hAnsi="Calibri"/>
          <w:sz w:val="24"/>
          <w:szCs w:val="24"/>
        </w:rPr>
        <w:t xml:space="preserve">cascade </w:t>
      </w:r>
      <w:r w:rsidR="006F0640" w:rsidRPr="00281529">
        <w:rPr>
          <w:rFonts w:ascii="Calibri" w:hAnsi="Calibri"/>
          <w:sz w:val="24"/>
          <w:szCs w:val="24"/>
        </w:rPr>
        <w:t xml:space="preserve">screening </w:t>
      </w:r>
      <w:r w:rsidR="00823128" w:rsidRPr="00281529">
        <w:rPr>
          <w:rFonts w:ascii="Calibri" w:hAnsi="Calibri"/>
          <w:sz w:val="24"/>
          <w:szCs w:val="24"/>
        </w:rPr>
        <w:t xml:space="preserve">of </w:t>
      </w:r>
      <w:r w:rsidR="006F0640" w:rsidRPr="00281529">
        <w:rPr>
          <w:rFonts w:ascii="Calibri" w:hAnsi="Calibri"/>
          <w:sz w:val="24"/>
          <w:szCs w:val="24"/>
        </w:rPr>
        <w:t>relatives of id</w:t>
      </w:r>
      <w:r>
        <w:rPr>
          <w:rFonts w:ascii="Calibri" w:hAnsi="Calibri"/>
          <w:sz w:val="24"/>
          <w:szCs w:val="24"/>
        </w:rPr>
        <w:t>entified</w:t>
      </w:r>
    </w:p>
    <w:p w14:paraId="4DE2474E" w14:textId="77777777" w:rsidR="00281529" w:rsidRDefault="00281529" w:rsidP="00281529">
      <w:pPr>
        <w:pStyle w:val="ListParagraph"/>
        <w:spacing w:line="360" w:lineRule="auto"/>
        <w:ind w:left="1440" w:hanging="720"/>
        <w:rPr>
          <w:rFonts w:ascii="Calibri" w:hAnsi="Calibri"/>
          <w:sz w:val="24"/>
          <w:szCs w:val="24"/>
        </w:rPr>
      </w:pPr>
      <w:proofErr w:type="gramStart"/>
      <w:r w:rsidRPr="00281529">
        <w:rPr>
          <w:rFonts w:ascii="Calibri" w:hAnsi="Calibri"/>
          <w:sz w:val="24"/>
          <w:szCs w:val="24"/>
        </w:rPr>
        <w:t>patients</w:t>
      </w:r>
      <w:proofErr w:type="gramEnd"/>
      <w:r w:rsidRPr="00281529">
        <w:rPr>
          <w:rFonts w:ascii="Calibri" w:hAnsi="Calibri"/>
          <w:sz w:val="24"/>
          <w:szCs w:val="24"/>
        </w:rPr>
        <w:t xml:space="preserve"> which in turn</w:t>
      </w:r>
      <w:r>
        <w:rPr>
          <w:rFonts w:ascii="Calibri" w:hAnsi="Calibri"/>
          <w:sz w:val="24"/>
          <w:szCs w:val="24"/>
        </w:rPr>
        <w:t xml:space="preserve"> </w:t>
      </w:r>
      <w:r w:rsidR="006F0640" w:rsidRPr="00281529">
        <w:rPr>
          <w:rFonts w:ascii="Calibri" w:hAnsi="Calibri"/>
          <w:sz w:val="24"/>
          <w:szCs w:val="24"/>
        </w:rPr>
        <w:t>will facilitate early institution of enzyme replacement therapy.</w:t>
      </w:r>
    </w:p>
    <w:p w14:paraId="58C93B3D" w14:textId="77777777" w:rsidR="00281529" w:rsidRDefault="000244FC" w:rsidP="00281529">
      <w:pPr>
        <w:pStyle w:val="ListParagraph"/>
        <w:spacing w:line="360" w:lineRule="auto"/>
        <w:ind w:left="1440" w:hanging="720"/>
        <w:rPr>
          <w:rFonts w:ascii="Calibri" w:hAnsi="Calibri"/>
          <w:sz w:val="24"/>
          <w:szCs w:val="24"/>
        </w:rPr>
      </w:pPr>
      <w:r w:rsidRPr="00281529">
        <w:rPr>
          <w:rFonts w:ascii="Calibri" w:hAnsi="Calibri"/>
          <w:sz w:val="24"/>
          <w:szCs w:val="24"/>
        </w:rPr>
        <w:t xml:space="preserve">Moreover, the identified patients in the haemodialysis population may benefit from </w:t>
      </w:r>
      <w:r w:rsidR="00BD0374" w:rsidRPr="00281529">
        <w:rPr>
          <w:rFonts w:ascii="Calibri" w:hAnsi="Calibri"/>
          <w:sz w:val="24"/>
          <w:szCs w:val="24"/>
        </w:rPr>
        <w:t>enzyme</w:t>
      </w:r>
    </w:p>
    <w:p w14:paraId="49BFD5BD" w14:textId="0D928DE7" w:rsidR="003802A1" w:rsidRPr="00281529" w:rsidRDefault="000244FC" w:rsidP="00281529">
      <w:pPr>
        <w:pStyle w:val="ListParagraph"/>
        <w:spacing w:line="360" w:lineRule="auto"/>
        <w:ind w:left="709" w:firstLine="11"/>
        <w:rPr>
          <w:rFonts w:ascii="Calibri" w:hAnsi="Calibri"/>
          <w:sz w:val="24"/>
          <w:szCs w:val="24"/>
        </w:rPr>
      </w:pPr>
      <w:proofErr w:type="gramStart"/>
      <w:r w:rsidRPr="00281529">
        <w:rPr>
          <w:rFonts w:ascii="Calibri" w:hAnsi="Calibri"/>
          <w:sz w:val="24"/>
          <w:szCs w:val="24"/>
        </w:rPr>
        <w:t>replacement</w:t>
      </w:r>
      <w:proofErr w:type="gramEnd"/>
      <w:r w:rsidRPr="00281529">
        <w:rPr>
          <w:rFonts w:ascii="Calibri" w:hAnsi="Calibri"/>
          <w:sz w:val="24"/>
          <w:szCs w:val="24"/>
        </w:rPr>
        <w:t xml:space="preserve"> therapy in terms of </w:t>
      </w:r>
      <w:r w:rsidR="00DC677D" w:rsidRPr="00281529">
        <w:rPr>
          <w:rFonts w:ascii="Calibri" w:hAnsi="Calibri"/>
          <w:sz w:val="24"/>
          <w:szCs w:val="24"/>
        </w:rPr>
        <w:t xml:space="preserve">their </w:t>
      </w:r>
      <w:r w:rsidRPr="00281529">
        <w:rPr>
          <w:rFonts w:ascii="Calibri" w:hAnsi="Calibri"/>
          <w:sz w:val="24"/>
          <w:szCs w:val="24"/>
        </w:rPr>
        <w:t>cardiac involvement</w:t>
      </w:r>
      <w:r w:rsidR="00281529">
        <w:rPr>
          <w:rFonts w:ascii="Calibri" w:hAnsi="Calibri"/>
          <w:sz w:val="24"/>
          <w:szCs w:val="24"/>
        </w:rPr>
        <w:t xml:space="preserve">, i.e. coronary artery disease, </w:t>
      </w:r>
      <w:r w:rsidRPr="00281529">
        <w:rPr>
          <w:rFonts w:ascii="Calibri" w:hAnsi="Calibri"/>
          <w:sz w:val="24"/>
          <w:szCs w:val="24"/>
        </w:rPr>
        <w:t>cardiac failure and death</w:t>
      </w:r>
      <w:r w:rsidR="00F04722">
        <w:rPr>
          <w:rFonts w:ascii="Calibri" w:hAnsi="Calibri"/>
          <w:sz w:val="24"/>
          <w:szCs w:val="24"/>
        </w:rPr>
        <w:t xml:space="preserve"> </w:t>
      </w:r>
      <w:r w:rsidR="007E5329">
        <w:rPr>
          <w:rFonts w:ascii="Calibri" w:hAnsi="Calibri"/>
          <w:noProof/>
          <w:sz w:val="24"/>
          <w:szCs w:val="24"/>
        </w:rPr>
        <w:t>[17]</w:t>
      </w:r>
      <w:r w:rsidRPr="00281529">
        <w:rPr>
          <w:rFonts w:ascii="Calibri" w:hAnsi="Calibri"/>
          <w:sz w:val="24"/>
          <w:szCs w:val="24"/>
        </w:rPr>
        <w:t xml:space="preserve">. </w:t>
      </w:r>
    </w:p>
    <w:p w14:paraId="5F779909" w14:textId="77777777" w:rsidR="00FE3494" w:rsidRPr="001E5A86" w:rsidRDefault="00FE3494" w:rsidP="00FE3494">
      <w:pPr>
        <w:pStyle w:val="ListParagraph"/>
        <w:jc w:val="both"/>
        <w:rPr>
          <w:rFonts w:ascii="Calibri" w:hAnsi="Calibri"/>
          <w:sz w:val="24"/>
          <w:szCs w:val="24"/>
        </w:rPr>
      </w:pPr>
    </w:p>
    <w:p w14:paraId="0A36E542" w14:textId="77777777" w:rsidR="00475FDA" w:rsidRPr="001E5A86" w:rsidRDefault="00093582" w:rsidP="003802A1">
      <w:pPr>
        <w:pStyle w:val="Heading2"/>
        <w:spacing w:before="0" w:after="120" w:line="240" w:lineRule="auto"/>
        <w:rPr>
          <w:rFonts w:ascii="Calibri" w:hAnsi="Calibri" w:cstheme="minorHAnsi"/>
          <w:b/>
          <w:color w:val="auto"/>
          <w:szCs w:val="24"/>
        </w:rPr>
      </w:pPr>
      <w:r w:rsidRPr="001E5A86">
        <w:rPr>
          <w:rFonts w:ascii="Calibri" w:hAnsi="Calibri" w:cstheme="minorHAnsi"/>
          <w:b/>
          <w:color w:val="auto"/>
          <w:szCs w:val="24"/>
        </w:rPr>
        <w:t>2.1</w:t>
      </w:r>
      <w:r w:rsidRPr="001E5A86">
        <w:rPr>
          <w:rFonts w:ascii="Calibri" w:hAnsi="Calibri" w:cstheme="minorHAnsi"/>
          <w:b/>
          <w:color w:val="auto"/>
          <w:szCs w:val="24"/>
        </w:rPr>
        <w:tab/>
      </w:r>
      <w:r w:rsidR="00475FDA" w:rsidRPr="001E5A86">
        <w:rPr>
          <w:rFonts w:ascii="Calibri" w:hAnsi="Calibri" w:cstheme="minorHAnsi"/>
          <w:b/>
          <w:color w:val="auto"/>
          <w:szCs w:val="24"/>
        </w:rPr>
        <w:t>Assessment and management of ris</w:t>
      </w:r>
      <w:bookmarkEnd w:id="1"/>
      <w:r w:rsidR="003802A1" w:rsidRPr="001E5A86">
        <w:rPr>
          <w:rFonts w:ascii="Calibri" w:hAnsi="Calibri" w:cstheme="minorHAnsi"/>
          <w:b/>
          <w:color w:val="auto"/>
          <w:szCs w:val="24"/>
        </w:rPr>
        <w:t>k</w:t>
      </w:r>
    </w:p>
    <w:p w14:paraId="2217D412" w14:textId="77777777" w:rsidR="003B1839" w:rsidRDefault="00144304" w:rsidP="003B1839">
      <w:pPr>
        <w:pStyle w:val="Heading2"/>
        <w:spacing w:before="0" w:after="120" w:line="360" w:lineRule="auto"/>
        <w:ind w:left="720"/>
        <w:jc w:val="both"/>
        <w:rPr>
          <w:rFonts w:ascii="Calibri" w:hAnsi="Calibri" w:cstheme="minorHAnsi"/>
          <w:color w:val="auto"/>
          <w:szCs w:val="24"/>
        </w:rPr>
      </w:pPr>
      <w:r w:rsidRPr="001E5A86">
        <w:rPr>
          <w:rFonts w:ascii="Calibri" w:hAnsi="Calibri" w:cstheme="minorHAnsi"/>
          <w:color w:val="auto"/>
          <w:szCs w:val="24"/>
        </w:rPr>
        <w:t>There is no significant</w:t>
      </w:r>
      <w:r w:rsidR="00451FD7">
        <w:rPr>
          <w:rFonts w:ascii="Calibri" w:hAnsi="Calibri" w:cstheme="minorHAnsi"/>
          <w:color w:val="auto"/>
          <w:szCs w:val="24"/>
        </w:rPr>
        <w:t xml:space="preserve"> additional</w:t>
      </w:r>
      <w:r w:rsidRPr="001E5A86">
        <w:rPr>
          <w:rFonts w:ascii="Calibri" w:hAnsi="Calibri" w:cstheme="minorHAnsi"/>
          <w:color w:val="auto"/>
          <w:szCs w:val="24"/>
        </w:rPr>
        <w:t xml:space="preserve"> risk associated with the screening test as blood is sampled during haemodialysis. </w:t>
      </w:r>
    </w:p>
    <w:p w14:paraId="2F6EB3AB" w14:textId="77777777" w:rsidR="004B1A90" w:rsidRPr="004B1A90" w:rsidRDefault="004B1A90" w:rsidP="004B1A90"/>
    <w:p w14:paraId="18580890" w14:textId="63852194" w:rsidR="003B1839" w:rsidRDefault="005C7E5C" w:rsidP="003B1839">
      <w:pPr>
        <w:pStyle w:val="Heading2"/>
        <w:spacing w:before="0" w:after="120" w:line="360" w:lineRule="auto"/>
        <w:ind w:left="720"/>
        <w:jc w:val="both"/>
        <w:rPr>
          <w:rFonts w:ascii="Calibri" w:hAnsi="Calibri" w:cstheme="minorHAnsi"/>
          <w:color w:val="auto"/>
          <w:szCs w:val="24"/>
        </w:rPr>
      </w:pPr>
      <w:r>
        <w:rPr>
          <w:rFonts w:ascii="Calibri" w:hAnsi="Calibri" w:cstheme="minorHAnsi"/>
          <w:color w:val="auto"/>
          <w:szCs w:val="24"/>
        </w:rPr>
        <w:t>All male participants are screened using</w:t>
      </w:r>
      <w:r w:rsidR="003B1839">
        <w:rPr>
          <w:rFonts w:ascii="Calibri" w:hAnsi="Calibri" w:cstheme="minorHAnsi"/>
          <w:color w:val="auto"/>
          <w:szCs w:val="24"/>
        </w:rPr>
        <w:t xml:space="preserve"> alfa-galactosidase enzyme and Lyso-GB3 assay</w:t>
      </w:r>
      <w:r>
        <w:rPr>
          <w:rFonts w:ascii="Calibri" w:hAnsi="Calibri" w:cstheme="minorHAnsi"/>
          <w:color w:val="auto"/>
          <w:szCs w:val="24"/>
        </w:rPr>
        <w:t xml:space="preserve">. A high threshold of </w:t>
      </w:r>
      <w:r w:rsidR="003B1839">
        <w:rPr>
          <w:rFonts w:ascii="Calibri" w:hAnsi="Calibri" w:cstheme="minorHAnsi"/>
          <w:color w:val="auto"/>
          <w:szCs w:val="24"/>
        </w:rPr>
        <w:t xml:space="preserve">&lt; </w:t>
      </w:r>
      <w:r>
        <w:rPr>
          <w:rFonts w:ascii="Calibri" w:hAnsi="Calibri" w:cstheme="minorHAnsi"/>
          <w:color w:val="auto"/>
          <w:szCs w:val="24"/>
        </w:rPr>
        <w:t xml:space="preserve">30% for </w:t>
      </w:r>
      <w:r w:rsidR="003B1839">
        <w:rPr>
          <w:rFonts w:ascii="Calibri" w:hAnsi="Calibri" w:cstheme="minorHAnsi"/>
          <w:color w:val="auto"/>
          <w:szCs w:val="24"/>
        </w:rPr>
        <w:t xml:space="preserve">alfa-galactosidase </w:t>
      </w:r>
      <w:r>
        <w:rPr>
          <w:rFonts w:ascii="Calibri" w:hAnsi="Calibri" w:cstheme="minorHAnsi"/>
          <w:color w:val="auto"/>
          <w:szCs w:val="24"/>
        </w:rPr>
        <w:t>enzyme level</w:t>
      </w:r>
      <w:r w:rsidR="003B1839">
        <w:rPr>
          <w:rFonts w:ascii="Calibri" w:hAnsi="Calibri" w:cstheme="minorHAnsi"/>
          <w:color w:val="auto"/>
          <w:szCs w:val="24"/>
        </w:rPr>
        <w:t xml:space="preserve"> and Lyso-GB3 level of &gt;</w:t>
      </w:r>
      <w:r>
        <w:rPr>
          <w:rFonts w:ascii="Calibri" w:hAnsi="Calibri" w:cstheme="minorHAnsi"/>
          <w:color w:val="auto"/>
          <w:szCs w:val="24"/>
        </w:rPr>
        <w:t xml:space="preserve"> </w:t>
      </w:r>
      <w:r w:rsidR="003B1839">
        <w:rPr>
          <w:rFonts w:ascii="Calibri" w:hAnsi="Calibri" w:cstheme="minorHAnsi"/>
          <w:color w:val="auto"/>
          <w:szCs w:val="24"/>
        </w:rPr>
        <w:t>2.7 nm are</w:t>
      </w:r>
      <w:r>
        <w:rPr>
          <w:rFonts w:ascii="Calibri" w:hAnsi="Calibri" w:cstheme="minorHAnsi"/>
          <w:color w:val="auto"/>
          <w:szCs w:val="24"/>
        </w:rPr>
        <w:t xml:space="preserve"> set to </w:t>
      </w:r>
      <w:r w:rsidR="004B1A90">
        <w:rPr>
          <w:rFonts w:ascii="Calibri" w:hAnsi="Calibri" w:cstheme="minorHAnsi"/>
          <w:color w:val="auto"/>
          <w:szCs w:val="24"/>
        </w:rPr>
        <w:t>avoid</w:t>
      </w:r>
      <w:r>
        <w:rPr>
          <w:rFonts w:ascii="Calibri" w:hAnsi="Calibri" w:cstheme="minorHAnsi"/>
          <w:color w:val="auto"/>
          <w:szCs w:val="24"/>
        </w:rPr>
        <w:t xml:space="preserve"> false negative result</w:t>
      </w:r>
      <w:r w:rsidR="003B1839">
        <w:rPr>
          <w:rFonts w:ascii="Calibri" w:hAnsi="Calibri" w:cstheme="minorHAnsi"/>
          <w:color w:val="auto"/>
          <w:szCs w:val="24"/>
        </w:rPr>
        <w:t xml:space="preserve">s. If either of the enzyme or </w:t>
      </w:r>
      <w:proofErr w:type="spellStart"/>
      <w:r w:rsidR="003B1839">
        <w:rPr>
          <w:rFonts w:ascii="Calibri" w:hAnsi="Calibri" w:cstheme="minorHAnsi"/>
          <w:color w:val="auto"/>
          <w:szCs w:val="24"/>
        </w:rPr>
        <w:t>Lyso</w:t>
      </w:r>
      <w:proofErr w:type="spellEnd"/>
      <w:r w:rsidR="003B1839">
        <w:rPr>
          <w:rFonts w:ascii="Calibri" w:hAnsi="Calibri" w:cstheme="minorHAnsi"/>
          <w:color w:val="auto"/>
          <w:szCs w:val="24"/>
        </w:rPr>
        <w:t xml:space="preserve"> GB3 level is abnormal, further genetic testing for GLA mutation will be performed in order to confirm the diagnosis of Fabry disease. </w:t>
      </w:r>
    </w:p>
    <w:p w14:paraId="05661744" w14:textId="77777777" w:rsidR="004B1A90" w:rsidRPr="004B1A90" w:rsidRDefault="004B1A90" w:rsidP="004B1A90"/>
    <w:p w14:paraId="7705D988" w14:textId="044D3C88" w:rsidR="00144304" w:rsidRDefault="003B1839" w:rsidP="003B1839">
      <w:pPr>
        <w:pStyle w:val="Heading2"/>
        <w:spacing w:before="0" w:after="120" w:line="360" w:lineRule="auto"/>
        <w:ind w:left="720"/>
        <w:jc w:val="both"/>
        <w:rPr>
          <w:rFonts w:ascii="Calibri" w:hAnsi="Calibri" w:cstheme="minorHAnsi"/>
          <w:color w:val="auto"/>
          <w:szCs w:val="24"/>
        </w:rPr>
      </w:pPr>
      <w:r>
        <w:rPr>
          <w:rFonts w:ascii="Calibri" w:hAnsi="Calibri" w:cstheme="minorHAnsi"/>
          <w:color w:val="auto"/>
          <w:szCs w:val="24"/>
        </w:rPr>
        <w:lastRenderedPageBreak/>
        <w:t>Due to mosaic x-inactivation, a</w:t>
      </w:r>
      <w:r w:rsidR="005241C7">
        <w:rPr>
          <w:rFonts w:ascii="Calibri" w:hAnsi="Calibri" w:cstheme="minorHAnsi"/>
          <w:color w:val="auto"/>
          <w:szCs w:val="24"/>
        </w:rPr>
        <w:t xml:space="preserve">ll female participants will be screened using </w:t>
      </w:r>
      <w:r>
        <w:rPr>
          <w:rFonts w:ascii="Calibri" w:hAnsi="Calibri" w:cstheme="minorHAnsi"/>
          <w:color w:val="auto"/>
          <w:szCs w:val="24"/>
        </w:rPr>
        <w:t xml:space="preserve">alfa-galactosidase enzyme level, </w:t>
      </w:r>
      <w:r w:rsidR="005241C7">
        <w:rPr>
          <w:rFonts w:ascii="Calibri" w:hAnsi="Calibri" w:cstheme="minorHAnsi"/>
          <w:color w:val="auto"/>
          <w:szCs w:val="24"/>
        </w:rPr>
        <w:t xml:space="preserve">lyso-GB3 </w:t>
      </w:r>
      <w:r>
        <w:rPr>
          <w:rFonts w:ascii="Calibri" w:hAnsi="Calibri" w:cstheme="minorHAnsi"/>
          <w:color w:val="auto"/>
          <w:szCs w:val="24"/>
        </w:rPr>
        <w:t>assay as well as genetic mutation test in order to confirm diagnosis of Fabry disease</w:t>
      </w:r>
      <w:r w:rsidR="00451FD7">
        <w:rPr>
          <w:rFonts w:ascii="Calibri" w:hAnsi="Calibri" w:cstheme="minorHAnsi"/>
          <w:color w:val="auto"/>
          <w:szCs w:val="24"/>
        </w:rPr>
        <w:t>.</w:t>
      </w:r>
      <w:r w:rsidR="008E5E8F">
        <w:rPr>
          <w:rFonts w:ascii="Calibri" w:hAnsi="Calibri" w:cstheme="minorHAnsi"/>
          <w:color w:val="auto"/>
          <w:szCs w:val="24"/>
        </w:rPr>
        <w:t xml:space="preserve"> </w:t>
      </w:r>
    </w:p>
    <w:p w14:paraId="3F0F0869" w14:textId="77777777" w:rsidR="00E91DB0" w:rsidRDefault="00E91DB0" w:rsidP="00E91DB0"/>
    <w:p w14:paraId="465C7EBC" w14:textId="06E53B27" w:rsidR="00E91DB0" w:rsidRPr="007E5329" w:rsidRDefault="00E91DB0" w:rsidP="00132F88">
      <w:pPr>
        <w:spacing w:line="360" w:lineRule="auto"/>
        <w:ind w:left="720"/>
        <w:rPr>
          <w:rFonts w:ascii="Calibri" w:hAnsi="Calibri"/>
          <w:sz w:val="24"/>
        </w:rPr>
      </w:pPr>
      <w:r w:rsidRPr="007E5329">
        <w:rPr>
          <w:rFonts w:ascii="Calibri" w:hAnsi="Calibri"/>
          <w:sz w:val="24"/>
        </w:rPr>
        <w:t xml:space="preserve">There is a potential risk of psychological </w:t>
      </w:r>
      <w:r w:rsidR="00132F88" w:rsidRPr="007E5329">
        <w:rPr>
          <w:rFonts w:ascii="Calibri" w:hAnsi="Calibri"/>
          <w:sz w:val="24"/>
        </w:rPr>
        <w:t>impact on</w:t>
      </w:r>
      <w:r w:rsidRPr="007E5329">
        <w:rPr>
          <w:rFonts w:ascii="Calibri" w:hAnsi="Calibri"/>
          <w:sz w:val="24"/>
        </w:rPr>
        <w:t xml:space="preserve"> pat</w:t>
      </w:r>
      <w:r w:rsidR="00132F88" w:rsidRPr="007E5329">
        <w:rPr>
          <w:rFonts w:ascii="Calibri" w:hAnsi="Calibri"/>
          <w:sz w:val="24"/>
        </w:rPr>
        <w:t xml:space="preserve">ient who is diagnosed with Fabry disease through this study. This risk will be mitigated and managed by the support of </w:t>
      </w:r>
      <w:r w:rsidR="007E5329" w:rsidRPr="00281529">
        <w:rPr>
          <w:rFonts w:ascii="Calibri" w:hAnsi="Calibri"/>
          <w:sz w:val="24"/>
        </w:rPr>
        <w:t xml:space="preserve">University Hospitals </w:t>
      </w:r>
      <w:r w:rsidR="007E5329">
        <w:rPr>
          <w:rFonts w:ascii="Calibri" w:hAnsi="Calibri"/>
          <w:sz w:val="24"/>
        </w:rPr>
        <w:t>Birmingham Fabry Disease specialist clinic.</w:t>
      </w:r>
    </w:p>
    <w:p w14:paraId="016FEF79" w14:textId="231AF8FF" w:rsidR="00475FDA" w:rsidRPr="007E5329" w:rsidRDefault="00E91DB0" w:rsidP="007E5329">
      <w:pPr>
        <w:spacing w:line="240" w:lineRule="auto"/>
        <w:rPr>
          <w:rFonts w:ascii="Calibri" w:hAnsi="Calibri" w:cstheme="minorHAnsi"/>
          <w:sz w:val="24"/>
        </w:rPr>
      </w:pPr>
      <w:r>
        <w:rPr>
          <w:rFonts w:ascii="Calibri" w:hAnsi="Calibri" w:cstheme="minorHAnsi"/>
          <w:color w:val="0000FF"/>
          <w:sz w:val="24"/>
        </w:rPr>
        <w:tab/>
      </w:r>
      <w:r>
        <w:rPr>
          <w:rFonts w:ascii="Calibri" w:hAnsi="Calibri" w:cstheme="minorHAnsi"/>
          <w:sz w:val="24"/>
        </w:rPr>
        <w:t xml:space="preserve"> </w:t>
      </w:r>
    </w:p>
    <w:p w14:paraId="3E42AD87" w14:textId="77777777" w:rsidR="00A822B9" w:rsidRPr="001E5A86" w:rsidRDefault="00475FDA" w:rsidP="004A3510">
      <w:pPr>
        <w:pStyle w:val="Heading1"/>
        <w:spacing w:before="0" w:after="120"/>
        <w:rPr>
          <w:rFonts w:ascii="Calibri" w:hAnsi="Calibri" w:cstheme="minorHAnsi"/>
          <w:color w:val="auto"/>
          <w:sz w:val="24"/>
          <w:szCs w:val="24"/>
        </w:rPr>
      </w:pPr>
      <w:r w:rsidRPr="001E5A86">
        <w:rPr>
          <w:rFonts w:ascii="Calibri" w:hAnsi="Calibri" w:cstheme="minorHAnsi"/>
          <w:color w:val="auto"/>
          <w:sz w:val="24"/>
          <w:szCs w:val="24"/>
        </w:rPr>
        <w:t>3</w:t>
      </w:r>
      <w:r w:rsidRPr="001E5A86">
        <w:rPr>
          <w:rFonts w:ascii="Calibri" w:hAnsi="Calibri" w:cstheme="minorHAnsi"/>
          <w:color w:val="auto"/>
          <w:sz w:val="24"/>
          <w:szCs w:val="24"/>
        </w:rPr>
        <w:tab/>
        <w:t>OBJECTIVES AND OUTCOME MEASURES/ENDPOINTS</w:t>
      </w:r>
    </w:p>
    <w:p w14:paraId="1F07F335" w14:textId="77777777" w:rsidR="00A822B9" w:rsidRPr="001E5A86" w:rsidRDefault="00A822B9" w:rsidP="003802A1">
      <w:pPr>
        <w:spacing w:line="240" w:lineRule="auto"/>
        <w:rPr>
          <w:rFonts w:ascii="Calibri" w:hAnsi="Calibri" w:cstheme="minorHAnsi"/>
          <w:color w:val="0000FF"/>
          <w:sz w:val="24"/>
        </w:rPr>
      </w:pPr>
    </w:p>
    <w:p w14:paraId="0F09EB0F" w14:textId="77777777" w:rsidR="00475FDA" w:rsidRPr="001E5A86" w:rsidRDefault="00475FDA" w:rsidP="001E5A86">
      <w:pPr>
        <w:spacing w:line="360" w:lineRule="auto"/>
        <w:rPr>
          <w:rFonts w:ascii="Calibri" w:hAnsi="Calibri" w:cstheme="minorHAnsi"/>
          <w:b/>
          <w:bCs/>
          <w:sz w:val="24"/>
        </w:rPr>
      </w:pPr>
      <w:r w:rsidRPr="001E5A86">
        <w:rPr>
          <w:rFonts w:ascii="Calibri" w:hAnsi="Calibri" w:cstheme="minorHAnsi"/>
          <w:b/>
          <w:sz w:val="24"/>
        </w:rPr>
        <w:t>3.1</w:t>
      </w:r>
      <w:r w:rsidR="00093582" w:rsidRPr="001E5A86">
        <w:rPr>
          <w:rFonts w:ascii="Calibri" w:hAnsi="Calibri" w:cstheme="minorHAnsi"/>
          <w:sz w:val="24"/>
        </w:rPr>
        <w:tab/>
      </w:r>
      <w:r w:rsidR="00987A19" w:rsidRPr="001E5A86">
        <w:rPr>
          <w:rFonts w:ascii="Calibri" w:hAnsi="Calibri" w:cstheme="minorHAnsi"/>
          <w:b/>
          <w:bCs/>
          <w:sz w:val="24"/>
        </w:rPr>
        <w:t>Primary o</w:t>
      </w:r>
      <w:r w:rsidRPr="001E5A86">
        <w:rPr>
          <w:rFonts w:ascii="Calibri" w:hAnsi="Calibri" w:cstheme="minorHAnsi"/>
          <w:b/>
          <w:bCs/>
          <w:sz w:val="24"/>
        </w:rPr>
        <w:t>bjective</w:t>
      </w:r>
    </w:p>
    <w:p w14:paraId="0A8B57C6" w14:textId="66A19D57" w:rsidR="00A822B9" w:rsidRPr="001E5A86" w:rsidRDefault="00BD0374" w:rsidP="003B1839">
      <w:pPr>
        <w:spacing w:line="360" w:lineRule="auto"/>
        <w:ind w:left="720"/>
        <w:rPr>
          <w:rFonts w:ascii="Calibri" w:hAnsi="Calibri" w:cstheme="minorHAnsi"/>
          <w:b/>
          <w:bCs/>
          <w:color w:val="0000FF"/>
          <w:sz w:val="24"/>
        </w:rPr>
      </w:pPr>
      <w:proofErr w:type="gramStart"/>
      <w:r w:rsidRPr="001E5A86">
        <w:rPr>
          <w:rFonts w:ascii="Calibri" w:hAnsi="Calibri" w:cstheme="minorHAnsi"/>
          <w:sz w:val="24"/>
        </w:rPr>
        <w:t>To</w:t>
      </w:r>
      <w:r>
        <w:rPr>
          <w:rFonts w:ascii="Calibri" w:hAnsi="Calibri" w:cstheme="minorHAnsi"/>
          <w:sz w:val="24"/>
        </w:rPr>
        <w:t xml:space="preserve"> estimate</w:t>
      </w:r>
      <w:r w:rsidR="00A822B9" w:rsidRPr="001E5A86">
        <w:rPr>
          <w:rFonts w:ascii="Calibri" w:hAnsi="Calibri" w:cstheme="minorHAnsi"/>
          <w:sz w:val="24"/>
        </w:rPr>
        <w:t xml:space="preserve"> the prevalence of Fabry Disease in </w:t>
      </w:r>
      <w:r w:rsidR="00732F8C">
        <w:rPr>
          <w:rFonts w:ascii="Calibri" w:hAnsi="Calibri" w:cstheme="minorHAnsi"/>
          <w:sz w:val="24"/>
        </w:rPr>
        <w:t>a large</w:t>
      </w:r>
      <w:r w:rsidR="00732F8C" w:rsidRPr="001E5A86">
        <w:rPr>
          <w:rFonts w:ascii="Calibri" w:hAnsi="Calibri" w:cstheme="minorHAnsi"/>
          <w:sz w:val="24"/>
        </w:rPr>
        <w:t xml:space="preserve"> </w:t>
      </w:r>
      <w:r w:rsidR="00A822B9" w:rsidRPr="001E5A86">
        <w:rPr>
          <w:rFonts w:ascii="Calibri" w:hAnsi="Calibri" w:cstheme="minorHAnsi"/>
          <w:sz w:val="24"/>
        </w:rPr>
        <w:t xml:space="preserve">haemodialysis population </w:t>
      </w:r>
      <w:r w:rsidR="004A3510" w:rsidRPr="001E5A86">
        <w:rPr>
          <w:rFonts w:ascii="Calibri" w:hAnsi="Calibri" w:cstheme="minorHAnsi"/>
          <w:sz w:val="24"/>
        </w:rPr>
        <w:t>in the United Kingdom</w:t>
      </w:r>
      <w:r w:rsidR="00A822B9" w:rsidRPr="001E5A86">
        <w:rPr>
          <w:rFonts w:ascii="Calibri" w:hAnsi="Calibri" w:cstheme="minorHAnsi"/>
          <w:sz w:val="24"/>
        </w:rPr>
        <w:t>.</w:t>
      </w:r>
      <w:proofErr w:type="gramEnd"/>
    </w:p>
    <w:p w14:paraId="1EB2F8AF" w14:textId="77777777" w:rsidR="003802A1" w:rsidRPr="001E5A86" w:rsidRDefault="003802A1" w:rsidP="003802A1">
      <w:pPr>
        <w:spacing w:line="240" w:lineRule="auto"/>
        <w:ind w:left="720" w:hanging="720"/>
        <w:rPr>
          <w:rFonts w:ascii="Calibri" w:hAnsi="Calibri" w:cstheme="minorHAnsi"/>
          <w:color w:val="0000FF"/>
          <w:sz w:val="24"/>
        </w:rPr>
      </w:pPr>
    </w:p>
    <w:p w14:paraId="52FB1C6D" w14:textId="77777777" w:rsidR="00475FDA" w:rsidRPr="001E5A86" w:rsidRDefault="00093582" w:rsidP="001E5A86">
      <w:pPr>
        <w:spacing w:line="360" w:lineRule="auto"/>
        <w:rPr>
          <w:rFonts w:ascii="Calibri" w:hAnsi="Calibri" w:cstheme="minorHAnsi"/>
          <w:b/>
          <w:bCs/>
          <w:sz w:val="24"/>
        </w:rPr>
      </w:pPr>
      <w:r w:rsidRPr="001E5A86">
        <w:rPr>
          <w:rFonts w:ascii="Calibri" w:hAnsi="Calibri" w:cstheme="minorHAnsi"/>
          <w:b/>
          <w:bCs/>
          <w:sz w:val="24"/>
        </w:rPr>
        <w:t>3.2</w:t>
      </w:r>
      <w:r w:rsidRPr="001E5A86">
        <w:rPr>
          <w:rFonts w:ascii="Calibri" w:hAnsi="Calibri" w:cstheme="minorHAnsi"/>
          <w:b/>
          <w:bCs/>
          <w:sz w:val="24"/>
        </w:rPr>
        <w:tab/>
      </w:r>
      <w:r w:rsidR="00987A19" w:rsidRPr="001E5A86">
        <w:rPr>
          <w:rFonts w:ascii="Calibri" w:hAnsi="Calibri" w:cstheme="minorHAnsi"/>
          <w:b/>
          <w:bCs/>
          <w:sz w:val="24"/>
        </w:rPr>
        <w:t>Secondary o</w:t>
      </w:r>
      <w:r w:rsidR="00475FDA" w:rsidRPr="001E5A86">
        <w:rPr>
          <w:rFonts w:ascii="Calibri" w:hAnsi="Calibri" w:cstheme="minorHAnsi"/>
          <w:b/>
          <w:bCs/>
          <w:sz w:val="24"/>
        </w:rPr>
        <w:t>bjectives</w:t>
      </w:r>
    </w:p>
    <w:p w14:paraId="201A4636" w14:textId="77777777" w:rsidR="00EB33F2" w:rsidRDefault="00EB33F2" w:rsidP="00277F05">
      <w:pPr>
        <w:pStyle w:val="ListParagraph"/>
        <w:numPr>
          <w:ilvl w:val="1"/>
          <w:numId w:val="10"/>
        </w:numPr>
        <w:spacing w:line="360" w:lineRule="auto"/>
        <w:rPr>
          <w:rFonts w:ascii="Calibri" w:hAnsi="Calibri" w:cstheme="minorHAnsi"/>
          <w:bCs/>
          <w:sz w:val="24"/>
        </w:rPr>
      </w:pPr>
      <w:r w:rsidRPr="001E5A86">
        <w:rPr>
          <w:rFonts w:ascii="Calibri" w:hAnsi="Calibri" w:cstheme="minorHAnsi"/>
          <w:bCs/>
          <w:sz w:val="24"/>
        </w:rPr>
        <w:t xml:space="preserve">To examine the false positive rate of </w:t>
      </w:r>
      <w:r>
        <w:rPr>
          <w:rFonts w:ascii="Calibri" w:hAnsi="Calibri" w:cstheme="minorHAnsi"/>
          <w:bCs/>
          <w:sz w:val="24"/>
        </w:rPr>
        <w:t xml:space="preserve">dried-blood spot alfa-galactosidase enzyme </w:t>
      </w:r>
      <w:r w:rsidRPr="001E5A86">
        <w:rPr>
          <w:rFonts w:ascii="Calibri" w:hAnsi="Calibri" w:cstheme="minorHAnsi"/>
          <w:bCs/>
          <w:sz w:val="24"/>
        </w:rPr>
        <w:t xml:space="preserve">test for Fabry disease in </w:t>
      </w:r>
      <w:r>
        <w:rPr>
          <w:rFonts w:ascii="Calibri" w:hAnsi="Calibri" w:cstheme="minorHAnsi"/>
          <w:bCs/>
          <w:sz w:val="24"/>
        </w:rPr>
        <w:t xml:space="preserve">male and female </w:t>
      </w:r>
      <w:r w:rsidRPr="001E5A86">
        <w:rPr>
          <w:rFonts w:ascii="Calibri" w:hAnsi="Calibri" w:cstheme="minorHAnsi"/>
          <w:bCs/>
          <w:sz w:val="24"/>
        </w:rPr>
        <w:t>haemodialysis population</w:t>
      </w:r>
      <w:r>
        <w:rPr>
          <w:rFonts w:ascii="Calibri" w:hAnsi="Calibri" w:cstheme="minorHAnsi"/>
          <w:bCs/>
          <w:sz w:val="24"/>
        </w:rPr>
        <w:t>.</w:t>
      </w:r>
    </w:p>
    <w:p w14:paraId="2B044695" w14:textId="77777777" w:rsidR="00EB33F2" w:rsidRPr="005C7E5C" w:rsidRDefault="00EB33F2" w:rsidP="00277F05">
      <w:pPr>
        <w:pStyle w:val="ListParagraph"/>
        <w:numPr>
          <w:ilvl w:val="1"/>
          <w:numId w:val="10"/>
        </w:numPr>
        <w:spacing w:line="360" w:lineRule="auto"/>
        <w:rPr>
          <w:rFonts w:ascii="Calibri" w:hAnsi="Calibri" w:cstheme="minorHAnsi"/>
          <w:bCs/>
          <w:sz w:val="24"/>
        </w:rPr>
      </w:pPr>
      <w:r w:rsidRPr="001E5A86">
        <w:rPr>
          <w:rFonts w:ascii="Calibri" w:hAnsi="Calibri" w:cstheme="minorHAnsi"/>
          <w:bCs/>
          <w:sz w:val="24"/>
        </w:rPr>
        <w:t>To examine the false positive rate of</w:t>
      </w:r>
      <w:r>
        <w:rPr>
          <w:rFonts w:ascii="Calibri" w:hAnsi="Calibri" w:cstheme="minorHAnsi"/>
          <w:bCs/>
          <w:sz w:val="24"/>
        </w:rPr>
        <w:t xml:space="preserve"> dried-blood spot lyso-GB3</w:t>
      </w:r>
      <w:r w:rsidRPr="001E5A86">
        <w:rPr>
          <w:rFonts w:ascii="Calibri" w:hAnsi="Calibri" w:cstheme="minorHAnsi"/>
          <w:bCs/>
          <w:sz w:val="24"/>
        </w:rPr>
        <w:t xml:space="preserve"> test for Fabry disease in </w:t>
      </w:r>
      <w:r>
        <w:rPr>
          <w:rFonts w:ascii="Calibri" w:hAnsi="Calibri" w:cstheme="minorHAnsi"/>
          <w:bCs/>
          <w:sz w:val="24"/>
        </w:rPr>
        <w:t xml:space="preserve">male and female </w:t>
      </w:r>
      <w:r w:rsidRPr="001E5A86">
        <w:rPr>
          <w:rFonts w:ascii="Calibri" w:hAnsi="Calibri" w:cstheme="minorHAnsi"/>
          <w:bCs/>
          <w:sz w:val="24"/>
        </w:rPr>
        <w:t>haemodialysis population</w:t>
      </w:r>
      <w:r>
        <w:rPr>
          <w:rFonts w:ascii="Calibri" w:hAnsi="Calibri" w:cstheme="minorHAnsi"/>
          <w:bCs/>
          <w:sz w:val="24"/>
        </w:rPr>
        <w:t xml:space="preserve">. </w:t>
      </w:r>
    </w:p>
    <w:p w14:paraId="5BBF3C1E" w14:textId="09D701B7" w:rsidR="004A3510" w:rsidRPr="001E5A86" w:rsidRDefault="004A3510" w:rsidP="00277F05">
      <w:pPr>
        <w:pStyle w:val="ListParagraph"/>
        <w:numPr>
          <w:ilvl w:val="1"/>
          <w:numId w:val="10"/>
        </w:numPr>
        <w:spacing w:line="360" w:lineRule="auto"/>
        <w:rPr>
          <w:rFonts w:ascii="Calibri" w:hAnsi="Calibri" w:cstheme="minorHAnsi"/>
          <w:sz w:val="24"/>
        </w:rPr>
      </w:pPr>
      <w:r w:rsidRPr="001E5A86">
        <w:rPr>
          <w:rFonts w:ascii="Calibri" w:hAnsi="Calibri" w:cstheme="minorHAnsi"/>
          <w:sz w:val="24"/>
        </w:rPr>
        <w:t>To examin</w:t>
      </w:r>
      <w:r w:rsidR="00ED639A" w:rsidRPr="001E5A86">
        <w:rPr>
          <w:rFonts w:ascii="Calibri" w:hAnsi="Calibri" w:cstheme="minorHAnsi"/>
          <w:sz w:val="24"/>
        </w:rPr>
        <w:t>e the phenotypical and genetic</w:t>
      </w:r>
      <w:r w:rsidRPr="001E5A86">
        <w:rPr>
          <w:rFonts w:ascii="Calibri" w:hAnsi="Calibri" w:cstheme="minorHAnsi"/>
          <w:sz w:val="24"/>
        </w:rPr>
        <w:t xml:space="preserve"> characteristics of any new cases of Fab</w:t>
      </w:r>
      <w:r w:rsidR="00ED639A" w:rsidRPr="001E5A86">
        <w:rPr>
          <w:rFonts w:ascii="Calibri" w:hAnsi="Calibri" w:cstheme="minorHAnsi"/>
          <w:sz w:val="24"/>
        </w:rPr>
        <w:t xml:space="preserve">ry disease identified by </w:t>
      </w:r>
      <w:r w:rsidR="00EB33F2">
        <w:rPr>
          <w:rFonts w:ascii="Calibri" w:hAnsi="Calibri" w:cstheme="minorHAnsi"/>
          <w:sz w:val="24"/>
        </w:rPr>
        <w:t xml:space="preserve">the </w:t>
      </w:r>
      <w:proofErr w:type="spellStart"/>
      <w:r w:rsidR="00ED639A" w:rsidRPr="001E5A86">
        <w:rPr>
          <w:rFonts w:ascii="Calibri" w:hAnsi="Calibri" w:cstheme="minorHAnsi"/>
          <w:sz w:val="24"/>
        </w:rPr>
        <w:t>SoFAH</w:t>
      </w:r>
      <w:proofErr w:type="spellEnd"/>
      <w:r w:rsidR="00EB33F2">
        <w:rPr>
          <w:rFonts w:ascii="Calibri" w:hAnsi="Calibri" w:cstheme="minorHAnsi"/>
          <w:sz w:val="24"/>
        </w:rPr>
        <w:t xml:space="preserve"> </w:t>
      </w:r>
      <w:r w:rsidRPr="001E5A86">
        <w:rPr>
          <w:rFonts w:ascii="Calibri" w:hAnsi="Calibri" w:cstheme="minorHAnsi"/>
          <w:sz w:val="24"/>
        </w:rPr>
        <w:t>study.</w:t>
      </w:r>
    </w:p>
    <w:p w14:paraId="1C73B395" w14:textId="71D4D054" w:rsidR="00AE63CC" w:rsidRDefault="00AE63CC" w:rsidP="00277F05">
      <w:pPr>
        <w:pStyle w:val="ListParagraph"/>
        <w:numPr>
          <w:ilvl w:val="1"/>
          <w:numId w:val="10"/>
        </w:numPr>
        <w:spacing w:line="360" w:lineRule="auto"/>
        <w:rPr>
          <w:rFonts w:ascii="Calibri" w:hAnsi="Calibri" w:cstheme="minorHAnsi"/>
          <w:bCs/>
          <w:sz w:val="24"/>
        </w:rPr>
      </w:pPr>
      <w:r w:rsidRPr="001E5A86">
        <w:rPr>
          <w:rFonts w:ascii="Calibri" w:hAnsi="Calibri" w:cstheme="minorHAnsi"/>
          <w:bCs/>
          <w:sz w:val="24"/>
        </w:rPr>
        <w:t xml:space="preserve">To </w:t>
      </w:r>
      <w:r>
        <w:rPr>
          <w:rFonts w:ascii="Calibri" w:hAnsi="Calibri" w:cstheme="minorHAnsi"/>
          <w:bCs/>
          <w:sz w:val="24"/>
        </w:rPr>
        <w:t>determine</w:t>
      </w:r>
      <w:r w:rsidRPr="001E5A86">
        <w:rPr>
          <w:rFonts w:ascii="Calibri" w:hAnsi="Calibri" w:cstheme="minorHAnsi"/>
          <w:bCs/>
          <w:sz w:val="24"/>
        </w:rPr>
        <w:t xml:space="preserve"> cost-effectiveness of screening for Fabry dise</w:t>
      </w:r>
      <w:r w:rsidR="00EB33F2">
        <w:rPr>
          <w:rFonts w:ascii="Calibri" w:hAnsi="Calibri" w:cstheme="minorHAnsi"/>
          <w:bCs/>
          <w:sz w:val="24"/>
        </w:rPr>
        <w:t>ase in haemodialysis population.</w:t>
      </w:r>
    </w:p>
    <w:p w14:paraId="4626223E" w14:textId="77777777" w:rsidR="003802A1" w:rsidRDefault="003802A1" w:rsidP="005C7E5C">
      <w:pPr>
        <w:spacing w:line="240" w:lineRule="auto"/>
        <w:rPr>
          <w:rFonts w:ascii="Calibri" w:hAnsi="Calibri" w:cstheme="minorHAnsi"/>
          <w:color w:val="0000FF"/>
          <w:sz w:val="24"/>
        </w:rPr>
      </w:pPr>
    </w:p>
    <w:p w14:paraId="18697B76" w14:textId="77777777" w:rsidR="00EB33F2" w:rsidRPr="001E5A86" w:rsidRDefault="00EB33F2" w:rsidP="005C7E5C">
      <w:pPr>
        <w:spacing w:line="240" w:lineRule="auto"/>
        <w:rPr>
          <w:rFonts w:ascii="Calibri" w:hAnsi="Calibri" w:cstheme="minorHAnsi"/>
          <w:color w:val="0000FF"/>
          <w:sz w:val="24"/>
        </w:rPr>
      </w:pPr>
    </w:p>
    <w:p w14:paraId="3FFC7E5D" w14:textId="77777777" w:rsidR="004A3510" w:rsidRPr="001E5A86" w:rsidRDefault="00093582" w:rsidP="001E5A86">
      <w:pPr>
        <w:spacing w:line="360" w:lineRule="auto"/>
        <w:rPr>
          <w:rFonts w:ascii="Calibri" w:hAnsi="Calibri" w:cstheme="minorHAnsi"/>
          <w:b/>
          <w:sz w:val="24"/>
        </w:rPr>
      </w:pPr>
      <w:r w:rsidRPr="001E5A86">
        <w:rPr>
          <w:rFonts w:ascii="Calibri" w:hAnsi="Calibri" w:cstheme="minorHAnsi"/>
          <w:b/>
          <w:sz w:val="24"/>
        </w:rPr>
        <w:t>3.3</w:t>
      </w:r>
      <w:r w:rsidRPr="001E5A86">
        <w:rPr>
          <w:rFonts w:ascii="Calibri" w:hAnsi="Calibri" w:cstheme="minorHAnsi"/>
          <w:b/>
          <w:sz w:val="24"/>
        </w:rPr>
        <w:tab/>
      </w:r>
      <w:r w:rsidR="004A3510" w:rsidRPr="001E5A86">
        <w:rPr>
          <w:rFonts w:ascii="Calibri" w:hAnsi="Calibri" w:cstheme="minorHAnsi"/>
          <w:b/>
          <w:sz w:val="24"/>
        </w:rPr>
        <w:t>Outcome measures</w:t>
      </w:r>
    </w:p>
    <w:p w14:paraId="54888775" w14:textId="626517CA" w:rsidR="004A3510" w:rsidRPr="001E5A86" w:rsidRDefault="00ED639A" w:rsidP="001E5A86">
      <w:pPr>
        <w:spacing w:line="360" w:lineRule="auto"/>
        <w:rPr>
          <w:rFonts w:ascii="Calibri" w:hAnsi="Calibri" w:cstheme="minorHAnsi"/>
          <w:sz w:val="24"/>
        </w:rPr>
      </w:pPr>
      <w:r w:rsidRPr="001E5A86">
        <w:rPr>
          <w:rFonts w:ascii="Calibri" w:hAnsi="Calibri" w:cstheme="minorHAnsi"/>
          <w:sz w:val="24"/>
        </w:rPr>
        <w:tab/>
      </w:r>
    </w:p>
    <w:p w14:paraId="14C16CE5" w14:textId="4D5428F4" w:rsidR="00475FDA" w:rsidRPr="001E5A86" w:rsidRDefault="00093582" w:rsidP="001E5A86">
      <w:pPr>
        <w:spacing w:line="360" w:lineRule="auto"/>
        <w:rPr>
          <w:rFonts w:ascii="Calibri" w:hAnsi="Calibri" w:cstheme="minorHAnsi"/>
          <w:b/>
          <w:bCs/>
          <w:sz w:val="24"/>
        </w:rPr>
      </w:pPr>
      <w:r w:rsidRPr="001E5A86">
        <w:rPr>
          <w:rFonts w:ascii="Calibri" w:hAnsi="Calibri" w:cstheme="minorHAnsi"/>
          <w:b/>
          <w:bCs/>
          <w:sz w:val="24"/>
        </w:rPr>
        <w:lastRenderedPageBreak/>
        <w:t>3.4</w:t>
      </w:r>
      <w:r w:rsidRPr="001E5A86">
        <w:rPr>
          <w:rFonts w:ascii="Calibri" w:hAnsi="Calibri" w:cstheme="minorHAnsi"/>
          <w:b/>
          <w:bCs/>
          <w:sz w:val="24"/>
        </w:rPr>
        <w:tab/>
      </w:r>
      <w:r w:rsidR="00987A19" w:rsidRPr="001E5A86">
        <w:rPr>
          <w:rFonts w:ascii="Calibri" w:hAnsi="Calibri" w:cstheme="minorHAnsi"/>
          <w:b/>
          <w:bCs/>
          <w:sz w:val="24"/>
        </w:rPr>
        <w:t>Primary e</w:t>
      </w:r>
      <w:r w:rsidR="00475FDA" w:rsidRPr="001E5A86">
        <w:rPr>
          <w:rFonts w:ascii="Calibri" w:hAnsi="Calibri" w:cstheme="minorHAnsi"/>
          <w:b/>
          <w:bCs/>
          <w:sz w:val="24"/>
        </w:rPr>
        <w:t>ndpoint/outcome</w:t>
      </w:r>
    </w:p>
    <w:p w14:paraId="5B7B5B6A" w14:textId="5687088D" w:rsidR="004A3510" w:rsidRPr="001E5A86" w:rsidRDefault="004A3510" w:rsidP="00277F05">
      <w:pPr>
        <w:pStyle w:val="ListParagraph"/>
        <w:numPr>
          <w:ilvl w:val="0"/>
          <w:numId w:val="2"/>
        </w:numPr>
        <w:spacing w:line="360" w:lineRule="auto"/>
        <w:rPr>
          <w:rFonts w:ascii="Calibri" w:hAnsi="Calibri" w:cstheme="minorHAnsi"/>
          <w:sz w:val="24"/>
          <w:szCs w:val="24"/>
        </w:rPr>
      </w:pPr>
      <w:r w:rsidRPr="001E5A86">
        <w:rPr>
          <w:rFonts w:ascii="Calibri" w:hAnsi="Calibri" w:cstheme="minorHAnsi"/>
          <w:sz w:val="24"/>
          <w:szCs w:val="24"/>
        </w:rPr>
        <w:t>Prevalence of Fabry disease in haemodialysis population in the UK</w:t>
      </w:r>
      <w:r w:rsidR="00092B6C" w:rsidRPr="001E5A86">
        <w:rPr>
          <w:rFonts w:ascii="Calibri" w:hAnsi="Calibri" w:cstheme="minorHAnsi"/>
          <w:sz w:val="24"/>
          <w:szCs w:val="24"/>
        </w:rPr>
        <w:t xml:space="preserve"> as defied by </w:t>
      </w:r>
      <w:r w:rsidR="00F5446B">
        <w:rPr>
          <w:rFonts w:ascii="Calibri" w:hAnsi="Calibri" w:cstheme="minorHAnsi"/>
          <w:sz w:val="24"/>
          <w:szCs w:val="24"/>
        </w:rPr>
        <w:t>dried blood spot</w:t>
      </w:r>
      <w:r w:rsidR="00092B6C" w:rsidRPr="001E5A86">
        <w:rPr>
          <w:rFonts w:ascii="Calibri" w:hAnsi="Calibri" w:cstheme="minorHAnsi"/>
          <w:sz w:val="24"/>
          <w:szCs w:val="24"/>
        </w:rPr>
        <w:t xml:space="preserve"> alfa-galactosidase </w:t>
      </w:r>
      <w:proofErr w:type="spellStart"/>
      <w:proofErr w:type="gramStart"/>
      <w:r w:rsidR="00092B6C" w:rsidRPr="001E5A86">
        <w:rPr>
          <w:rFonts w:ascii="Calibri" w:hAnsi="Calibri" w:cstheme="minorHAnsi"/>
          <w:sz w:val="24"/>
          <w:szCs w:val="24"/>
        </w:rPr>
        <w:t>A</w:t>
      </w:r>
      <w:proofErr w:type="spellEnd"/>
      <w:proofErr w:type="gramEnd"/>
      <w:r w:rsidR="00092B6C" w:rsidRPr="001E5A86">
        <w:rPr>
          <w:rFonts w:ascii="Calibri" w:hAnsi="Calibri" w:cstheme="minorHAnsi"/>
          <w:sz w:val="24"/>
          <w:szCs w:val="24"/>
        </w:rPr>
        <w:t xml:space="preserve"> enzyme activity</w:t>
      </w:r>
      <w:r w:rsidR="005C7E5C">
        <w:rPr>
          <w:rFonts w:ascii="Calibri" w:hAnsi="Calibri" w:cstheme="minorHAnsi"/>
          <w:sz w:val="24"/>
          <w:szCs w:val="24"/>
        </w:rPr>
        <w:t>, Lyso-Gb3 level</w:t>
      </w:r>
      <w:r w:rsidR="005C7E5C" w:rsidRPr="001E5A86">
        <w:rPr>
          <w:rFonts w:ascii="Calibri" w:hAnsi="Calibri" w:cstheme="minorHAnsi"/>
          <w:sz w:val="24"/>
          <w:szCs w:val="24"/>
        </w:rPr>
        <w:t xml:space="preserve"> </w:t>
      </w:r>
      <w:r w:rsidR="005C7E5C">
        <w:rPr>
          <w:rFonts w:ascii="Calibri" w:hAnsi="Calibri" w:cstheme="minorHAnsi"/>
          <w:sz w:val="24"/>
          <w:szCs w:val="24"/>
        </w:rPr>
        <w:t xml:space="preserve">and </w:t>
      </w:r>
      <w:r w:rsidR="00092B6C" w:rsidRPr="001E5A86">
        <w:rPr>
          <w:rFonts w:ascii="Calibri" w:hAnsi="Calibri" w:cstheme="minorHAnsi"/>
          <w:sz w:val="24"/>
          <w:szCs w:val="24"/>
        </w:rPr>
        <w:t>genetic mutation of GL</w:t>
      </w:r>
      <w:r w:rsidR="005C7E5C">
        <w:rPr>
          <w:rFonts w:ascii="Calibri" w:hAnsi="Calibri" w:cstheme="minorHAnsi"/>
          <w:sz w:val="24"/>
          <w:szCs w:val="24"/>
        </w:rPr>
        <w:t>A</w:t>
      </w:r>
      <w:r w:rsidR="00092B6C" w:rsidRPr="001E5A86">
        <w:rPr>
          <w:rFonts w:ascii="Calibri" w:hAnsi="Calibri" w:cstheme="minorHAnsi"/>
          <w:sz w:val="24"/>
          <w:szCs w:val="24"/>
        </w:rPr>
        <w:t xml:space="preserve"> analysis</w:t>
      </w:r>
      <w:r w:rsidR="005C7E5C">
        <w:rPr>
          <w:rFonts w:ascii="Calibri" w:hAnsi="Calibri" w:cstheme="minorHAnsi"/>
          <w:sz w:val="24"/>
          <w:szCs w:val="24"/>
        </w:rPr>
        <w:t>.</w:t>
      </w:r>
    </w:p>
    <w:p w14:paraId="266EE3A0" w14:textId="77777777" w:rsidR="00475FDA" w:rsidRPr="001E5A86" w:rsidRDefault="00475FDA" w:rsidP="003802A1">
      <w:pPr>
        <w:spacing w:line="240" w:lineRule="auto"/>
        <w:rPr>
          <w:rFonts w:ascii="Calibri" w:hAnsi="Calibri" w:cstheme="minorHAnsi"/>
          <w:b/>
          <w:bCs/>
          <w:color w:val="0000FF"/>
          <w:sz w:val="24"/>
        </w:rPr>
      </w:pPr>
    </w:p>
    <w:p w14:paraId="071F3D1B" w14:textId="77777777" w:rsidR="00475FDA" w:rsidRPr="001E5A86" w:rsidRDefault="00093582" w:rsidP="001E5A86">
      <w:pPr>
        <w:spacing w:line="360" w:lineRule="auto"/>
        <w:rPr>
          <w:rFonts w:ascii="Calibri" w:hAnsi="Calibri" w:cstheme="minorHAnsi"/>
          <w:b/>
          <w:bCs/>
          <w:sz w:val="24"/>
        </w:rPr>
      </w:pPr>
      <w:r w:rsidRPr="001E5A86">
        <w:rPr>
          <w:rFonts w:ascii="Calibri" w:hAnsi="Calibri" w:cstheme="minorHAnsi"/>
          <w:b/>
          <w:bCs/>
          <w:sz w:val="24"/>
        </w:rPr>
        <w:t>3.5</w:t>
      </w:r>
      <w:r w:rsidRPr="001E5A86">
        <w:rPr>
          <w:rFonts w:ascii="Calibri" w:hAnsi="Calibri" w:cstheme="minorHAnsi"/>
          <w:b/>
          <w:bCs/>
          <w:sz w:val="24"/>
        </w:rPr>
        <w:tab/>
      </w:r>
      <w:r w:rsidR="00987A19" w:rsidRPr="001E5A86">
        <w:rPr>
          <w:rFonts w:ascii="Calibri" w:hAnsi="Calibri" w:cstheme="minorHAnsi"/>
          <w:b/>
          <w:bCs/>
          <w:sz w:val="24"/>
        </w:rPr>
        <w:t>Secondary e</w:t>
      </w:r>
      <w:r w:rsidR="00475FDA" w:rsidRPr="001E5A86">
        <w:rPr>
          <w:rFonts w:ascii="Calibri" w:hAnsi="Calibri" w:cstheme="minorHAnsi"/>
          <w:b/>
          <w:bCs/>
          <w:sz w:val="24"/>
        </w:rPr>
        <w:t>ndpoints/outcomes</w:t>
      </w:r>
    </w:p>
    <w:p w14:paraId="5477EF54" w14:textId="6EDACD40" w:rsidR="00092B6C" w:rsidRPr="001E5A86" w:rsidRDefault="00092B6C" w:rsidP="00277F05">
      <w:pPr>
        <w:pStyle w:val="ListParagraph"/>
        <w:numPr>
          <w:ilvl w:val="0"/>
          <w:numId w:val="2"/>
        </w:numPr>
        <w:spacing w:line="360" w:lineRule="auto"/>
        <w:rPr>
          <w:rFonts w:ascii="Calibri" w:hAnsi="Calibri" w:cstheme="minorHAnsi"/>
          <w:sz w:val="24"/>
          <w:szCs w:val="24"/>
        </w:rPr>
      </w:pPr>
      <w:r w:rsidRPr="001E5A86">
        <w:rPr>
          <w:rFonts w:ascii="Calibri" w:hAnsi="Calibri" w:cstheme="minorHAnsi"/>
          <w:sz w:val="24"/>
          <w:szCs w:val="24"/>
        </w:rPr>
        <w:t xml:space="preserve">Clinical characteristics of new cases </w:t>
      </w:r>
      <w:r w:rsidR="00F5446B">
        <w:rPr>
          <w:rFonts w:ascii="Calibri" w:hAnsi="Calibri" w:cstheme="minorHAnsi"/>
          <w:sz w:val="24"/>
          <w:szCs w:val="24"/>
        </w:rPr>
        <w:t xml:space="preserve">of Fabry disease </w:t>
      </w:r>
      <w:r w:rsidRPr="001E5A86">
        <w:rPr>
          <w:rFonts w:ascii="Calibri" w:hAnsi="Calibri" w:cstheme="minorHAnsi"/>
          <w:sz w:val="24"/>
          <w:szCs w:val="24"/>
        </w:rPr>
        <w:t>identified by the study</w:t>
      </w:r>
      <w:r w:rsidR="009605A4" w:rsidRPr="001E5A86">
        <w:rPr>
          <w:rFonts w:ascii="Calibri" w:hAnsi="Calibri" w:cstheme="minorHAnsi"/>
          <w:sz w:val="24"/>
          <w:szCs w:val="24"/>
        </w:rPr>
        <w:t>, including age, gender, ethnicity, duration of onset, cardiovascular hi</w:t>
      </w:r>
      <w:r w:rsidR="00F5446B">
        <w:rPr>
          <w:rFonts w:ascii="Calibri" w:hAnsi="Calibri" w:cstheme="minorHAnsi"/>
          <w:sz w:val="24"/>
          <w:szCs w:val="24"/>
        </w:rPr>
        <w:t xml:space="preserve">story, previous renal diagnosis and </w:t>
      </w:r>
      <w:r w:rsidR="009605A4" w:rsidRPr="001E5A86">
        <w:rPr>
          <w:rFonts w:ascii="Calibri" w:hAnsi="Calibri" w:cstheme="minorHAnsi"/>
          <w:sz w:val="24"/>
          <w:szCs w:val="24"/>
        </w:rPr>
        <w:t>previous renal biopsy report</w:t>
      </w:r>
      <w:r w:rsidR="00926C5E">
        <w:rPr>
          <w:rFonts w:ascii="Calibri" w:hAnsi="Calibri" w:cstheme="minorHAnsi"/>
          <w:sz w:val="24"/>
          <w:szCs w:val="24"/>
        </w:rPr>
        <w:t>.</w:t>
      </w:r>
    </w:p>
    <w:p w14:paraId="402E4016" w14:textId="0E8B861A" w:rsidR="00134C4F" w:rsidRPr="007F4B30" w:rsidRDefault="00F5446B" w:rsidP="00277F05">
      <w:pPr>
        <w:pStyle w:val="ListParagraph"/>
        <w:numPr>
          <w:ilvl w:val="0"/>
          <w:numId w:val="2"/>
        </w:numPr>
        <w:spacing w:line="360" w:lineRule="auto"/>
        <w:rPr>
          <w:rFonts w:ascii="Calibri" w:hAnsi="Calibri" w:cstheme="minorHAnsi"/>
          <w:sz w:val="24"/>
        </w:rPr>
      </w:pPr>
      <w:r w:rsidRPr="00F5446B">
        <w:rPr>
          <w:rFonts w:ascii="Calibri" w:hAnsi="Calibri" w:cstheme="minorHAnsi"/>
          <w:sz w:val="24"/>
          <w:szCs w:val="24"/>
        </w:rPr>
        <w:t xml:space="preserve">Fabry disease symptoms questionnaire results. </w:t>
      </w:r>
    </w:p>
    <w:p w14:paraId="051E7484" w14:textId="7C68ADE3" w:rsidR="007F4B30" w:rsidRPr="00926C5E" w:rsidRDefault="007F4B30" w:rsidP="00277F05">
      <w:pPr>
        <w:pStyle w:val="ListParagraph"/>
        <w:numPr>
          <w:ilvl w:val="0"/>
          <w:numId w:val="2"/>
        </w:numPr>
        <w:spacing w:line="360" w:lineRule="auto"/>
        <w:rPr>
          <w:rFonts w:ascii="Calibri" w:hAnsi="Calibri" w:cstheme="minorHAnsi"/>
          <w:sz w:val="24"/>
        </w:rPr>
      </w:pPr>
      <w:r>
        <w:rPr>
          <w:rFonts w:ascii="Calibri" w:hAnsi="Calibri" w:cstheme="minorHAnsi"/>
          <w:sz w:val="24"/>
          <w:szCs w:val="24"/>
        </w:rPr>
        <w:t>EQ5D-5L questionnaire</w:t>
      </w:r>
    </w:p>
    <w:p w14:paraId="21A5C09B" w14:textId="77777777" w:rsidR="00926C5E" w:rsidRPr="00F5446B" w:rsidRDefault="00926C5E" w:rsidP="00926C5E">
      <w:pPr>
        <w:pStyle w:val="ListParagraph"/>
        <w:spacing w:line="360" w:lineRule="auto"/>
        <w:ind w:left="1445"/>
        <w:rPr>
          <w:rFonts w:ascii="Calibri" w:hAnsi="Calibri" w:cstheme="minorHAnsi"/>
          <w:sz w:val="24"/>
        </w:rPr>
      </w:pPr>
    </w:p>
    <w:p w14:paraId="495D65FB" w14:textId="77777777" w:rsidR="00475FDA" w:rsidRPr="001E5A86" w:rsidRDefault="00093582" w:rsidP="001E5A86">
      <w:pPr>
        <w:autoSpaceDE w:val="0"/>
        <w:autoSpaceDN w:val="0"/>
        <w:adjustRightInd w:val="0"/>
        <w:spacing w:line="360" w:lineRule="auto"/>
        <w:rPr>
          <w:rFonts w:ascii="Calibri" w:hAnsi="Calibri" w:cstheme="minorHAnsi"/>
          <w:sz w:val="24"/>
          <w:lang w:eastAsia="en-GB"/>
        </w:rPr>
      </w:pPr>
      <w:r w:rsidRPr="001E5A86">
        <w:rPr>
          <w:rFonts w:ascii="Calibri" w:hAnsi="Calibri" w:cstheme="minorHAnsi"/>
          <w:b/>
          <w:sz w:val="24"/>
          <w:lang w:eastAsia="en-GB"/>
        </w:rPr>
        <w:t>3.6</w:t>
      </w:r>
      <w:r w:rsidRPr="001E5A86">
        <w:rPr>
          <w:rFonts w:ascii="Calibri" w:hAnsi="Calibri" w:cstheme="minorHAnsi"/>
          <w:b/>
          <w:sz w:val="24"/>
          <w:lang w:eastAsia="en-GB"/>
        </w:rPr>
        <w:tab/>
      </w:r>
      <w:r w:rsidR="00475FDA" w:rsidRPr="001E5A86">
        <w:rPr>
          <w:rFonts w:ascii="Calibri" w:hAnsi="Calibri" w:cstheme="minorHAnsi"/>
          <w:b/>
          <w:sz w:val="24"/>
          <w:lang w:eastAsia="en-GB"/>
        </w:rPr>
        <w:t xml:space="preserve">Exploratory </w:t>
      </w:r>
      <w:r w:rsidR="00987A19" w:rsidRPr="001E5A86">
        <w:rPr>
          <w:rFonts w:ascii="Calibri" w:hAnsi="Calibri" w:cstheme="minorHAnsi"/>
          <w:b/>
          <w:bCs/>
          <w:sz w:val="24"/>
        </w:rPr>
        <w:t>e</w:t>
      </w:r>
      <w:r w:rsidR="00475FDA" w:rsidRPr="001E5A86">
        <w:rPr>
          <w:rFonts w:ascii="Calibri" w:hAnsi="Calibri" w:cstheme="minorHAnsi"/>
          <w:b/>
          <w:bCs/>
          <w:sz w:val="24"/>
        </w:rPr>
        <w:t>ndpoints/outcomes</w:t>
      </w:r>
      <w:r w:rsidR="00475FDA" w:rsidRPr="001E5A86">
        <w:rPr>
          <w:rFonts w:ascii="Calibri" w:hAnsi="Calibri" w:cstheme="minorHAnsi"/>
          <w:sz w:val="24"/>
          <w:lang w:eastAsia="en-GB"/>
        </w:rPr>
        <w:t xml:space="preserve"> </w:t>
      </w:r>
    </w:p>
    <w:p w14:paraId="1F1E2DCB" w14:textId="77777777" w:rsidR="00475FDA" w:rsidRPr="001E5A86" w:rsidRDefault="00092B6C" w:rsidP="001E5A86">
      <w:pPr>
        <w:spacing w:line="360" w:lineRule="auto"/>
        <w:rPr>
          <w:rFonts w:ascii="Calibri" w:hAnsi="Calibri" w:cstheme="minorHAnsi"/>
          <w:sz w:val="24"/>
          <w:lang w:eastAsia="en-GB"/>
        </w:rPr>
      </w:pPr>
      <w:r w:rsidRPr="001E5A86">
        <w:rPr>
          <w:rFonts w:ascii="Calibri" w:hAnsi="Calibri" w:cstheme="minorHAnsi"/>
          <w:color w:val="0000FF"/>
          <w:sz w:val="24"/>
          <w:lang w:eastAsia="en-GB"/>
        </w:rPr>
        <w:tab/>
      </w:r>
      <w:r w:rsidRPr="001E5A86">
        <w:rPr>
          <w:rFonts w:ascii="Calibri" w:hAnsi="Calibri" w:cstheme="minorHAnsi"/>
          <w:sz w:val="24"/>
          <w:lang w:eastAsia="en-GB"/>
        </w:rPr>
        <w:t>None</w:t>
      </w:r>
    </w:p>
    <w:p w14:paraId="39F89C91" w14:textId="77777777" w:rsidR="005C7E5C" w:rsidRDefault="005C7E5C" w:rsidP="001E5A86">
      <w:pPr>
        <w:spacing w:line="360" w:lineRule="auto"/>
        <w:rPr>
          <w:rFonts w:ascii="Calibri" w:hAnsi="Calibri" w:cstheme="minorHAnsi"/>
          <w:sz w:val="24"/>
        </w:rPr>
      </w:pPr>
    </w:p>
    <w:p w14:paraId="166D1235" w14:textId="77777777" w:rsidR="00F5446B" w:rsidRDefault="00F5446B" w:rsidP="001E5A86">
      <w:pPr>
        <w:spacing w:line="360" w:lineRule="auto"/>
        <w:rPr>
          <w:rFonts w:ascii="Calibri" w:hAnsi="Calibri" w:cstheme="minorHAnsi"/>
          <w:sz w:val="24"/>
        </w:rPr>
      </w:pPr>
    </w:p>
    <w:p w14:paraId="7160328C" w14:textId="77777777" w:rsidR="00F5446B" w:rsidRDefault="00F5446B" w:rsidP="001E5A86">
      <w:pPr>
        <w:spacing w:line="360" w:lineRule="auto"/>
        <w:rPr>
          <w:rFonts w:ascii="Calibri" w:hAnsi="Calibri" w:cstheme="minorHAnsi"/>
          <w:sz w:val="24"/>
        </w:rPr>
      </w:pPr>
    </w:p>
    <w:p w14:paraId="12802703" w14:textId="77777777" w:rsidR="00F5446B" w:rsidRDefault="00F5446B" w:rsidP="001E5A86">
      <w:pPr>
        <w:spacing w:line="360" w:lineRule="auto"/>
        <w:rPr>
          <w:rFonts w:ascii="Calibri" w:hAnsi="Calibri" w:cstheme="minorHAnsi"/>
          <w:sz w:val="24"/>
        </w:rPr>
      </w:pPr>
    </w:p>
    <w:p w14:paraId="59656532" w14:textId="77777777" w:rsidR="00F5446B" w:rsidRDefault="00F5446B" w:rsidP="001E5A86">
      <w:pPr>
        <w:spacing w:line="360" w:lineRule="auto"/>
        <w:rPr>
          <w:rFonts w:ascii="Calibri" w:hAnsi="Calibri" w:cstheme="minorHAnsi"/>
          <w:sz w:val="24"/>
        </w:rPr>
      </w:pPr>
    </w:p>
    <w:p w14:paraId="21E81777" w14:textId="77777777" w:rsidR="00F5446B" w:rsidRDefault="00F5446B" w:rsidP="001E5A86">
      <w:pPr>
        <w:spacing w:line="360" w:lineRule="auto"/>
        <w:rPr>
          <w:rFonts w:ascii="Calibri" w:hAnsi="Calibri" w:cstheme="minorHAnsi"/>
          <w:sz w:val="24"/>
        </w:rPr>
      </w:pPr>
    </w:p>
    <w:p w14:paraId="5FD90413" w14:textId="77777777" w:rsidR="00F5446B" w:rsidRDefault="00F5446B" w:rsidP="001E5A86">
      <w:pPr>
        <w:spacing w:line="360" w:lineRule="auto"/>
        <w:rPr>
          <w:rFonts w:ascii="Calibri" w:hAnsi="Calibri" w:cstheme="minorHAnsi"/>
          <w:sz w:val="24"/>
        </w:rPr>
      </w:pPr>
    </w:p>
    <w:p w14:paraId="237E308F" w14:textId="77777777" w:rsidR="00F5446B" w:rsidRDefault="00F5446B" w:rsidP="001E5A86">
      <w:pPr>
        <w:spacing w:line="360" w:lineRule="auto"/>
        <w:rPr>
          <w:rFonts w:ascii="Calibri" w:hAnsi="Calibri" w:cstheme="minorHAnsi"/>
          <w:sz w:val="24"/>
        </w:rPr>
      </w:pPr>
    </w:p>
    <w:p w14:paraId="3B19A7C1" w14:textId="77777777" w:rsidR="00F5446B" w:rsidRPr="001E5A86" w:rsidRDefault="00F5446B" w:rsidP="001E5A86">
      <w:pPr>
        <w:spacing w:line="360" w:lineRule="auto"/>
        <w:rPr>
          <w:rFonts w:ascii="Calibri" w:hAnsi="Calibri" w:cstheme="minorHAnsi"/>
          <w:sz w:val="24"/>
        </w:rPr>
      </w:pPr>
    </w:p>
    <w:p w14:paraId="43EED355" w14:textId="77777777" w:rsidR="00475FDA" w:rsidRPr="001E5A86" w:rsidRDefault="00475FDA" w:rsidP="001E5A86">
      <w:pPr>
        <w:pStyle w:val="Heading1"/>
        <w:spacing w:before="0" w:after="120" w:line="360" w:lineRule="auto"/>
        <w:rPr>
          <w:rFonts w:ascii="Calibri" w:hAnsi="Calibri" w:cstheme="minorHAnsi"/>
          <w:color w:val="auto"/>
          <w:sz w:val="24"/>
          <w:szCs w:val="24"/>
        </w:rPr>
      </w:pPr>
      <w:r w:rsidRPr="001E5A86">
        <w:rPr>
          <w:rFonts w:ascii="Calibri" w:hAnsi="Calibri" w:cstheme="minorHAnsi"/>
          <w:color w:val="auto"/>
          <w:sz w:val="24"/>
          <w:szCs w:val="24"/>
        </w:rPr>
        <w:lastRenderedPageBreak/>
        <w:t>4</w:t>
      </w:r>
      <w:r w:rsidRPr="001E5A86">
        <w:rPr>
          <w:rFonts w:ascii="Calibri" w:hAnsi="Calibri" w:cstheme="minorHAnsi"/>
          <w:color w:val="auto"/>
          <w:sz w:val="24"/>
          <w:szCs w:val="24"/>
        </w:rPr>
        <w:tab/>
      </w:r>
      <w:r w:rsidR="00ED639A" w:rsidRPr="001E5A86">
        <w:rPr>
          <w:rFonts w:ascii="Calibri" w:hAnsi="Calibri" w:cstheme="minorHAnsi"/>
          <w:color w:val="auto"/>
          <w:sz w:val="24"/>
          <w:szCs w:val="24"/>
        </w:rPr>
        <w:t>STUDY</w:t>
      </w:r>
      <w:r w:rsidRPr="001E5A86">
        <w:rPr>
          <w:rFonts w:ascii="Calibri" w:hAnsi="Calibri" w:cstheme="minorHAnsi"/>
          <w:color w:val="auto"/>
          <w:sz w:val="24"/>
          <w:szCs w:val="24"/>
        </w:rPr>
        <w:t xml:space="preserve"> DESIGN</w:t>
      </w:r>
    </w:p>
    <w:p w14:paraId="3C2E2D02" w14:textId="77777777" w:rsidR="00134C4F" w:rsidRPr="001E5A86" w:rsidRDefault="00134C4F" w:rsidP="001E5A86">
      <w:pPr>
        <w:spacing w:line="360" w:lineRule="auto"/>
        <w:rPr>
          <w:rFonts w:ascii="Calibri" w:hAnsi="Calibri" w:cstheme="minorHAnsi"/>
          <w:sz w:val="24"/>
        </w:rPr>
      </w:pPr>
      <w:r w:rsidRPr="001E5A86">
        <w:rPr>
          <w:rFonts w:ascii="Calibri" w:hAnsi="Calibri" w:cstheme="minorHAnsi"/>
          <w:color w:val="0000FF"/>
          <w:sz w:val="24"/>
        </w:rPr>
        <w:tab/>
      </w:r>
      <w:proofErr w:type="spellStart"/>
      <w:r w:rsidRPr="001E5A86">
        <w:rPr>
          <w:rFonts w:ascii="Calibri" w:hAnsi="Calibri" w:cstheme="minorHAnsi"/>
          <w:sz w:val="24"/>
        </w:rPr>
        <w:t>So</w:t>
      </w:r>
      <w:r w:rsidR="00ED639A" w:rsidRPr="001E5A86">
        <w:rPr>
          <w:rFonts w:ascii="Calibri" w:hAnsi="Calibri" w:cstheme="minorHAnsi"/>
          <w:sz w:val="24"/>
        </w:rPr>
        <w:t>FAH</w:t>
      </w:r>
      <w:proofErr w:type="spellEnd"/>
      <w:r w:rsidRPr="001E5A86">
        <w:rPr>
          <w:rFonts w:ascii="Calibri" w:hAnsi="Calibri" w:cstheme="minorHAnsi"/>
          <w:sz w:val="24"/>
        </w:rPr>
        <w:t xml:space="preserve"> is a cross-sectional, epidemiological screening study of Fabry disease.</w:t>
      </w:r>
    </w:p>
    <w:p w14:paraId="52818A5B" w14:textId="77777777" w:rsidR="003802A1" w:rsidRPr="001E5A86" w:rsidRDefault="003802A1" w:rsidP="003802A1">
      <w:pPr>
        <w:autoSpaceDE w:val="0"/>
        <w:autoSpaceDN w:val="0"/>
        <w:adjustRightInd w:val="0"/>
        <w:spacing w:line="240" w:lineRule="auto"/>
        <w:rPr>
          <w:rFonts w:ascii="Calibri" w:hAnsi="Calibri" w:cstheme="minorHAnsi"/>
          <w:color w:val="0000FF"/>
          <w:sz w:val="24"/>
        </w:rPr>
      </w:pPr>
    </w:p>
    <w:p w14:paraId="4EA59CB9" w14:textId="77777777" w:rsidR="00134C4F" w:rsidRPr="001E5A86" w:rsidRDefault="00475FDA" w:rsidP="001E5A86">
      <w:pPr>
        <w:pStyle w:val="Heading1"/>
        <w:spacing w:before="0" w:after="120" w:line="360" w:lineRule="auto"/>
        <w:rPr>
          <w:rFonts w:ascii="Calibri" w:hAnsi="Calibri" w:cstheme="minorHAnsi"/>
          <w:color w:val="auto"/>
          <w:sz w:val="24"/>
          <w:szCs w:val="24"/>
        </w:rPr>
      </w:pPr>
      <w:r w:rsidRPr="001E5A86">
        <w:rPr>
          <w:rFonts w:ascii="Calibri" w:hAnsi="Calibri" w:cstheme="minorHAnsi"/>
          <w:color w:val="auto"/>
          <w:sz w:val="24"/>
          <w:szCs w:val="24"/>
        </w:rPr>
        <w:t>5</w:t>
      </w:r>
      <w:r w:rsidRPr="001E5A86">
        <w:rPr>
          <w:rFonts w:ascii="Calibri" w:hAnsi="Calibri" w:cstheme="minorHAnsi"/>
          <w:color w:val="auto"/>
          <w:sz w:val="24"/>
          <w:szCs w:val="24"/>
        </w:rPr>
        <w:tab/>
        <w:t>STUDY SETTING</w:t>
      </w:r>
    </w:p>
    <w:p w14:paraId="427A52FA" w14:textId="27A90CFE" w:rsidR="00134C4F" w:rsidRPr="001E5A86" w:rsidRDefault="00134C4F" w:rsidP="001E5A86">
      <w:pPr>
        <w:pStyle w:val="Heading1"/>
        <w:spacing w:before="0" w:after="120" w:line="360" w:lineRule="auto"/>
        <w:rPr>
          <w:rFonts w:ascii="Calibri" w:hAnsi="Calibri"/>
          <w:b w:val="0"/>
          <w:color w:val="auto"/>
          <w:sz w:val="24"/>
          <w:szCs w:val="24"/>
        </w:rPr>
      </w:pPr>
      <w:r w:rsidRPr="001E5A86">
        <w:rPr>
          <w:rFonts w:ascii="Calibri" w:hAnsi="Calibri" w:cstheme="minorHAnsi"/>
          <w:color w:val="auto"/>
          <w:sz w:val="24"/>
          <w:szCs w:val="24"/>
        </w:rPr>
        <w:tab/>
      </w:r>
      <w:r w:rsidRPr="001E5A86">
        <w:rPr>
          <w:rFonts w:ascii="Calibri" w:hAnsi="Calibri" w:cstheme="minorHAnsi"/>
          <w:b w:val="0"/>
          <w:color w:val="auto"/>
          <w:sz w:val="24"/>
          <w:szCs w:val="24"/>
        </w:rPr>
        <w:t>It is a</w:t>
      </w:r>
      <w:r w:rsidRPr="001E5A86">
        <w:rPr>
          <w:rFonts w:ascii="Calibri" w:hAnsi="Calibri" w:cstheme="minorHAnsi"/>
          <w:color w:val="auto"/>
          <w:sz w:val="24"/>
          <w:szCs w:val="24"/>
        </w:rPr>
        <w:t xml:space="preserve"> </w:t>
      </w:r>
      <w:r w:rsidRPr="001E5A86">
        <w:rPr>
          <w:rFonts w:ascii="Calibri" w:hAnsi="Calibri"/>
          <w:b w:val="0"/>
          <w:color w:val="auto"/>
          <w:sz w:val="24"/>
          <w:szCs w:val="24"/>
        </w:rPr>
        <w:t xml:space="preserve">multi-centre study, including all haemodialysis population under the care of </w:t>
      </w:r>
      <w:r w:rsidR="00E91DB0">
        <w:rPr>
          <w:rFonts w:ascii="Calibri" w:hAnsi="Calibri"/>
          <w:b w:val="0"/>
          <w:color w:val="auto"/>
          <w:sz w:val="24"/>
          <w:szCs w:val="24"/>
        </w:rPr>
        <w:t>six</w:t>
      </w:r>
      <w:r w:rsidRPr="001E5A86">
        <w:rPr>
          <w:rFonts w:ascii="Calibri" w:hAnsi="Calibri"/>
          <w:b w:val="0"/>
          <w:color w:val="auto"/>
          <w:sz w:val="24"/>
          <w:szCs w:val="24"/>
        </w:rPr>
        <w:t xml:space="preserve"> </w:t>
      </w:r>
      <w:proofErr w:type="spellStart"/>
      <w:r w:rsidRPr="001E5A86">
        <w:rPr>
          <w:rFonts w:ascii="Calibri" w:hAnsi="Calibri"/>
          <w:b w:val="0"/>
          <w:color w:val="auto"/>
          <w:sz w:val="24"/>
          <w:szCs w:val="24"/>
        </w:rPr>
        <w:t>renal</w:t>
      </w:r>
      <w:proofErr w:type="spellEnd"/>
      <w:r w:rsidRPr="001E5A86">
        <w:rPr>
          <w:rFonts w:ascii="Calibri" w:hAnsi="Calibri"/>
          <w:b w:val="0"/>
          <w:color w:val="auto"/>
          <w:sz w:val="24"/>
          <w:szCs w:val="24"/>
        </w:rPr>
        <w:tab/>
        <w:t>unit</w:t>
      </w:r>
      <w:r w:rsidR="0046016B">
        <w:rPr>
          <w:rFonts w:ascii="Calibri" w:hAnsi="Calibri"/>
          <w:b w:val="0"/>
          <w:color w:val="auto"/>
          <w:sz w:val="24"/>
          <w:szCs w:val="24"/>
        </w:rPr>
        <w:t>s</w:t>
      </w:r>
      <w:r w:rsidRPr="001E5A86">
        <w:rPr>
          <w:rFonts w:ascii="Calibri" w:hAnsi="Calibri"/>
          <w:b w:val="0"/>
          <w:color w:val="auto"/>
          <w:sz w:val="24"/>
          <w:szCs w:val="24"/>
        </w:rPr>
        <w:t xml:space="preserve"> in the Midlands, in the UK. </w:t>
      </w:r>
    </w:p>
    <w:p w14:paraId="69CE1EA1" w14:textId="70755D1E" w:rsidR="00F339EF" w:rsidRPr="001E5A86" w:rsidRDefault="00E91DB0" w:rsidP="001E5A86">
      <w:pPr>
        <w:pStyle w:val="ListParagraph"/>
        <w:spacing w:line="360" w:lineRule="auto"/>
        <w:jc w:val="both"/>
        <w:rPr>
          <w:rFonts w:ascii="Calibri" w:hAnsi="Calibri"/>
          <w:sz w:val="24"/>
          <w:szCs w:val="24"/>
        </w:rPr>
      </w:pPr>
      <w:r>
        <w:rPr>
          <w:rFonts w:ascii="Calibri" w:hAnsi="Calibri"/>
          <w:sz w:val="24"/>
          <w:szCs w:val="24"/>
        </w:rPr>
        <w:t>Six</w:t>
      </w:r>
      <w:r w:rsidR="00F339EF" w:rsidRPr="001E5A86">
        <w:rPr>
          <w:rFonts w:ascii="Calibri" w:hAnsi="Calibri"/>
          <w:sz w:val="24"/>
          <w:szCs w:val="24"/>
        </w:rPr>
        <w:t xml:space="preserve"> centres will be included in the study (data retrieved from the renal registry 2015)</w:t>
      </w:r>
      <w:r w:rsidR="00BD0374">
        <w:rPr>
          <w:rFonts w:ascii="Calibri" w:hAnsi="Calibri"/>
          <w:sz w:val="24"/>
          <w:szCs w:val="24"/>
        </w:rPr>
        <w:t xml:space="preserve"> giving an estimated study population of 2808.</w:t>
      </w:r>
    </w:p>
    <w:p w14:paraId="2379F037" w14:textId="77777777" w:rsidR="00F339EF" w:rsidRPr="001E5A86" w:rsidRDefault="00F339EF" w:rsidP="00F339EF">
      <w:pPr>
        <w:pStyle w:val="ListParagraph"/>
        <w:jc w:val="both"/>
        <w:rPr>
          <w:rFonts w:ascii="Calibri" w:hAnsi="Calibri"/>
          <w:sz w:val="24"/>
          <w:szCs w:val="24"/>
        </w:rPr>
      </w:pPr>
    </w:p>
    <w:tbl>
      <w:tblPr>
        <w:tblStyle w:val="TableGrid"/>
        <w:tblW w:w="9340" w:type="dxa"/>
        <w:tblInd w:w="720" w:type="dxa"/>
        <w:tblLook w:val="04A0" w:firstRow="1" w:lastRow="0" w:firstColumn="1" w:lastColumn="0" w:noHBand="0" w:noVBand="1"/>
      </w:tblPr>
      <w:tblGrid>
        <w:gridCol w:w="5654"/>
        <w:gridCol w:w="3686"/>
      </w:tblGrid>
      <w:tr w:rsidR="00376961" w:rsidRPr="001E5A86" w14:paraId="31C89981" w14:textId="77777777" w:rsidTr="00376961">
        <w:tc>
          <w:tcPr>
            <w:tcW w:w="5654" w:type="dxa"/>
            <w:vAlign w:val="center"/>
          </w:tcPr>
          <w:p w14:paraId="20173A95" w14:textId="0989739A" w:rsidR="00376961" w:rsidRPr="00E91DB0" w:rsidRDefault="00E91DB0" w:rsidP="00376961">
            <w:pPr>
              <w:pStyle w:val="ListParagraph"/>
              <w:ind w:left="0"/>
              <w:jc w:val="center"/>
              <w:rPr>
                <w:rFonts w:cstheme="minorHAnsi"/>
                <w:b/>
              </w:rPr>
            </w:pPr>
            <w:r w:rsidRPr="00E91DB0">
              <w:rPr>
                <w:rFonts w:cstheme="minorHAnsi"/>
                <w:b/>
              </w:rPr>
              <w:t>Sites</w:t>
            </w:r>
          </w:p>
        </w:tc>
        <w:tc>
          <w:tcPr>
            <w:tcW w:w="3686" w:type="dxa"/>
            <w:vAlign w:val="center"/>
          </w:tcPr>
          <w:p w14:paraId="362F2465" w14:textId="355D495B" w:rsidR="00376961" w:rsidRPr="00290DFB" w:rsidRDefault="00376961" w:rsidP="00376961">
            <w:pPr>
              <w:pStyle w:val="ListParagraph"/>
              <w:ind w:left="0"/>
              <w:jc w:val="center"/>
              <w:rPr>
                <w:rFonts w:ascii="Calibri" w:hAnsi="Calibri"/>
                <w:b/>
                <w:sz w:val="24"/>
                <w:szCs w:val="24"/>
              </w:rPr>
            </w:pPr>
            <w:r w:rsidRPr="00F339EF">
              <w:rPr>
                <w:rFonts w:eastAsia="Times New Roman" w:cstheme="minorHAnsi"/>
                <w:b/>
                <w:color w:val="000000"/>
                <w:lang w:eastAsia="en-GB"/>
              </w:rPr>
              <w:t>Number of patients on haemodialysis</w:t>
            </w:r>
          </w:p>
        </w:tc>
      </w:tr>
      <w:tr w:rsidR="00376961" w:rsidRPr="001E5A86" w14:paraId="373BB350" w14:textId="77777777" w:rsidTr="00376961">
        <w:tc>
          <w:tcPr>
            <w:tcW w:w="5654" w:type="dxa"/>
            <w:vAlign w:val="center"/>
          </w:tcPr>
          <w:p w14:paraId="19A4201B" w14:textId="180AF8D2" w:rsidR="00376961" w:rsidRPr="001E5A86" w:rsidRDefault="00E91DB0" w:rsidP="00376961">
            <w:pPr>
              <w:pStyle w:val="ListParagraph"/>
              <w:ind w:left="0"/>
              <w:rPr>
                <w:rFonts w:ascii="Calibri" w:eastAsia="Times New Roman" w:hAnsi="Calibri" w:cstheme="minorHAnsi"/>
                <w:color w:val="000000"/>
                <w:sz w:val="24"/>
                <w:szCs w:val="24"/>
                <w:lang w:eastAsia="en-GB"/>
              </w:rPr>
            </w:pPr>
            <w:r>
              <w:rPr>
                <w:rFonts w:eastAsia="Times New Roman" w:cstheme="minorHAnsi"/>
                <w:color w:val="000000"/>
                <w:lang w:eastAsia="en-GB"/>
              </w:rPr>
              <w:t xml:space="preserve">University Hospitals Birmingham </w:t>
            </w:r>
          </w:p>
        </w:tc>
        <w:tc>
          <w:tcPr>
            <w:tcW w:w="3686" w:type="dxa"/>
            <w:vAlign w:val="center"/>
          </w:tcPr>
          <w:p w14:paraId="48706E7F" w14:textId="0185EAB3" w:rsidR="00376961" w:rsidRPr="001E5A86" w:rsidRDefault="00376961" w:rsidP="00E91DB0">
            <w:pPr>
              <w:pStyle w:val="ListParagraph"/>
              <w:ind w:left="0"/>
              <w:rPr>
                <w:rFonts w:ascii="Calibri" w:eastAsia="Times New Roman" w:hAnsi="Calibri" w:cstheme="minorHAnsi"/>
                <w:color w:val="000000"/>
                <w:sz w:val="24"/>
                <w:szCs w:val="24"/>
                <w:lang w:eastAsia="en-GB"/>
              </w:rPr>
            </w:pPr>
            <w:r>
              <w:rPr>
                <w:rFonts w:eastAsia="Times New Roman" w:cstheme="minorHAnsi"/>
                <w:color w:val="000000"/>
                <w:lang w:eastAsia="en-GB"/>
              </w:rPr>
              <w:t>1</w:t>
            </w:r>
            <w:r w:rsidR="00E91DB0">
              <w:rPr>
                <w:rFonts w:eastAsia="Times New Roman" w:cstheme="minorHAnsi"/>
                <w:color w:val="000000"/>
                <w:lang w:eastAsia="en-GB"/>
              </w:rPr>
              <w:t>427</w:t>
            </w:r>
          </w:p>
        </w:tc>
      </w:tr>
      <w:tr w:rsidR="00376961" w:rsidRPr="001E5A86" w14:paraId="11F897A4" w14:textId="77777777" w:rsidTr="00376961">
        <w:tc>
          <w:tcPr>
            <w:tcW w:w="5654" w:type="dxa"/>
            <w:vAlign w:val="center"/>
          </w:tcPr>
          <w:p w14:paraId="22B539FF" w14:textId="214F1C31" w:rsidR="00376961" w:rsidRPr="001E5A86" w:rsidRDefault="00376961" w:rsidP="00376961">
            <w:pPr>
              <w:pStyle w:val="ListParagraph"/>
              <w:ind w:left="0"/>
              <w:rPr>
                <w:rFonts w:ascii="Calibri" w:hAnsi="Calibri"/>
                <w:sz w:val="24"/>
                <w:szCs w:val="24"/>
              </w:rPr>
            </w:pPr>
            <w:r>
              <w:rPr>
                <w:rFonts w:eastAsia="Times New Roman" w:cstheme="minorHAnsi"/>
                <w:color w:val="000000"/>
                <w:lang w:eastAsia="en-GB"/>
              </w:rPr>
              <w:t>Royal Stoke University Hospital</w:t>
            </w:r>
          </w:p>
        </w:tc>
        <w:tc>
          <w:tcPr>
            <w:tcW w:w="3686" w:type="dxa"/>
            <w:vAlign w:val="center"/>
          </w:tcPr>
          <w:p w14:paraId="1D7EB931" w14:textId="72F9364D" w:rsidR="00376961" w:rsidRPr="001E5A86" w:rsidRDefault="00376961" w:rsidP="00376961">
            <w:pPr>
              <w:pStyle w:val="ListParagraph"/>
              <w:ind w:left="0"/>
              <w:rPr>
                <w:rFonts w:ascii="Calibri" w:hAnsi="Calibri"/>
                <w:sz w:val="24"/>
                <w:szCs w:val="24"/>
              </w:rPr>
            </w:pPr>
            <w:r w:rsidRPr="00F339EF">
              <w:rPr>
                <w:rFonts w:eastAsia="Times New Roman" w:cstheme="minorHAnsi"/>
                <w:color w:val="000000"/>
                <w:lang w:eastAsia="en-GB"/>
              </w:rPr>
              <w:t>33</w:t>
            </w:r>
            <w:r>
              <w:rPr>
                <w:rFonts w:eastAsia="Times New Roman" w:cstheme="minorHAnsi"/>
                <w:color w:val="000000"/>
                <w:lang w:eastAsia="en-GB"/>
              </w:rPr>
              <w:t>4</w:t>
            </w:r>
          </w:p>
        </w:tc>
      </w:tr>
      <w:tr w:rsidR="00376961" w:rsidRPr="001E5A86" w14:paraId="7B6DD91D" w14:textId="77777777" w:rsidTr="00376961">
        <w:tc>
          <w:tcPr>
            <w:tcW w:w="5654" w:type="dxa"/>
            <w:vAlign w:val="center"/>
          </w:tcPr>
          <w:p w14:paraId="2912D599" w14:textId="5DA51225" w:rsidR="00376961" w:rsidRPr="001E5A86" w:rsidRDefault="00376961" w:rsidP="00376961">
            <w:pPr>
              <w:pStyle w:val="ListParagraph"/>
              <w:ind w:left="0"/>
              <w:rPr>
                <w:rFonts w:ascii="Calibri" w:hAnsi="Calibri"/>
                <w:sz w:val="24"/>
                <w:szCs w:val="24"/>
              </w:rPr>
            </w:pPr>
            <w:r>
              <w:rPr>
                <w:rFonts w:eastAsia="Times New Roman" w:cstheme="minorHAnsi"/>
                <w:color w:val="000000"/>
                <w:lang w:eastAsia="en-GB"/>
              </w:rPr>
              <w:t xml:space="preserve">University Hospital </w:t>
            </w:r>
            <w:r w:rsidRPr="00F339EF">
              <w:rPr>
                <w:rFonts w:eastAsia="Times New Roman" w:cstheme="minorHAnsi"/>
                <w:color w:val="000000"/>
                <w:lang w:eastAsia="en-GB"/>
              </w:rPr>
              <w:t>Coventry</w:t>
            </w:r>
            <w:r>
              <w:rPr>
                <w:rFonts w:eastAsia="Times New Roman" w:cstheme="minorHAnsi"/>
                <w:color w:val="000000"/>
                <w:lang w:eastAsia="en-GB"/>
              </w:rPr>
              <w:t xml:space="preserve"> and Warwickshire</w:t>
            </w:r>
          </w:p>
        </w:tc>
        <w:tc>
          <w:tcPr>
            <w:tcW w:w="3686" w:type="dxa"/>
            <w:vAlign w:val="center"/>
          </w:tcPr>
          <w:p w14:paraId="529905BA" w14:textId="20B5FE1E" w:rsidR="00376961" w:rsidRPr="001E5A86" w:rsidRDefault="00376961" w:rsidP="00376961">
            <w:pPr>
              <w:pStyle w:val="ListParagraph"/>
              <w:ind w:left="0"/>
              <w:rPr>
                <w:rFonts w:ascii="Calibri" w:hAnsi="Calibri"/>
                <w:sz w:val="24"/>
                <w:szCs w:val="24"/>
              </w:rPr>
            </w:pPr>
            <w:r w:rsidRPr="00F339EF">
              <w:rPr>
                <w:rFonts w:eastAsia="Times New Roman" w:cstheme="minorHAnsi"/>
                <w:color w:val="000000"/>
                <w:lang w:eastAsia="en-GB"/>
              </w:rPr>
              <w:t>3</w:t>
            </w:r>
            <w:r>
              <w:rPr>
                <w:rFonts w:eastAsia="Times New Roman" w:cstheme="minorHAnsi"/>
                <w:color w:val="000000"/>
                <w:lang w:eastAsia="en-GB"/>
              </w:rPr>
              <w:t>54</w:t>
            </w:r>
          </w:p>
        </w:tc>
      </w:tr>
      <w:tr w:rsidR="00376961" w:rsidRPr="001E5A86" w14:paraId="04EC835E" w14:textId="77777777" w:rsidTr="00376961">
        <w:tc>
          <w:tcPr>
            <w:tcW w:w="5654" w:type="dxa"/>
            <w:vAlign w:val="center"/>
          </w:tcPr>
          <w:p w14:paraId="1627824C" w14:textId="73394A8A" w:rsidR="00376961" w:rsidRPr="001E5A86" w:rsidRDefault="00926C5E" w:rsidP="00926C5E">
            <w:pPr>
              <w:pStyle w:val="ListParagraph"/>
              <w:ind w:left="0"/>
              <w:rPr>
                <w:rFonts w:ascii="Calibri" w:hAnsi="Calibri"/>
                <w:sz w:val="24"/>
                <w:szCs w:val="24"/>
              </w:rPr>
            </w:pPr>
            <w:r>
              <w:rPr>
                <w:rFonts w:eastAsia="Times New Roman" w:cstheme="minorHAnsi"/>
                <w:color w:val="000000"/>
                <w:lang w:eastAsia="en-GB"/>
              </w:rPr>
              <w:t xml:space="preserve">Dudley </w:t>
            </w:r>
            <w:proofErr w:type="spellStart"/>
            <w:r w:rsidR="00376961">
              <w:rPr>
                <w:rFonts w:eastAsia="Times New Roman" w:cstheme="minorHAnsi"/>
                <w:color w:val="000000"/>
                <w:lang w:eastAsia="en-GB"/>
              </w:rPr>
              <w:t>Russells</w:t>
            </w:r>
            <w:proofErr w:type="spellEnd"/>
            <w:r w:rsidR="00376961">
              <w:rPr>
                <w:rFonts w:eastAsia="Times New Roman" w:cstheme="minorHAnsi"/>
                <w:color w:val="000000"/>
                <w:lang w:eastAsia="en-GB"/>
              </w:rPr>
              <w:t xml:space="preserve"> H</w:t>
            </w:r>
            <w:r w:rsidR="00376961" w:rsidRPr="00F339EF">
              <w:rPr>
                <w:rFonts w:eastAsia="Times New Roman" w:cstheme="minorHAnsi"/>
                <w:color w:val="000000"/>
                <w:lang w:eastAsia="en-GB"/>
              </w:rPr>
              <w:t>all</w:t>
            </w:r>
            <w:r w:rsidR="00376961">
              <w:rPr>
                <w:rFonts w:eastAsia="Times New Roman" w:cstheme="minorHAnsi"/>
                <w:color w:val="000000"/>
                <w:lang w:eastAsia="en-GB"/>
              </w:rPr>
              <w:t xml:space="preserve"> Hospital</w:t>
            </w:r>
          </w:p>
        </w:tc>
        <w:tc>
          <w:tcPr>
            <w:tcW w:w="3686" w:type="dxa"/>
            <w:vAlign w:val="center"/>
          </w:tcPr>
          <w:p w14:paraId="04BE57D5" w14:textId="0F837AC2" w:rsidR="00376961" w:rsidRPr="001E5A86" w:rsidRDefault="00376961" w:rsidP="00376961">
            <w:pPr>
              <w:pStyle w:val="ListParagraph"/>
              <w:ind w:left="0"/>
              <w:rPr>
                <w:rFonts w:ascii="Calibri" w:hAnsi="Calibri"/>
                <w:sz w:val="24"/>
                <w:szCs w:val="24"/>
              </w:rPr>
            </w:pPr>
            <w:r w:rsidRPr="00F339EF">
              <w:rPr>
                <w:rFonts w:eastAsia="Times New Roman" w:cstheme="minorHAnsi"/>
                <w:color w:val="000000"/>
                <w:lang w:eastAsia="en-GB"/>
              </w:rPr>
              <w:t>17</w:t>
            </w:r>
            <w:r>
              <w:rPr>
                <w:rFonts w:eastAsia="Times New Roman" w:cstheme="minorHAnsi"/>
                <w:color w:val="000000"/>
                <w:lang w:eastAsia="en-GB"/>
              </w:rPr>
              <w:t>2</w:t>
            </w:r>
          </w:p>
        </w:tc>
      </w:tr>
      <w:tr w:rsidR="00376961" w:rsidRPr="001E5A86" w14:paraId="79E778D7" w14:textId="77777777" w:rsidTr="00376961">
        <w:tc>
          <w:tcPr>
            <w:tcW w:w="5654" w:type="dxa"/>
            <w:vAlign w:val="center"/>
          </w:tcPr>
          <w:p w14:paraId="434AAF4F" w14:textId="42093028" w:rsidR="00376961" w:rsidRPr="001E5A86" w:rsidRDefault="00376961" w:rsidP="00376961">
            <w:pPr>
              <w:pStyle w:val="ListParagraph"/>
              <w:ind w:left="0"/>
              <w:rPr>
                <w:rFonts w:ascii="Calibri" w:hAnsi="Calibri"/>
                <w:sz w:val="24"/>
                <w:szCs w:val="24"/>
              </w:rPr>
            </w:pPr>
            <w:r w:rsidRPr="00F339EF">
              <w:rPr>
                <w:rFonts w:eastAsia="Times New Roman" w:cstheme="minorHAnsi"/>
                <w:color w:val="000000"/>
                <w:lang w:eastAsia="en-GB"/>
              </w:rPr>
              <w:t>Wolverhampton</w:t>
            </w:r>
            <w:r>
              <w:rPr>
                <w:rFonts w:eastAsia="Times New Roman" w:cstheme="minorHAnsi"/>
                <w:color w:val="000000"/>
                <w:lang w:eastAsia="en-GB"/>
              </w:rPr>
              <w:t xml:space="preserve"> New Cross Hospital</w:t>
            </w:r>
          </w:p>
        </w:tc>
        <w:tc>
          <w:tcPr>
            <w:tcW w:w="3686" w:type="dxa"/>
            <w:vAlign w:val="center"/>
          </w:tcPr>
          <w:p w14:paraId="23343348" w14:textId="75893F0A" w:rsidR="00376961" w:rsidRPr="001E5A86" w:rsidRDefault="00376961" w:rsidP="00376961">
            <w:pPr>
              <w:pStyle w:val="ListParagraph"/>
              <w:ind w:left="0"/>
              <w:rPr>
                <w:rFonts w:ascii="Calibri" w:hAnsi="Calibri"/>
                <w:sz w:val="24"/>
                <w:szCs w:val="24"/>
              </w:rPr>
            </w:pPr>
            <w:r w:rsidRPr="00F339EF">
              <w:rPr>
                <w:rFonts w:eastAsia="Times New Roman" w:cstheme="minorHAnsi"/>
                <w:color w:val="000000"/>
                <w:lang w:eastAsia="en-GB"/>
              </w:rPr>
              <w:t>3</w:t>
            </w:r>
            <w:r>
              <w:rPr>
                <w:rFonts w:eastAsia="Times New Roman" w:cstheme="minorHAnsi"/>
                <w:color w:val="000000"/>
                <w:lang w:eastAsia="en-GB"/>
              </w:rPr>
              <w:t>18</w:t>
            </w:r>
          </w:p>
        </w:tc>
      </w:tr>
      <w:tr w:rsidR="00376961" w:rsidRPr="001E5A86" w14:paraId="578498F1" w14:textId="77777777" w:rsidTr="00376961">
        <w:tc>
          <w:tcPr>
            <w:tcW w:w="5654" w:type="dxa"/>
            <w:vAlign w:val="center"/>
          </w:tcPr>
          <w:p w14:paraId="2C00B3F4" w14:textId="2D445653" w:rsidR="00376961" w:rsidRPr="001E5A86" w:rsidRDefault="00376961" w:rsidP="00376961">
            <w:pPr>
              <w:pStyle w:val="ListParagraph"/>
              <w:ind w:left="0"/>
              <w:rPr>
                <w:rFonts w:ascii="Calibri" w:hAnsi="Calibri"/>
                <w:sz w:val="24"/>
                <w:szCs w:val="24"/>
              </w:rPr>
            </w:pPr>
            <w:r>
              <w:rPr>
                <w:rFonts w:eastAsia="Times New Roman" w:cstheme="minorHAnsi"/>
                <w:color w:val="000000"/>
                <w:lang w:eastAsia="en-GB"/>
              </w:rPr>
              <w:t xml:space="preserve">Royal </w:t>
            </w:r>
            <w:r w:rsidRPr="00F339EF">
              <w:rPr>
                <w:rFonts w:eastAsia="Times New Roman" w:cstheme="minorHAnsi"/>
                <w:color w:val="000000"/>
                <w:lang w:eastAsia="en-GB"/>
              </w:rPr>
              <w:t>Shrewsbury</w:t>
            </w:r>
            <w:r>
              <w:rPr>
                <w:rFonts w:eastAsia="Times New Roman" w:cstheme="minorHAnsi"/>
                <w:color w:val="000000"/>
                <w:lang w:eastAsia="en-GB"/>
              </w:rPr>
              <w:t xml:space="preserve"> Hospital</w:t>
            </w:r>
          </w:p>
        </w:tc>
        <w:tc>
          <w:tcPr>
            <w:tcW w:w="3686" w:type="dxa"/>
            <w:vAlign w:val="center"/>
          </w:tcPr>
          <w:p w14:paraId="3204614C" w14:textId="31B07303" w:rsidR="00376961" w:rsidRPr="001E5A86" w:rsidRDefault="00376961" w:rsidP="00376961">
            <w:pPr>
              <w:pStyle w:val="ListParagraph"/>
              <w:ind w:left="0"/>
              <w:rPr>
                <w:rFonts w:ascii="Calibri" w:hAnsi="Calibri"/>
                <w:sz w:val="24"/>
                <w:szCs w:val="24"/>
              </w:rPr>
            </w:pPr>
            <w:r>
              <w:rPr>
                <w:rFonts w:eastAsia="Times New Roman" w:cstheme="minorHAnsi"/>
                <w:color w:val="000000"/>
                <w:lang w:eastAsia="en-GB"/>
              </w:rPr>
              <w:t>203</w:t>
            </w:r>
          </w:p>
        </w:tc>
      </w:tr>
      <w:tr w:rsidR="00376961" w:rsidRPr="001E5A86" w14:paraId="2758821F" w14:textId="77777777" w:rsidTr="00376961">
        <w:tc>
          <w:tcPr>
            <w:tcW w:w="5654" w:type="dxa"/>
            <w:vAlign w:val="center"/>
          </w:tcPr>
          <w:p w14:paraId="69751D10" w14:textId="59391128" w:rsidR="00376961" w:rsidRPr="001E5A86" w:rsidRDefault="00376961" w:rsidP="00376961">
            <w:pPr>
              <w:pStyle w:val="ListParagraph"/>
              <w:ind w:left="0"/>
              <w:rPr>
                <w:rFonts w:ascii="Calibri" w:eastAsia="Times New Roman" w:hAnsi="Calibri" w:cstheme="minorHAnsi"/>
                <w:color w:val="000000"/>
                <w:sz w:val="24"/>
                <w:szCs w:val="24"/>
                <w:lang w:eastAsia="en-GB"/>
              </w:rPr>
            </w:pPr>
            <w:r w:rsidRPr="00F339EF">
              <w:rPr>
                <w:rFonts w:eastAsia="Times New Roman" w:cstheme="minorHAnsi"/>
                <w:b/>
                <w:color w:val="000000"/>
                <w:lang w:eastAsia="en-GB"/>
              </w:rPr>
              <w:t>Total</w:t>
            </w:r>
          </w:p>
        </w:tc>
        <w:tc>
          <w:tcPr>
            <w:tcW w:w="3686" w:type="dxa"/>
            <w:vAlign w:val="center"/>
          </w:tcPr>
          <w:p w14:paraId="4CE8DF48" w14:textId="7D5407EA" w:rsidR="00376961" w:rsidRPr="001E5A86" w:rsidRDefault="00376961" w:rsidP="00376961">
            <w:pPr>
              <w:pStyle w:val="ListParagraph"/>
              <w:ind w:left="0"/>
              <w:rPr>
                <w:rFonts w:ascii="Calibri" w:eastAsia="Times New Roman" w:hAnsi="Calibri" w:cstheme="minorHAnsi"/>
                <w:color w:val="000000"/>
                <w:sz w:val="24"/>
                <w:szCs w:val="24"/>
                <w:lang w:eastAsia="en-GB"/>
              </w:rPr>
            </w:pPr>
            <w:r>
              <w:rPr>
                <w:rFonts w:eastAsia="Times New Roman" w:cstheme="minorHAnsi"/>
                <w:b/>
                <w:color w:val="000000"/>
                <w:lang w:eastAsia="en-GB"/>
              </w:rPr>
              <w:t>2808</w:t>
            </w:r>
          </w:p>
        </w:tc>
      </w:tr>
    </w:tbl>
    <w:p w14:paraId="0984B1FC" w14:textId="77777777" w:rsidR="00F339EF" w:rsidRPr="001E5A86" w:rsidRDefault="00F339EF" w:rsidP="00F339EF">
      <w:pPr>
        <w:pStyle w:val="ListParagraph"/>
        <w:jc w:val="both"/>
        <w:rPr>
          <w:rFonts w:ascii="Calibri" w:hAnsi="Calibri"/>
          <w:sz w:val="24"/>
          <w:szCs w:val="24"/>
        </w:rPr>
      </w:pPr>
    </w:p>
    <w:p w14:paraId="42ACD867" w14:textId="77777777" w:rsidR="00475FDA" w:rsidRPr="001E5A86" w:rsidRDefault="00475FDA" w:rsidP="003802A1">
      <w:pPr>
        <w:spacing w:line="240" w:lineRule="auto"/>
        <w:ind w:left="720"/>
        <w:rPr>
          <w:rFonts w:ascii="Calibri" w:hAnsi="Calibri" w:cstheme="minorHAnsi"/>
          <w:sz w:val="24"/>
        </w:rPr>
      </w:pPr>
    </w:p>
    <w:p w14:paraId="7BF6C8AC" w14:textId="77777777" w:rsidR="003802A1" w:rsidRPr="001E5A86" w:rsidRDefault="003802A1">
      <w:pPr>
        <w:spacing w:after="0" w:line="240" w:lineRule="auto"/>
        <w:rPr>
          <w:rFonts w:ascii="Calibri" w:eastAsiaTheme="majorEastAsia" w:hAnsi="Calibri" w:cstheme="minorHAnsi"/>
          <w:b/>
          <w:bCs/>
          <w:sz w:val="24"/>
        </w:rPr>
      </w:pPr>
      <w:r w:rsidRPr="001E5A86">
        <w:rPr>
          <w:rFonts w:ascii="Calibri" w:hAnsi="Calibri" w:cstheme="minorHAnsi"/>
          <w:sz w:val="24"/>
        </w:rPr>
        <w:br w:type="page"/>
      </w:r>
    </w:p>
    <w:p w14:paraId="457D65D8" w14:textId="77777777" w:rsidR="00475FDA" w:rsidRPr="001E5A86" w:rsidRDefault="00475FDA" w:rsidP="007340C0">
      <w:pPr>
        <w:pStyle w:val="Heading1"/>
        <w:spacing w:before="0" w:after="120"/>
        <w:rPr>
          <w:rFonts w:ascii="Calibri" w:hAnsi="Calibri" w:cstheme="minorHAnsi"/>
          <w:color w:val="auto"/>
          <w:sz w:val="24"/>
          <w:szCs w:val="24"/>
        </w:rPr>
      </w:pPr>
      <w:r w:rsidRPr="001E5A86">
        <w:rPr>
          <w:rFonts w:ascii="Calibri" w:hAnsi="Calibri" w:cstheme="minorHAnsi"/>
          <w:color w:val="auto"/>
          <w:sz w:val="24"/>
          <w:szCs w:val="24"/>
        </w:rPr>
        <w:lastRenderedPageBreak/>
        <w:t>6</w:t>
      </w:r>
      <w:r w:rsidRPr="001E5A86">
        <w:rPr>
          <w:rFonts w:ascii="Calibri" w:hAnsi="Calibri" w:cstheme="minorHAnsi"/>
          <w:color w:val="auto"/>
          <w:sz w:val="24"/>
          <w:szCs w:val="24"/>
        </w:rPr>
        <w:tab/>
        <w:t>ELIGIBILITY CRITERIA</w:t>
      </w:r>
      <w:r w:rsidR="007E4DCD" w:rsidRPr="001E5A86">
        <w:rPr>
          <w:rFonts w:ascii="Calibri" w:hAnsi="Calibri"/>
          <w:sz w:val="24"/>
          <w:szCs w:val="24"/>
        </w:rPr>
        <w:t xml:space="preserve"> </w:t>
      </w:r>
    </w:p>
    <w:p w14:paraId="76B8F6F1" w14:textId="77777777" w:rsidR="00475FDA" w:rsidRPr="001E5A86" w:rsidRDefault="00475FDA" w:rsidP="003802A1">
      <w:pPr>
        <w:spacing w:line="240" w:lineRule="auto"/>
        <w:ind w:firstLine="720"/>
        <w:rPr>
          <w:rFonts w:ascii="Calibri" w:hAnsi="Calibri" w:cstheme="minorHAnsi"/>
          <w:color w:val="0000FF"/>
          <w:sz w:val="24"/>
        </w:rPr>
      </w:pPr>
    </w:p>
    <w:p w14:paraId="30E675D6" w14:textId="77777777" w:rsidR="00475FDA" w:rsidRPr="001E5A86" w:rsidRDefault="00093582" w:rsidP="001E5A86">
      <w:pPr>
        <w:spacing w:line="360" w:lineRule="auto"/>
        <w:rPr>
          <w:rFonts w:ascii="Calibri" w:hAnsi="Calibri" w:cstheme="minorHAnsi"/>
          <w:b/>
          <w:bCs/>
          <w:sz w:val="24"/>
        </w:rPr>
      </w:pPr>
      <w:r w:rsidRPr="001E5A86">
        <w:rPr>
          <w:rFonts w:ascii="Calibri" w:hAnsi="Calibri" w:cstheme="minorHAnsi"/>
          <w:b/>
          <w:bCs/>
          <w:sz w:val="24"/>
        </w:rPr>
        <w:t>6.1</w:t>
      </w:r>
      <w:r w:rsidRPr="001E5A86">
        <w:rPr>
          <w:rFonts w:ascii="Calibri" w:hAnsi="Calibri" w:cstheme="minorHAnsi"/>
          <w:b/>
          <w:bCs/>
          <w:sz w:val="24"/>
        </w:rPr>
        <w:tab/>
      </w:r>
      <w:r w:rsidR="00987A19" w:rsidRPr="001E5A86">
        <w:rPr>
          <w:rFonts w:ascii="Calibri" w:hAnsi="Calibri" w:cstheme="minorHAnsi"/>
          <w:b/>
          <w:bCs/>
          <w:sz w:val="24"/>
        </w:rPr>
        <w:t>Inclusion c</w:t>
      </w:r>
      <w:r w:rsidR="00475FDA" w:rsidRPr="001E5A86">
        <w:rPr>
          <w:rFonts w:ascii="Calibri" w:hAnsi="Calibri" w:cstheme="minorHAnsi"/>
          <w:b/>
          <w:bCs/>
          <w:sz w:val="24"/>
        </w:rPr>
        <w:t>riteria</w:t>
      </w:r>
    </w:p>
    <w:p w14:paraId="14435701" w14:textId="4295CB7E" w:rsidR="007340C0" w:rsidRPr="001E5A86" w:rsidRDefault="007340C0" w:rsidP="001E5A86">
      <w:pPr>
        <w:spacing w:line="360" w:lineRule="auto"/>
        <w:rPr>
          <w:rFonts w:ascii="Calibri" w:hAnsi="Calibri"/>
          <w:sz w:val="24"/>
        </w:rPr>
      </w:pPr>
      <w:r w:rsidRPr="001E5A86">
        <w:rPr>
          <w:rFonts w:ascii="Calibri" w:hAnsi="Calibri" w:cstheme="minorHAnsi"/>
          <w:b/>
          <w:bCs/>
          <w:sz w:val="24"/>
        </w:rPr>
        <w:tab/>
      </w:r>
      <w:r w:rsidRPr="001E5A86">
        <w:rPr>
          <w:rFonts w:ascii="Calibri" w:hAnsi="Calibri"/>
          <w:sz w:val="24"/>
        </w:rPr>
        <w:t xml:space="preserve">All patients receiving haemodialysis under the care of the </w:t>
      </w:r>
      <w:r w:rsidR="006C17F9">
        <w:rPr>
          <w:rFonts w:ascii="Calibri" w:hAnsi="Calibri"/>
          <w:sz w:val="24"/>
        </w:rPr>
        <w:t>six</w:t>
      </w:r>
      <w:r w:rsidRPr="001E5A86">
        <w:rPr>
          <w:rFonts w:ascii="Calibri" w:hAnsi="Calibri"/>
          <w:sz w:val="24"/>
        </w:rPr>
        <w:t xml:space="preserve"> participating </w:t>
      </w:r>
      <w:proofErr w:type="spellStart"/>
      <w:r w:rsidRPr="001E5A86">
        <w:rPr>
          <w:rFonts w:ascii="Calibri" w:hAnsi="Calibri"/>
          <w:sz w:val="24"/>
        </w:rPr>
        <w:t>renal</w:t>
      </w:r>
      <w:proofErr w:type="spellEnd"/>
      <w:r w:rsidRPr="001E5A86">
        <w:rPr>
          <w:rFonts w:ascii="Calibri" w:hAnsi="Calibri"/>
          <w:sz w:val="24"/>
        </w:rPr>
        <w:t xml:space="preserve"> unit</w:t>
      </w:r>
      <w:r w:rsidR="00F5446B">
        <w:rPr>
          <w:rFonts w:ascii="Calibri" w:hAnsi="Calibri"/>
          <w:sz w:val="24"/>
        </w:rPr>
        <w:t>s:</w:t>
      </w:r>
    </w:p>
    <w:p w14:paraId="766D870B" w14:textId="77777777" w:rsidR="007340C0" w:rsidRPr="001E5A86" w:rsidRDefault="007340C0" w:rsidP="00277F05">
      <w:pPr>
        <w:pStyle w:val="ListParagraph"/>
        <w:numPr>
          <w:ilvl w:val="0"/>
          <w:numId w:val="3"/>
        </w:numPr>
        <w:spacing w:line="360" w:lineRule="auto"/>
        <w:rPr>
          <w:rFonts w:ascii="Calibri" w:hAnsi="Calibri"/>
          <w:sz w:val="24"/>
          <w:szCs w:val="24"/>
        </w:rPr>
      </w:pPr>
      <w:r w:rsidRPr="001E5A86">
        <w:rPr>
          <w:rFonts w:ascii="Calibri" w:hAnsi="Calibri"/>
          <w:sz w:val="24"/>
          <w:szCs w:val="24"/>
        </w:rPr>
        <w:t>Age 18 years and above</w:t>
      </w:r>
    </w:p>
    <w:p w14:paraId="2D478831" w14:textId="6DFF5709" w:rsidR="007340C0" w:rsidRDefault="007340C0" w:rsidP="00277F05">
      <w:pPr>
        <w:pStyle w:val="ListParagraph"/>
        <w:numPr>
          <w:ilvl w:val="0"/>
          <w:numId w:val="3"/>
        </w:numPr>
        <w:spacing w:line="360" w:lineRule="auto"/>
        <w:rPr>
          <w:rFonts w:ascii="Calibri" w:hAnsi="Calibri"/>
          <w:sz w:val="24"/>
          <w:szCs w:val="24"/>
        </w:rPr>
      </w:pPr>
      <w:r w:rsidRPr="001E5A86">
        <w:rPr>
          <w:rFonts w:ascii="Calibri" w:hAnsi="Calibri"/>
          <w:sz w:val="24"/>
          <w:szCs w:val="24"/>
        </w:rPr>
        <w:t xml:space="preserve">Capable of giving informed consent </w:t>
      </w:r>
    </w:p>
    <w:p w14:paraId="77BAF1F5" w14:textId="77777777" w:rsidR="00926C5E" w:rsidRPr="00926C5E" w:rsidRDefault="00926C5E" w:rsidP="00926C5E">
      <w:pPr>
        <w:pStyle w:val="ListParagraph"/>
        <w:spacing w:line="360" w:lineRule="auto"/>
        <w:ind w:left="1445"/>
        <w:rPr>
          <w:rFonts w:ascii="Calibri" w:hAnsi="Calibri"/>
          <w:sz w:val="24"/>
          <w:szCs w:val="24"/>
        </w:rPr>
      </w:pPr>
    </w:p>
    <w:p w14:paraId="2C407CF2" w14:textId="77777777" w:rsidR="00475FDA" w:rsidRPr="001E5A86" w:rsidRDefault="00093582" w:rsidP="001E5A86">
      <w:pPr>
        <w:spacing w:line="360" w:lineRule="auto"/>
        <w:rPr>
          <w:rFonts w:ascii="Calibri" w:hAnsi="Calibri" w:cstheme="minorHAnsi"/>
          <w:b/>
          <w:bCs/>
          <w:sz w:val="24"/>
        </w:rPr>
      </w:pPr>
      <w:r w:rsidRPr="001E5A86">
        <w:rPr>
          <w:rFonts w:ascii="Calibri" w:hAnsi="Calibri" w:cstheme="minorHAnsi"/>
          <w:b/>
          <w:bCs/>
          <w:sz w:val="24"/>
        </w:rPr>
        <w:t>6.2</w:t>
      </w:r>
      <w:r w:rsidRPr="001E5A86">
        <w:rPr>
          <w:rFonts w:ascii="Calibri" w:hAnsi="Calibri" w:cstheme="minorHAnsi"/>
          <w:b/>
          <w:bCs/>
          <w:sz w:val="24"/>
        </w:rPr>
        <w:tab/>
      </w:r>
      <w:r w:rsidR="00A86F4D" w:rsidRPr="001E5A86">
        <w:rPr>
          <w:rFonts w:ascii="Calibri" w:hAnsi="Calibri" w:cstheme="minorHAnsi"/>
          <w:b/>
          <w:bCs/>
          <w:sz w:val="24"/>
        </w:rPr>
        <w:t>Exclusion c</w:t>
      </w:r>
      <w:r w:rsidR="00475FDA" w:rsidRPr="001E5A86">
        <w:rPr>
          <w:rFonts w:ascii="Calibri" w:hAnsi="Calibri" w:cstheme="minorHAnsi"/>
          <w:b/>
          <w:bCs/>
          <w:sz w:val="24"/>
        </w:rPr>
        <w:t>riteria</w:t>
      </w:r>
    </w:p>
    <w:p w14:paraId="41060BC8" w14:textId="77777777" w:rsidR="007340C0" w:rsidRPr="001E5A86" w:rsidRDefault="007340C0" w:rsidP="001E5A86">
      <w:pPr>
        <w:spacing w:line="360" w:lineRule="auto"/>
        <w:rPr>
          <w:rFonts w:ascii="Calibri" w:hAnsi="Calibri" w:cstheme="minorHAnsi"/>
          <w:bCs/>
          <w:sz w:val="24"/>
        </w:rPr>
      </w:pPr>
      <w:r w:rsidRPr="001E5A86">
        <w:rPr>
          <w:rFonts w:ascii="Calibri" w:hAnsi="Calibri" w:cstheme="minorHAnsi"/>
          <w:b/>
          <w:bCs/>
          <w:sz w:val="24"/>
        </w:rPr>
        <w:tab/>
      </w:r>
      <w:r w:rsidRPr="001E5A86">
        <w:rPr>
          <w:rFonts w:ascii="Calibri" w:hAnsi="Calibri" w:cstheme="minorHAnsi"/>
          <w:bCs/>
          <w:sz w:val="24"/>
        </w:rPr>
        <w:t>None</w:t>
      </w:r>
    </w:p>
    <w:p w14:paraId="1FFED685" w14:textId="77777777" w:rsidR="007340C0" w:rsidRPr="001E5A86" w:rsidRDefault="007340C0" w:rsidP="001E5A86">
      <w:pPr>
        <w:spacing w:line="360" w:lineRule="auto"/>
        <w:rPr>
          <w:rFonts w:ascii="Calibri" w:hAnsi="Calibri" w:cstheme="minorHAnsi"/>
          <w:bCs/>
          <w:sz w:val="24"/>
        </w:rPr>
      </w:pPr>
    </w:p>
    <w:p w14:paraId="0E785E26" w14:textId="77777777" w:rsidR="00475FDA" w:rsidRPr="001E5A86" w:rsidRDefault="00475FDA" w:rsidP="001E5A86">
      <w:pPr>
        <w:pStyle w:val="Heading1"/>
        <w:spacing w:before="0" w:after="120" w:line="360" w:lineRule="auto"/>
        <w:rPr>
          <w:rFonts w:ascii="Calibri" w:hAnsi="Calibri" w:cstheme="minorHAnsi"/>
          <w:color w:val="auto"/>
          <w:sz w:val="24"/>
          <w:szCs w:val="24"/>
        </w:rPr>
      </w:pPr>
      <w:r w:rsidRPr="001E5A86">
        <w:rPr>
          <w:rFonts w:ascii="Calibri" w:hAnsi="Calibri" w:cstheme="minorHAnsi"/>
          <w:color w:val="auto"/>
          <w:sz w:val="24"/>
          <w:szCs w:val="24"/>
        </w:rPr>
        <w:t>7</w:t>
      </w:r>
      <w:r w:rsidRPr="001E5A86">
        <w:rPr>
          <w:rFonts w:ascii="Calibri" w:hAnsi="Calibri" w:cstheme="minorHAnsi"/>
          <w:color w:val="auto"/>
          <w:sz w:val="24"/>
          <w:szCs w:val="24"/>
        </w:rPr>
        <w:tab/>
      </w:r>
      <w:r w:rsidR="00ED639A" w:rsidRPr="001E5A86">
        <w:rPr>
          <w:rFonts w:ascii="Calibri" w:hAnsi="Calibri" w:cstheme="minorHAnsi"/>
          <w:color w:val="auto"/>
          <w:sz w:val="24"/>
          <w:szCs w:val="24"/>
        </w:rPr>
        <w:t>STUDY</w:t>
      </w:r>
      <w:r w:rsidRPr="001E5A86">
        <w:rPr>
          <w:rFonts w:ascii="Calibri" w:hAnsi="Calibri" w:cstheme="minorHAnsi"/>
          <w:color w:val="auto"/>
          <w:sz w:val="24"/>
          <w:szCs w:val="24"/>
        </w:rPr>
        <w:t xml:space="preserve"> PROCEDURES </w:t>
      </w:r>
    </w:p>
    <w:p w14:paraId="3AC08344" w14:textId="21E5A058" w:rsidR="007340C0" w:rsidRPr="001E5A86" w:rsidRDefault="007340C0" w:rsidP="001E5A86">
      <w:pPr>
        <w:spacing w:line="360" w:lineRule="auto"/>
        <w:rPr>
          <w:rFonts w:ascii="Calibri" w:hAnsi="Calibri"/>
          <w:sz w:val="24"/>
        </w:rPr>
      </w:pPr>
      <w:r w:rsidRPr="001E5A86">
        <w:rPr>
          <w:rFonts w:ascii="Calibri" w:hAnsi="Calibri"/>
          <w:sz w:val="24"/>
        </w:rPr>
        <w:tab/>
        <w:t xml:space="preserve">Refer to Figure 1.0: </w:t>
      </w:r>
      <w:r w:rsidR="00ED639A" w:rsidRPr="001E5A86">
        <w:rPr>
          <w:rFonts w:ascii="Calibri" w:hAnsi="Calibri"/>
          <w:sz w:val="24"/>
        </w:rPr>
        <w:t>Study</w:t>
      </w:r>
      <w:r w:rsidRPr="001E5A86">
        <w:rPr>
          <w:rFonts w:ascii="Calibri" w:hAnsi="Calibri"/>
          <w:sz w:val="24"/>
        </w:rPr>
        <w:t xml:space="preserve"> Flow Chart </w:t>
      </w:r>
      <w:r w:rsidR="0000246D">
        <w:rPr>
          <w:rFonts w:ascii="Calibri" w:hAnsi="Calibri"/>
          <w:sz w:val="24"/>
        </w:rPr>
        <w:t xml:space="preserve">and Figure 2.0: </w:t>
      </w:r>
      <w:proofErr w:type="spellStart"/>
      <w:r w:rsidR="0000246D">
        <w:rPr>
          <w:rFonts w:ascii="Calibri" w:hAnsi="Calibri"/>
          <w:sz w:val="24"/>
        </w:rPr>
        <w:t>SoFAH</w:t>
      </w:r>
      <w:proofErr w:type="spellEnd"/>
      <w:r w:rsidR="0000246D">
        <w:rPr>
          <w:rFonts w:ascii="Calibri" w:hAnsi="Calibri"/>
          <w:sz w:val="24"/>
        </w:rPr>
        <w:t xml:space="preserve"> Fabry Screening algorithm. </w:t>
      </w:r>
    </w:p>
    <w:p w14:paraId="067888AB" w14:textId="77777777" w:rsidR="00475FDA" w:rsidRPr="001E5A86" w:rsidRDefault="00475FDA" w:rsidP="001E5A86">
      <w:pPr>
        <w:pStyle w:val="BodyText"/>
        <w:tabs>
          <w:tab w:val="left" w:pos="709"/>
        </w:tabs>
        <w:spacing w:after="120" w:line="360" w:lineRule="auto"/>
        <w:rPr>
          <w:rFonts w:ascii="Calibri" w:hAnsi="Calibri" w:cstheme="minorHAnsi"/>
          <w:b/>
          <w:i w:val="0"/>
          <w:color w:val="0000FF"/>
          <w:szCs w:val="24"/>
        </w:rPr>
      </w:pPr>
    </w:p>
    <w:p w14:paraId="591FCE1A" w14:textId="77777777" w:rsidR="00475FDA" w:rsidRPr="001E5A86" w:rsidRDefault="00093582" w:rsidP="001E5A86">
      <w:pPr>
        <w:pStyle w:val="BodyText"/>
        <w:tabs>
          <w:tab w:val="left" w:pos="709"/>
        </w:tabs>
        <w:spacing w:after="120" w:line="360" w:lineRule="auto"/>
        <w:rPr>
          <w:rFonts w:ascii="Calibri" w:hAnsi="Calibri" w:cstheme="minorHAnsi"/>
          <w:b/>
          <w:i w:val="0"/>
          <w:szCs w:val="24"/>
        </w:rPr>
      </w:pPr>
      <w:r w:rsidRPr="001E5A86">
        <w:rPr>
          <w:rFonts w:ascii="Calibri" w:hAnsi="Calibri" w:cstheme="minorHAnsi"/>
          <w:b/>
          <w:i w:val="0"/>
          <w:szCs w:val="24"/>
        </w:rPr>
        <w:t>7.1</w:t>
      </w:r>
      <w:r w:rsidRPr="001E5A86">
        <w:rPr>
          <w:rFonts w:ascii="Calibri" w:hAnsi="Calibri" w:cstheme="minorHAnsi"/>
          <w:b/>
          <w:i w:val="0"/>
          <w:szCs w:val="24"/>
        </w:rPr>
        <w:tab/>
      </w:r>
      <w:r w:rsidR="00475FDA" w:rsidRPr="001E5A86">
        <w:rPr>
          <w:rFonts w:ascii="Calibri" w:hAnsi="Calibri" w:cstheme="minorHAnsi"/>
          <w:b/>
          <w:i w:val="0"/>
          <w:szCs w:val="24"/>
        </w:rPr>
        <w:t>Recruitment</w:t>
      </w:r>
    </w:p>
    <w:p w14:paraId="1755F800" w14:textId="77777777" w:rsidR="00475FDA" w:rsidRPr="001E5A86" w:rsidRDefault="00093582" w:rsidP="001E5A86">
      <w:pPr>
        <w:pStyle w:val="BodyText"/>
        <w:spacing w:after="120" w:line="360" w:lineRule="auto"/>
        <w:rPr>
          <w:rFonts w:ascii="Calibri" w:hAnsi="Calibri" w:cstheme="minorHAnsi"/>
          <w:b/>
          <w:bCs/>
          <w:i w:val="0"/>
          <w:iCs/>
          <w:szCs w:val="24"/>
        </w:rPr>
      </w:pPr>
      <w:r w:rsidRPr="001E5A86">
        <w:rPr>
          <w:rFonts w:ascii="Calibri" w:hAnsi="Calibri" w:cstheme="minorHAnsi"/>
          <w:b/>
          <w:bCs/>
          <w:i w:val="0"/>
          <w:iCs/>
          <w:szCs w:val="24"/>
        </w:rPr>
        <w:t xml:space="preserve">7.1.1 </w:t>
      </w:r>
      <w:r w:rsidR="00475FDA" w:rsidRPr="001E5A86">
        <w:rPr>
          <w:rFonts w:ascii="Calibri" w:hAnsi="Calibri" w:cstheme="minorHAnsi"/>
          <w:b/>
          <w:bCs/>
          <w:i w:val="0"/>
          <w:iCs/>
          <w:szCs w:val="24"/>
        </w:rPr>
        <w:t>Patient identification</w:t>
      </w:r>
    </w:p>
    <w:p w14:paraId="5817CFAC" w14:textId="7D283EE1" w:rsidR="00731B6C" w:rsidRPr="001E5A86" w:rsidRDefault="00731B6C" w:rsidP="001E5A86">
      <w:pPr>
        <w:spacing w:line="360" w:lineRule="auto"/>
        <w:rPr>
          <w:rFonts w:ascii="Calibri" w:hAnsi="Calibri"/>
          <w:sz w:val="24"/>
        </w:rPr>
      </w:pPr>
      <w:r w:rsidRPr="001E5A86">
        <w:rPr>
          <w:rFonts w:ascii="Calibri" w:hAnsi="Calibri" w:cstheme="minorHAnsi"/>
          <w:b/>
          <w:bCs/>
          <w:i/>
          <w:iCs/>
          <w:sz w:val="24"/>
        </w:rPr>
        <w:tab/>
      </w:r>
      <w:r w:rsidRPr="001E5A86">
        <w:rPr>
          <w:rFonts w:ascii="Calibri" w:hAnsi="Calibri" w:cstheme="minorHAnsi"/>
          <w:sz w:val="24"/>
        </w:rPr>
        <w:t xml:space="preserve">All adult patients </w:t>
      </w:r>
      <w:r w:rsidRPr="001E5A86">
        <w:rPr>
          <w:rFonts w:ascii="Calibri" w:hAnsi="Calibri"/>
          <w:sz w:val="24"/>
        </w:rPr>
        <w:t xml:space="preserve">receiving haemodialysis under the care of the </w:t>
      </w:r>
      <w:r w:rsidR="006C17F9">
        <w:rPr>
          <w:rFonts w:ascii="Calibri" w:hAnsi="Calibri"/>
          <w:sz w:val="24"/>
        </w:rPr>
        <w:t>six</w:t>
      </w:r>
      <w:r w:rsidRPr="001E5A86">
        <w:rPr>
          <w:rFonts w:ascii="Calibri" w:hAnsi="Calibri"/>
          <w:sz w:val="24"/>
        </w:rPr>
        <w:t xml:space="preserve"> participating </w:t>
      </w:r>
      <w:proofErr w:type="spellStart"/>
      <w:r w:rsidRPr="001E5A86">
        <w:rPr>
          <w:rFonts w:ascii="Calibri" w:hAnsi="Calibri"/>
          <w:sz w:val="24"/>
        </w:rPr>
        <w:t>renal</w:t>
      </w:r>
      <w:proofErr w:type="spellEnd"/>
      <w:r w:rsidRPr="001E5A86">
        <w:rPr>
          <w:rFonts w:ascii="Calibri" w:hAnsi="Calibri"/>
          <w:sz w:val="24"/>
        </w:rPr>
        <w:t xml:space="preserve"> unit</w:t>
      </w:r>
      <w:r w:rsidR="00F5446B">
        <w:rPr>
          <w:rFonts w:ascii="Calibri" w:hAnsi="Calibri"/>
          <w:sz w:val="24"/>
        </w:rPr>
        <w:t>s</w:t>
      </w:r>
      <w:r w:rsidRPr="001E5A86">
        <w:rPr>
          <w:rFonts w:ascii="Calibri" w:hAnsi="Calibri"/>
          <w:sz w:val="24"/>
        </w:rPr>
        <w:t xml:space="preserve"> </w:t>
      </w:r>
      <w:r w:rsidRPr="001E5A86">
        <w:rPr>
          <w:rFonts w:ascii="Calibri" w:hAnsi="Calibri"/>
          <w:sz w:val="24"/>
        </w:rPr>
        <w:tab/>
        <w:t xml:space="preserve">are identified and recruited. </w:t>
      </w:r>
    </w:p>
    <w:p w14:paraId="2486D1C0" w14:textId="77777777" w:rsidR="00731B6C" w:rsidRPr="001E5A86" w:rsidRDefault="00731B6C" w:rsidP="00277F05">
      <w:pPr>
        <w:pStyle w:val="ListParagraph"/>
        <w:numPr>
          <w:ilvl w:val="0"/>
          <w:numId w:val="4"/>
        </w:numPr>
        <w:spacing w:line="360" w:lineRule="auto"/>
        <w:rPr>
          <w:rFonts w:ascii="Calibri" w:hAnsi="Calibri"/>
          <w:sz w:val="24"/>
          <w:szCs w:val="24"/>
        </w:rPr>
      </w:pPr>
      <w:r w:rsidRPr="001E5A86">
        <w:rPr>
          <w:rFonts w:ascii="Calibri" w:hAnsi="Calibri"/>
          <w:sz w:val="24"/>
          <w:szCs w:val="24"/>
        </w:rPr>
        <w:t xml:space="preserve">Each renal unit provides the list of patients on haemodialysis. </w:t>
      </w:r>
    </w:p>
    <w:p w14:paraId="63298B8A" w14:textId="0C013434" w:rsidR="00731B6C" w:rsidRPr="001E5A86" w:rsidRDefault="00731B6C" w:rsidP="00277F05">
      <w:pPr>
        <w:pStyle w:val="ListParagraph"/>
        <w:numPr>
          <w:ilvl w:val="0"/>
          <w:numId w:val="4"/>
        </w:numPr>
        <w:spacing w:line="360" w:lineRule="auto"/>
        <w:rPr>
          <w:rFonts w:ascii="Calibri" w:hAnsi="Calibri"/>
          <w:sz w:val="24"/>
          <w:szCs w:val="24"/>
        </w:rPr>
      </w:pPr>
      <w:r w:rsidRPr="001E5A86">
        <w:rPr>
          <w:rFonts w:ascii="Calibri" w:hAnsi="Calibri"/>
          <w:sz w:val="24"/>
          <w:szCs w:val="24"/>
        </w:rPr>
        <w:t xml:space="preserve">Research nurse provides all </w:t>
      </w:r>
      <w:r w:rsidR="006C17F9">
        <w:rPr>
          <w:rFonts w:ascii="Calibri" w:hAnsi="Calibri"/>
          <w:sz w:val="24"/>
          <w:szCs w:val="24"/>
        </w:rPr>
        <w:t xml:space="preserve">eligible </w:t>
      </w:r>
      <w:r w:rsidRPr="001E5A86">
        <w:rPr>
          <w:rFonts w:ascii="Calibri" w:hAnsi="Calibri"/>
          <w:sz w:val="24"/>
          <w:szCs w:val="24"/>
        </w:rPr>
        <w:t>patients with Pat</w:t>
      </w:r>
      <w:r w:rsidR="00ED639A" w:rsidRPr="001E5A86">
        <w:rPr>
          <w:rFonts w:ascii="Calibri" w:hAnsi="Calibri"/>
          <w:sz w:val="24"/>
          <w:szCs w:val="24"/>
        </w:rPr>
        <w:t xml:space="preserve">ient Information Sheet on </w:t>
      </w:r>
      <w:proofErr w:type="spellStart"/>
      <w:r w:rsidR="00ED639A" w:rsidRPr="001E5A86">
        <w:rPr>
          <w:rFonts w:ascii="Calibri" w:hAnsi="Calibri"/>
          <w:sz w:val="24"/>
          <w:szCs w:val="24"/>
        </w:rPr>
        <w:t>So</w:t>
      </w:r>
      <w:r w:rsidR="002F5DB4">
        <w:rPr>
          <w:rFonts w:ascii="Calibri" w:hAnsi="Calibri"/>
          <w:sz w:val="24"/>
          <w:szCs w:val="24"/>
        </w:rPr>
        <w:t>FAH</w:t>
      </w:r>
      <w:proofErr w:type="spellEnd"/>
      <w:r w:rsidRPr="001E5A86">
        <w:rPr>
          <w:rFonts w:ascii="Calibri" w:hAnsi="Calibri"/>
          <w:sz w:val="24"/>
          <w:szCs w:val="24"/>
        </w:rPr>
        <w:t xml:space="preserve"> study.</w:t>
      </w:r>
    </w:p>
    <w:p w14:paraId="4BDB1056" w14:textId="77777777" w:rsidR="00731B6C" w:rsidRPr="001E5A86" w:rsidRDefault="00731B6C" w:rsidP="00277F05">
      <w:pPr>
        <w:pStyle w:val="ListParagraph"/>
        <w:numPr>
          <w:ilvl w:val="0"/>
          <w:numId w:val="4"/>
        </w:numPr>
        <w:spacing w:line="360" w:lineRule="auto"/>
        <w:rPr>
          <w:rFonts w:ascii="Calibri" w:hAnsi="Calibri"/>
          <w:sz w:val="24"/>
          <w:szCs w:val="24"/>
        </w:rPr>
      </w:pPr>
      <w:r w:rsidRPr="001E5A86">
        <w:rPr>
          <w:rFonts w:ascii="Calibri" w:hAnsi="Calibri"/>
          <w:sz w:val="24"/>
          <w:szCs w:val="24"/>
        </w:rPr>
        <w:t>Research nurse obtains informed, written consent from willing participants.</w:t>
      </w:r>
    </w:p>
    <w:p w14:paraId="2E0E9FF7" w14:textId="22AC510C" w:rsidR="00731B6C" w:rsidRDefault="0065096D" w:rsidP="0065096D">
      <w:pPr>
        <w:spacing w:line="360" w:lineRule="auto"/>
        <w:ind w:left="720"/>
        <w:rPr>
          <w:rFonts w:ascii="Calibri" w:hAnsi="Calibri" w:cstheme="minorHAnsi"/>
          <w:sz w:val="24"/>
        </w:rPr>
      </w:pPr>
      <w:r>
        <w:rPr>
          <w:rFonts w:ascii="Calibri" w:hAnsi="Calibri" w:cstheme="minorHAnsi"/>
          <w:sz w:val="24"/>
        </w:rPr>
        <w:t>Anonymised screening log will be maintained at each site in order to monitor reasons for non-participation and ensure representativeness of recruited participants.</w:t>
      </w:r>
    </w:p>
    <w:p w14:paraId="0DD2F79E" w14:textId="2D24F680" w:rsidR="00926C5E" w:rsidRDefault="006007E7" w:rsidP="00926C5E">
      <w:pPr>
        <w:spacing w:line="360" w:lineRule="auto"/>
        <w:ind w:left="720"/>
        <w:rPr>
          <w:rFonts w:ascii="Calibri" w:hAnsi="Calibri" w:cstheme="minorHAnsi"/>
          <w:sz w:val="24"/>
        </w:rPr>
      </w:pPr>
      <w:r>
        <w:rPr>
          <w:rFonts w:ascii="Calibri" w:hAnsi="Calibri" w:cstheme="minorHAnsi"/>
          <w:sz w:val="24"/>
        </w:rPr>
        <w:t>Data will be recorded in an electronic database which will be developed for the study</w:t>
      </w:r>
      <w:r w:rsidR="00F5446B">
        <w:rPr>
          <w:rFonts w:ascii="Calibri" w:hAnsi="Calibri" w:cstheme="minorHAnsi"/>
          <w:sz w:val="24"/>
        </w:rPr>
        <w:t xml:space="preserve">. </w:t>
      </w:r>
      <w:r w:rsidR="00926C5E" w:rsidRPr="00926C5E">
        <w:rPr>
          <w:rFonts w:ascii="Calibri" w:hAnsi="Calibri" w:cstheme="minorHAnsi"/>
          <w:sz w:val="24"/>
        </w:rPr>
        <w:t xml:space="preserve"> </w:t>
      </w:r>
    </w:p>
    <w:p w14:paraId="13270E18" w14:textId="77777777" w:rsidR="00926C5E" w:rsidRPr="00926C5E" w:rsidRDefault="00926C5E" w:rsidP="00926C5E">
      <w:pPr>
        <w:pStyle w:val="ListParagraph"/>
        <w:spacing w:line="360" w:lineRule="auto"/>
        <w:ind w:left="1425"/>
        <w:rPr>
          <w:rFonts w:ascii="Calibri" w:hAnsi="Calibri" w:cstheme="minorHAnsi"/>
          <w:sz w:val="24"/>
        </w:rPr>
      </w:pPr>
    </w:p>
    <w:p w14:paraId="6169F233" w14:textId="77777777" w:rsidR="00475FDA" w:rsidRPr="001E5A86" w:rsidRDefault="00093582" w:rsidP="001E5A86">
      <w:pPr>
        <w:pStyle w:val="BodyText"/>
        <w:spacing w:after="120" w:line="360" w:lineRule="auto"/>
        <w:rPr>
          <w:rFonts w:ascii="Calibri" w:hAnsi="Calibri" w:cstheme="minorHAnsi"/>
          <w:b/>
          <w:i w:val="0"/>
          <w:szCs w:val="24"/>
        </w:rPr>
      </w:pPr>
      <w:r w:rsidRPr="001E5A86">
        <w:rPr>
          <w:rFonts w:ascii="Calibri" w:hAnsi="Calibri" w:cstheme="minorHAnsi"/>
          <w:b/>
          <w:i w:val="0"/>
          <w:szCs w:val="24"/>
        </w:rPr>
        <w:lastRenderedPageBreak/>
        <w:t xml:space="preserve">7.2 </w:t>
      </w:r>
      <w:r w:rsidR="00475FDA" w:rsidRPr="001E5A86">
        <w:rPr>
          <w:rFonts w:ascii="Calibri" w:hAnsi="Calibri" w:cstheme="minorHAnsi"/>
          <w:b/>
          <w:i w:val="0"/>
          <w:szCs w:val="24"/>
        </w:rPr>
        <w:t xml:space="preserve">Consent </w:t>
      </w:r>
    </w:p>
    <w:p w14:paraId="27B9D357" w14:textId="5D6AC692" w:rsidR="00D9285F" w:rsidRDefault="00340C3C" w:rsidP="00926C5E">
      <w:pPr>
        <w:spacing w:line="360" w:lineRule="auto"/>
        <w:ind w:left="720"/>
        <w:rPr>
          <w:rFonts w:ascii="Calibri" w:hAnsi="Calibri" w:cstheme="minorHAnsi"/>
          <w:sz w:val="24"/>
        </w:rPr>
      </w:pPr>
      <w:r w:rsidRPr="001E5A86">
        <w:rPr>
          <w:rFonts w:ascii="Calibri" w:hAnsi="Calibri" w:cstheme="minorHAnsi"/>
          <w:sz w:val="24"/>
        </w:rPr>
        <w:t>All el</w:t>
      </w:r>
      <w:r w:rsidR="00ED639A" w:rsidRPr="001E5A86">
        <w:rPr>
          <w:rFonts w:ascii="Calibri" w:hAnsi="Calibri" w:cstheme="minorHAnsi"/>
          <w:sz w:val="24"/>
        </w:rPr>
        <w:t xml:space="preserve">igible patients are given </w:t>
      </w:r>
      <w:proofErr w:type="spellStart"/>
      <w:r w:rsidR="00ED639A" w:rsidRPr="001E5A86">
        <w:rPr>
          <w:rFonts w:ascii="Calibri" w:hAnsi="Calibri" w:cstheme="minorHAnsi"/>
          <w:sz w:val="24"/>
        </w:rPr>
        <w:t>SoFAH</w:t>
      </w:r>
      <w:proofErr w:type="spellEnd"/>
      <w:r w:rsidRPr="001E5A86">
        <w:rPr>
          <w:rFonts w:ascii="Calibri" w:hAnsi="Calibri" w:cstheme="minorHAnsi"/>
          <w:sz w:val="24"/>
        </w:rPr>
        <w:t xml:space="preserve"> patient information sheet (PIS) and consent form by the research nurse during one of their haemodialysis sessions. All potential participants </w:t>
      </w:r>
      <w:r w:rsidR="00C81BAC">
        <w:rPr>
          <w:rFonts w:ascii="Calibri" w:hAnsi="Calibri" w:cstheme="minorHAnsi"/>
          <w:sz w:val="24"/>
        </w:rPr>
        <w:t>will be</w:t>
      </w:r>
      <w:r w:rsidR="00C81BAC" w:rsidRPr="001E5A86">
        <w:rPr>
          <w:rFonts w:ascii="Calibri" w:hAnsi="Calibri" w:cstheme="minorHAnsi"/>
          <w:sz w:val="24"/>
        </w:rPr>
        <w:t xml:space="preserve"> </w:t>
      </w:r>
      <w:r w:rsidR="00CD5DDB">
        <w:rPr>
          <w:rFonts w:ascii="Calibri" w:hAnsi="Calibri" w:cstheme="minorHAnsi"/>
          <w:sz w:val="24"/>
        </w:rPr>
        <w:t xml:space="preserve">given sufficient time to consider their participation in the study and </w:t>
      </w:r>
      <w:r w:rsidRPr="001E5A86">
        <w:rPr>
          <w:rFonts w:ascii="Calibri" w:hAnsi="Calibri" w:cstheme="minorHAnsi"/>
          <w:sz w:val="24"/>
        </w:rPr>
        <w:t>opportunity to ask questions regarding the study after receiving the PIS</w:t>
      </w:r>
      <w:r w:rsidR="00C81BAC">
        <w:rPr>
          <w:rFonts w:ascii="Calibri" w:hAnsi="Calibri" w:cstheme="minorHAnsi"/>
          <w:sz w:val="24"/>
        </w:rPr>
        <w:t>,</w:t>
      </w:r>
      <w:r w:rsidR="00850A1E">
        <w:rPr>
          <w:rFonts w:ascii="Calibri" w:hAnsi="Calibri" w:cstheme="minorHAnsi"/>
          <w:sz w:val="24"/>
        </w:rPr>
        <w:t xml:space="preserve"> following </w:t>
      </w:r>
      <w:r w:rsidR="00CD5DDB">
        <w:rPr>
          <w:rFonts w:ascii="Calibri" w:hAnsi="Calibri" w:cstheme="minorHAnsi"/>
          <w:sz w:val="24"/>
        </w:rPr>
        <w:t xml:space="preserve">which the consent will be taken. </w:t>
      </w:r>
    </w:p>
    <w:p w14:paraId="79FDA6E4" w14:textId="77777777" w:rsidR="00926C5E" w:rsidRPr="001E5A86" w:rsidRDefault="00926C5E" w:rsidP="00926C5E">
      <w:pPr>
        <w:spacing w:line="360" w:lineRule="auto"/>
        <w:ind w:left="720"/>
        <w:rPr>
          <w:rFonts w:ascii="Calibri" w:hAnsi="Calibri" w:cstheme="minorHAnsi"/>
          <w:sz w:val="24"/>
        </w:rPr>
      </w:pPr>
    </w:p>
    <w:p w14:paraId="0380E493" w14:textId="35C36BD1" w:rsidR="00340C3C" w:rsidRPr="007E5329" w:rsidRDefault="00340C3C" w:rsidP="007E5329">
      <w:pPr>
        <w:spacing w:line="360" w:lineRule="auto"/>
        <w:ind w:left="720"/>
        <w:rPr>
          <w:rFonts w:ascii="Calibri" w:hAnsi="Calibri" w:cstheme="minorHAnsi"/>
          <w:sz w:val="24"/>
        </w:rPr>
      </w:pPr>
      <w:r w:rsidRPr="007E5329">
        <w:rPr>
          <w:rFonts w:ascii="Calibri" w:hAnsi="Calibri" w:cstheme="minorHAnsi"/>
          <w:sz w:val="24"/>
        </w:rPr>
        <w:t xml:space="preserve">Written, informed consent is obtained by research nurse prior to the participant undergoing procedures that are specifically for the purposes of the </w:t>
      </w:r>
      <w:r w:rsidR="00800070" w:rsidRPr="007E5329">
        <w:rPr>
          <w:rFonts w:ascii="Calibri" w:hAnsi="Calibri" w:cstheme="minorHAnsi"/>
          <w:sz w:val="24"/>
        </w:rPr>
        <w:t>study</w:t>
      </w:r>
      <w:r w:rsidRPr="007E5329">
        <w:rPr>
          <w:rFonts w:ascii="Calibri" w:hAnsi="Calibri" w:cstheme="minorHAnsi"/>
          <w:sz w:val="24"/>
        </w:rPr>
        <w:t>.</w:t>
      </w:r>
      <w:r w:rsidR="007E5329" w:rsidRPr="007E5329">
        <w:rPr>
          <w:rFonts w:ascii="Calibri" w:hAnsi="Calibri" w:cstheme="minorHAnsi"/>
          <w:sz w:val="24"/>
        </w:rPr>
        <w:t xml:space="preserve"> </w:t>
      </w:r>
      <w:r w:rsidRPr="007E5329">
        <w:rPr>
          <w:rFonts w:ascii="Calibri" w:hAnsi="Calibri" w:cstheme="minorHAnsi"/>
          <w:sz w:val="24"/>
        </w:rPr>
        <w:t xml:space="preserve">In the case of participants who </w:t>
      </w:r>
      <w:r w:rsidR="007E5329" w:rsidRPr="007E5329">
        <w:rPr>
          <w:rFonts w:ascii="Calibri" w:hAnsi="Calibri" w:cstheme="minorHAnsi"/>
          <w:sz w:val="24"/>
        </w:rPr>
        <w:t xml:space="preserve">  </w:t>
      </w:r>
      <w:r w:rsidRPr="007E5329">
        <w:rPr>
          <w:rFonts w:ascii="Calibri" w:hAnsi="Calibri" w:cstheme="minorHAnsi"/>
          <w:sz w:val="24"/>
        </w:rPr>
        <w:t>cannot read or write or require translators, the study will allow a witness to sign on a participant’s behalf (in the case of problems with reading or writing), allow a witness to date the form on behalf of the participant and allow hospital or personal interpreter</w:t>
      </w:r>
      <w:r w:rsidRPr="001E5A86">
        <w:rPr>
          <w:rFonts w:ascii="Calibri" w:hAnsi="Calibri" w:cstheme="minorHAnsi"/>
        </w:rPr>
        <w:t xml:space="preserve">. </w:t>
      </w:r>
    </w:p>
    <w:p w14:paraId="02CD8EA8" w14:textId="77777777" w:rsidR="00340C3C" w:rsidRPr="001E5A86" w:rsidRDefault="00340C3C" w:rsidP="001E5A86">
      <w:pPr>
        <w:pStyle w:val="Text"/>
        <w:spacing w:before="0" w:after="120" w:line="360" w:lineRule="auto"/>
        <w:jc w:val="left"/>
        <w:rPr>
          <w:rFonts w:ascii="Calibri" w:hAnsi="Calibri" w:cstheme="minorHAnsi"/>
          <w:szCs w:val="24"/>
        </w:rPr>
      </w:pPr>
    </w:p>
    <w:p w14:paraId="22E67FCD" w14:textId="3D9F9DFD" w:rsidR="00340C3C" w:rsidRPr="001E5A86" w:rsidRDefault="00340C3C" w:rsidP="001E5A86">
      <w:pPr>
        <w:pStyle w:val="Text"/>
        <w:spacing w:before="0" w:after="120" w:line="360" w:lineRule="auto"/>
        <w:ind w:left="720"/>
        <w:jc w:val="left"/>
        <w:rPr>
          <w:rFonts w:ascii="Calibri" w:hAnsi="Calibri" w:cstheme="minorHAnsi"/>
          <w:szCs w:val="24"/>
        </w:rPr>
      </w:pPr>
      <w:r w:rsidRPr="001E5A86">
        <w:rPr>
          <w:rFonts w:ascii="Calibri" w:hAnsi="Calibri" w:cstheme="minorHAnsi"/>
          <w:szCs w:val="24"/>
        </w:rPr>
        <w:t>The right of a participant to refuse participation without giving reasons must be respected.  The participant must remain free to wit</w:t>
      </w:r>
      <w:r w:rsidR="0038573F" w:rsidRPr="001E5A86">
        <w:rPr>
          <w:rFonts w:ascii="Calibri" w:hAnsi="Calibri" w:cstheme="minorHAnsi"/>
          <w:szCs w:val="24"/>
        </w:rPr>
        <w:t>hdraw at any time from the study</w:t>
      </w:r>
      <w:r w:rsidRPr="001E5A86">
        <w:rPr>
          <w:rFonts w:ascii="Calibri" w:hAnsi="Calibri" w:cstheme="minorHAnsi"/>
          <w:szCs w:val="24"/>
        </w:rPr>
        <w:t xml:space="preserve"> without giving reasons and without prejudicing his/her further treatment and must be provided with a contact point where he/she may obtain further information about the trial. Where a participant is required to re-consent or new information is required to be provided to a participant it is the responsibility of the PI to ensure this is done in a timely manner. </w:t>
      </w:r>
    </w:p>
    <w:p w14:paraId="7FC19ADC" w14:textId="77777777" w:rsidR="0001400D" w:rsidRPr="001E5A86" w:rsidRDefault="0001400D" w:rsidP="001E5A86">
      <w:pPr>
        <w:pStyle w:val="Text"/>
        <w:spacing w:before="0" w:after="120" w:line="360" w:lineRule="auto"/>
        <w:jc w:val="left"/>
        <w:rPr>
          <w:rFonts w:ascii="Calibri" w:hAnsi="Calibri" w:cstheme="minorHAnsi"/>
          <w:szCs w:val="24"/>
        </w:rPr>
      </w:pPr>
    </w:p>
    <w:p w14:paraId="72D26D94" w14:textId="5EEC54CF" w:rsidR="0001400D" w:rsidRPr="00926C5E" w:rsidRDefault="0001400D" w:rsidP="001E5A86">
      <w:pPr>
        <w:spacing w:line="360" w:lineRule="auto"/>
        <w:rPr>
          <w:rFonts w:ascii="Calibri" w:hAnsi="Calibri" w:cstheme="minorHAnsi"/>
          <w:sz w:val="24"/>
        </w:rPr>
      </w:pPr>
      <w:r w:rsidRPr="001E5A86">
        <w:rPr>
          <w:rFonts w:ascii="Calibri" w:hAnsi="Calibri" w:cstheme="minorHAnsi"/>
          <w:sz w:val="24"/>
        </w:rPr>
        <w:tab/>
      </w:r>
      <w:r w:rsidR="00475FDA" w:rsidRPr="001E5A86">
        <w:rPr>
          <w:rFonts w:ascii="Calibri" w:hAnsi="Calibri" w:cstheme="minorHAnsi"/>
          <w:sz w:val="24"/>
        </w:rPr>
        <w:t>The Principal Investigator</w:t>
      </w:r>
      <w:r w:rsidR="00CA1DE3" w:rsidRPr="001E5A86">
        <w:rPr>
          <w:rFonts w:ascii="Calibri" w:hAnsi="Calibri" w:cstheme="minorHAnsi"/>
          <w:sz w:val="24"/>
        </w:rPr>
        <w:t>s</w:t>
      </w:r>
      <w:r w:rsidR="00475FDA" w:rsidRPr="001E5A86">
        <w:rPr>
          <w:rFonts w:ascii="Calibri" w:hAnsi="Calibri" w:cstheme="minorHAnsi"/>
          <w:sz w:val="24"/>
        </w:rPr>
        <w:t xml:space="preserve"> (PI) retains overall responsibility for the informed consent of </w:t>
      </w:r>
      <w:r w:rsidRPr="001E5A86">
        <w:rPr>
          <w:rFonts w:ascii="Calibri" w:hAnsi="Calibri" w:cstheme="minorHAnsi"/>
          <w:sz w:val="24"/>
        </w:rPr>
        <w:tab/>
      </w:r>
      <w:r w:rsidR="00475FDA" w:rsidRPr="001E5A86">
        <w:rPr>
          <w:rFonts w:ascii="Calibri" w:hAnsi="Calibri" w:cstheme="minorHAnsi"/>
          <w:sz w:val="24"/>
        </w:rPr>
        <w:t xml:space="preserve">participants at </w:t>
      </w:r>
      <w:r w:rsidR="00CA1DE3" w:rsidRPr="001E5A86">
        <w:rPr>
          <w:rFonts w:ascii="Calibri" w:hAnsi="Calibri" w:cstheme="minorHAnsi"/>
          <w:sz w:val="24"/>
        </w:rPr>
        <w:t>their</w:t>
      </w:r>
      <w:r w:rsidR="00475FDA" w:rsidRPr="001E5A86">
        <w:rPr>
          <w:rFonts w:ascii="Calibri" w:hAnsi="Calibri" w:cstheme="minorHAnsi"/>
          <w:sz w:val="24"/>
        </w:rPr>
        <w:t xml:space="preserve"> site</w:t>
      </w:r>
      <w:r w:rsidR="00CA1DE3" w:rsidRPr="001E5A86">
        <w:rPr>
          <w:rFonts w:ascii="Calibri" w:hAnsi="Calibri" w:cstheme="minorHAnsi"/>
          <w:sz w:val="24"/>
        </w:rPr>
        <w:t>s</w:t>
      </w:r>
      <w:r w:rsidR="00475FDA" w:rsidRPr="001E5A86">
        <w:rPr>
          <w:rFonts w:ascii="Calibri" w:hAnsi="Calibri" w:cstheme="minorHAnsi"/>
          <w:sz w:val="24"/>
        </w:rPr>
        <w:t xml:space="preserve"> and ensure</w:t>
      </w:r>
      <w:r w:rsidR="00CA1DE3" w:rsidRPr="001E5A86">
        <w:rPr>
          <w:rFonts w:ascii="Calibri" w:hAnsi="Calibri" w:cstheme="minorHAnsi"/>
          <w:sz w:val="24"/>
        </w:rPr>
        <w:t>s</w:t>
      </w:r>
      <w:r w:rsidR="00475FDA" w:rsidRPr="001E5A86">
        <w:rPr>
          <w:rFonts w:ascii="Calibri" w:hAnsi="Calibri" w:cstheme="minorHAnsi"/>
          <w:sz w:val="24"/>
        </w:rPr>
        <w:t xml:space="preserve"> that </w:t>
      </w:r>
      <w:r w:rsidR="00CA1DE3" w:rsidRPr="001E5A86">
        <w:rPr>
          <w:rFonts w:ascii="Calibri" w:hAnsi="Calibri" w:cstheme="minorHAnsi"/>
          <w:sz w:val="24"/>
        </w:rPr>
        <w:t>the research nurses who are</w:t>
      </w:r>
      <w:r w:rsidR="00475FDA" w:rsidRPr="001E5A86">
        <w:rPr>
          <w:rFonts w:ascii="Calibri" w:hAnsi="Calibri" w:cstheme="minorHAnsi"/>
          <w:sz w:val="24"/>
        </w:rPr>
        <w:t xml:space="preserve"> delegated </w:t>
      </w:r>
      <w:r w:rsidRPr="001E5A86">
        <w:rPr>
          <w:rFonts w:ascii="Calibri" w:hAnsi="Calibri" w:cstheme="minorHAnsi"/>
          <w:sz w:val="24"/>
        </w:rPr>
        <w:tab/>
      </w:r>
      <w:r w:rsidR="00475FDA" w:rsidRPr="001E5A86">
        <w:rPr>
          <w:rFonts w:ascii="Calibri" w:hAnsi="Calibri" w:cstheme="minorHAnsi"/>
          <w:sz w:val="24"/>
        </w:rPr>
        <w:t xml:space="preserve">responsibility to participate in the informed consent process is duly authorised, trained and </w:t>
      </w:r>
      <w:r w:rsidRPr="001E5A86">
        <w:rPr>
          <w:rFonts w:ascii="Calibri" w:hAnsi="Calibri" w:cstheme="minorHAnsi"/>
          <w:sz w:val="24"/>
        </w:rPr>
        <w:tab/>
      </w:r>
      <w:r w:rsidR="00475FDA" w:rsidRPr="001E5A86">
        <w:rPr>
          <w:rFonts w:ascii="Calibri" w:hAnsi="Calibri" w:cstheme="minorHAnsi"/>
          <w:sz w:val="24"/>
        </w:rPr>
        <w:t xml:space="preserve">competent to participate according to the ethically approved protocol, principles of Good </w:t>
      </w:r>
      <w:r w:rsidRPr="001E5A86">
        <w:rPr>
          <w:rFonts w:ascii="Calibri" w:hAnsi="Calibri" w:cstheme="minorHAnsi"/>
          <w:sz w:val="24"/>
        </w:rPr>
        <w:tab/>
      </w:r>
      <w:r w:rsidR="00475FDA" w:rsidRPr="001E5A86">
        <w:rPr>
          <w:rFonts w:ascii="Calibri" w:hAnsi="Calibri" w:cstheme="minorHAnsi"/>
          <w:sz w:val="24"/>
        </w:rPr>
        <w:t>Clinical Practice (GCP) and Declaration of Helsinki.</w:t>
      </w:r>
      <w:r w:rsidRPr="001E5A86">
        <w:rPr>
          <w:rFonts w:ascii="Calibri" w:hAnsi="Calibri" w:cstheme="minorHAnsi"/>
          <w:sz w:val="24"/>
        </w:rPr>
        <w:t xml:space="preserve"> </w:t>
      </w:r>
      <w:r w:rsidR="00475FDA" w:rsidRPr="001E5A86">
        <w:rPr>
          <w:rFonts w:ascii="Calibri" w:hAnsi="Calibri" w:cstheme="minorHAnsi"/>
          <w:sz w:val="24"/>
        </w:rPr>
        <w:t xml:space="preserve">The PI </w:t>
      </w:r>
      <w:r w:rsidR="00475FDA" w:rsidRPr="001E5A86">
        <w:rPr>
          <w:rFonts w:ascii="Calibri" w:hAnsi="Calibri" w:cstheme="minorHAnsi"/>
          <w:bCs/>
          <w:sz w:val="24"/>
        </w:rPr>
        <w:t xml:space="preserve">takes </w:t>
      </w:r>
      <w:r w:rsidR="00475FDA" w:rsidRPr="001E5A86">
        <w:rPr>
          <w:rFonts w:ascii="Calibri" w:hAnsi="Calibri" w:cstheme="minorHAnsi"/>
          <w:sz w:val="24"/>
        </w:rPr>
        <w:t xml:space="preserve">responsibility for ensuring </w:t>
      </w:r>
      <w:r w:rsidRPr="001E5A86">
        <w:rPr>
          <w:rFonts w:ascii="Calibri" w:hAnsi="Calibri" w:cstheme="minorHAnsi"/>
          <w:sz w:val="24"/>
        </w:rPr>
        <w:tab/>
      </w:r>
      <w:r w:rsidR="00475FDA" w:rsidRPr="001E5A86">
        <w:rPr>
          <w:rFonts w:ascii="Calibri" w:hAnsi="Calibri" w:cstheme="minorHAnsi"/>
          <w:sz w:val="24"/>
        </w:rPr>
        <w:t xml:space="preserve">that all vulnerable subjects are protected and participate voluntarily in an environment free </w:t>
      </w:r>
      <w:r w:rsidRPr="001E5A86">
        <w:rPr>
          <w:rFonts w:ascii="Calibri" w:hAnsi="Calibri" w:cstheme="minorHAnsi"/>
          <w:sz w:val="24"/>
        </w:rPr>
        <w:tab/>
      </w:r>
      <w:r w:rsidR="00475FDA" w:rsidRPr="001E5A86">
        <w:rPr>
          <w:rFonts w:ascii="Calibri" w:hAnsi="Calibri" w:cstheme="minorHAnsi"/>
          <w:sz w:val="24"/>
        </w:rPr>
        <w:t>from coercion or undue influence</w:t>
      </w:r>
      <w:r w:rsidRPr="001E5A86">
        <w:rPr>
          <w:rFonts w:ascii="Calibri" w:hAnsi="Calibri" w:cstheme="minorHAnsi"/>
          <w:sz w:val="24"/>
        </w:rPr>
        <w:t>.</w:t>
      </w:r>
    </w:p>
    <w:p w14:paraId="0F1D541F" w14:textId="77777777" w:rsidR="00475FDA" w:rsidRPr="001E5A86" w:rsidRDefault="00093582" w:rsidP="00CD5DDB">
      <w:pPr>
        <w:pStyle w:val="BodyText"/>
        <w:tabs>
          <w:tab w:val="left" w:pos="709"/>
        </w:tabs>
        <w:spacing w:after="120"/>
        <w:ind w:left="705" w:hanging="705"/>
        <w:rPr>
          <w:rFonts w:ascii="Calibri" w:hAnsi="Calibri" w:cstheme="minorHAnsi"/>
          <w:b/>
          <w:i w:val="0"/>
          <w:szCs w:val="24"/>
        </w:rPr>
      </w:pPr>
      <w:r w:rsidRPr="001E5A86">
        <w:rPr>
          <w:rFonts w:ascii="Calibri" w:hAnsi="Calibri" w:cstheme="minorHAnsi"/>
          <w:b/>
          <w:i w:val="0"/>
          <w:szCs w:val="24"/>
        </w:rPr>
        <w:lastRenderedPageBreak/>
        <w:t>7.2.1</w:t>
      </w:r>
      <w:r w:rsidRPr="001E5A86">
        <w:rPr>
          <w:rFonts w:ascii="Calibri" w:hAnsi="Calibri" w:cstheme="minorHAnsi"/>
          <w:b/>
          <w:i w:val="0"/>
          <w:szCs w:val="24"/>
        </w:rPr>
        <w:tab/>
      </w:r>
      <w:r w:rsidR="00475FDA" w:rsidRPr="001E5A86">
        <w:rPr>
          <w:rFonts w:ascii="Calibri" w:hAnsi="Calibri" w:cstheme="minorHAnsi"/>
          <w:b/>
          <w:i w:val="0"/>
          <w:szCs w:val="24"/>
        </w:rPr>
        <w:t>Additional consent provisions for collection and use of participant data and biological specimens in ancillary studies, if applicable</w:t>
      </w:r>
    </w:p>
    <w:p w14:paraId="7330D698" w14:textId="6450B61A" w:rsidR="0001400D" w:rsidRPr="001E5A86" w:rsidRDefault="0001400D" w:rsidP="003802A1">
      <w:pPr>
        <w:pStyle w:val="BodyText"/>
        <w:tabs>
          <w:tab w:val="left" w:pos="709"/>
        </w:tabs>
        <w:spacing w:after="120"/>
        <w:rPr>
          <w:rFonts w:ascii="Calibri" w:hAnsi="Calibri" w:cstheme="minorHAnsi"/>
          <w:i w:val="0"/>
          <w:color w:val="FF0000"/>
          <w:szCs w:val="24"/>
        </w:rPr>
      </w:pPr>
      <w:r w:rsidRPr="001E5A86">
        <w:rPr>
          <w:rFonts w:ascii="Calibri" w:hAnsi="Calibri" w:cstheme="minorHAnsi"/>
          <w:b/>
          <w:i w:val="0"/>
          <w:szCs w:val="24"/>
        </w:rPr>
        <w:tab/>
      </w:r>
      <w:r w:rsidR="00896201" w:rsidRPr="00896201">
        <w:rPr>
          <w:rFonts w:ascii="Calibri" w:hAnsi="Calibri" w:cstheme="minorHAnsi"/>
          <w:i w:val="0"/>
          <w:color w:val="000000" w:themeColor="text1"/>
          <w:szCs w:val="24"/>
        </w:rPr>
        <w:t>All</w:t>
      </w:r>
      <w:r w:rsidR="0038573F" w:rsidRPr="00896201">
        <w:rPr>
          <w:rFonts w:ascii="Calibri" w:hAnsi="Calibri" w:cstheme="minorHAnsi"/>
          <w:i w:val="0"/>
          <w:color w:val="000000" w:themeColor="text1"/>
          <w:szCs w:val="24"/>
        </w:rPr>
        <w:t xml:space="preserve"> patients will be consented for </w:t>
      </w:r>
      <w:r w:rsidR="00CD5DDB">
        <w:rPr>
          <w:rFonts w:ascii="Calibri" w:hAnsi="Calibri" w:cstheme="minorHAnsi"/>
          <w:i w:val="0"/>
          <w:color w:val="000000" w:themeColor="text1"/>
          <w:szCs w:val="24"/>
        </w:rPr>
        <w:t xml:space="preserve">Fabry disease </w:t>
      </w:r>
      <w:r w:rsidR="0038573F" w:rsidRPr="00896201">
        <w:rPr>
          <w:rFonts w:ascii="Calibri" w:hAnsi="Calibri" w:cstheme="minorHAnsi"/>
          <w:i w:val="0"/>
          <w:color w:val="000000" w:themeColor="text1"/>
          <w:szCs w:val="24"/>
        </w:rPr>
        <w:t>genetic testing</w:t>
      </w:r>
      <w:r w:rsidR="00896201" w:rsidRPr="00896201">
        <w:rPr>
          <w:rFonts w:ascii="Calibri" w:hAnsi="Calibri" w:cstheme="minorHAnsi"/>
          <w:i w:val="0"/>
          <w:color w:val="000000" w:themeColor="text1"/>
          <w:szCs w:val="24"/>
        </w:rPr>
        <w:t>.</w:t>
      </w:r>
    </w:p>
    <w:p w14:paraId="33A5694E" w14:textId="77777777" w:rsidR="003802A1" w:rsidRPr="001E5A86" w:rsidRDefault="003802A1" w:rsidP="003802A1">
      <w:pPr>
        <w:pStyle w:val="ListParagraph"/>
        <w:spacing w:line="240" w:lineRule="auto"/>
        <w:ind w:left="1440"/>
        <w:rPr>
          <w:rFonts w:ascii="Calibri" w:hAnsi="Calibri" w:cstheme="minorHAnsi"/>
          <w:color w:val="0000FF"/>
          <w:sz w:val="24"/>
          <w:szCs w:val="24"/>
        </w:rPr>
      </w:pPr>
    </w:p>
    <w:p w14:paraId="6BC5AA87" w14:textId="77777777" w:rsidR="00475FDA" w:rsidRPr="001E5A86" w:rsidRDefault="00093582" w:rsidP="001E5A86">
      <w:pPr>
        <w:pStyle w:val="BodyText"/>
        <w:tabs>
          <w:tab w:val="left" w:pos="709"/>
        </w:tabs>
        <w:spacing w:after="120" w:line="360" w:lineRule="auto"/>
        <w:rPr>
          <w:rFonts w:ascii="Calibri" w:hAnsi="Calibri" w:cstheme="minorHAnsi"/>
          <w:b/>
          <w:i w:val="0"/>
          <w:iCs/>
          <w:spacing w:val="0"/>
          <w:szCs w:val="24"/>
        </w:rPr>
      </w:pPr>
      <w:r w:rsidRPr="001E5A86">
        <w:rPr>
          <w:rFonts w:ascii="Calibri" w:hAnsi="Calibri" w:cstheme="minorHAnsi"/>
          <w:b/>
          <w:i w:val="0"/>
          <w:iCs/>
          <w:spacing w:val="0"/>
          <w:szCs w:val="24"/>
        </w:rPr>
        <w:t>7.6</w:t>
      </w:r>
      <w:r w:rsidRPr="001E5A86">
        <w:rPr>
          <w:rFonts w:ascii="Calibri" w:hAnsi="Calibri" w:cstheme="minorHAnsi"/>
          <w:b/>
          <w:i w:val="0"/>
          <w:iCs/>
          <w:spacing w:val="0"/>
          <w:szCs w:val="24"/>
        </w:rPr>
        <w:tab/>
      </w:r>
      <w:r w:rsidR="00A86F4D" w:rsidRPr="001E5A86">
        <w:rPr>
          <w:rFonts w:ascii="Calibri" w:hAnsi="Calibri" w:cstheme="minorHAnsi"/>
          <w:b/>
          <w:i w:val="0"/>
          <w:iCs/>
          <w:spacing w:val="0"/>
          <w:szCs w:val="24"/>
        </w:rPr>
        <w:t>Baseline d</w:t>
      </w:r>
      <w:r w:rsidR="00475FDA" w:rsidRPr="001E5A86">
        <w:rPr>
          <w:rFonts w:ascii="Calibri" w:hAnsi="Calibri" w:cstheme="minorHAnsi"/>
          <w:b/>
          <w:i w:val="0"/>
          <w:iCs/>
          <w:spacing w:val="0"/>
          <w:szCs w:val="24"/>
        </w:rPr>
        <w:t>ata</w:t>
      </w:r>
    </w:p>
    <w:p w14:paraId="4EF030C3" w14:textId="6F8B7F88" w:rsidR="00926C5E" w:rsidRDefault="00072530" w:rsidP="001E5A86">
      <w:pPr>
        <w:pStyle w:val="BodyText"/>
        <w:tabs>
          <w:tab w:val="left" w:pos="709"/>
        </w:tabs>
        <w:spacing w:after="120" w:line="360" w:lineRule="auto"/>
        <w:rPr>
          <w:rFonts w:ascii="Calibri" w:hAnsi="Calibri" w:cstheme="minorHAnsi"/>
          <w:i w:val="0"/>
          <w:iCs/>
          <w:color w:val="000000" w:themeColor="text1"/>
          <w:spacing w:val="0"/>
          <w:szCs w:val="24"/>
        </w:rPr>
      </w:pPr>
      <w:r w:rsidRPr="001E5A86">
        <w:rPr>
          <w:rFonts w:ascii="Calibri" w:hAnsi="Calibri" w:cstheme="minorHAnsi"/>
          <w:b/>
          <w:i w:val="0"/>
          <w:iCs/>
          <w:spacing w:val="0"/>
          <w:szCs w:val="24"/>
        </w:rPr>
        <w:tab/>
      </w:r>
      <w:r w:rsidRPr="001E5A86">
        <w:rPr>
          <w:rFonts w:ascii="Calibri" w:hAnsi="Calibri" w:cstheme="minorHAnsi"/>
          <w:i w:val="0"/>
          <w:iCs/>
          <w:color w:val="000000" w:themeColor="text1"/>
          <w:spacing w:val="0"/>
          <w:szCs w:val="24"/>
        </w:rPr>
        <w:t xml:space="preserve">All consented participants’ demographic and clinical data </w:t>
      </w:r>
      <w:r w:rsidR="0038573F" w:rsidRPr="001E5A86">
        <w:rPr>
          <w:rFonts w:ascii="Calibri" w:hAnsi="Calibri" w:cstheme="minorHAnsi"/>
          <w:i w:val="0"/>
          <w:iCs/>
          <w:color w:val="000000" w:themeColor="text1"/>
          <w:spacing w:val="0"/>
          <w:szCs w:val="24"/>
        </w:rPr>
        <w:t>will be</w:t>
      </w:r>
      <w:r w:rsidRPr="001E5A86">
        <w:rPr>
          <w:rFonts w:ascii="Calibri" w:hAnsi="Calibri" w:cstheme="minorHAnsi"/>
          <w:i w:val="0"/>
          <w:iCs/>
          <w:color w:val="000000" w:themeColor="text1"/>
          <w:spacing w:val="0"/>
          <w:szCs w:val="24"/>
        </w:rPr>
        <w:t xml:space="preserve"> collected, which include age, </w:t>
      </w:r>
      <w:r w:rsidR="00D71C13" w:rsidRPr="001E5A86">
        <w:rPr>
          <w:rFonts w:ascii="Calibri" w:hAnsi="Calibri" w:cstheme="minorHAnsi"/>
          <w:i w:val="0"/>
          <w:iCs/>
          <w:color w:val="000000" w:themeColor="text1"/>
          <w:spacing w:val="0"/>
          <w:szCs w:val="24"/>
        </w:rPr>
        <w:tab/>
      </w:r>
      <w:r w:rsidRPr="001E5A86">
        <w:rPr>
          <w:rFonts w:ascii="Calibri" w:hAnsi="Calibri" w:cstheme="minorHAnsi"/>
          <w:i w:val="0"/>
          <w:iCs/>
          <w:color w:val="000000" w:themeColor="text1"/>
          <w:spacing w:val="0"/>
          <w:szCs w:val="24"/>
        </w:rPr>
        <w:t>gender</w:t>
      </w:r>
      <w:proofErr w:type="gramStart"/>
      <w:r w:rsidRPr="001E5A86">
        <w:rPr>
          <w:rFonts w:ascii="Calibri" w:hAnsi="Calibri" w:cstheme="minorHAnsi"/>
          <w:i w:val="0"/>
          <w:iCs/>
          <w:color w:val="000000" w:themeColor="text1"/>
          <w:spacing w:val="0"/>
          <w:szCs w:val="24"/>
        </w:rPr>
        <w:t>, e</w:t>
      </w:r>
      <w:r w:rsidR="00D71C13" w:rsidRPr="001E5A86">
        <w:rPr>
          <w:rFonts w:ascii="Calibri" w:hAnsi="Calibri" w:cstheme="minorHAnsi"/>
          <w:i w:val="0"/>
          <w:iCs/>
          <w:color w:val="000000" w:themeColor="text1"/>
          <w:spacing w:val="0"/>
          <w:szCs w:val="24"/>
        </w:rPr>
        <w:t>th</w:t>
      </w:r>
      <w:r w:rsidR="00E67494" w:rsidRPr="001E5A86">
        <w:rPr>
          <w:rFonts w:ascii="Calibri" w:hAnsi="Calibri" w:cstheme="minorHAnsi"/>
          <w:i w:val="0"/>
          <w:iCs/>
          <w:color w:val="000000" w:themeColor="text1"/>
          <w:spacing w:val="0"/>
          <w:szCs w:val="24"/>
        </w:rPr>
        <w:t xml:space="preserve">nicity, </w:t>
      </w:r>
      <w:r w:rsidR="00730B1F" w:rsidRPr="001E5A86">
        <w:rPr>
          <w:rFonts w:ascii="Calibri" w:hAnsi="Calibri" w:cstheme="minorHAnsi"/>
          <w:i w:val="0"/>
          <w:iCs/>
          <w:color w:val="000000" w:themeColor="text1"/>
          <w:spacing w:val="0"/>
          <w:szCs w:val="24"/>
        </w:rPr>
        <w:t xml:space="preserve">clinical symptoms associated with Fabry disease, </w:t>
      </w:r>
      <w:r w:rsidR="00E67494" w:rsidRPr="001E5A86">
        <w:rPr>
          <w:rFonts w:ascii="Calibri" w:hAnsi="Calibri" w:cstheme="minorHAnsi"/>
          <w:i w:val="0"/>
          <w:iCs/>
          <w:color w:val="000000" w:themeColor="text1"/>
          <w:spacing w:val="0"/>
          <w:szCs w:val="24"/>
        </w:rPr>
        <w:t xml:space="preserve">cardiovascular history, </w:t>
      </w:r>
      <w:proofErr w:type="gramEnd"/>
      <w:r w:rsidR="00730B1F" w:rsidRPr="001E5A86">
        <w:rPr>
          <w:rFonts w:ascii="Calibri" w:hAnsi="Calibri" w:cstheme="minorHAnsi"/>
          <w:i w:val="0"/>
          <w:iCs/>
          <w:color w:val="000000" w:themeColor="text1"/>
          <w:spacing w:val="0"/>
          <w:szCs w:val="24"/>
        </w:rPr>
        <w:tab/>
      </w:r>
      <w:r w:rsidR="00E67494" w:rsidRPr="001E5A86">
        <w:rPr>
          <w:rFonts w:ascii="Calibri" w:hAnsi="Calibri" w:cstheme="minorHAnsi"/>
          <w:i w:val="0"/>
          <w:iCs/>
          <w:color w:val="000000" w:themeColor="text1"/>
          <w:spacing w:val="0"/>
          <w:szCs w:val="24"/>
        </w:rPr>
        <w:t xml:space="preserve">previous </w:t>
      </w:r>
      <w:r w:rsidR="00D71C13" w:rsidRPr="001E5A86">
        <w:rPr>
          <w:rFonts w:ascii="Calibri" w:hAnsi="Calibri" w:cstheme="minorHAnsi"/>
          <w:i w:val="0"/>
          <w:iCs/>
          <w:color w:val="000000" w:themeColor="text1"/>
          <w:spacing w:val="0"/>
          <w:szCs w:val="24"/>
        </w:rPr>
        <w:t>renal diagnosis</w:t>
      </w:r>
      <w:r w:rsidR="00E67494" w:rsidRPr="001E5A86">
        <w:rPr>
          <w:rFonts w:ascii="Calibri" w:hAnsi="Calibri" w:cstheme="minorHAnsi"/>
          <w:i w:val="0"/>
          <w:iCs/>
          <w:color w:val="000000" w:themeColor="text1"/>
          <w:spacing w:val="0"/>
          <w:szCs w:val="24"/>
        </w:rPr>
        <w:t>, previous renal bi</w:t>
      </w:r>
      <w:r w:rsidR="00730B1F" w:rsidRPr="001E5A86">
        <w:rPr>
          <w:rFonts w:ascii="Calibri" w:hAnsi="Calibri" w:cstheme="minorHAnsi"/>
          <w:i w:val="0"/>
          <w:iCs/>
          <w:color w:val="000000" w:themeColor="text1"/>
          <w:spacing w:val="0"/>
          <w:szCs w:val="24"/>
        </w:rPr>
        <w:t xml:space="preserve">opsy report </w:t>
      </w:r>
      <w:r w:rsidR="00E67494" w:rsidRPr="001E5A86">
        <w:rPr>
          <w:rFonts w:ascii="Calibri" w:hAnsi="Calibri" w:cstheme="minorHAnsi"/>
          <w:i w:val="0"/>
          <w:iCs/>
          <w:color w:val="000000" w:themeColor="text1"/>
          <w:spacing w:val="0"/>
          <w:szCs w:val="24"/>
        </w:rPr>
        <w:t>and dialysis vintage</w:t>
      </w:r>
      <w:r w:rsidR="00D71C13" w:rsidRPr="001E5A86">
        <w:rPr>
          <w:rFonts w:ascii="Calibri" w:hAnsi="Calibri" w:cstheme="minorHAnsi"/>
          <w:i w:val="0"/>
          <w:iCs/>
          <w:color w:val="000000" w:themeColor="text1"/>
          <w:spacing w:val="0"/>
          <w:szCs w:val="24"/>
        </w:rPr>
        <w:t xml:space="preserve">. </w:t>
      </w:r>
    </w:p>
    <w:p w14:paraId="55A86450" w14:textId="77777777" w:rsidR="00926C5E" w:rsidRDefault="00926C5E" w:rsidP="001E5A86">
      <w:pPr>
        <w:pStyle w:val="BodyText"/>
        <w:tabs>
          <w:tab w:val="left" w:pos="709"/>
        </w:tabs>
        <w:spacing w:after="120" w:line="360" w:lineRule="auto"/>
        <w:rPr>
          <w:rFonts w:ascii="Calibri" w:hAnsi="Calibri" w:cstheme="minorHAnsi"/>
          <w:i w:val="0"/>
          <w:iCs/>
          <w:color w:val="000000" w:themeColor="text1"/>
          <w:spacing w:val="0"/>
          <w:szCs w:val="24"/>
        </w:rPr>
      </w:pPr>
    </w:p>
    <w:p w14:paraId="0F478A7A" w14:textId="381D3E15" w:rsidR="00926C5E" w:rsidRPr="001E5A86" w:rsidRDefault="00926C5E" w:rsidP="00926C5E">
      <w:pPr>
        <w:pStyle w:val="BodyText"/>
        <w:tabs>
          <w:tab w:val="left" w:pos="709"/>
        </w:tabs>
        <w:spacing w:after="120" w:line="360" w:lineRule="auto"/>
        <w:rPr>
          <w:rFonts w:ascii="Calibri" w:hAnsi="Calibri" w:cstheme="minorHAnsi"/>
          <w:b/>
          <w:i w:val="0"/>
          <w:szCs w:val="24"/>
        </w:rPr>
      </w:pPr>
      <w:r>
        <w:rPr>
          <w:rFonts w:ascii="Calibri" w:hAnsi="Calibri" w:cstheme="minorHAnsi"/>
          <w:b/>
          <w:i w:val="0"/>
          <w:szCs w:val="24"/>
        </w:rPr>
        <w:t>7.7</w:t>
      </w:r>
      <w:r>
        <w:rPr>
          <w:rFonts w:ascii="Calibri" w:hAnsi="Calibri" w:cstheme="minorHAnsi"/>
          <w:b/>
          <w:i w:val="0"/>
          <w:szCs w:val="24"/>
        </w:rPr>
        <w:tab/>
      </w:r>
      <w:r w:rsidRPr="001E5A86">
        <w:rPr>
          <w:rFonts w:ascii="Calibri" w:hAnsi="Calibri" w:cstheme="minorHAnsi"/>
          <w:b/>
          <w:i w:val="0"/>
          <w:szCs w:val="24"/>
        </w:rPr>
        <w:t xml:space="preserve">Screening </w:t>
      </w:r>
      <w:r>
        <w:rPr>
          <w:rFonts w:ascii="Calibri" w:hAnsi="Calibri" w:cstheme="minorHAnsi"/>
          <w:b/>
          <w:i w:val="0"/>
          <w:szCs w:val="24"/>
        </w:rPr>
        <w:t>of Fabry Disease</w:t>
      </w:r>
    </w:p>
    <w:p w14:paraId="584E03A8" w14:textId="77777777" w:rsidR="00926C5E" w:rsidRPr="002F5DB4" w:rsidRDefault="00926C5E" w:rsidP="00277F05">
      <w:pPr>
        <w:pStyle w:val="BodyText"/>
        <w:numPr>
          <w:ilvl w:val="0"/>
          <w:numId w:val="5"/>
        </w:numPr>
        <w:tabs>
          <w:tab w:val="left" w:pos="709"/>
        </w:tabs>
        <w:spacing w:after="120" w:line="360" w:lineRule="auto"/>
        <w:rPr>
          <w:rFonts w:ascii="Calibri" w:hAnsi="Calibri" w:cstheme="minorHAnsi"/>
          <w:i w:val="0"/>
          <w:color w:val="000000" w:themeColor="text1"/>
          <w:szCs w:val="24"/>
        </w:rPr>
      </w:pPr>
      <w:r w:rsidRPr="001E5A86">
        <w:rPr>
          <w:rFonts w:ascii="Calibri" w:hAnsi="Calibri" w:cstheme="minorHAnsi"/>
          <w:i w:val="0"/>
          <w:color w:val="000000" w:themeColor="text1"/>
          <w:szCs w:val="24"/>
        </w:rPr>
        <w:t xml:space="preserve">Whole venous </w:t>
      </w:r>
      <w:proofErr w:type="gramStart"/>
      <w:r w:rsidRPr="001E5A86">
        <w:rPr>
          <w:rFonts w:ascii="Calibri" w:hAnsi="Calibri" w:cstheme="minorHAnsi"/>
          <w:i w:val="0"/>
          <w:color w:val="000000" w:themeColor="text1"/>
          <w:szCs w:val="24"/>
        </w:rPr>
        <w:t>blood</w:t>
      </w:r>
      <w:proofErr w:type="gramEnd"/>
      <w:r w:rsidRPr="001E5A86">
        <w:rPr>
          <w:rFonts w:ascii="Calibri" w:hAnsi="Calibri" w:cstheme="minorHAnsi"/>
          <w:i w:val="0"/>
          <w:color w:val="000000" w:themeColor="text1"/>
          <w:szCs w:val="24"/>
        </w:rPr>
        <w:t xml:space="preserve"> samples </w:t>
      </w:r>
      <w:r w:rsidRPr="001E5A86">
        <w:rPr>
          <w:rFonts w:ascii="Calibri" w:hAnsi="Calibri" w:cstheme="minorHAnsi"/>
          <w:i w:val="0"/>
          <w:szCs w:val="24"/>
        </w:rPr>
        <w:t xml:space="preserve">(1 ml) </w:t>
      </w:r>
      <w:r w:rsidRPr="001E5A86">
        <w:rPr>
          <w:rFonts w:ascii="Calibri" w:hAnsi="Calibri" w:cstheme="minorHAnsi"/>
          <w:i w:val="0"/>
          <w:color w:val="000000" w:themeColor="text1"/>
          <w:szCs w:val="24"/>
        </w:rPr>
        <w:t>will be sampled from all participants during haemodialysis from the dialysis line</w:t>
      </w:r>
      <w:r>
        <w:rPr>
          <w:rFonts w:ascii="Calibri" w:hAnsi="Calibri" w:cstheme="minorHAnsi"/>
          <w:i w:val="0"/>
          <w:color w:val="000000" w:themeColor="text1"/>
          <w:szCs w:val="24"/>
        </w:rPr>
        <w:t xml:space="preserve"> and apply to the dried blood spot card (see appendix 1). </w:t>
      </w:r>
    </w:p>
    <w:p w14:paraId="43EF1747" w14:textId="14CD53D2" w:rsidR="00926C5E" w:rsidRPr="002A34F8" w:rsidRDefault="002A34F8" w:rsidP="00277F05">
      <w:pPr>
        <w:pStyle w:val="BodyText"/>
        <w:numPr>
          <w:ilvl w:val="0"/>
          <w:numId w:val="5"/>
        </w:numPr>
        <w:tabs>
          <w:tab w:val="decimal" w:pos="0"/>
          <w:tab w:val="left" w:pos="709"/>
        </w:tabs>
        <w:spacing w:after="120" w:line="360" w:lineRule="auto"/>
        <w:rPr>
          <w:rFonts w:ascii="Calibri" w:hAnsi="Calibri" w:cstheme="minorHAnsi"/>
          <w:i w:val="0"/>
          <w:szCs w:val="24"/>
        </w:rPr>
      </w:pPr>
      <w:r>
        <w:rPr>
          <w:rFonts w:ascii="Calibri" w:hAnsi="Calibri" w:cstheme="minorHAnsi"/>
          <w:i w:val="0"/>
          <w:szCs w:val="24"/>
          <w:shd w:val="clear" w:color="auto" w:fill="FFFFFF"/>
        </w:rPr>
        <w:t>Dried blood spot specimens</w:t>
      </w:r>
      <w:r w:rsidR="00926C5E">
        <w:rPr>
          <w:rFonts w:ascii="Calibri" w:hAnsi="Calibri" w:cstheme="minorHAnsi"/>
          <w:i w:val="0"/>
          <w:szCs w:val="24"/>
          <w:shd w:val="clear" w:color="auto" w:fill="FFFFFF"/>
        </w:rPr>
        <w:t xml:space="preserve"> will be sent</w:t>
      </w:r>
      <w:r w:rsidR="00926C5E" w:rsidRPr="001E5A86">
        <w:rPr>
          <w:rFonts w:ascii="Calibri" w:hAnsi="Calibri" w:cstheme="minorHAnsi"/>
          <w:i w:val="0"/>
          <w:szCs w:val="24"/>
          <w:shd w:val="clear" w:color="auto" w:fill="FFFFFF"/>
        </w:rPr>
        <w:t xml:space="preserve"> for analysis </w:t>
      </w:r>
      <w:r w:rsidR="00926C5E">
        <w:rPr>
          <w:rFonts w:ascii="Calibri" w:hAnsi="Calibri" w:cstheme="minorHAnsi"/>
          <w:i w:val="0"/>
          <w:szCs w:val="24"/>
          <w:shd w:val="clear" w:color="auto" w:fill="FFFFFF"/>
        </w:rPr>
        <w:t xml:space="preserve">to the </w:t>
      </w:r>
      <w:proofErr w:type="spellStart"/>
      <w:r w:rsidR="00926C5E">
        <w:rPr>
          <w:rFonts w:ascii="Calibri" w:hAnsi="Calibri" w:cstheme="minorHAnsi"/>
          <w:i w:val="0"/>
          <w:szCs w:val="24"/>
          <w:shd w:val="clear" w:color="auto" w:fill="FFFFFF"/>
        </w:rPr>
        <w:t>Archimed</w:t>
      </w:r>
      <w:proofErr w:type="spellEnd"/>
      <w:r w:rsidR="00926C5E">
        <w:rPr>
          <w:rFonts w:ascii="Calibri" w:hAnsi="Calibri" w:cstheme="minorHAnsi"/>
          <w:i w:val="0"/>
          <w:szCs w:val="24"/>
          <w:shd w:val="clear" w:color="auto" w:fill="FFFFFF"/>
        </w:rPr>
        <w:t xml:space="preserve"> Laboratories, Europe. </w:t>
      </w:r>
    </w:p>
    <w:p w14:paraId="7E9E1249" w14:textId="158FE84F" w:rsidR="002A34F8" w:rsidRPr="002A34F8" w:rsidRDefault="002A34F8" w:rsidP="00277F05">
      <w:pPr>
        <w:pStyle w:val="ListParagraph"/>
        <w:numPr>
          <w:ilvl w:val="0"/>
          <w:numId w:val="5"/>
        </w:numPr>
        <w:spacing w:line="360" w:lineRule="auto"/>
        <w:rPr>
          <w:rFonts w:ascii="Calibri" w:hAnsi="Calibri" w:cstheme="minorHAnsi"/>
          <w:sz w:val="24"/>
        </w:rPr>
      </w:pPr>
      <w:r w:rsidRPr="002A34F8">
        <w:rPr>
          <w:rFonts w:ascii="Calibri" w:hAnsi="Calibri" w:cstheme="minorHAnsi"/>
          <w:sz w:val="24"/>
        </w:rPr>
        <w:t xml:space="preserve">The dried blood spot results will be returned by the laboratories to the study coordinator and chief investigator. </w:t>
      </w:r>
    </w:p>
    <w:p w14:paraId="5FD02A10" w14:textId="2DD26D18" w:rsidR="00475FDA" w:rsidRPr="00896201" w:rsidRDefault="00475FDA" w:rsidP="001E5A86">
      <w:pPr>
        <w:pStyle w:val="BodyText"/>
        <w:tabs>
          <w:tab w:val="left" w:pos="709"/>
        </w:tabs>
        <w:spacing w:after="120" w:line="360" w:lineRule="auto"/>
        <w:rPr>
          <w:rFonts w:ascii="Calibri" w:hAnsi="Calibri" w:cstheme="minorHAnsi"/>
          <w:i w:val="0"/>
          <w:iCs/>
          <w:color w:val="000000" w:themeColor="text1"/>
          <w:spacing w:val="0"/>
          <w:szCs w:val="24"/>
        </w:rPr>
      </w:pPr>
    </w:p>
    <w:p w14:paraId="6C1B102C" w14:textId="05D2EFAF" w:rsidR="00B07FD0" w:rsidRPr="00896201" w:rsidRDefault="00093582" w:rsidP="00896201">
      <w:pPr>
        <w:pStyle w:val="BodyText"/>
        <w:tabs>
          <w:tab w:val="left" w:pos="709"/>
        </w:tabs>
        <w:spacing w:after="120" w:line="360" w:lineRule="auto"/>
        <w:rPr>
          <w:rFonts w:ascii="Calibri" w:hAnsi="Calibri" w:cstheme="minorHAnsi"/>
          <w:b/>
          <w:i w:val="0"/>
          <w:iCs/>
          <w:spacing w:val="0"/>
          <w:szCs w:val="24"/>
        </w:rPr>
      </w:pPr>
      <w:r w:rsidRPr="001E5A86">
        <w:rPr>
          <w:rFonts w:ascii="Calibri" w:hAnsi="Calibri" w:cstheme="minorHAnsi"/>
          <w:b/>
          <w:i w:val="0"/>
          <w:iCs/>
          <w:spacing w:val="0"/>
          <w:szCs w:val="24"/>
        </w:rPr>
        <w:t>7.8</w:t>
      </w:r>
      <w:r w:rsidRPr="001E5A86">
        <w:rPr>
          <w:rFonts w:ascii="Calibri" w:hAnsi="Calibri" w:cstheme="minorHAnsi"/>
          <w:b/>
          <w:i w:val="0"/>
          <w:iCs/>
          <w:spacing w:val="0"/>
          <w:szCs w:val="24"/>
        </w:rPr>
        <w:tab/>
      </w:r>
      <w:r w:rsidR="00475FDA" w:rsidRPr="001E5A86">
        <w:rPr>
          <w:rFonts w:ascii="Calibri" w:hAnsi="Calibri" w:cstheme="minorHAnsi"/>
          <w:b/>
          <w:i w:val="0"/>
          <w:iCs/>
          <w:spacing w:val="0"/>
          <w:szCs w:val="24"/>
        </w:rPr>
        <w:t>Long term follow-up assessments</w:t>
      </w:r>
    </w:p>
    <w:p w14:paraId="189A154F" w14:textId="6F89DCC2" w:rsidR="00C96F96" w:rsidRDefault="00BC1ECE" w:rsidP="00BC1ECE">
      <w:pPr>
        <w:autoSpaceDE w:val="0"/>
        <w:autoSpaceDN w:val="0"/>
        <w:adjustRightInd w:val="0"/>
        <w:spacing w:line="360" w:lineRule="auto"/>
        <w:ind w:left="720"/>
        <w:rPr>
          <w:rFonts w:ascii="Calibri" w:hAnsi="Calibri" w:cstheme="minorHAnsi"/>
          <w:sz w:val="24"/>
        </w:rPr>
      </w:pPr>
      <w:r w:rsidRPr="00BC1ECE">
        <w:rPr>
          <w:rFonts w:ascii="Calibri" w:hAnsi="Calibri" w:cstheme="minorHAnsi"/>
          <w:sz w:val="24"/>
        </w:rPr>
        <w:t>All participants who were tested negative for Fabry disease will be notified via letter</w:t>
      </w:r>
      <w:r w:rsidR="00CD5DDB">
        <w:rPr>
          <w:rFonts w:ascii="Calibri" w:hAnsi="Calibri" w:cstheme="minorHAnsi"/>
          <w:sz w:val="24"/>
        </w:rPr>
        <w:t xml:space="preserve"> by the research team</w:t>
      </w:r>
      <w:r w:rsidR="00820571">
        <w:rPr>
          <w:rFonts w:ascii="Calibri" w:hAnsi="Calibri" w:cstheme="minorHAnsi"/>
          <w:sz w:val="24"/>
        </w:rPr>
        <w:t xml:space="preserve"> and chief investigator</w:t>
      </w:r>
      <w:r w:rsidRPr="00BC1ECE">
        <w:rPr>
          <w:rFonts w:ascii="Calibri" w:hAnsi="Calibri" w:cstheme="minorHAnsi"/>
          <w:sz w:val="24"/>
        </w:rPr>
        <w:t xml:space="preserve">. No further visits or follow-up will be required unless the participant’s Fabry test is positive. </w:t>
      </w:r>
    </w:p>
    <w:p w14:paraId="59000076" w14:textId="77777777" w:rsidR="00C96F96" w:rsidRDefault="00C96F96" w:rsidP="00BC1ECE">
      <w:pPr>
        <w:autoSpaceDE w:val="0"/>
        <w:autoSpaceDN w:val="0"/>
        <w:adjustRightInd w:val="0"/>
        <w:spacing w:line="360" w:lineRule="auto"/>
        <w:ind w:left="720"/>
        <w:rPr>
          <w:rFonts w:ascii="Calibri" w:hAnsi="Calibri" w:cstheme="minorHAnsi"/>
          <w:sz w:val="24"/>
        </w:rPr>
      </w:pPr>
    </w:p>
    <w:p w14:paraId="65484CE9" w14:textId="14408E6A" w:rsidR="00475FDA" w:rsidRPr="008B42AE" w:rsidRDefault="00BC1ECE" w:rsidP="00C96F96">
      <w:pPr>
        <w:autoSpaceDE w:val="0"/>
        <w:autoSpaceDN w:val="0"/>
        <w:adjustRightInd w:val="0"/>
        <w:spacing w:line="360" w:lineRule="auto"/>
        <w:ind w:left="720"/>
        <w:rPr>
          <w:rFonts w:ascii="Calibri" w:hAnsi="Calibri" w:cstheme="minorHAnsi"/>
          <w:sz w:val="24"/>
        </w:rPr>
      </w:pPr>
      <w:r w:rsidRPr="00BC1ECE">
        <w:rPr>
          <w:rFonts w:ascii="Calibri" w:hAnsi="Calibri" w:cstheme="minorHAnsi"/>
          <w:sz w:val="24"/>
        </w:rPr>
        <w:t>The local kidney consultant</w:t>
      </w:r>
      <w:r w:rsidR="00C96F96">
        <w:rPr>
          <w:rFonts w:ascii="Calibri" w:hAnsi="Calibri" w:cstheme="minorHAnsi"/>
          <w:sz w:val="24"/>
        </w:rPr>
        <w:t>s (PI)</w:t>
      </w:r>
      <w:r w:rsidRPr="00BC1ECE">
        <w:rPr>
          <w:rFonts w:ascii="Calibri" w:hAnsi="Calibri" w:cstheme="minorHAnsi"/>
          <w:sz w:val="24"/>
        </w:rPr>
        <w:t xml:space="preserve"> involved in this study will inform the participants</w:t>
      </w:r>
      <w:r w:rsidR="00C96F96">
        <w:rPr>
          <w:rFonts w:ascii="Calibri" w:hAnsi="Calibri" w:cstheme="minorHAnsi"/>
          <w:sz w:val="24"/>
        </w:rPr>
        <w:t xml:space="preserve"> who are tested positive for Fabry disease</w:t>
      </w:r>
      <w:r w:rsidRPr="00BC1ECE">
        <w:rPr>
          <w:rFonts w:ascii="Calibri" w:hAnsi="Calibri" w:cstheme="minorHAnsi"/>
          <w:sz w:val="24"/>
        </w:rPr>
        <w:t xml:space="preserve"> of the new diagnosis</w:t>
      </w:r>
      <w:r w:rsidR="00C96F96">
        <w:rPr>
          <w:rFonts w:ascii="Calibri" w:hAnsi="Calibri" w:cstheme="minorHAnsi"/>
          <w:sz w:val="24"/>
        </w:rPr>
        <w:t>. They will be</w:t>
      </w:r>
      <w:r w:rsidRPr="00BC1ECE">
        <w:rPr>
          <w:rFonts w:ascii="Calibri" w:hAnsi="Calibri" w:cstheme="minorHAnsi"/>
          <w:sz w:val="24"/>
        </w:rPr>
        <w:t xml:space="preserve"> refer</w:t>
      </w:r>
      <w:r w:rsidR="00C96F96">
        <w:rPr>
          <w:rFonts w:ascii="Calibri" w:hAnsi="Calibri" w:cstheme="minorHAnsi"/>
          <w:sz w:val="24"/>
        </w:rPr>
        <w:t>red</w:t>
      </w:r>
      <w:r w:rsidRPr="00BC1ECE">
        <w:rPr>
          <w:rFonts w:ascii="Calibri" w:hAnsi="Calibri" w:cstheme="minorHAnsi"/>
          <w:sz w:val="24"/>
        </w:rPr>
        <w:t xml:space="preserve"> to the specialist Fabry disease clinic at the Queen Elizabeth Hospital in Birmingham</w:t>
      </w:r>
      <w:r w:rsidR="00C96F96">
        <w:rPr>
          <w:rFonts w:ascii="Calibri" w:hAnsi="Calibri" w:cstheme="minorHAnsi"/>
          <w:sz w:val="24"/>
        </w:rPr>
        <w:t xml:space="preserve"> (QEHB) </w:t>
      </w:r>
      <w:r w:rsidR="00B07FD0" w:rsidRPr="001E5A86">
        <w:rPr>
          <w:rFonts w:ascii="Calibri" w:hAnsi="Calibri" w:cstheme="minorHAnsi"/>
          <w:sz w:val="24"/>
        </w:rPr>
        <w:t xml:space="preserve">as </w:t>
      </w:r>
      <w:r w:rsidR="00F339DD">
        <w:rPr>
          <w:rFonts w:ascii="Calibri" w:hAnsi="Calibri" w:cstheme="minorHAnsi"/>
          <w:sz w:val="24"/>
        </w:rPr>
        <w:t xml:space="preserve">part of their </w:t>
      </w:r>
      <w:r w:rsidR="00F339DD">
        <w:rPr>
          <w:rFonts w:ascii="Calibri" w:hAnsi="Calibri" w:cstheme="minorHAnsi"/>
          <w:sz w:val="24"/>
        </w:rPr>
        <w:lastRenderedPageBreak/>
        <w:t>routine</w:t>
      </w:r>
      <w:r w:rsidR="00C96F96">
        <w:rPr>
          <w:rFonts w:ascii="Calibri" w:hAnsi="Calibri" w:cstheme="minorHAnsi"/>
          <w:sz w:val="24"/>
        </w:rPr>
        <w:t xml:space="preserve"> NHS care for further assessment, counselling and support. </w:t>
      </w:r>
      <w:r w:rsidR="00C96F96" w:rsidRPr="00C96F96">
        <w:rPr>
          <w:rFonts w:ascii="Calibri" w:hAnsi="Calibri" w:cstheme="minorHAnsi"/>
          <w:sz w:val="24"/>
        </w:rPr>
        <w:t>In addition, this will also lead to cascade screening of relatives of newly diagnosed participants</w:t>
      </w:r>
      <w:r w:rsidR="00182712">
        <w:rPr>
          <w:rFonts w:ascii="Calibri" w:hAnsi="Calibri" w:cstheme="minorHAnsi"/>
          <w:sz w:val="24"/>
        </w:rPr>
        <w:t xml:space="preserve"> by the specialist Fabry disease clinic</w:t>
      </w:r>
      <w:r w:rsidR="00C96F96" w:rsidRPr="00C96F96">
        <w:rPr>
          <w:rFonts w:ascii="Calibri" w:hAnsi="Calibri" w:cstheme="minorHAnsi"/>
          <w:sz w:val="24"/>
        </w:rPr>
        <w:t>, which in turn will facilitate early institution of enzyme replacement therapy.</w:t>
      </w:r>
    </w:p>
    <w:p w14:paraId="21BB7A43" w14:textId="77777777" w:rsidR="00475FDA" w:rsidRPr="001E5A86" w:rsidRDefault="00475FDA" w:rsidP="003802A1">
      <w:pPr>
        <w:spacing w:line="240" w:lineRule="auto"/>
        <w:rPr>
          <w:rFonts w:ascii="Calibri" w:hAnsi="Calibri" w:cstheme="minorHAnsi"/>
          <w:b/>
          <w:sz w:val="24"/>
        </w:rPr>
      </w:pPr>
    </w:p>
    <w:p w14:paraId="304E1A3B" w14:textId="77777777" w:rsidR="00475FDA" w:rsidRPr="001E5A86" w:rsidRDefault="00093582" w:rsidP="008B42AE">
      <w:pPr>
        <w:spacing w:line="360" w:lineRule="auto"/>
        <w:rPr>
          <w:rFonts w:ascii="Calibri" w:hAnsi="Calibri" w:cstheme="minorHAnsi"/>
          <w:b/>
          <w:sz w:val="24"/>
        </w:rPr>
      </w:pPr>
      <w:r w:rsidRPr="001E5A86">
        <w:rPr>
          <w:rFonts w:ascii="Calibri" w:hAnsi="Calibri" w:cstheme="minorHAnsi"/>
          <w:b/>
          <w:sz w:val="24"/>
        </w:rPr>
        <w:t>7.10</w:t>
      </w:r>
      <w:r w:rsidRPr="001E5A86">
        <w:rPr>
          <w:rFonts w:ascii="Calibri" w:hAnsi="Calibri" w:cstheme="minorHAnsi"/>
          <w:b/>
          <w:sz w:val="24"/>
        </w:rPr>
        <w:tab/>
        <w:t>Withdrawal c</w:t>
      </w:r>
      <w:r w:rsidR="00475FDA" w:rsidRPr="001E5A86">
        <w:rPr>
          <w:rFonts w:ascii="Calibri" w:hAnsi="Calibri" w:cstheme="minorHAnsi"/>
          <w:b/>
          <w:sz w:val="24"/>
        </w:rPr>
        <w:t xml:space="preserve">riteria </w:t>
      </w:r>
    </w:p>
    <w:p w14:paraId="3F51249F" w14:textId="77777777" w:rsidR="00A86F4D" w:rsidRPr="008B42AE" w:rsidRDefault="00B07FD0" w:rsidP="008B42AE">
      <w:pPr>
        <w:spacing w:line="360" w:lineRule="auto"/>
        <w:rPr>
          <w:rFonts w:ascii="Calibri" w:hAnsi="Calibri" w:cstheme="minorHAnsi"/>
          <w:color w:val="0000FF"/>
          <w:sz w:val="24"/>
        </w:rPr>
      </w:pPr>
      <w:r w:rsidRPr="001E5A86">
        <w:rPr>
          <w:rFonts w:ascii="Calibri" w:hAnsi="Calibri" w:cstheme="minorHAnsi"/>
          <w:color w:val="0000FF"/>
          <w:sz w:val="24"/>
        </w:rPr>
        <w:tab/>
      </w:r>
      <w:r w:rsidRPr="001E5A86">
        <w:rPr>
          <w:rFonts w:ascii="Calibri" w:hAnsi="Calibri" w:cs="Calibri"/>
          <w:sz w:val="24"/>
        </w:rPr>
        <w:t xml:space="preserve">Participants will be withdrawn from the </w:t>
      </w:r>
      <w:r w:rsidR="006A08F5" w:rsidRPr="001E5A86">
        <w:rPr>
          <w:rFonts w:ascii="Calibri" w:hAnsi="Calibri" w:cs="Calibri"/>
          <w:sz w:val="24"/>
        </w:rPr>
        <w:t>study</w:t>
      </w:r>
      <w:r w:rsidRPr="001E5A86">
        <w:rPr>
          <w:rFonts w:ascii="Calibri" w:hAnsi="Calibri" w:cs="Calibri"/>
          <w:sz w:val="24"/>
        </w:rPr>
        <w:t xml:space="preserve"> if they choose not to continue with the study.</w:t>
      </w:r>
      <w:r w:rsidR="008B42AE">
        <w:rPr>
          <w:rFonts w:ascii="Calibri" w:hAnsi="Calibri" w:cstheme="minorHAnsi"/>
          <w:color w:val="0000FF"/>
          <w:sz w:val="24"/>
        </w:rPr>
        <w:tab/>
      </w:r>
    </w:p>
    <w:p w14:paraId="26F6C3C7" w14:textId="77777777" w:rsidR="00475FDA" w:rsidRPr="001E5A86" w:rsidRDefault="00093582" w:rsidP="008B42AE">
      <w:pPr>
        <w:tabs>
          <w:tab w:val="num" w:pos="-5103"/>
        </w:tabs>
        <w:spacing w:line="360" w:lineRule="auto"/>
        <w:rPr>
          <w:rFonts w:ascii="Calibri" w:hAnsi="Calibri" w:cstheme="minorHAnsi"/>
          <w:b/>
          <w:sz w:val="24"/>
        </w:rPr>
      </w:pPr>
      <w:r w:rsidRPr="001E5A86">
        <w:rPr>
          <w:rFonts w:ascii="Calibri" w:hAnsi="Calibri" w:cstheme="minorHAnsi"/>
          <w:b/>
          <w:sz w:val="24"/>
        </w:rPr>
        <w:t>7.11</w:t>
      </w:r>
      <w:r w:rsidRPr="001E5A86">
        <w:rPr>
          <w:rFonts w:ascii="Calibri" w:hAnsi="Calibri" w:cstheme="minorHAnsi"/>
          <w:b/>
          <w:sz w:val="24"/>
        </w:rPr>
        <w:tab/>
      </w:r>
      <w:r w:rsidR="00475FDA" w:rsidRPr="001E5A86">
        <w:rPr>
          <w:rFonts w:ascii="Calibri" w:hAnsi="Calibri" w:cstheme="minorHAnsi"/>
          <w:b/>
          <w:sz w:val="24"/>
        </w:rPr>
        <w:t>Storage and analysis of samples</w:t>
      </w:r>
    </w:p>
    <w:p w14:paraId="0C613F9F" w14:textId="7904947C" w:rsidR="00475FDA" w:rsidRDefault="00896201" w:rsidP="00376D81">
      <w:pPr>
        <w:pStyle w:val="BodyText"/>
        <w:tabs>
          <w:tab w:val="left" w:pos="709"/>
        </w:tabs>
        <w:spacing w:after="120" w:line="360" w:lineRule="auto"/>
        <w:ind w:left="709"/>
        <w:rPr>
          <w:rFonts w:ascii="Calibri" w:hAnsi="Calibri" w:cstheme="minorHAnsi"/>
          <w:i w:val="0"/>
          <w:szCs w:val="24"/>
          <w:shd w:val="clear" w:color="auto" w:fill="FFFFFF"/>
        </w:rPr>
      </w:pPr>
      <w:r>
        <w:rPr>
          <w:rFonts w:ascii="Calibri" w:hAnsi="Calibri" w:cstheme="minorHAnsi"/>
          <w:i w:val="0"/>
          <w:szCs w:val="24"/>
          <w:shd w:val="clear" w:color="auto" w:fill="FFFFFF"/>
        </w:rPr>
        <w:t xml:space="preserve">All blood samples </w:t>
      </w:r>
      <w:r w:rsidR="00376D81">
        <w:rPr>
          <w:rFonts w:ascii="Calibri" w:hAnsi="Calibri" w:cstheme="minorHAnsi"/>
          <w:i w:val="0"/>
          <w:szCs w:val="24"/>
          <w:shd w:val="clear" w:color="auto" w:fill="FFFFFF"/>
        </w:rPr>
        <w:t xml:space="preserve">(dried blood spot) </w:t>
      </w:r>
      <w:r>
        <w:rPr>
          <w:rFonts w:ascii="Calibri" w:hAnsi="Calibri" w:cstheme="minorHAnsi"/>
          <w:i w:val="0"/>
          <w:szCs w:val="24"/>
          <w:shd w:val="clear" w:color="auto" w:fill="FFFFFF"/>
        </w:rPr>
        <w:t>will be sent</w:t>
      </w:r>
      <w:r w:rsidRPr="001E5A86">
        <w:rPr>
          <w:rFonts w:ascii="Calibri" w:hAnsi="Calibri" w:cstheme="minorHAnsi"/>
          <w:i w:val="0"/>
          <w:szCs w:val="24"/>
          <w:shd w:val="clear" w:color="auto" w:fill="FFFFFF"/>
        </w:rPr>
        <w:t xml:space="preserve"> for analysis </w:t>
      </w:r>
      <w:r>
        <w:rPr>
          <w:rFonts w:ascii="Calibri" w:hAnsi="Calibri" w:cstheme="minorHAnsi"/>
          <w:i w:val="0"/>
          <w:szCs w:val="24"/>
          <w:shd w:val="clear" w:color="auto" w:fill="FFFFFF"/>
        </w:rPr>
        <w:t xml:space="preserve">to the </w:t>
      </w:r>
      <w:proofErr w:type="spellStart"/>
      <w:r>
        <w:rPr>
          <w:rFonts w:ascii="Calibri" w:hAnsi="Calibri" w:cstheme="minorHAnsi"/>
          <w:i w:val="0"/>
          <w:szCs w:val="24"/>
          <w:shd w:val="clear" w:color="auto" w:fill="FFFFFF"/>
        </w:rPr>
        <w:t>Archimed</w:t>
      </w:r>
      <w:proofErr w:type="spellEnd"/>
      <w:r>
        <w:rPr>
          <w:rFonts w:ascii="Calibri" w:hAnsi="Calibri" w:cstheme="minorHAnsi"/>
          <w:i w:val="0"/>
          <w:szCs w:val="24"/>
          <w:shd w:val="clear" w:color="auto" w:fill="FFFFFF"/>
        </w:rPr>
        <w:t xml:space="preserve"> Laboratories, Europe.</w:t>
      </w:r>
      <w:r w:rsidR="00376D81">
        <w:rPr>
          <w:rFonts w:ascii="Calibri" w:hAnsi="Calibri" w:cstheme="minorHAnsi"/>
          <w:i w:val="0"/>
          <w:szCs w:val="24"/>
          <w:shd w:val="clear" w:color="auto" w:fill="FFFFFF"/>
        </w:rPr>
        <w:t xml:space="preserve"> Samples will be disposed of </w:t>
      </w:r>
      <w:r w:rsidR="00465664">
        <w:rPr>
          <w:rFonts w:ascii="Calibri" w:hAnsi="Calibri" w:cstheme="minorHAnsi"/>
          <w:i w:val="0"/>
          <w:szCs w:val="24"/>
          <w:shd w:val="clear" w:color="auto" w:fill="FFFFFF"/>
        </w:rPr>
        <w:t xml:space="preserve">6 months </w:t>
      </w:r>
      <w:r w:rsidR="00376D81">
        <w:rPr>
          <w:rFonts w:ascii="Calibri" w:hAnsi="Calibri" w:cstheme="minorHAnsi"/>
          <w:i w:val="0"/>
          <w:szCs w:val="24"/>
          <w:shd w:val="clear" w:color="auto" w:fill="FFFFFF"/>
        </w:rPr>
        <w:t>after analysis</w:t>
      </w:r>
      <w:r w:rsidR="00182712">
        <w:rPr>
          <w:rFonts w:ascii="Calibri" w:hAnsi="Calibri" w:cstheme="minorHAnsi"/>
          <w:i w:val="0"/>
          <w:szCs w:val="24"/>
          <w:shd w:val="clear" w:color="auto" w:fill="FFFFFF"/>
        </w:rPr>
        <w:t xml:space="preserve"> by the </w:t>
      </w:r>
      <w:proofErr w:type="spellStart"/>
      <w:r w:rsidR="00182712">
        <w:rPr>
          <w:rFonts w:ascii="Calibri" w:hAnsi="Calibri" w:cstheme="minorHAnsi"/>
          <w:i w:val="0"/>
          <w:szCs w:val="24"/>
          <w:shd w:val="clear" w:color="auto" w:fill="FFFFFF"/>
        </w:rPr>
        <w:t>Archimed</w:t>
      </w:r>
      <w:proofErr w:type="spellEnd"/>
      <w:r w:rsidR="00182712">
        <w:rPr>
          <w:rFonts w:ascii="Calibri" w:hAnsi="Calibri" w:cstheme="minorHAnsi"/>
          <w:i w:val="0"/>
          <w:szCs w:val="24"/>
          <w:shd w:val="clear" w:color="auto" w:fill="FFFFFF"/>
        </w:rPr>
        <w:t xml:space="preserve"> Laboratories</w:t>
      </w:r>
      <w:r w:rsidR="00376D81">
        <w:rPr>
          <w:rFonts w:ascii="Calibri" w:hAnsi="Calibri" w:cstheme="minorHAnsi"/>
          <w:i w:val="0"/>
          <w:szCs w:val="24"/>
          <w:shd w:val="clear" w:color="auto" w:fill="FFFFFF"/>
        </w:rPr>
        <w:t>.</w:t>
      </w:r>
    </w:p>
    <w:p w14:paraId="58F29D37" w14:textId="77777777" w:rsidR="00896201" w:rsidRPr="001E5A86" w:rsidRDefault="00896201" w:rsidP="008B42AE">
      <w:pPr>
        <w:pStyle w:val="BodyText"/>
        <w:tabs>
          <w:tab w:val="left" w:pos="709"/>
        </w:tabs>
        <w:spacing w:after="120" w:line="360" w:lineRule="auto"/>
        <w:rPr>
          <w:rFonts w:ascii="Calibri" w:hAnsi="Calibri" w:cstheme="minorHAnsi"/>
          <w:i w:val="0"/>
          <w:color w:val="0000FF"/>
          <w:szCs w:val="24"/>
        </w:rPr>
      </w:pPr>
    </w:p>
    <w:p w14:paraId="09D2697E" w14:textId="77777777" w:rsidR="00475FDA" w:rsidRPr="001E5A86" w:rsidRDefault="00093582" w:rsidP="008B42AE">
      <w:pPr>
        <w:pStyle w:val="Heading2"/>
        <w:tabs>
          <w:tab w:val="num" w:pos="-5103"/>
        </w:tabs>
        <w:spacing w:before="0" w:after="120" w:line="360" w:lineRule="auto"/>
        <w:rPr>
          <w:rFonts w:ascii="Calibri" w:hAnsi="Calibri" w:cstheme="minorHAnsi"/>
          <w:b/>
          <w:color w:val="auto"/>
          <w:szCs w:val="24"/>
        </w:rPr>
      </w:pPr>
      <w:r w:rsidRPr="001E5A86">
        <w:rPr>
          <w:rFonts w:ascii="Calibri" w:hAnsi="Calibri" w:cstheme="minorHAnsi"/>
          <w:b/>
          <w:color w:val="auto"/>
          <w:szCs w:val="24"/>
        </w:rPr>
        <w:t>7.12</w:t>
      </w:r>
      <w:r w:rsidRPr="001E5A86">
        <w:rPr>
          <w:rFonts w:ascii="Calibri" w:hAnsi="Calibri" w:cstheme="minorHAnsi"/>
          <w:b/>
          <w:color w:val="auto"/>
          <w:szCs w:val="24"/>
        </w:rPr>
        <w:tab/>
      </w:r>
      <w:r w:rsidR="00092E3E" w:rsidRPr="001E5A86">
        <w:rPr>
          <w:rFonts w:ascii="Calibri" w:hAnsi="Calibri" w:cstheme="minorHAnsi"/>
          <w:b/>
          <w:color w:val="auto"/>
          <w:szCs w:val="24"/>
        </w:rPr>
        <w:t>End of Study</w:t>
      </w:r>
    </w:p>
    <w:p w14:paraId="7B03A53F" w14:textId="2FDC1EC7" w:rsidR="00926C5E" w:rsidRPr="00926C5E" w:rsidRDefault="00B07FD0" w:rsidP="00926C5E">
      <w:pPr>
        <w:pStyle w:val="BodyText"/>
        <w:tabs>
          <w:tab w:val="left" w:pos="709"/>
        </w:tabs>
        <w:spacing w:after="120" w:line="360" w:lineRule="auto"/>
        <w:ind w:left="709"/>
        <w:rPr>
          <w:rFonts w:ascii="Calibri" w:hAnsi="Calibri" w:cstheme="minorHAnsi"/>
          <w:i w:val="0"/>
          <w:color w:val="000000" w:themeColor="text1"/>
          <w:szCs w:val="24"/>
        </w:rPr>
      </w:pPr>
      <w:r w:rsidRPr="001E5A86">
        <w:rPr>
          <w:rFonts w:ascii="Calibri" w:hAnsi="Calibri" w:cstheme="minorHAnsi"/>
          <w:i w:val="0"/>
          <w:color w:val="000000" w:themeColor="text1"/>
          <w:szCs w:val="24"/>
        </w:rPr>
        <w:t xml:space="preserve">The study ends after </w:t>
      </w:r>
      <w:r w:rsidR="00A75BFF" w:rsidRPr="001E5A86">
        <w:rPr>
          <w:rFonts w:ascii="Calibri" w:hAnsi="Calibri" w:cstheme="minorHAnsi"/>
          <w:i w:val="0"/>
          <w:color w:val="000000" w:themeColor="text1"/>
          <w:szCs w:val="24"/>
        </w:rPr>
        <w:t xml:space="preserve">all participants </w:t>
      </w:r>
      <w:r w:rsidR="008722D5">
        <w:rPr>
          <w:rFonts w:ascii="Calibri" w:hAnsi="Calibri" w:cstheme="minorHAnsi"/>
          <w:i w:val="0"/>
          <w:color w:val="000000" w:themeColor="text1"/>
          <w:szCs w:val="24"/>
        </w:rPr>
        <w:t>complete their Fabry disease screening test</w:t>
      </w:r>
      <w:r w:rsidR="003172FF">
        <w:rPr>
          <w:rFonts w:ascii="Calibri" w:hAnsi="Calibri" w:cstheme="minorHAnsi"/>
          <w:i w:val="0"/>
          <w:color w:val="000000" w:themeColor="text1"/>
          <w:szCs w:val="24"/>
        </w:rPr>
        <w:t xml:space="preserve">s, and that the results for the screening tests are valid and complete. </w:t>
      </w:r>
    </w:p>
    <w:p w14:paraId="55E766BC" w14:textId="77777777" w:rsidR="00926C5E" w:rsidRDefault="00926C5E" w:rsidP="003802A1">
      <w:pPr>
        <w:pStyle w:val="BodyText"/>
        <w:tabs>
          <w:tab w:val="left" w:pos="709"/>
        </w:tabs>
        <w:spacing w:after="120"/>
        <w:rPr>
          <w:rFonts w:ascii="Calibri" w:hAnsi="Calibri" w:cstheme="minorHAnsi"/>
          <w:i w:val="0"/>
          <w:szCs w:val="24"/>
        </w:rPr>
      </w:pPr>
    </w:p>
    <w:p w14:paraId="295D1616" w14:textId="77777777" w:rsidR="00926C5E" w:rsidRPr="001E5A86" w:rsidRDefault="00926C5E" w:rsidP="003802A1">
      <w:pPr>
        <w:pStyle w:val="BodyText"/>
        <w:tabs>
          <w:tab w:val="left" w:pos="709"/>
        </w:tabs>
        <w:spacing w:after="120"/>
        <w:rPr>
          <w:rFonts w:ascii="Calibri" w:hAnsi="Calibri" w:cstheme="minorHAnsi"/>
          <w:i w:val="0"/>
          <w:szCs w:val="24"/>
        </w:rPr>
      </w:pPr>
    </w:p>
    <w:p w14:paraId="59A47E69" w14:textId="5D1EA38E" w:rsidR="00475FDA" w:rsidRPr="001E5A86" w:rsidRDefault="0058186E" w:rsidP="001601B4">
      <w:pPr>
        <w:pStyle w:val="Heading1"/>
        <w:spacing w:before="0" w:after="120"/>
        <w:rPr>
          <w:rFonts w:ascii="Calibri" w:hAnsi="Calibri" w:cstheme="minorHAnsi"/>
          <w:color w:val="auto"/>
          <w:sz w:val="24"/>
          <w:szCs w:val="24"/>
        </w:rPr>
      </w:pPr>
      <w:r>
        <w:rPr>
          <w:rFonts w:ascii="Calibri" w:hAnsi="Calibri" w:cstheme="minorHAnsi"/>
          <w:color w:val="auto"/>
          <w:sz w:val="24"/>
          <w:szCs w:val="24"/>
        </w:rPr>
        <w:t>8</w:t>
      </w:r>
      <w:r w:rsidR="00475FDA" w:rsidRPr="001E5A86">
        <w:rPr>
          <w:rFonts w:ascii="Calibri" w:hAnsi="Calibri" w:cstheme="minorHAnsi"/>
          <w:color w:val="auto"/>
          <w:sz w:val="24"/>
          <w:szCs w:val="24"/>
        </w:rPr>
        <w:tab/>
        <w:t>STATISTICS AND DATA ANALYSIS</w:t>
      </w:r>
    </w:p>
    <w:p w14:paraId="169276A9" w14:textId="77777777" w:rsidR="00475FDA" w:rsidRPr="001E5A86" w:rsidRDefault="00475FDA" w:rsidP="003802A1">
      <w:pPr>
        <w:pStyle w:val="BodyText"/>
        <w:tabs>
          <w:tab w:val="left" w:pos="709"/>
        </w:tabs>
        <w:spacing w:after="120"/>
        <w:rPr>
          <w:rFonts w:ascii="Calibri" w:hAnsi="Calibri" w:cstheme="minorHAnsi"/>
          <w:i w:val="0"/>
          <w:color w:val="FF0000"/>
          <w:szCs w:val="24"/>
        </w:rPr>
      </w:pPr>
    </w:p>
    <w:p w14:paraId="0BDEF62F" w14:textId="64A50787" w:rsidR="00475FDA" w:rsidRPr="001E5A86" w:rsidRDefault="0058186E" w:rsidP="008B42AE">
      <w:pPr>
        <w:pStyle w:val="BodyText"/>
        <w:tabs>
          <w:tab w:val="left" w:pos="709"/>
        </w:tabs>
        <w:spacing w:after="120" w:line="360" w:lineRule="auto"/>
        <w:rPr>
          <w:rFonts w:ascii="Calibri" w:hAnsi="Calibri" w:cstheme="minorHAnsi"/>
          <w:b/>
          <w:i w:val="0"/>
          <w:szCs w:val="24"/>
        </w:rPr>
      </w:pPr>
      <w:r>
        <w:rPr>
          <w:rFonts w:ascii="Calibri" w:hAnsi="Calibri" w:cstheme="minorHAnsi"/>
          <w:b/>
          <w:i w:val="0"/>
          <w:szCs w:val="24"/>
        </w:rPr>
        <w:t>8</w:t>
      </w:r>
      <w:r w:rsidR="00D027C8" w:rsidRPr="001E5A86">
        <w:rPr>
          <w:rFonts w:ascii="Calibri" w:hAnsi="Calibri" w:cstheme="minorHAnsi"/>
          <w:b/>
          <w:i w:val="0"/>
          <w:szCs w:val="24"/>
        </w:rPr>
        <w:t>.1</w:t>
      </w:r>
      <w:r w:rsidR="00D027C8" w:rsidRPr="001E5A86">
        <w:rPr>
          <w:rFonts w:ascii="Calibri" w:hAnsi="Calibri" w:cstheme="minorHAnsi"/>
          <w:b/>
          <w:i w:val="0"/>
          <w:szCs w:val="24"/>
        </w:rPr>
        <w:tab/>
      </w:r>
      <w:r w:rsidR="00475FDA" w:rsidRPr="001E5A86">
        <w:rPr>
          <w:rFonts w:ascii="Calibri" w:hAnsi="Calibri" w:cstheme="minorHAnsi"/>
          <w:b/>
          <w:i w:val="0"/>
          <w:szCs w:val="24"/>
        </w:rPr>
        <w:t>Sample size calculation</w:t>
      </w:r>
    </w:p>
    <w:p w14:paraId="039712D0" w14:textId="2A647499" w:rsidR="00233CB0" w:rsidRPr="001E5A86" w:rsidRDefault="00233CB0" w:rsidP="003368C9">
      <w:pPr>
        <w:pStyle w:val="BodyText"/>
        <w:tabs>
          <w:tab w:val="left" w:pos="709"/>
        </w:tabs>
        <w:spacing w:after="120" w:line="360" w:lineRule="auto"/>
        <w:ind w:left="709"/>
        <w:rPr>
          <w:rFonts w:ascii="Calibri" w:hAnsi="Calibri" w:cstheme="minorHAnsi"/>
          <w:i w:val="0"/>
          <w:color w:val="000000" w:themeColor="text1"/>
          <w:szCs w:val="24"/>
        </w:rPr>
      </w:pPr>
      <w:r w:rsidRPr="001E5A86">
        <w:rPr>
          <w:rFonts w:ascii="Calibri" w:hAnsi="Calibri" w:cstheme="minorHAnsi"/>
          <w:i w:val="0"/>
          <w:color w:val="000000" w:themeColor="text1"/>
          <w:szCs w:val="24"/>
        </w:rPr>
        <w:t xml:space="preserve">All the adult haemodialysis patients, approximately 2,800 patients, under the care of the </w:t>
      </w:r>
      <w:r w:rsidR="00182712">
        <w:rPr>
          <w:rFonts w:ascii="Calibri" w:hAnsi="Calibri" w:cstheme="minorHAnsi"/>
          <w:i w:val="0"/>
          <w:color w:val="000000" w:themeColor="text1"/>
          <w:szCs w:val="24"/>
        </w:rPr>
        <w:t>six</w:t>
      </w:r>
      <w:r w:rsidRPr="001E5A86">
        <w:rPr>
          <w:rFonts w:ascii="Calibri" w:hAnsi="Calibri" w:cstheme="minorHAnsi"/>
          <w:i w:val="0"/>
          <w:color w:val="000000" w:themeColor="text1"/>
          <w:szCs w:val="24"/>
        </w:rPr>
        <w:t xml:space="preserve"> </w:t>
      </w:r>
      <w:proofErr w:type="spellStart"/>
      <w:r w:rsidRPr="001E5A86">
        <w:rPr>
          <w:rFonts w:ascii="Calibri" w:hAnsi="Calibri" w:cstheme="minorHAnsi"/>
          <w:i w:val="0"/>
          <w:color w:val="000000" w:themeColor="text1"/>
          <w:szCs w:val="24"/>
        </w:rPr>
        <w:t>renal</w:t>
      </w:r>
      <w:proofErr w:type="spellEnd"/>
      <w:r w:rsidRPr="001E5A86">
        <w:rPr>
          <w:rFonts w:ascii="Calibri" w:hAnsi="Calibri" w:cstheme="minorHAnsi"/>
          <w:i w:val="0"/>
          <w:color w:val="000000" w:themeColor="text1"/>
          <w:szCs w:val="24"/>
        </w:rPr>
        <w:t xml:space="preserve"> units are invited to the study. We estimate that the response rate for patients agreeing to participate to be 80% </w:t>
      </w:r>
      <w:r w:rsidRPr="001E5A86">
        <w:rPr>
          <w:rFonts w:ascii="Calibri" w:hAnsi="Calibri" w:cstheme="minorHAnsi"/>
          <w:i w:val="0"/>
          <w:color w:val="000000" w:themeColor="text1"/>
          <w:szCs w:val="24"/>
        </w:rPr>
        <w:fldChar w:fldCharType="begin">
          <w:fldData xml:space="preserve">PEVuZE5vdGU+PENpdGU+PEF1dGhvcj5NZXJ0YTwvQXV0aG9yPjxZZWFyPjIwMDc8L1llYXI+PFJl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</w:fldData>
        </w:fldChar>
      </w:r>
      <w:r w:rsidRPr="001E5A86">
        <w:rPr>
          <w:rFonts w:ascii="Calibri" w:hAnsi="Calibri" w:cstheme="minorHAnsi"/>
          <w:i w:val="0"/>
          <w:color w:val="000000" w:themeColor="text1"/>
          <w:szCs w:val="24"/>
        </w:rPr>
        <w:instrText xml:space="preserve"> ADDIN EN.CITE </w:instrText>
      </w:r>
      <w:r w:rsidRPr="001E5A86">
        <w:rPr>
          <w:rFonts w:ascii="Calibri" w:hAnsi="Calibri" w:cstheme="minorHAnsi"/>
          <w:i w:val="0"/>
          <w:color w:val="000000" w:themeColor="text1"/>
          <w:szCs w:val="24"/>
        </w:rPr>
        <w:fldChar w:fldCharType="begin">
          <w:fldData xml:space="preserve">PEVuZE5vdGU+PENpdGU+PEF1dGhvcj5NZXJ0YTwvQXV0aG9yPjxZZWFyPjIwMDc8L1llYXI+PFJl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</w:fldData>
        </w:fldChar>
      </w:r>
      <w:r w:rsidRPr="001E5A86">
        <w:rPr>
          <w:rFonts w:ascii="Calibri" w:hAnsi="Calibri" w:cstheme="minorHAnsi"/>
          <w:i w:val="0"/>
          <w:color w:val="000000" w:themeColor="text1"/>
          <w:szCs w:val="24"/>
        </w:rPr>
        <w:instrText xml:space="preserve"> ADDIN EN.CITE.DATA </w:instrText>
      </w:r>
      <w:r w:rsidRPr="001E5A86">
        <w:rPr>
          <w:rFonts w:ascii="Calibri" w:hAnsi="Calibri" w:cstheme="minorHAnsi"/>
          <w:i w:val="0"/>
          <w:color w:val="000000" w:themeColor="text1"/>
          <w:szCs w:val="24"/>
        </w:rPr>
      </w:r>
      <w:r w:rsidRPr="001E5A86">
        <w:rPr>
          <w:rFonts w:ascii="Calibri" w:hAnsi="Calibri" w:cstheme="minorHAnsi"/>
          <w:i w:val="0"/>
          <w:color w:val="000000" w:themeColor="text1"/>
          <w:szCs w:val="24"/>
        </w:rPr>
        <w:fldChar w:fldCharType="end"/>
      </w:r>
      <w:r w:rsidRPr="001E5A86">
        <w:rPr>
          <w:rFonts w:ascii="Calibri" w:hAnsi="Calibri" w:cstheme="minorHAnsi"/>
          <w:i w:val="0"/>
          <w:color w:val="000000" w:themeColor="text1"/>
          <w:szCs w:val="24"/>
        </w:rPr>
      </w:r>
      <w:r w:rsidRPr="001E5A86">
        <w:rPr>
          <w:rFonts w:ascii="Calibri" w:hAnsi="Calibri" w:cstheme="minorHAnsi"/>
          <w:i w:val="0"/>
          <w:color w:val="000000" w:themeColor="text1"/>
          <w:szCs w:val="24"/>
        </w:rPr>
        <w:fldChar w:fldCharType="separate"/>
      </w:r>
      <w:r w:rsidRPr="001E5A86">
        <w:rPr>
          <w:rFonts w:ascii="Calibri" w:hAnsi="Calibri" w:cstheme="minorHAnsi"/>
          <w:i w:val="0"/>
          <w:noProof/>
          <w:color w:val="000000" w:themeColor="text1"/>
          <w:szCs w:val="24"/>
        </w:rPr>
        <w:t>[</w:t>
      </w:r>
      <w:hyperlink w:anchor="_ENREF_14" w:tooltip="Merta, 2007 #18" w:history="1">
        <w:r w:rsidRPr="001E5A86">
          <w:rPr>
            <w:rFonts w:ascii="Calibri" w:hAnsi="Calibri" w:cstheme="minorHAnsi"/>
            <w:i w:val="0"/>
            <w:noProof/>
            <w:color w:val="000000" w:themeColor="text1"/>
            <w:szCs w:val="24"/>
          </w:rPr>
          <w:t>14</w:t>
        </w:r>
      </w:hyperlink>
      <w:r w:rsidRPr="001E5A86">
        <w:rPr>
          <w:rFonts w:ascii="Calibri" w:hAnsi="Calibri" w:cstheme="minorHAnsi"/>
          <w:i w:val="0"/>
          <w:noProof/>
          <w:color w:val="000000" w:themeColor="text1"/>
          <w:szCs w:val="24"/>
        </w:rPr>
        <w:t>]</w:t>
      </w:r>
      <w:r w:rsidRPr="001E5A86">
        <w:rPr>
          <w:rFonts w:ascii="Calibri" w:hAnsi="Calibri" w:cstheme="minorHAnsi"/>
          <w:i w:val="0"/>
          <w:color w:val="000000" w:themeColor="text1"/>
          <w:szCs w:val="24"/>
        </w:rPr>
        <w:fldChar w:fldCharType="end"/>
      </w:r>
      <w:r w:rsidRPr="001E5A86">
        <w:rPr>
          <w:rFonts w:ascii="Calibri" w:hAnsi="Calibri" w:cstheme="minorHAnsi"/>
          <w:i w:val="0"/>
          <w:color w:val="000000" w:themeColor="text1"/>
          <w:szCs w:val="24"/>
        </w:rPr>
        <w:t xml:space="preserve">. Hence, we aim to have a total of 2,200 participants recruited into the study. Given the prevalence of Fabry disease in dialysis population estimated to be </w:t>
      </w:r>
      <w:r w:rsidR="003368C9">
        <w:rPr>
          <w:rFonts w:ascii="Calibri" w:hAnsi="Calibri" w:cstheme="minorHAnsi"/>
          <w:i w:val="0"/>
          <w:color w:val="000000" w:themeColor="text1"/>
          <w:szCs w:val="24"/>
        </w:rPr>
        <w:t xml:space="preserve">0.3% </w:t>
      </w:r>
      <w:r w:rsidRPr="001E5A86">
        <w:rPr>
          <w:rFonts w:ascii="Calibri" w:hAnsi="Calibri" w:cstheme="minorHAnsi"/>
          <w:i w:val="0"/>
          <w:color w:val="000000" w:themeColor="text1"/>
          <w:szCs w:val="24"/>
        </w:rPr>
        <w:fldChar w:fldCharType="begin"/>
      </w:r>
      <w:r w:rsidRPr="001E5A86">
        <w:rPr>
          <w:rFonts w:ascii="Calibri" w:hAnsi="Calibri" w:cstheme="minorHAnsi"/>
          <w:i w:val="0"/>
          <w:color w:val="000000" w:themeColor="text1"/>
          <w:szCs w:val="24"/>
        </w:rPr>
        <w:instrText xml:space="preserve"> ADDIN EN.CITE &lt;EndNote&gt;&lt;Cite&gt;&lt;Author&gt;Linthorst&lt;/Author&gt;&lt;Year&gt;2010&lt;/Year&gt;&lt;RecNum&gt;14&lt;/RecNum&gt;&lt;DisplayText&gt;[11]&lt;/DisplayText&gt;&lt;record&gt;&lt;rec-number&gt;14&lt;/rec-number&gt;&lt;foreign-keys&gt;&lt;key app="EN" db-id="r5zvwpw2gvz5tleewsv52efaesev2stss0tz"&gt;14&lt;/key&gt;&lt;/foreign-keys&gt;&lt;ref-type name="Journal Article"&gt;17&lt;/ref-type&gt;&lt;contributors&gt;&lt;authors&gt;&lt;author&gt;Linthorst, G. E.&lt;/author&gt;&lt;author&gt;Bouwman, M. G.&lt;/author&gt;&lt;author&gt;Wijburg, F. A.&lt;/author&gt;&lt;author&gt;Aerts, J. M.&lt;/author&gt;&lt;author&gt;Poorthuis, B. J.&lt;/author&gt;&lt;author&gt;Hollak, C. E.&lt;/author&gt;&lt;/authors&gt;&lt;/contributors&gt;&lt;auth-address&gt;Department of Endocrinology and Metabolism, Academic Medical Center, University of Amsterdam, The Netherlands. g.e.linthorst@amc.nl&lt;/auth-address&gt;&lt;titles&gt;&lt;title&gt;Screening for Fabry disease in high-risk populations: a systematic review&lt;/title&gt;&lt;secondary-title&gt;J Med Genet&lt;/secondary-title&gt;&lt;alt-title&gt;Journal of medical genetics&lt;/alt-title&gt;&lt;/titles&gt;&lt;periodical&gt;&lt;full-title&gt;J Med Genet&lt;/full-title&gt;&lt;abbr-1&gt;Journal of medical genetics&lt;/abbr-1&gt;&lt;/periodical&gt;&lt;alt-periodical&gt;&lt;full-title&gt;J Med Genet&lt;/full-title&gt;&lt;abbr-1&gt;Journal of medical genetics&lt;/abbr-1&gt;&lt;/alt-periodical&gt;&lt;pages&gt;217-22&lt;/pages&gt;&lt;volume&gt;47&lt;/volume&gt;&lt;number&gt;4&lt;/number&gt;&lt;edition&gt;2009/10/03&lt;/edition&gt;&lt;keywords&gt;&lt;keyword&gt;Dialysis&lt;/keyword&gt;&lt;keyword&gt;Fabry Disease/*diagnosis/enzymology/*epidemiology&lt;/keyword&gt;&lt;keyword&gt;Female&lt;/keyword&gt;&lt;keyword&gt;Humans&lt;/keyword&gt;&lt;keyword&gt;Male&lt;/keyword&gt;&lt;keyword&gt;Mass Screening&lt;/keyword&gt;&lt;keyword&gt;Prevalence&lt;/keyword&gt;&lt;keyword&gt;alpha-Galactosidase/analysis&lt;/keyword&gt;&lt;/keywords&gt;&lt;dates&gt;&lt;year&gt;2010&lt;/year&gt;&lt;pub-dates&gt;&lt;date&gt;Apr&lt;/date&gt;&lt;/pub-dates&gt;&lt;/dates&gt;&lt;isbn&gt;1468-6244 (Electronic)&amp;#xD;0022-2593 (Linking)&lt;/isbn&gt;&lt;accession-num&gt;19797197&lt;/accession-num&gt;&lt;work-type&gt;Review&lt;/work-type&gt;&lt;urls&gt;&lt;related-urls&gt;&lt;url&gt;http://www.ncbi.nlm.nih.gov/pubmed/19797197&lt;/url&gt;&lt;/related-urls&gt;&lt;/urls&gt;&lt;electronic-resource-num&gt;10.1136/jmg.2009.072116&lt;/electronic-resource-num&gt;&lt;language&gt;eng&lt;/language&gt;&lt;/record&gt;&lt;/Cite&gt;&lt;/EndNote&gt;</w:instrText>
      </w:r>
      <w:r w:rsidRPr="001E5A86">
        <w:rPr>
          <w:rFonts w:ascii="Calibri" w:hAnsi="Calibri" w:cstheme="minorHAnsi"/>
          <w:i w:val="0"/>
          <w:color w:val="000000" w:themeColor="text1"/>
          <w:szCs w:val="24"/>
        </w:rPr>
        <w:fldChar w:fldCharType="separate"/>
      </w:r>
      <w:r w:rsidRPr="001E5A86">
        <w:rPr>
          <w:rFonts w:ascii="Calibri" w:hAnsi="Calibri" w:cstheme="minorHAnsi"/>
          <w:i w:val="0"/>
          <w:noProof/>
          <w:color w:val="000000" w:themeColor="text1"/>
          <w:szCs w:val="24"/>
        </w:rPr>
        <w:t>[</w:t>
      </w:r>
      <w:hyperlink w:anchor="_ENREF_11" w:tooltip="Linthorst, 2010 #14" w:history="1">
        <w:r w:rsidRPr="001E5A86">
          <w:rPr>
            <w:rFonts w:ascii="Calibri" w:hAnsi="Calibri" w:cstheme="minorHAnsi"/>
            <w:i w:val="0"/>
            <w:noProof/>
            <w:color w:val="000000" w:themeColor="text1"/>
            <w:szCs w:val="24"/>
          </w:rPr>
          <w:t>11</w:t>
        </w:r>
      </w:hyperlink>
      <w:r w:rsidRPr="001E5A86">
        <w:rPr>
          <w:rFonts w:ascii="Calibri" w:hAnsi="Calibri" w:cstheme="minorHAnsi"/>
          <w:i w:val="0"/>
          <w:noProof/>
          <w:color w:val="000000" w:themeColor="text1"/>
          <w:szCs w:val="24"/>
        </w:rPr>
        <w:t>]</w:t>
      </w:r>
      <w:r w:rsidRPr="001E5A86">
        <w:rPr>
          <w:rFonts w:ascii="Calibri" w:hAnsi="Calibri" w:cstheme="minorHAnsi"/>
          <w:i w:val="0"/>
          <w:color w:val="000000" w:themeColor="text1"/>
          <w:szCs w:val="24"/>
        </w:rPr>
        <w:fldChar w:fldCharType="end"/>
      </w:r>
      <w:r w:rsidRPr="001E5A86">
        <w:rPr>
          <w:rFonts w:ascii="Calibri" w:hAnsi="Calibri" w:cstheme="minorHAnsi"/>
          <w:i w:val="0"/>
          <w:color w:val="000000" w:themeColor="text1"/>
          <w:szCs w:val="24"/>
        </w:rPr>
        <w:t xml:space="preserve">, there will be approximately </w:t>
      </w:r>
      <w:r w:rsidR="00AA294D">
        <w:rPr>
          <w:rFonts w:ascii="Calibri" w:hAnsi="Calibri" w:cstheme="minorHAnsi"/>
          <w:i w:val="0"/>
          <w:color w:val="000000" w:themeColor="text1"/>
          <w:szCs w:val="24"/>
        </w:rPr>
        <w:t>7</w:t>
      </w:r>
      <w:r w:rsidR="003368C9">
        <w:rPr>
          <w:rFonts w:ascii="Calibri" w:hAnsi="Calibri" w:cstheme="minorHAnsi"/>
          <w:i w:val="0"/>
          <w:color w:val="000000" w:themeColor="text1"/>
          <w:szCs w:val="24"/>
        </w:rPr>
        <w:t xml:space="preserve"> </w:t>
      </w:r>
      <w:r w:rsidRPr="001E5A86">
        <w:rPr>
          <w:rFonts w:ascii="Calibri" w:hAnsi="Calibri" w:cstheme="minorHAnsi"/>
          <w:i w:val="0"/>
          <w:color w:val="000000" w:themeColor="text1"/>
          <w:szCs w:val="24"/>
        </w:rPr>
        <w:t xml:space="preserve">patients with Fabry disease in our study population. </w:t>
      </w:r>
      <w:r w:rsidR="003368C9">
        <w:rPr>
          <w:rFonts w:ascii="Calibri" w:hAnsi="Calibri" w:cstheme="minorHAnsi"/>
          <w:i w:val="0"/>
          <w:color w:val="000000" w:themeColor="text1"/>
          <w:szCs w:val="24"/>
        </w:rPr>
        <w:t xml:space="preserve">However, screening was mainly done using alfa-galactosidase enzyme test, which is not reliable in diagnosing female patients with Fabry disease. </w:t>
      </w:r>
      <w:r w:rsidR="007639F9">
        <w:rPr>
          <w:rFonts w:ascii="Calibri" w:hAnsi="Calibri" w:cstheme="minorHAnsi"/>
          <w:i w:val="0"/>
          <w:color w:val="000000" w:themeColor="text1"/>
          <w:szCs w:val="24"/>
        </w:rPr>
        <w:t>U</w:t>
      </w:r>
      <w:r w:rsidR="003368C9">
        <w:rPr>
          <w:rFonts w:ascii="Calibri" w:hAnsi="Calibri" w:cstheme="minorHAnsi"/>
          <w:i w:val="0"/>
          <w:color w:val="000000" w:themeColor="text1"/>
          <w:szCs w:val="24"/>
        </w:rPr>
        <w:t xml:space="preserve">sing </w:t>
      </w:r>
      <w:r w:rsidR="008722D5">
        <w:rPr>
          <w:rFonts w:ascii="Calibri" w:hAnsi="Calibri" w:cstheme="minorHAnsi"/>
          <w:i w:val="0"/>
          <w:color w:val="000000" w:themeColor="text1"/>
          <w:szCs w:val="24"/>
        </w:rPr>
        <w:t xml:space="preserve">alfa-galactosidase enzyme, </w:t>
      </w:r>
      <w:r w:rsidR="00E91F58">
        <w:rPr>
          <w:rFonts w:ascii="Calibri" w:hAnsi="Calibri" w:cstheme="minorHAnsi"/>
          <w:i w:val="0"/>
          <w:color w:val="000000" w:themeColor="text1"/>
          <w:szCs w:val="24"/>
        </w:rPr>
        <w:t>L</w:t>
      </w:r>
      <w:r w:rsidR="008722D5">
        <w:rPr>
          <w:rFonts w:ascii="Calibri" w:hAnsi="Calibri" w:cstheme="minorHAnsi"/>
          <w:i w:val="0"/>
          <w:color w:val="000000" w:themeColor="text1"/>
          <w:szCs w:val="24"/>
        </w:rPr>
        <w:t>yso</w:t>
      </w:r>
      <w:r w:rsidR="00E91F58">
        <w:rPr>
          <w:rFonts w:ascii="Calibri" w:hAnsi="Calibri" w:cstheme="minorHAnsi"/>
          <w:i w:val="0"/>
          <w:color w:val="000000" w:themeColor="text1"/>
          <w:szCs w:val="24"/>
        </w:rPr>
        <w:t>-</w:t>
      </w:r>
      <w:r w:rsidR="008722D5">
        <w:rPr>
          <w:rFonts w:ascii="Calibri" w:hAnsi="Calibri" w:cstheme="minorHAnsi"/>
          <w:i w:val="0"/>
          <w:color w:val="000000" w:themeColor="text1"/>
          <w:szCs w:val="24"/>
        </w:rPr>
        <w:t xml:space="preserve">GB3 and </w:t>
      </w:r>
      <w:r w:rsidR="008722D5">
        <w:rPr>
          <w:rFonts w:ascii="Calibri" w:hAnsi="Calibri" w:cstheme="minorHAnsi"/>
          <w:i w:val="0"/>
          <w:color w:val="000000" w:themeColor="text1"/>
          <w:szCs w:val="24"/>
        </w:rPr>
        <w:lastRenderedPageBreak/>
        <w:t>GLA genetic tests</w:t>
      </w:r>
      <w:proofErr w:type="gramStart"/>
      <w:r w:rsidR="008722D5">
        <w:rPr>
          <w:rFonts w:ascii="Calibri" w:hAnsi="Calibri" w:cstheme="minorHAnsi"/>
          <w:i w:val="0"/>
          <w:color w:val="000000" w:themeColor="text1"/>
          <w:szCs w:val="24"/>
        </w:rPr>
        <w:t xml:space="preserve">, </w:t>
      </w:r>
      <w:r w:rsidR="003368C9">
        <w:rPr>
          <w:rFonts w:ascii="Calibri" w:hAnsi="Calibri" w:cstheme="minorHAnsi"/>
          <w:i w:val="0"/>
          <w:color w:val="000000" w:themeColor="text1"/>
          <w:szCs w:val="24"/>
        </w:rPr>
        <w:t xml:space="preserve"> </w:t>
      </w:r>
      <w:proofErr w:type="spellStart"/>
      <w:r w:rsidR="003368C9">
        <w:rPr>
          <w:rFonts w:ascii="Calibri" w:hAnsi="Calibri" w:cstheme="minorHAnsi"/>
          <w:i w:val="0"/>
          <w:color w:val="000000" w:themeColor="text1"/>
          <w:szCs w:val="24"/>
        </w:rPr>
        <w:t>S</w:t>
      </w:r>
      <w:r w:rsidR="00E91F58">
        <w:rPr>
          <w:rFonts w:ascii="Calibri" w:hAnsi="Calibri" w:cstheme="minorHAnsi"/>
          <w:i w:val="0"/>
          <w:color w:val="000000" w:themeColor="text1"/>
          <w:szCs w:val="24"/>
        </w:rPr>
        <w:t>o</w:t>
      </w:r>
      <w:r w:rsidR="003368C9">
        <w:rPr>
          <w:rFonts w:ascii="Calibri" w:hAnsi="Calibri" w:cstheme="minorHAnsi"/>
          <w:i w:val="0"/>
          <w:color w:val="000000" w:themeColor="text1"/>
          <w:szCs w:val="24"/>
        </w:rPr>
        <w:t>FAH</w:t>
      </w:r>
      <w:proofErr w:type="spellEnd"/>
      <w:proofErr w:type="gramEnd"/>
      <w:r w:rsidR="003368C9">
        <w:rPr>
          <w:rFonts w:ascii="Calibri" w:hAnsi="Calibri" w:cstheme="minorHAnsi"/>
          <w:i w:val="0"/>
          <w:color w:val="000000" w:themeColor="text1"/>
          <w:szCs w:val="24"/>
        </w:rPr>
        <w:t xml:space="preserve"> study aims to provide more accurate prevalence rate of Fabry disease amongst the haemodialysis population in the UK. </w:t>
      </w:r>
    </w:p>
    <w:p w14:paraId="55B96FB5" w14:textId="77777777" w:rsidR="00475FDA" w:rsidRPr="001E5A86" w:rsidRDefault="00730B1F" w:rsidP="008B42AE">
      <w:pPr>
        <w:pStyle w:val="BodyText"/>
        <w:tabs>
          <w:tab w:val="left" w:pos="709"/>
        </w:tabs>
        <w:spacing w:after="120" w:line="360" w:lineRule="auto"/>
        <w:rPr>
          <w:rFonts w:ascii="Calibri" w:hAnsi="Calibri" w:cstheme="minorHAnsi"/>
          <w:i w:val="0"/>
          <w:color w:val="000000" w:themeColor="text1"/>
          <w:szCs w:val="24"/>
        </w:rPr>
      </w:pPr>
      <w:r w:rsidRPr="001E5A86">
        <w:rPr>
          <w:rFonts w:ascii="Calibri" w:hAnsi="Calibri" w:cstheme="minorHAnsi"/>
          <w:i w:val="0"/>
          <w:color w:val="000000" w:themeColor="text1"/>
          <w:szCs w:val="24"/>
        </w:rPr>
        <w:tab/>
      </w:r>
      <w:r w:rsidR="00CF6B91" w:rsidRPr="001E5A86">
        <w:rPr>
          <w:rFonts w:ascii="Calibri" w:hAnsi="Calibri" w:cstheme="minorHAnsi"/>
          <w:i w:val="0"/>
          <w:color w:val="000000" w:themeColor="text1"/>
          <w:szCs w:val="24"/>
        </w:rPr>
        <w:t xml:space="preserve"> </w:t>
      </w:r>
    </w:p>
    <w:p w14:paraId="45FF4ACB" w14:textId="77E204FD" w:rsidR="00475FDA" w:rsidRPr="001E5A86" w:rsidRDefault="0058186E" w:rsidP="008B42AE">
      <w:pPr>
        <w:spacing w:line="360" w:lineRule="auto"/>
        <w:rPr>
          <w:rFonts w:ascii="Calibri" w:hAnsi="Calibri" w:cstheme="minorHAnsi"/>
          <w:b/>
          <w:sz w:val="24"/>
        </w:rPr>
      </w:pPr>
      <w:r>
        <w:rPr>
          <w:rFonts w:ascii="Calibri" w:hAnsi="Calibri" w:cstheme="minorHAnsi"/>
          <w:b/>
          <w:sz w:val="24"/>
        </w:rPr>
        <w:t>8</w:t>
      </w:r>
      <w:r w:rsidR="00D027C8" w:rsidRPr="001E5A86">
        <w:rPr>
          <w:rFonts w:ascii="Calibri" w:hAnsi="Calibri" w:cstheme="minorHAnsi"/>
          <w:b/>
          <w:sz w:val="24"/>
        </w:rPr>
        <w:t>.2</w:t>
      </w:r>
      <w:r w:rsidR="00D027C8" w:rsidRPr="001E5A86">
        <w:rPr>
          <w:rFonts w:ascii="Calibri" w:hAnsi="Calibri" w:cstheme="minorHAnsi"/>
          <w:b/>
          <w:sz w:val="24"/>
        </w:rPr>
        <w:tab/>
      </w:r>
      <w:r w:rsidR="00475FDA" w:rsidRPr="001E5A86">
        <w:rPr>
          <w:rFonts w:ascii="Calibri" w:hAnsi="Calibri" w:cstheme="minorHAnsi"/>
          <w:b/>
          <w:sz w:val="24"/>
        </w:rPr>
        <w:t>Planned recruitment rate</w:t>
      </w:r>
    </w:p>
    <w:p w14:paraId="6DE537FE" w14:textId="1A6B97C7" w:rsidR="00475FDA" w:rsidRPr="001E5A86" w:rsidRDefault="00B223DD" w:rsidP="008B42AE">
      <w:pPr>
        <w:spacing w:line="360" w:lineRule="auto"/>
        <w:ind w:left="720"/>
        <w:rPr>
          <w:rFonts w:ascii="Calibri" w:hAnsi="Calibri" w:cstheme="minorHAnsi"/>
          <w:sz w:val="24"/>
        </w:rPr>
      </w:pPr>
      <w:r w:rsidRPr="001E5A86">
        <w:rPr>
          <w:rFonts w:ascii="Calibri" w:hAnsi="Calibri" w:cstheme="minorHAnsi"/>
          <w:sz w:val="24"/>
        </w:rPr>
        <w:t xml:space="preserve">We aim to recruit </w:t>
      </w:r>
      <w:r w:rsidR="006007E7">
        <w:rPr>
          <w:rFonts w:ascii="Calibri" w:hAnsi="Calibri" w:cstheme="minorHAnsi"/>
          <w:sz w:val="24"/>
        </w:rPr>
        <w:t>70</w:t>
      </w:r>
      <w:r w:rsidRPr="001E5A86">
        <w:rPr>
          <w:rFonts w:ascii="Calibri" w:hAnsi="Calibri" w:cstheme="minorHAnsi"/>
          <w:sz w:val="24"/>
        </w:rPr>
        <w:t xml:space="preserve"> participants per week across all sites</w:t>
      </w:r>
      <w:r w:rsidR="0050264B">
        <w:rPr>
          <w:rFonts w:ascii="Calibri" w:hAnsi="Calibri" w:cstheme="minorHAnsi"/>
          <w:sz w:val="24"/>
        </w:rPr>
        <w:t xml:space="preserve"> over 12 months</w:t>
      </w:r>
      <w:r w:rsidRPr="001E5A86">
        <w:rPr>
          <w:rFonts w:ascii="Calibri" w:hAnsi="Calibri" w:cstheme="minorHAnsi"/>
          <w:sz w:val="24"/>
        </w:rPr>
        <w:t xml:space="preserve">. </w:t>
      </w:r>
      <w:r w:rsidR="0050264B">
        <w:rPr>
          <w:rFonts w:ascii="Calibri" w:hAnsi="Calibri" w:cstheme="minorHAnsi"/>
          <w:sz w:val="24"/>
        </w:rPr>
        <w:t>Seven</w:t>
      </w:r>
      <w:r w:rsidR="0050264B" w:rsidRPr="001E5A86">
        <w:rPr>
          <w:rFonts w:ascii="Calibri" w:hAnsi="Calibri" w:cstheme="minorHAnsi"/>
          <w:sz w:val="24"/>
        </w:rPr>
        <w:t xml:space="preserve"> </w:t>
      </w:r>
      <w:r w:rsidRPr="001E5A86">
        <w:rPr>
          <w:rFonts w:ascii="Calibri" w:hAnsi="Calibri" w:cstheme="minorHAnsi"/>
          <w:sz w:val="24"/>
        </w:rPr>
        <w:t xml:space="preserve">research nurses working at 2 days per week will be involved in the recruitment. Each will aim to recruit </w:t>
      </w:r>
      <w:r w:rsidR="006007E7">
        <w:rPr>
          <w:rFonts w:ascii="Calibri" w:hAnsi="Calibri" w:cstheme="minorHAnsi"/>
          <w:sz w:val="24"/>
        </w:rPr>
        <w:t>10</w:t>
      </w:r>
      <w:r w:rsidRPr="001E5A86">
        <w:rPr>
          <w:rFonts w:ascii="Calibri" w:hAnsi="Calibri" w:cstheme="minorHAnsi"/>
          <w:sz w:val="24"/>
        </w:rPr>
        <w:t xml:space="preserve"> patients per week. </w:t>
      </w:r>
    </w:p>
    <w:p w14:paraId="0DA1FAD8" w14:textId="77777777" w:rsidR="005418F9" w:rsidRPr="001E5A86" w:rsidRDefault="005418F9" w:rsidP="00B223DD">
      <w:pPr>
        <w:spacing w:line="240" w:lineRule="auto"/>
        <w:rPr>
          <w:rFonts w:ascii="Calibri" w:hAnsi="Calibri" w:cstheme="minorHAnsi"/>
          <w:sz w:val="24"/>
        </w:rPr>
      </w:pPr>
    </w:p>
    <w:p w14:paraId="1A20F5C8" w14:textId="047BD2DF" w:rsidR="00CF6B91" w:rsidRPr="001E5A86" w:rsidRDefault="0058186E" w:rsidP="008B42AE">
      <w:pPr>
        <w:spacing w:line="360" w:lineRule="auto"/>
        <w:rPr>
          <w:rFonts w:ascii="Calibri" w:hAnsi="Calibri" w:cstheme="minorHAnsi"/>
          <w:b/>
          <w:sz w:val="24"/>
        </w:rPr>
      </w:pPr>
      <w:r>
        <w:rPr>
          <w:rFonts w:ascii="Calibri" w:hAnsi="Calibri" w:cstheme="minorHAnsi"/>
          <w:b/>
          <w:sz w:val="24"/>
        </w:rPr>
        <w:t>8</w:t>
      </w:r>
      <w:r w:rsidR="00D027C8" w:rsidRPr="001E5A86">
        <w:rPr>
          <w:rFonts w:ascii="Calibri" w:hAnsi="Calibri" w:cstheme="minorHAnsi"/>
          <w:b/>
          <w:sz w:val="24"/>
        </w:rPr>
        <w:t>.3</w:t>
      </w:r>
      <w:r w:rsidR="00D027C8" w:rsidRPr="001E5A86">
        <w:rPr>
          <w:rFonts w:ascii="Calibri" w:hAnsi="Calibri" w:cstheme="minorHAnsi"/>
          <w:b/>
          <w:sz w:val="24"/>
        </w:rPr>
        <w:tab/>
      </w:r>
      <w:r w:rsidR="00475FDA" w:rsidRPr="001E5A86">
        <w:rPr>
          <w:rFonts w:ascii="Calibri" w:hAnsi="Calibri" w:cstheme="minorHAnsi"/>
          <w:b/>
          <w:sz w:val="24"/>
        </w:rPr>
        <w:t>Statistical analysis plan</w:t>
      </w:r>
      <w:r w:rsidR="00CF6B91" w:rsidRPr="001E5A86">
        <w:rPr>
          <w:rFonts w:ascii="Calibri" w:hAnsi="Calibri" w:cstheme="minorHAnsi"/>
          <w:i/>
          <w:color w:val="000000" w:themeColor="text1"/>
          <w:sz w:val="24"/>
        </w:rPr>
        <w:t xml:space="preserve"> </w:t>
      </w:r>
      <w:r w:rsidR="009D1BD3" w:rsidRPr="001E5A86">
        <w:rPr>
          <w:rFonts w:ascii="Calibri" w:hAnsi="Calibri" w:cstheme="minorHAnsi"/>
          <w:i/>
          <w:color w:val="000000" w:themeColor="text1"/>
          <w:sz w:val="24"/>
        </w:rPr>
        <w:t>(see under 10.3.3)</w:t>
      </w:r>
    </w:p>
    <w:p w14:paraId="7D81ADCE" w14:textId="77777777" w:rsidR="00093582" w:rsidRPr="001E5A86" w:rsidRDefault="00092E3E" w:rsidP="00277F05">
      <w:pPr>
        <w:pStyle w:val="ListParagraph"/>
        <w:numPr>
          <w:ilvl w:val="1"/>
          <w:numId w:val="11"/>
        </w:numPr>
        <w:spacing w:line="360" w:lineRule="auto"/>
        <w:rPr>
          <w:rFonts w:ascii="Calibri" w:hAnsi="Calibri" w:cstheme="minorHAnsi"/>
          <w:sz w:val="24"/>
          <w:szCs w:val="24"/>
        </w:rPr>
      </w:pPr>
      <w:r w:rsidRPr="001E5A86">
        <w:rPr>
          <w:rFonts w:ascii="Calibri" w:hAnsi="Calibri" w:cstheme="minorHAnsi"/>
          <w:sz w:val="24"/>
          <w:szCs w:val="24"/>
        </w:rPr>
        <w:t>Descriptive statistics will be used to assess prevalence of Fabry disease</w:t>
      </w:r>
      <w:r w:rsidR="009D1BD3" w:rsidRPr="001E5A86">
        <w:rPr>
          <w:rFonts w:ascii="Calibri" w:hAnsi="Calibri" w:cstheme="minorHAnsi"/>
          <w:sz w:val="24"/>
          <w:szCs w:val="24"/>
        </w:rPr>
        <w:t xml:space="preserve"> and secondary objectives</w:t>
      </w:r>
    </w:p>
    <w:p w14:paraId="72F5A1DB" w14:textId="6AD9E8A5" w:rsidR="00092E3E" w:rsidRDefault="00092E3E" w:rsidP="00277F05">
      <w:pPr>
        <w:pStyle w:val="ListParagraph"/>
        <w:numPr>
          <w:ilvl w:val="1"/>
          <w:numId w:val="11"/>
        </w:numPr>
        <w:spacing w:line="360" w:lineRule="auto"/>
        <w:rPr>
          <w:rFonts w:ascii="Calibri" w:hAnsi="Calibri" w:cstheme="minorHAnsi"/>
          <w:sz w:val="24"/>
          <w:szCs w:val="24"/>
        </w:rPr>
      </w:pPr>
      <w:r w:rsidRPr="001E5A86">
        <w:rPr>
          <w:rFonts w:ascii="Calibri" w:hAnsi="Calibri" w:cstheme="minorHAnsi"/>
          <w:sz w:val="24"/>
          <w:szCs w:val="24"/>
        </w:rPr>
        <w:t>Cost</w:t>
      </w:r>
      <w:r w:rsidR="0037572C" w:rsidRPr="001E5A86">
        <w:rPr>
          <w:rFonts w:ascii="Calibri" w:hAnsi="Calibri" w:cstheme="minorHAnsi"/>
          <w:sz w:val="24"/>
          <w:szCs w:val="24"/>
        </w:rPr>
        <w:t>-effectiveness analysis of screening for Fabry disease among an unselected population of haemodialysis patients</w:t>
      </w:r>
      <w:r w:rsidR="00182712">
        <w:rPr>
          <w:rFonts w:ascii="Calibri" w:hAnsi="Calibri" w:cstheme="minorHAnsi"/>
          <w:sz w:val="24"/>
          <w:szCs w:val="24"/>
        </w:rPr>
        <w:t xml:space="preserve"> based on the outcome of the descriptive screening study</w:t>
      </w:r>
      <w:r w:rsidR="008722D5">
        <w:rPr>
          <w:rFonts w:ascii="Calibri" w:hAnsi="Calibri" w:cstheme="minorHAnsi"/>
          <w:sz w:val="24"/>
          <w:szCs w:val="24"/>
        </w:rPr>
        <w:t>.</w:t>
      </w:r>
    </w:p>
    <w:p w14:paraId="44DE7378" w14:textId="77777777" w:rsidR="008722D5" w:rsidRPr="001E5A86" w:rsidRDefault="008722D5" w:rsidP="008722D5">
      <w:pPr>
        <w:pStyle w:val="ListParagraph"/>
        <w:spacing w:line="360" w:lineRule="auto"/>
        <w:ind w:left="1440"/>
        <w:rPr>
          <w:rFonts w:ascii="Calibri" w:hAnsi="Calibri" w:cstheme="minorHAnsi"/>
          <w:sz w:val="24"/>
          <w:szCs w:val="24"/>
        </w:rPr>
      </w:pPr>
    </w:p>
    <w:p w14:paraId="544F4FA9" w14:textId="726AE000" w:rsidR="00475FDA" w:rsidRPr="001E5A86" w:rsidRDefault="0058186E" w:rsidP="00093582">
      <w:pPr>
        <w:spacing w:line="240" w:lineRule="auto"/>
        <w:rPr>
          <w:rFonts w:ascii="Calibri" w:hAnsi="Calibri" w:cstheme="minorHAnsi"/>
          <w:b/>
          <w:sz w:val="24"/>
        </w:rPr>
      </w:pPr>
      <w:r>
        <w:rPr>
          <w:rFonts w:ascii="Calibri" w:hAnsi="Calibri" w:cstheme="minorHAnsi"/>
          <w:b/>
          <w:sz w:val="24"/>
        </w:rPr>
        <w:t>8</w:t>
      </w:r>
      <w:r w:rsidR="00D027C8" w:rsidRPr="001E5A86">
        <w:rPr>
          <w:rFonts w:ascii="Calibri" w:hAnsi="Calibri" w:cstheme="minorHAnsi"/>
          <w:b/>
          <w:sz w:val="24"/>
        </w:rPr>
        <w:t>.3.1</w:t>
      </w:r>
      <w:r w:rsidR="00D027C8" w:rsidRPr="001E5A86">
        <w:rPr>
          <w:rFonts w:ascii="Calibri" w:hAnsi="Calibri" w:cstheme="minorHAnsi"/>
          <w:b/>
          <w:sz w:val="24"/>
        </w:rPr>
        <w:tab/>
      </w:r>
      <w:r w:rsidR="00475FDA" w:rsidRPr="001E5A86">
        <w:rPr>
          <w:rFonts w:ascii="Calibri" w:hAnsi="Calibri" w:cstheme="minorHAnsi"/>
          <w:b/>
          <w:sz w:val="24"/>
        </w:rPr>
        <w:t>Summary of baseline data and flow of patients</w:t>
      </w:r>
    </w:p>
    <w:p w14:paraId="6C19550D" w14:textId="2562E5F4" w:rsidR="00F1338B" w:rsidRDefault="00F1338B" w:rsidP="00F1338B">
      <w:pPr>
        <w:pStyle w:val="BodyText"/>
        <w:tabs>
          <w:tab w:val="left" w:pos="709"/>
        </w:tabs>
        <w:spacing w:after="120" w:line="360" w:lineRule="auto"/>
        <w:ind w:left="709" w:hanging="709"/>
        <w:rPr>
          <w:rFonts w:ascii="Calibri" w:hAnsi="Calibri" w:cstheme="minorHAnsi"/>
          <w:i w:val="0"/>
        </w:rPr>
      </w:pPr>
      <w:r>
        <w:rPr>
          <w:rFonts w:ascii="Calibri" w:hAnsi="Calibri" w:cstheme="minorHAnsi"/>
          <w:i w:val="0"/>
        </w:rPr>
        <w:tab/>
      </w:r>
      <w:r w:rsidR="005418F9" w:rsidRPr="00F1338B">
        <w:rPr>
          <w:rFonts w:ascii="Calibri" w:hAnsi="Calibri" w:cstheme="minorHAnsi"/>
          <w:i w:val="0"/>
        </w:rPr>
        <w:t>Demographic and clinical data of the participants</w:t>
      </w:r>
      <w:r w:rsidRPr="00F1338B">
        <w:rPr>
          <w:rFonts w:ascii="Calibri" w:hAnsi="Calibri" w:cstheme="minorHAnsi"/>
          <w:i w:val="0"/>
        </w:rPr>
        <w:t xml:space="preserve">, </w:t>
      </w:r>
      <w:r w:rsidRPr="00F1338B">
        <w:rPr>
          <w:rFonts w:ascii="Calibri" w:hAnsi="Calibri" w:cstheme="minorHAnsi"/>
          <w:i w:val="0"/>
          <w:iCs/>
          <w:color w:val="000000" w:themeColor="text1"/>
          <w:spacing w:val="0"/>
          <w:szCs w:val="24"/>
        </w:rPr>
        <w:t xml:space="preserve">, which include age, </w:t>
      </w:r>
      <w:r w:rsidRPr="00F1338B">
        <w:rPr>
          <w:rFonts w:ascii="Calibri" w:hAnsi="Calibri" w:cstheme="minorHAnsi"/>
          <w:i w:val="0"/>
          <w:iCs/>
          <w:color w:val="000000" w:themeColor="text1"/>
          <w:spacing w:val="0"/>
          <w:szCs w:val="24"/>
        </w:rPr>
        <w:tab/>
        <w:t xml:space="preserve">gender, ethnicity, clinical symptoms associated with Fabry disease, cardiovascular history, previous renal diagnosis, previous renal biopsy report and dialysis vintage, </w:t>
      </w:r>
      <w:r w:rsidR="005418F9" w:rsidRPr="00F1338B">
        <w:rPr>
          <w:rFonts w:ascii="Calibri" w:hAnsi="Calibri" w:cstheme="minorHAnsi"/>
          <w:i w:val="0"/>
        </w:rPr>
        <w:t xml:space="preserve"> are collected </w:t>
      </w:r>
      <w:r w:rsidRPr="00F1338B">
        <w:rPr>
          <w:rFonts w:ascii="Calibri" w:hAnsi="Calibri" w:cstheme="minorHAnsi"/>
          <w:i w:val="0"/>
        </w:rPr>
        <w:t xml:space="preserve">via renal database and electronic patient medical record </w:t>
      </w:r>
      <w:r w:rsidR="005418F9" w:rsidRPr="00F1338B">
        <w:rPr>
          <w:rFonts w:ascii="Calibri" w:hAnsi="Calibri" w:cstheme="minorHAnsi"/>
          <w:i w:val="0"/>
        </w:rPr>
        <w:t xml:space="preserve">after enrolment. </w:t>
      </w:r>
    </w:p>
    <w:p w14:paraId="5E1C8CB8" w14:textId="77777777" w:rsidR="00F1338B" w:rsidRPr="00F1338B" w:rsidRDefault="00F1338B" w:rsidP="00F1338B">
      <w:pPr>
        <w:pStyle w:val="BodyText"/>
        <w:tabs>
          <w:tab w:val="left" w:pos="709"/>
        </w:tabs>
        <w:spacing w:after="120" w:line="360" w:lineRule="auto"/>
        <w:ind w:left="709" w:hanging="709"/>
        <w:rPr>
          <w:rFonts w:ascii="Calibri" w:hAnsi="Calibri" w:cstheme="minorHAnsi"/>
          <w:i w:val="0"/>
        </w:rPr>
      </w:pPr>
    </w:p>
    <w:p w14:paraId="327A9088" w14:textId="31EEBD4F" w:rsidR="005418F9" w:rsidRPr="001E5A86" w:rsidRDefault="005418F9" w:rsidP="006007E7">
      <w:pPr>
        <w:spacing w:line="360" w:lineRule="auto"/>
        <w:ind w:left="720"/>
        <w:rPr>
          <w:rFonts w:ascii="Calibri" w:hAnsi="Calibri" w:cstheme="minorHAnsi"/>
          <w:sz w:val="24"/>
        </w:rPr>
      </w:pPr>
      <w:r w:rsidRPr="001E5A86">
        <w:rPr>
          <w:rFonts w:ascii="Calibri" w:hAnsi="Calibri" w:cstheme="minorHAnsi"/>
          <w:sz w:val="24"/>
        </w:rPr>
        <w:t xml:space="preserve">All participants are asked to complete </w:t>
      </w:r>
      <w:r w:rsidR="00465664">
        <w:rPr>
          <w:rFonts w:ascii="Calibri" w:hAnsi="Calibri" w:cstheme="minorHAnsi"/>
          <w:sz w:val="24"/>
        </w:rPr>
        <w:t xml:space="preserve">a </w:t>
      </w:r>
      <w:r w:rsidRPr="001E5A86">
        <w:rPr>
          <w:rFonts w:ascii="Calibri" w:hAnsi="Calibri" w:cstheme="minorHAnsi"/>
          <w:sz w:val="24"/>
        </w:rPr>
        <w:t xml:space="preserve">Fabry disease symptoms </w:t>
      </w:r>
      <w:r w:rsidR="00465664">
        <w:rPr>
          <w:rFonts w:ascii="Calibri" w:hAnsi="Calibri" w:cstheme="minorHAnsi"/>
          <w:sz w:val="24"/>
        </w:rPr>
        <w:t xml:space="preserve">paper </w:t>
      </w:r>
      <w:r w:rsidRPr="001E5A86">
        <w:rPr>
          <w:rFonts w:ascii="Calibri" w:hAnsi="Calibri" w:cstheme="minorHAnsi"/>
          <w:sz w:val="24"/>
        </w:rPr>
        <w:t>questionnaire</w:t>
      </w:r>
      <w:r w:rsidR="00182712">
        <w:rPr>
          <w:rFonts w:ascii="Calibri" w:hAnsi="Calibri" w:cstheme="minorHAnsi"/>
          <w:sz w:val="24"/>
        </w:rPr>
        <w:t xml:space="preserve"> and EQ5D-5L </w:t>
      </w:r>
      <w:r w:rsidR="00465664">
        <w:rPr>
          <w:rFonts w:ascii="Calibri" w:hAnsi="Calibri" w:cstheme="minorHAnsi"/>
          <w:sz w:val="24"/>
        </w:rPr>
        <w:t xml:space="preserve">paper </w:t>
      </w:r>
      <w:r w:rsidR="00182712">
        <w:rPr>
          <w:rFonts w:ascii="Calibri" w:hAnsi="Calibri" w:cstheme="minorHAnsi"/>
          <w:sz w:val="24"/>
        </w:rPr>
        <w:t>questionnaire</w:t>
      </w:r>
      <w:r w:rsidR="00465664">
        <w:rPr>
          <w:rFonts w:ascii="Calibri" w:hAnsi="Calibri" w:cstheme="minorHAnsi"/>
          <w:sz w:val="24"/>
        </w:rPr>
        <w:t xml:space="preserve"> during dialysis. Participants with language barrier, or unable to read or write in English can have help from research nurses or </w:t>
      </w:r>
      <w:r w:rsidR="00F1338B">
        <w:rPr>
          <w:rFonts w:ascii="Calibri" w:hAnsi="Calibri" w:cstheme="minorHAnsi"/>
          <w:sz w:val="24"/>
        </w:rPr>
        <w:t>haemodialysis</w:t>
      </w:r>
      <w:r w:rsidR="00465664">
        <w:rPr>
          <w:rFonts w:ascii="Calibri" w:hAnsi="Calibri" w:cstheme="minorHAnsi"/>
          <w:sz w:val="24"/>
        </w:rPr>
        <w:t xml:space="preserve"> nurses</w:t>
      </w:r>
      <w:r w:rsidR="00F1338B">
        <w:rPr>
          <w:rFonts w:ascii="Calibri" w:hAnsi="Calibri" w:cstheme="minorHAnsi"/>
          <w:sz w:val="24"/>
        </w:rPr>
        <w:t xml:space="preserve"> in order</w:t>
      </w:r>
      <w:r w:rsidR="00465664">
        <w:rPr>
          <w:rFonts w:ascii="Calibri" w:hAnsi="Calibri" w:cstheme="minorHAnsi"/>
          <w:sz w:val="24"/>
        </w:rPr>
        <w:t xml:space="preserve"> to complete the forms.  </w:t>
      </w:r>
    </w:p>
    <w:p w14:paraId="72AF6A7B" w14:textId="084F48D6" w:rsidR="00475FDA" w:rsidRPr="00F1338B" w:rsidRDefault="005418F9" w:rsidP="00F1338B">
      <w:pPr>
        <w:spacing w:line="360" w:lineRule="auto"/>
        <w:rPr>
          <w:rFonts w:ascii="Calibri" w:hAnsi="Calibri" w:cstheme="minorHAnsi"/>
          <w:sz w:val="24"/>
        </w:rPr>
      </w:pPr>
      <w:r w:rsidRPr="001E5A86">
        <w:rPr>
          <w:rFonts w:ascii="Calibri" w:hAnsi="Calibri" w:cstheme="minorHAnsi"/>
          <w:sz w:val="24"/>
        </w:rPr>
        <w:tab/>
      </w:r>
      <w:r w:rsidR="006007E7">
        <w:rPr>
          <w:rFonts w:ascii="Calibri" w:hAnsi="Calibri" w:cstheme="minorHAnsi"/>
          <w:sz w:val="24"/>
        </w:rPr>
        <w:t>(</w:t>
      </w:r>
      <w:r w:rsidRPr="001E5A86">
        <w:rPr>
          <w:rFonts w:ascii="Calibri" w:hAnsi="Calibri" w:cstheme="minorHAnsi"/>
          <w:sz w:val="24"/>
        </w:rPr>
        <w:t>Please refer to Figure 1</w:t>
      </w:r>
      <w:r w:rsidR="006007E7">
        <w:rPr>
          <w:rFonts w:ascii="Calibri" w:hAnsi="Calibri" w:cstheme="minorHAnsi"/>
          <w:sz w:val="24"/>
        </w:rPr>
        <w:t>.0</w:t>
      </w:r>
      <w:r w:rsidRPr="001E5A86">
        <w:rPr>
          <w:rFonts w:ascii="Calibri" w:hAnsi="Calibri" w:cstheme="minorHAnsi"/>
          <w:sz w:val="24"/>
        </w:rPr>
        <w:t xml:space="preserve"> for flow of patients</w:t>
      </w:r>
      <w:r w:rsidR="006007E7">
        <w:rPr>
          <w:rFonts w:ascii="Calibri" w:hAnsi="Calibri" w:cstheme="minorHAnsi"/>
          <w:sz w:val="24"/>
        </w:rPr>
        <w:t>)</w:t>
      </w:r>
    </w:p>
    <w:p w14:paraId="4E94D9E2" w14:textId="3717FF18" w:rsidR="00475FDA" w:rsidRPr="001E5A86" w:rsidRDefault="0058186E" w:rsidP="006640D8">
      <w:pPr>
        <w:spacing w:line="360" w:lineRule="auto"/>
        <w:ind w:left="720" w:hanging="720"/>
        <w:rPr>
          <w:rFonts w:ascii="Calibri" w:hAnsi="Calibri" w:cstheme="minorHAnsi"/>
          <w:b/>
          <w:sz w:val="24"/>
        </w:rPr>
      </w:pPr>
      <w:r>
        <w:rPr>
          <w:rFonts w:ascii="Calibri" w:hAnsi="Calibri" w:cstheme="minorHAnsi"/>
          <w:b/>
          <w:sz w:val="24"/>
        </w:rPr>
        <w:lastRenderedPageBreak/>
        <w:t>8</w:t>
      </w:r>
      <w:r w:rsidR="00D027C8" w:rsidRPr="001E5A86">
        <w:rPr>
          <w:rFonts w:ascii="Calibri" w:hAnsi="Calibri" w:cstheme="minorHAnsi"/>
          <w:b/>
          <w:sz w:val="24"/>
        </w:rPr>
        <w:t>.3.2</w:t>
      </w:r>
      <w:r w:rsidR="00D027C8" w:rsidRPr="001E5A86">
        <w:rPr>
          <w:rFonts w:ascii="Calibri" w:hAnsi="Calibri" w:cstheme="minorHAnsi"/>
          <w:b/>
          <w:sz w:val="24"/>
        </w:rPr>
        <w:tab/>
      </w:r>
      <w:r w:rsidR="00475FDA" w:rsidRPr="001E5A86">
        <w:rPr>
          <w:rFonts w:ascii="Calibri" w:hAnsi="Calibri" w:cstheme="minorHAnsi"/>
          <w:b/>
          <w:sz w:val="24"/>
        </w:rPr>
        <w:t>Primary outcome analysis</w:t>
      </w:r>
    </w:p>
    <w:p w14:paraId="3F778DD7" w14:textId="77777777" w:rsidR="009F77B3" w:rsidRPr="001E5A86" w:rsidRDefault="009F77B3" w:rsidP="006640D8">
      <w:pPr>
        <w:pStyle w:val="BodyText"/>
        <w:tabs>
          <w:tab w:val="left" w:pos="709"/>
        </w:tabs>
        <w:spacing w:after="120" w:line="360" w:lineRule="auto"/>
        <w:rPr>
          <w:rFonts w:ascii="Calibri" w:hAnsi="Calibri" w:cstheme="minorHAnsi"/>
          <w:i w:val="0"/>
          <w:color w:val="000000" w:themeColor="text1"/>
          <w:szCs w:val="24"/>
        </w:rPr>
      </w:pPr>
      <w:r w:rsidRPr="001E5A86">
        <w:rPr>
          <w:rFonts w:ascii="Calibri" w:hAnsi="Calibri" w:cstheme="minorHAnsi"/>
          <w:b/>
          <w:szCs w:val="24"/>
        </w:rPr>
        <w:tab/>
      </w:r>
      <w:r w:rsidRPr="001E5A86">
        <w:rPr>
          <w:rFonts w:ascii="Calibri" w:hAnsi="Calibri" w:cstheme="minorHAnsi"/>
          <w:i w:val="0"/>
          <w:color w:val="000000" w:themeColor="text1"/>
          <w:szCs w:val="24"/>
        </w:rPr>
        <w:t xml:space="preserve">The primary outcome of the prevalence of Fabry disease in haemodialysis population will be </w:t>
      </w:r>
      <w:r w:rsidRPr="001E5A86">
        <w:rPr>
          <w:rFonts w:ascii="Calibri" w:hAnsi="Calibri" w:cstheme="minorHAnsi"/>
          <w:i w:val="0"/>
          <w:color w:val="000000" w:themeColor="text1"/>
          <w:szCs w:val="24"/>
        </w:rPr>
        <w:tab/>
        <w:t xml:space="preserve">reported using descriptive statistics. </w:t>
      </w:r>
    </w:p>
    <w:p w14:paraId="688949AB" w14:textId="77777777" w:rsidR="001601B4" w:rsidRPr="001E5A86" w:rsidRDefault="001601B4" w:rsidP="006640D8">
      <w:pPr>
        <w:spacing w:line="360" w:lineRule="auto"/>
        <w:rPr>
          <w:rFonts w:ascii="Calibri" w:hAnsi="Calibri" w:cstheme="minorHAnsi"/>
          <w:b/>
          <w:color w:val="0000FF"/>
          <w:sz w:val="24"/>
        </w:rPr>
      </w:pPr>
    </w:p>
    <w:p w14:paraId="75DC19C8" w14:textId="193C167B" w:rsidR="00475FDA" w:rsidRPr="001E5A86" w:rsidRDefault="0058186E" w:rsidP="006640D8">
      <w:pPr>
        <w:spacing w:line="360" w:lineRule="auto"/>
        <w:rPr>
          <w:rFonts w:ascii="Calibri" w:hAnsi="Calibri" w:cstheme="minorHAnsi"/>
          <w:b/>
          <w:sz w:val="24"/>
        </w:rPr>
      </w:pPr>
      <w:r>
        <w:rPr>
          <w:rFonts w:ascii="Calibri" w:hAnsi="Calibri" w:cstheme="minorHAnsi"/>
          <w:b/>
          <w:sz w:val="24"/>
        </w:rPr>
        <w:t>8</w:t>
      </w:r>
      <w:r w:rsidR="00D027C8" w:rsidRPr="001E5A86">
        <w:rPr>
          <w:rFonts w:ascii="Calibri" w:hAnsi="Calibri" w:cstheme="minorHAnsi"/>
          <w:b/>
          <w:sz w:val="24"/>
        </w:rPr>
        <w:t>.3.3</w:t>
      </w:r>
      <w:r w:rsidR="00D027C8" w:rsidRPr="001E5A86">
        <w:rPr>
          <w:rFonts w:ascii="Calibri" w:hAnsi="Calibri" w:cstheme="minorHAnsi"/>
          <w:b/>
          <w:sz w:val="24"/>
        </w:rPr>
        <w:tab/>
      </w:r>
      <w:r w:rsidR="00475FDA" w:rsidRPr="001E5A86">
        <w:rPr>
          <w:rFonts w:ascii="Calibri" w:hAnsi="Calibri" w:cstheme="minorHAnsi"/>
          <w:b/>
          <w:sz w:val="24"/>
        </w:rPr>
        <w:t>Secondary outcome analysis</w:t>
      </w:r>
    </w:p>
    <w:p w14:paraId="17D606BE" w14:textId="77777777" w:rsidR="009F77B3" w:rsidRPr="001E5A86" w:rsidRDefault="009F77B3" w:rsidP="006640D8">
      <w:pPr>
        <w:pStyle w:val="BodyText"/>
        <w:tabs>
          <w:tab w:val="left" w:pos="709"/>
        </w:tabs>
        <w:spacing w:after="120" w:line="360" w:lineRule="auto"/>
        <w:rPr>
          <w:rFonts w:ascii="Calibri" w:hAnsi="Calibri" w:cstheme="minorHAnsi"/>
          <w:i w:val="0"/>
          <w:color w:val="000000" w:themeColor="text1"/>
          <w:szCs w:val="24"/>
        </w:rPr>
      </w:pPr>
      <w:r w:rsidRPr="001E5A86">
        <w:rPr>
          <w:rFonts w:ascii="Calibri" w:hAnsi="Calibri" w:cstheme="minorHAnsi"/>
          <w:b/>
          <w:szCs w:val="24"/>
        </w:rPr>
        <w:tab/>
      </w:r>
      <w:r w:rsidRPr="001E5A86">
        <w:rPr>
          <w:rFonts w:ascii="Calibri" w:hAnsi="Calibri" w:cstheme="minorHAnsi"/>
          <w:i w:val="0"/>
          <w:color w:val="000000" w:themeColor="text1"/>
          <w:szCs w:val="24"/>
        </w:rPr>
        <w:t xml:space="preserve">The secondary outcomes on genetic and clinical characteristics of new cases of Fabry disease </w:t>
      </w:r>
      <w:r w:rsidRPr="001E5A86">
        <w:rPr>
          <w:rFonts w:ascii="Calibri" w:hAnsi="Calibri" w:cstheme="minorHAnsi"/>
          <w:i w:val="0"/>
          <w:color w:val="000000" w:themeColor="text1"/>
          <w:szCs w:val="24"/>
        </w:rPr>
        <w:tab/>
        <w:t xml:space="preserve">identified in the study will be reported using descriptive statistics. </w:t>
      </w:r>
    </w:p>
    <w:p w14:paraId="08CD6EE2" w14:textId="77777777" w:rsidR="009F77B3" w:rsidRPr="001E5A86" w:rsidRDefault="009F77B3" w:rsidP="009F77B3">
      <w:pPr>
        <w:pStyle w:val="BodyText"/>
        <w:tabs>
          <w:tab w:val="left" w:pos="709"/>
        </w:tabs>
        <w:spacing w:after="120"/>
        <w:rPr>
          <w:rFonts w:ascii="Calibri" w:hAnsi="Calibri" w:cstheme="minorHAnsi"/>
          <w:i w:val="0"/>
          <w:color w:val="000000" w:themeColor="text1"/>
          <w:szCs w:val="24"/>
        </w:rPr>
      </w:pPr>
    </w:p>
    <w:p w14:paraId="4C238EFF" w14:textId="77777777" w:rsidR="00475FDA" w:rsidRPr="001E5A86" w:rsidRDefault="009F77B3" w:rsidP="006640D8">
      <w:pPr>
        <w:pStyle w:val="BodyText"/>
        <w:tabs>
          <w:tab w:val="left" w:pos="709"/>
        </w:tabs>
        <w:spacing w:after="120" w:line="360" w:lineRule="auto"/>
        <w:rPr>
          <w:rFonts w:ascii="Calibri" w:hAnsi="Calibri" w:cstheme="minorHAnsi"/>
          <w:i w:val="0"/>
          <w:color w:val="000000" w:themeColor="text1"/>
          <w:szCs w:val="24"/>
        </w:rPr>
      </w:pPr>
      <w:r w:rsidRPr="001E5A86">
        <w:rPr>
          <w:rFonts w:ascii="Calibri" w:hAnsi="Calibri" w:cstheme="minorHAnsi"/>
          <w:i w:val="0"/>
          <w:color w:val="000000" w:themeColor="text1"/>
          <w:szCs w:val="24"/>
        </w:rPr>
        <w:tab/>
        <w:t xml:space="preserve">Comparative analysis of demographic and clinical differences between patients with Fabry </w:t>
      </w:r>
      <w:r w:rsidRPr="001E5A86">
        <w:rPr>
          <w:rFonts w:ascii="Calibri" w:hAnsi="Calibri" w:cstheme="minorHAnsi"/>
          <w:i w:val="0"/>
          <w:color w:val="000000" w:themeColor="text1"/>
          <w:szCs w:val="24"/>
        </w:rPr>
        <w:tab/>
        <w:t xml:space="preserve">disease and those without Fabry disease in the study population will be performed using SPSS. </w:t>
      </w:r>
    </w:p>
    <w:p w14:paraId="0B319DA3" w14:textId="77777777" w:rsidR="009F77B3" w:rsidRPr="001E5A86" w:rsidRDefault="009F77B3" w:rsidP="006640D8">
      <w:pPr>
        <w:pStyle w:val="BodyText"/>
        <w:tabs>
          <w:tab w:val="left" w:pos="709"/>
        </w:tabs>
        <w:spacing w:after="120" w:line="360" w:lineRule="auto"/>
        <w:rPr>
          <w:rFonts w:ascii="Calibri" w:hAnsi="Calibri" w:cstheme="minorHAnsi"/>
          <w:i w:val="0"/>
          <w:color w:val="000000" w:themeColor="text1"/>
          <w:szCs w:val="24"/>
        </w:rPr>
      </w:pPr>
    </w:p>
    <w:p w14:paraId="75EEF0D0" w14:textId="6DF23EBD" w:rsidR="006007E7" w:rsidRDefault="009F77B3" w:rsidP="006007E7">
      <w:pPr>
        <w:spacing w:line="360" w:lineRule="auto"/>
        <w:ind w:left="709" w:hanging="709"/>
        <w:contextualSpacing/>
        <w:jc w:val="both"/>
        <w:rPr>
          <w:rFonts w:ascii="Calibri" w:eastAsia="ヒラギノ角ゴ Pro W3" w:hAnsi="Calibri" w:cstheme="minorHAnsi"/>
          <w:color w:val="000000"/>
          <w:sz w:val="24"/>
        </w:rPr>
      </w:pPr>
      <w:r w:rsidRPr="001E5A86">
        <w:rPr>
          <w:rFonts w:ascii="Calibri" w:hAnsi="Calibri" w:cstheme="minorHAnsi"/>
          <w:i/>
          <w:color w:val="000000" w:themeColor="text1"/>
          <w:sz w:val="24"/>
        </w:rPr>
        <w:tab/>
      </w:r>
      <w:r w:rsidRPr="001E5A86">
        <w:rPr>
          <w:rFonts w:ascii="Calibri" w:eastAsia="ヒラギノ角ゴ Pro W3" w:hAnsi="Calibri" w:cstheme="minorHAnsi"/>
          <w:color w:val="000000"/>
          <w:sz w:val="24"/>
        </w:rPr>
        <w:t>Numerical values are expressed as mean (standard deviation) for parametric data or median (interquartile range (IQR)) for non-parametric data. Non-parametric variables will be log transformed prior to analysis to achieve normal distribution or, if this is not achieved, variables will be analysed using non-parametr</w:t>
      </w:r>
      <w:r w:rsidR="00C13808">
        <w:rPr>
          <w:rFonts w:ascii="Calibri" w:eastAsia="ヒラギノ角ゴ Pro W3" w:hAnsi="Calibri" w:cstheme="minorHAnsi"/>
          <w:color w:val="000000"/>
          <w:sz w:val="24"/>
        </w:rPr>
        <w:t>ic test. Categorical values will be</w:t>
      </w:r>
      <w:r w:rsidRPr="001E5A86">
        <w:rPr>
          <w:rFonts w:ascii="Calibri" w:eastAsia="ヒラギノ角ゴ Pro W3" w:hAnsi="Calibri" w:cstheme="minorHAnsi"/>
          <w:color w:val="000000"/>
          <w:sz w:val="24"/>
        </w:rPr>
        <w:t xml:space="preserve"> presented as percentage (number of participants). Parametric continuous data w</w:t>
      </w:r>
      <w:r w:rsidR="00E040CD">
        <w:rPr>
          <w:rFonts w:ascii="Calibri" w:eastAsia="ヒラギノ角ゴ Pro W3" w:hAnsi="Calibri" w:cstheme="minorHAnsi"/>
          <w:color w:val="000000"/>
          <w:sz w:val="24"/>
        </w:rPr>
        <w:t>ill be</w:t>
      </w:r>
      <w:r w:rsidRPr="001E5A86">
        <w:rPr>
          <w:rFonts w:ascii="Calibri" w:eastAsia="ヒラギノ角ゴ Pro W3" w:hAnsi="Calibri" w:cstheme="minorHAnsi"/>
          <w:color w:val="000000"/>
          <w:sz w:val="24"/>
        </w:rPr>
        <w:t xml:space="preserve"> compared by means of student t-test, whilst non-parametric continuous data were compared using Mann-Whitney test. Categorical data w</w:t>
      </w:r>
      <w:r w:rsidR="00E040CD">
        <w:rPr>
          <w:rFonts w:ascii="Calibri" w:eastAsia="ヒラギノ角ゴ Pro W3" w:hAnsi="Calibri" w:cstheme="minorHAnsi"/>
          <w:color w:val="000000"/>
          <w:sz w:val="24"/>
        </w:rPr>
        <w:t>ill be</w:t>
      </w:r>
      <w:r w:rsidRPr="001E5A86">
        <w:rPr>
          <w:rFonts w:ascii="Calibri" w:eastAsia="ヒラギノ角ゴ Pro W3" w:hAnsi="Calibri" w:cstheme="minorHAnsi"/>
          <w:color w:val="000000"/>
          <w:sz w:val="24"/>
        </w:rPr>
        <w:t xml:space="preserve"> compared by means of χ</w:t>
      </w:r>
      <w:r w:rsidRPr="001E5A86">
        <w:rPr>
          <w:rFonts w:ascii="Calibri" w:eastAsia="ヒラギノ角ゴ Pro W3" w:hAnsi="Calibri" w:cstheme="minorHAnsi"/>
          <w:color w:val="000000"/>
          <w:sz w:val="24"/>
          <w:vertAlign w:val="superscript"/>
        </w:rPr>
        <w:t>2</w:t>
      </w:r>
      <w:r w:rsidRPr="001E5A86">
        <w:rPr>
          <w:rFonts w:ascii="Calibri" w:eastAsia="ヒラギノ角ゴ Pro W3" w:hAnsi="Calibri" w:cstheme="minorHAnsi"/>
          <w:color w:val="000000"/>
          <w:sz w:val="24"/>
        </w:rPr>
        <w:t xml:space="preserve"> test. Statistical significance is defined as two-tailed p value &lt;0.05. </w:t>
      </w:r>
    </w:p>
    <w:p w14:paraId="4195D40F" w14:textId="014514E8" w:rsidR="009F77B3" w:rsidRDefault="009F77B3" w:rsidP="006640D8">
      <w:pPr>
        <w:pStyle w:val="BodyText"/>
        <w:tabs>
          <w:tab w:val="left" w:pos="709"/>
        </w:tabs>
        <w:spacing w:after="120" w:line="360" w:lineRule="auto"/>
        <w:rPr>
          <w:rFonts w:ascii="Calibri" w:hAnsi="Calibri" w:cstheme="minorHAnsi"/>
          <w:i w:val="0"/>
          <w:color w:val="000000" w:themeColor="text1"/>
          <w:szCs w:val="24"/>
        </w:rPr>
      </w:pPr>
    </w:p>
    <w:p w14:paraId="523FBFF4" w14:textId="77777777" w:rsidR="00FC215A" w:rsidRPr="001E5A86" w:rsidRDefault="00FC215A" w:rsidP="006640D8">
      <w:pPr>
        <w:pStyle w:val="BodyText"/>
        <w:tabs>
          <w:tab w:val="left" w:pos="709"/>
        </w:tabs>
        <w:spacing w:after="120" w:line="360" w:lineRule="auto"/>
        <w:rPr>
          <w:rFonts w:ascii="Calibri" w:hAnsi="Calibri" w:cstheme="minorHAnsi"/>
          <w:i w:val="0"/>
          <w:color w:val="000000" w:themeColor="text1"/>
          <w:szCs w:val="24"/>
        </w:rPr>
      </w:pPr>
    </w:p>
    <w:p w14:paraId="2BF508C2" w14:textId="2BAB6D21" w:rsidR="00475FDA" w:rsidRPr="001E5A86" w:rsidRDefault="0058186E" w:rsidP="006640D8">
      <w:pPr>
        <w:spacing w:line="360" w:lineRule="auto"/>
        <w:rPr>
          <w:rFonts w:ascii="Calibri" w:hAnsi="Calibri" w:cstheme="minorHAnsi"/>
          <w:b/>
          <w:sz w:val="24"/>
        </w:rPr>
      </w:pPr>
      <w:r>
        <w:rPr>
          <w:rFonts w:ascii="Calibri" w:hAnsi="Calibri" w:cstheme="minorHAnsi"/>
          <w:b/>
          <w:sz w:val="24"/>
        </w:rPr>
        <w:t>8</w:t>
      </w:r>
      <w:r w:rsidR="00D027C8" w:rsidRPr="001E5A86">
        <w:rPr>
          <w:rFonts w:ascii="Calibri" w:hAnsi="Calibri" w:cstheme="minorHAnsi"/>
          <w:b/>
          <w:sz w:val="24"/>
        </w:rPr>
        <w:t>.4</w:t>
      </w:r>
      <w:r w:rsidR="00D027C8" w:rsidRPr="001E5A86">
        <w:rPr>
          <w:rFonts w:ascii="Calibri" w:hAnsi="Calibri" w:cstheme="minorHAnsi"/>
          <w:b/>
          <w:sz w:val="24"/>
        </w:rPr>
        <w:tab/>
      </w:r>
      <w:r w:rsidR="00475FDA" w:rsidRPr="001E5A86">
        <w:rPr>
          <w:rFonts w:ascii="Calibri" w:hAnsi="Calibri" w:cstheme="minorHAnsi"/>
          <w:b/>
          <w:sz w:val="24"/>
        </w:rPr>
        <w:t>Subgroup analyses</w:t>
      </w:r>
    </w:p>
    <w:p w14:paraId="725DD4FD" w14:textId="77777777" w:rsidR="00475FDA" w:rsidRPr="001E5A86" w:rsidRDefault="005418F9" w:rsidP="006640D8">
      <w:pPr>
        <w:spacing w:line="360" w:lineRule="auto"/>
        <w:ind w:left="567"/>
        <w:rPr>
          <w:rFonts w:ascii="Calibri" w:hAnsi="Calibri" w:cstheme="minorHAnsi"/>
          <w:sz w:val="24"/>
        </w:rPr>
      </w:pPr>
      <w:r w:rsidRPr="001E5A86">
        <w:rPr>
          <w:rFonts w:ascii="Calibri" w:hAnsi="Calibri" w:cstheme="minorHAnsi"/>
          <w:sz w:val="24"/>
        </w:rPr>
        <w:tab/>
        <w:t>None</w:t>
      </w:r>
    </w:p>
    <w:p w14:paraId="14C0D7F0" w14:textId="77777777" w:rsidR="005418F9" w:rsidRPr="001E5A86" w:rsidRDefault="005418F9" w:rsidP="006640D8">
      <w:pPr>
        <w:spacing w:line="360" w:lineRule="auto"/>
        <w:ind w:left="567"/>
        <w:rPr>
          <w:rFonts w:ascii="Calibri" w:hAnsi="Calibri" w:cstheme="minorHAnsi"/>
          <w:sz w:val="24"/>
        </w:rPr>
      </w:pPr>
    </w:p>
    <w:p w14:paraId="4528C690" w14:textId="3BEEC334" w:rsidR="00475FDA" w:rsidRPr="001E5A86" w:rsidRDefault="0058186E" w:rsidP="006640D8">
      <w:pPr>
        <w:spacing w:line="360" w:lineRule="auto"/>
        <w:rPr>
          <w:rFonts w:ascii="Calibri" w:hAnsi="Calibri" w:cstheme="minorHAnsi"/>
          <w:b/>
          <w:sz w:val="24"/>
        </w:rPr>
      </w:pPr>
      <w:r>
        <w:rPr>
          <w:rFonts w:ascii="Calibri" w:hAnsi="Calibri" w:cstheme="minorHAnsi"/>
          <w:b/>
          <w:sz w:val="24"/>
        </w:rPr>
        <w:t>8</w:t>
      </w:r>
      <w:r w:rsidR="00D027C8" w:rsidRPr="001E5A86">
        <w:rPr>
          <w:rFonts w:ascii="Calibri" w:hAnsi="Calibri" w:cstheme="minorHAnsi"/>
          <w:b/>
          <w:sz w:val="24"/>
        </w:rPr>
        <w:t>.5</w:t>
      </w:r>
      <w:r w:rsidR="00D027C8" w:rsidRPr="001E5A86">
        <w:rPr>
          <w:rFonts w:ascii="Calibri" w:hAnsi="Calibri" w:cstheme="minorHAnsi"/>
          <w:b/>
          <w:sz w:val="24"/>
        </w:rPr>
        <w:tab/>
      </w:r>
      <w:r w:rsidR="00475FDA" w:rsidRPr="001E5A86">
        <w:rPr>
          <w:rFonts w:ascii="Calibri" w:hAnsi="Calibri" w:cstheme="minorHAnsi"/>
          <w:b/>
          <w:sz w:val="24"/>
        </w:rPr>
        <w:t>Adjusted analysis</w:t>
      </w:r>
    </w:p>
    <w:p w14:paraId="48565AE1" w14:textId="77777777" w:rsidR="00475FDA" w:rsidRPr="001E5A86" w:rsidRDefault="005418F9" w:rsidP="006640D8">
      <w:pPr>
        <w:spacing w:line="360" w:lineRule="auto"/>
        <w:ind w:left="535"/>
        <w:rPr>
          <w:rFonts w:ascii="Calibri" w:hAnsi="Calibri" w:cstheme="minorHAnsi"/>
          <w:sz w:val="24"/>
        </w:rPr>
      </w:pPr>
      <w:r w:rsidRPr="001E5A86">
        <w:rPr>
          <w:rFonts w:ascii="Calibri" w:hAnsi="Calibri" w:cstheme="minorHAnsi"/>
          <w:sz w:val="24"/>
        </w:rPr>
        <w:lastRenderedPageBreak/>
        <w:tab/>
        <w:t>None</w:t>
      </w:r>
    </w:p>
    <w:p w14:paraId="33E9380A" w14:textId="77777777" w:rsidR="005418F9" w:rsidRPr="001E5A86" w:rsidRDefault="005418F9" w:rsidP="006640D8">
      <w:pPr>
        <w:spacing w:line="360" w:lineRule="auto"/>
        <w:ind w:left="535"/>
        <w:rPr>
          <w:rFonts w:ascii="Calibri" w:hAnsi="Calibri" w:cstheme="minorHAnsi"/>
          <w:sz w:val="24"/>
        </w:rPr>
      </w:pPr>
    </w:p>
    <w:p w14:paraId="1517AA5B" w14:textId="5309EB22" w:rsidR="00475FDA" w:rsidRPr="001E5A86" w:rsidRDefault="0058186E" w:rsidP="006640D8">
      <w:pPr>
        <w:spacing w:line="360" w:lineRule="auto"/>
        <w:rPr>
          <w:rFonts w:ascii="Calibri" w:hAnsi="Calibri" w:cstheme="minorHAnsi"/>
          <w:b/>
          <w:bCs/>
          <w:sz w:val="24"/>
          <w:lang w:eastAsia="en-GB"/>
        </w:rPr>
      </w:pPr>
      <w:r>
        <w:rPr>
          <w:rFonts w:ascii="Calibri" w:hAnsi="Calibri" w:cstheme="minorHAnsi"/>
          <w:b/>
          <w:sz w:val="24"/>
        </w:rPr>
        <w:t>8</w:t>
      </w:r>
      <w:r w:rsidR="00D027C8" w:rsidRPr="001E5A86">
        <w:rPr>
          <w:rFonts w:ascii="Calibri" w:hAnsi="Calibri" w:cstheme="minorHAnsi"/>
          <w:b/>
          <w:sz w:val="24"/>
        </w:rPr>
        <w:t>.6</w:t>
      </w:r>
      <w:r w:rsidR="00D027C8" w:rsidRPr="001E5A86">
        <w:rPr>
          <w:rFonts w:ascii="Calibri" w:hAnsi="Calibri" w:cstheme="minorHAnsi"/>
          <w:b/>
          <w:sz w:val="24"/>
        </w:rPr>
        <w:tab/>
        <w:t>Interim analysis and c</w:t>
      </w:r>
      <w:r w:rsidR="00475FDA" w:rsidRPr="001E5A86">
        <w:rPr>
          <w:rFonts w:ascii="Calibri" w:hAnsi="Calibri" w:cstheme="minorHAnsi"/>
          <w:b/>
          <w:bCs/>
          <w:sz w:val="24"/>
          <w:lang w:eastAsia="en-GB"/>
        </w:rPr>
        <w:t>riteria for the premature termination of the trial</w:t>
      </w:r>
    </w:p>
    <w:p w14:paraId="47EF2CEA" w14:textId="77777777" w:rsidR="005418F9" w:rsidRPr="001E5A86" w:rsidRDefault="005418F9" w:rsidP="006640D8">
      <w:pPr>
        <w:spacing w:line="360" w:lineRule="auto"/>
        <w:rPr>
          <w:rFonts w:ascii="Calibri" w:hAnsi="Calibri" w:cstheme="minorHAnsi"/>
          <w:bCs/>
          <w:sz w:val="24"/>
          <w:lang w:eastAsia="en-GB"/>
        </w:rPr>
      </w:pPr>
      <w:r w:rsidRPr="001E5A86">
        <w:rPr>
          <w:rFonts w:ascii="Calibri" w:hAnsi="Calibri" w:cstheme="minorHAnsi"/>
          <w:b/>
          <w:bCs/>
          <w:sz w:val="24"/>
          <w:lang w:eastAsia="en-GB"/>
        </w:rPr>
        <w:tab/>
      </w:r>
      <w:r w:rsidRPr="001E5A86">
        <w:rPr>
          <w:rFonts w:ascii="Calibri" w:hAnsi="Calibri" w:cstheme="minorHAnsi"/>
          <w:sz w:val="24"/>
        </w:rPr>
        <w:t>None</w:t>
      </w:r>
    </w:p>
    <w:p w14:paraId="3D9AEE44" w14:textId="77777777" w:rsidR="00475FDA" w:rsidRPr="001E5A86" w:rsidRDefault="00475FDA" w:rsidP="006640D8">
      <w:pPr>
        <w:autoSpaceDE w:val="0"/>
        <w:autoSpaceDN w:val="0"/>
        <w:adjustRightInd w:val="0"/>
        <w:spacing w:line="360" w:lineRule="auto"/>
        <w:ind w:left="567"/>
        <w:rPr>
          <w:rFonts w:ascii="Calibri" w:hAnsi="Calibri" w:cstheme="minorHAnsi"/>
          <w:color w:val="0000FF"/>
          <w:sz w:val="24"/>
          <w:lang w:eastAsia="en-GB"/>
        </w:rPr>
      </w:pPr>
    </w:p>
    <w:p w14:paraId="7BB377B3" w14:textId="735AC727" w:rsidR="00475FDA" w:rsidRPr="001E5A86" w:rsidRDefault="0058186E" w:rsidP="006640D8">
      <w:pPr>
        <w:autoSpaceDE w:val="0"/>
        <w:autoSpaceDN w:val="0"/>
        <w:adjustRightInd w:val="0"/>
        <w:spacing w:line="360" w:lineRule="auto"/>
        <w:ind w:left="567" w:hanging="567"/>
        <w:rPr>
          <w:rFonts w:ascii="Calibri" w:hAnsi="Calibri" w:cstheme="minorHAnsi"/>
          <w:b/>
          <w:sz w:val="24"/>
          <w:lang w:eastAsia="en-GB"/>
        </w:rPr>
      </w:pPr>
      <w:r>
        <w:rPr>
          <w:rFonts w:ascii="Calibri" w:hAnsi="Calibri" w:cstheme="minorHAnsi"/>
          <w:b/>
          <w:sz w:val="24"/>
          <w:lang w:eastAsia="en-GB"/>
        </w:rPr>
        <w:t>8</w:t>
      </w:r>
      <w:r w:rsidR="00D027C8" w:rsidRPr="001E5A86">
        <w:rPr>
          <w:rFonts w:ascii="Calibri" w:hAnsi="Calibri" w:cstheme="minorHAnsi"/>
          <w:b/>
          <w:sz w:val="24"/>
          <w:lang w:eastAsia="en-GB"/>
        </w:rPr>
        <w:t>.7</w:t>
      </w:r>
      <w:r w:rsidR="00D027C8" w:rsidRPr="001E5A86">
        <w:rPr>
          <w:rFonts w:ascii="Calibri" w:hAnsi="Calibri" w:cstheme="minorHAnsi"/>
          <w:b/>
          <w:sz w:val="24"/>
          <w:lang w:eastAsia="en-GB"/>
        </w:rPr>
        <w:tab/>
      </w:r>
      <w:r w:rsidR="00475FDA" w:rsidRPr="001E5A86">
        <w:rPr>
          <w:rFonts w:ascii="Calibri" w:hAnsi="Calibri" w:cstheme="minorHAnsi"/>
          <w:b/>
          <w:sz w:val="24"/>
          <w:lang w:eastAsia="en-GB"/>
        </w:rPr>
        <w:t>Subject population</w:t>
      </w:r>
    </w:p>
    <w:p w14:paraId="2F03F56E" w14:textId="77777777" w:rsidR="00691C91" w:rsidRPr="001E5A86" w:rsidRDefault="00691C91" w:rsidP="006640D8">
      <w:pPr>
        <w:autoSpaceDE w:val="0"/>
        <w:autoSpaceDN w:val="0"/>
        <w:adjustRightInd w:val="0"/>
        <w:spacing w:line="360" w:lineRule="auto"/>
        <w:rPr>
          <w:rFonts w:ascii="Calibri" w:hAnsi="Calibri" w:cstheme="minorHAnsi"/>
          <w:bCs/>
          <w:color w:val="0000FF"/>
          <w:sz w:val="24"/>
          <w:lang w:eastAsia="en-GB"/>
        </w:rPr>
      </w:pPr>
      <w:r w:rsidRPr="001E5A86">
        <w:rPr>
          <w:rFonts w:ascii="Calibri" w:hAnsi="Calibri" w:cstheme="minorHAnsi"/>
          <w:bCs/>
          <w:color w:val="0000FF"/>
          <w:sz w:val="24"/>
          <w:lang w:eastAsia="en-GB"/>
        </w:rPr>
        <w:tab/>
      </w:r>
      <w:r w:rsidRPr="001E5A86">
        <w:rPr>
          <w:rFonts w:ascii="Calibri" w:hAnsi="Calibri" w:cstheme="minorHAnsi"/>
          <w:bCs/>
          <w:sz w:val="24"/>
          <w:lang w:eastAsia="en-GB"/>
        </w:rPr>
        <w:t xml:space="preserve">All </w:t>
      </w:r>
      <w:r w:rsidR="007819FC" w:rsidRPr="001E5A86">
        <w:rPr>
          <w:rFonts w:ascii="Calibri" w:hAnsi="Calibri" w:cstheme="minorHAnsi"/>
          <w:bCs/>
          <w:sz w:val="24"/>
          <w:lang w:eastAsia="en-GB"/>
        </w:rPr>
        <w:t xml:space="preserve">consented </w:t>
      </w:r>
      <w:r w:rsidRPr="001E5A86">
        <w:rPr>
          <w:rFonts w:ascii="Calibri" w:hAnsi="Calibri" w:cstheme="minorHAnsi"/>
          <w:bCs/>
          <w:sz w:val="24"/>
          <w:lang w:eastAsia="en-GB"/>
        </w:rPr>
        <w:t>participants</w:t>
      </w:r>
      <w:r w:rsidR="00AB00C0">
        <w:rPr>
          <w:rFonts w:ascii="Calibri" w:hAnsi="Calibri" w:cstheme="minorHAnsi"/>
          <w:bCs/>
          <w:sz w:val="24"/>
          <w:lang w:eastAsia="en-GB"/>
        </w:rPr>
        <w:t xml:space="preserve"> will be</w:t>
      </w:r>
      <w:r w:rsidRPr="001E5A86">
        <w:rPr>
          <w:rFonts w:ascii="Calibri" w:hAnsi="Calibri" w:cstheme="minorHAnsi"/>
          <w:bCs/>
          <w:sz w:val="24"/>
          <w:lang w:eastAsia="en-GB"/>
        </w:rPr>
        <w:t xml:space="preserve"> </w:t>
      </w:r>
      <w:r w:rsidR="007819FC" w:rsidRPr="001E5A86">
        <w:rPr>
          <w:rFonts w:ascii="Calibri" w:hAnsi="Calibri" w:cstheme="minorHAnsi"/>
          <w:bCs/>
          <w:sz w:val="24"/>
          <w:lang w:eastAsia="en-GB"/>
        </w:rPr>
        <w:t xml:space="preserve">recruited into the study. </w:t>
      </w:r>
    </w:p>
    <w:p w14:paraId="45EB49EA" w14:textId="77777777" w:rsidR="00475FDA" w:rsidRPr="001E5A86" w:rsidRDefault="00475FDA" w:rsidP="006640D8">
      <w:pPr>
        <w:autoSpaceDE w:val="0"/>
        <w:autoSpaceDN w:val="0"/>
        <w:adjustRightInd w:val="0"/>
        <w:spacing w:line="360" w:lineRule="auto"/>
        <w:ind w:left="567"/>
        <w:rPr>
          <w:rFonts w:ascii="Calibri" w:hAnsi="Calibri" w:cstheme="minorHAnsi"/>
          <w:color w:val="0000FF"/>
          <w:sz w:val="24"/>
          <w:lang w:eastAsia="en-GB"/>
        </w:rPr>
      </w:pPr>
    </w:p>
    <w:p w14:paraId="6E7F5E63" w14:textId="4C51AF66" w:rsidR="00475FDA" w:rsidRPr="001E5A86" w:rsidRDefault="0058186E" w:rsidP="006640D8">
      <w:pPr>
        <w:autoSpaceDE w:val="0"/>
        <w:autoSpaceDN w:val="0"/>
        <w:adjustRightInd w:val="0"/>
        <w:spacing w:line="360" w:lineRule="auto"/>
        <w:ind w:left="567" w:hanging="567"/>
        <w:rPr>
          <w:rFonts w:ascii="Calibri" w:hAnsi="Calibri" w:cstheme="minorHAnsi"/>
          <w:b/>
          <w:bCs/>
          <w:sz w:val="24"/>
          <w:lang w:eastAsia="en-GB"/>
        </w:rPr>
      </w:pPr>
      <w:r>
        <w:rPr>
          <w:rFonts w:ascii="Calibri" w:hAnsi="Calibri" w:cstheme="minorHAnsi"/>
          <w:b/>
          <w:bCs/>
          <w:sz w:val="24"/>
          <w:lang w:eastAsia="en-GB"/>
        </w:rPr>
        <w:t>8</w:t>
      </w:r>
      <w:r w:rsidR="00D027C8" w:rsidRPr="001E5A86">
        <w:rPr>
          <w:rFonts w:ascii="Calibri" w:hAnsi="Calibri" w:cstheme="minorHAnsi"/>
          <w:b/>
          <w:bCs/>
          <w:sz w:val="24"/>
          <w:lang w:eastAsia="en-GB"/>
        </w:rPr>
        <w:t>.8</w:t>
      </w:r>
      <w:r w:rsidR="00D027C8" w:rsidRPr="001E5A86">
        <w:rPr>
          <w:rFonts w:ascii="Calibri" w:hAnsi="Calibri" w:cstheme="minorHAnsi"/>
          <w:b/>
          <w:bCs/>
          <w:sz w:val="24"/>
          <w:lang w:eastAsia="en-GB"/>
        </w:rPr>
        <w:tab/>
      </w:r>
      <w:r w:rsidR="00475FDA" w:rsidRPr="001E5A86">
        <w:rPr>
          <w:rFonts w:ascii="Calibri" w:hAnsi="Calibri" w:cstheme="minorHAnsi"/>
          <w:b/>
          <w:bCs/>
          <w:sz w:val="24"/>
          <w:lang w:eastAsia="en-GB"/>
        </w:rPr>
        <w:t xml:space="preserve">Procedure(s) to account for missing or spurious data </w:t>
      </w:r>
    </w:p>
    <w:p w14:paraId="2754E7A3" w14:textId="2500A2F4" w:rsidR="00B223DD" w:rsidRDefault="00B223DD" w:rsidP="006640D8">
      <w:pPr>
        <w:autoSpaceDE w:val="0"/>
        <w:autoSpaceDN w:val="0"/>
        <w:adjustRightInd w:val="0"/>
        <w:spacing w:line="360" w:lineRule="auto"/>
        <w:ind w:left="567" w:hanging="567"/>
        <w:rPr>
          <w:rFonts w:ascii="Calibri" w:hAnsi="Calibri" w:cstheme="minorHAnsi"/>
          <w:bCs/>
          <w:sz w:val="24"/>
          <w:lang w:eastAsia="en-GB"/>
        </w:rPr>
      </w:pPr>
      <w:r w:rsidRPr="001E5A86">
        <w:rPr>
          <w:rFonts w:ascii="Calibri" w:hAnsi="Calibri" w:cstheme="minorHAnsi"/>
          <w:b/>
          <w:bCs/>
          <w:sz w:val="24"/>
          <w:lang w:eastAsia="en-GB"/>
        </w:rPr>
        <w:tab/>
      </w:r>
      <w:r w:rsidR="009120D8" w:rsidRPr="001E5A86">
        <w:rPr>
          <w:rFonts w:ascii="Calibri" w:hAnsi="Calibri" w:cstheme="minorHAnsi"/>
          <w:bCs/>
          <w:sz w:val="24"/>
          <w:lang w:eastAsia="en-GB"/>
        </w:rPr>
        <w:t xml:space="preserve">In the case of missing </w:t>
      </w:r>
      <w:r w:rsidR="006007E7">
        <w:rPr>
          <w:rFonts w:ascii="Calibri" w:hAnsi="Calibri" w:cstheme="minorHAnsi"/>
          <w:bCs/>
          <w:sz w:val="24"/>
          <w:lang w:eastAsia="en-GB"/>
        </w:rPr>
        <w:t>enzyme or lyso-GB3</w:t>
      </w:r>
      <w:r w:rsidR="009120D8" w:rsidRPr="001E5A86">
        <w:rPr>
          <w:rFonts w:ascii="Calibri" w:hAnsi="Calibri" w:cstheme="minorHAnsi"/>
          <w:bCs/>
          <w:sz w:val="24"/>
          <w:lang w:eastAsia="en-GB"/>
        </w:rPr>
        <w:t xml:space="preserve"> results, participants</w:t>
      </w:r>
      <w:r w:rsidR="009120D8" w:rsidRPr="001E5A86">
        <w:rPr>
          <w:rFonts w:ascii="Calibri" w:hAnsi="Calibri" w:cstheme="minorHAnsi"/>
          <w:b/>
          <w:bCs/>
          <w:sz w:val="24"/>
          <w:lang w:eastAsia="en-GB"/>
        </w:rPr>
        <w:t xml:space="preserve"> </w:t>
      </w:r>
      <w:r w:rsidR="009120D8" w:rsidRPr="001E5A86">
        <w:rPr>
          <w:rFonts w:ascii="Calibri" w:hAnsi="Calibri" w:cstheme="minorHAnsi"/>
          <w:bCs/>
          <w:sz w:val="24"/>
          <w:lang w:eastAsia="en-GB"/>
        </w:rPr>
        <w:t xml:space="preserve">will be asked if they agree for repeat blood sampling on their next haemodialysis session. </w:t>
      </w:r>
    </w:p>
    <w:p w14:paraId="247834BF" w14:textId="77777777" w:rsidR="008722D5" w:rsidRPr="001E5A86" w:rsidRDefault="008722D5" w:rsidP="006640D8">
      <w:pPr>
        <w:autoSpaceDE w:val="0"/>
        <w:autoSpaceDN w:val="0"/>
        <w:adjustRightInd w:val="0"/>
        <w:spacing w:line="360" w:lineRule="auto"/>
        <w:ind w:left="567" w:hanging="567"/>
        <w:rPr>
          <w:rFonts w:ascii="Calibri" w:hAnsi="Calibri" w:cstheme="minorHAnsi"/>
          <w:bCs/>
          <w:sz w:val="24"/>
          <w:lang w:eastAsia="en-GB"/>
        </w:rPr>
      </w:pPr>
    </w:p>
    <w:p w14:paraId="7F4732CD" w14:textId="77777777" w:rsidR="009120D8" w:rsidRPr="001E5A86" w:rsidRDefault="009120D8" w:rsidP="006640D8">
      <w:pPr>
        <w:autoSpaceDE w:val="0"/>
        <w:autoSpaceDN w:val="0"/>
        <w:adjustRightInd w:val="0"/>
        <w:spacing w:line="360" w:lineRule="auto"/>
        <w:ind w:left="567" w:hanging="567"/>
        <w:rPr>
          <w:rFonts w:ascii="Calibri" w:hAnsi="Calibri" w:cstheme="minorHAnsi"/>
          <w:bCs/>
          <w:sz w:val="24"/>
          <w:lang w:eastAsia="en-GB"/>
        </w:rPr>
      </w:pPr>
      <w:r w:rsidRPr="001E5A86">
        <w:rPr>
          <w:rFonts w:ascii="Calibri" w:hAnsi="Calibri" w:cstheme="minorHAnsi"/>
          <w:bCs/>
          <w:sz w:val="24"/>
          <w:lang w:eastAsia="en-GB"/>
        </w:rPr>
        <w:tab/>
        <w:t xml:space="preserve">Research nurses at each site will ask patients via telephone or face-to-face for any missing data on their demographics or clinical symptoms. Principal investigators will be involved to facilitate the completeness of the clinical data of their recruited participants to minimise missing data. </w:t>
      </w:r>
    </w:p>
    <w:p w14:paraId="6974D376" w14:textId="77777777" w:rsidR="009120D8" w:rsidRPr="001E5A86" w:rsidRDefault="009120D8" w:rsidP="006640D8">
      <w:pPr>
        <w:autoSpaceDE w:val="0"/>
        <w:autoSpaceDN w:val="0"/>
        <w:adjustRightInd w:val="0"/>
        <w:spacing w:line="360" w:lineRule="auto"/>
        <w:ind w:left="567" w:hanging="567"/>
        <w:rPr>
          <w:rFonts w:ascii="Calibri" w:hAnsi="Calibri" w:cstheme="minorHAnsi"/>
          <w:bCs/>
          <w:sz w:val="24"/>
          <w:lang w:eastAsia="en-GB"/>
        </w:rPr>
      </w:pPr>
      <w:r w:rsidRPr="001E5A86">
        <w:rPr>
          <w:rFonts w:ascii="Calibri" w:hAnsi="Calibri" w:cstheme="minorHAnsi"/>
          <w:bCs/>
          <w:sz w:val="24"/>
          <w:lang w:eastAsia="en-GB"/>
        </w:rPr>
        <w:tab/>
        <w:t xml:space="preserve">The reasons for any missing data are to be documented in the case report form. </w:t>
      </w:r>
    </w:p>
    <w:p w14:paraId="41E152C6" w14:textId="16BB627B" w:rsidR="009120D8" w:rsidRPr="001E5A86" w:rsidRDefault="009120D8" w:rsidP="006007E7">
      <w:pPr>
        <w:autoSpaceDE w:val="0"/>
        <w:autoSpaceDN w:val="0"/>
        <w:adjustRightInd w:val="0"/>
        <w:spacing w:line="360" w:lineRule="auto"/>
        <w:ind w:left="567" w:hanging="567"/>
        <w:rPr>
          <w:rFonts w:ascii="Calibri" w:hAnsi="Calibri" w:cstheme="minorHAnsi"/>
          <w:bCs/>
          <w:sz w:val="24"/>
          <w:lang w:eastAsia="en-GB"/>
        </w:rPr>
      </w:pPr>
      <w:r w:rsidRPr="001E5A86">
        <w:rPr>
          <w:rFonts w:ascii="Calibri" w:hAnsi="Calibri" w:cstheme="minorHAnsi"/>
          <w:bCs/>
          <w:sz w:val="24"/>
          <w:lang w:eastAsia="en-GB"/>
        </w:rPr>
        <w:tab/>
        <w:t xml:space="preserve">Missing data will be excluded from the analysis. </w:t>
      </w:r>
    </w:p>
    <w:p w14:paraId="7C3147E6" w14:textId="77777777" w:rsidR="009120D8" w:rsidRPr="001E5A86" w:rsidRDefault="009120D8" w:rsidP="006640D8">
      <w:pPr>
        <w:autoSpaceDE w:val="0"/>
        <w:autoSpaceDN w:val="0"/>
        <w:adjustRightInd w:val="0"/>
        <w:spacing w:line="360" w:lineRule="auto"/>
        <w:ind w:left="567" w:hanging="567"/>
        <w:rPr>
          <w:rFonts w:ascii="Calibri" w:hAnsi="Calibri" w:cstheme="minorHAnsi"/>
          <w:bCs/>
          <w:sz w:val="24"/>
          <w:lang w:eastAsia="en-GB"/>
        </w:rPr>
      </w:pPr>
      <w:r w:rsidRPr="001E5A86">
        <w:rPr>
          <w:rFonts w:ascii="Calibri" w:hAnsi="Calibri" w:cstheme="minorHAnsi"/>
          <w:bCs/>
          <w:sz w:val="24"/>
          <w:lang w:eastAsia="en-GB"/>
        </w:rPr>
        <w:tab/>
      </w:r>
    </w:p>
    <w:p w14:paraId="6A8AAD07" w14:textId="22EF003D" w:rsidR="00475FDA" w:rsidRPr="0058186E" w:rsidRDefault="0058186E" w:rsidP="006640D8">
      <w:pPr>
        <w:spacing w:line="360" w:lineRule="auto"/>
        <w:rPr>
          <w:rFonts w:ascii="Calibri" w:hAnsi="Calibri" w:cstheme="minorHAnsi"/>
          <w:b/>
          <w:sz w:val="24"/>
        </w:rPr>
      </w:pPr>
      <w:r>
        <w:rPr>
          <w:rFonts w:ascii="Calibri" w:hAnsi="Calibri" w:cstheme="minorHAnsi"/>
          <w:b/>
          <w:sz w:val="24"/>
        </w:rPr>
        <w:t>8</w:t>
      </w:r>
      <w:r w:rsidR="00D027C8" w:rsidRPr="001E5A86">
        <w:rPr>
          <w:rFonts w:ascii="Calibri" w:hAnsi="Calibri" w:cstheme="minorHAnsi"/>
          <w:b/>
          <w:sz w:val="24"/>
        </w:rPr>
        <w:t>.9</w:t>
      </w:r>
      <w:r w:rsidR="00D027C8" w:rsidRPr="001E5A86">
        <w:rPr>
          <w:rFonts w:ascii="Calibri" w:hAnsi="Calibri" w:cstheme="minorHAnsi"/>
          <w:b/>
          <w:sz w:val="24"/>
        </w:rPr>
        <w:tab/>
      </w:r>
      <w:r w:rsidR="00475FDA" w:rsidRPr="001E5A86">
        <w:rPr>
          <w:rFonts w:ascii="Calibri" w:hAnsi="Calibri" w:cstheme="minorHAnsi"/>
          <w:b/>
          <w:sz w:val="24"/>
        </w:rPr>
        <w:t>Ot</w:t>
      </w:r>
      <w:r>
        <w:rPr>
          <w:rFonts w:ascii="Calibri" w:hAnsi="Calibri" w:cstheme="minorHAnsi"/>
          <w:b/>
          <w:sz w:val="24"/>
        </w:rPr>
        <w:t>her statistical considerations.</w:t>
      </w:r>
    </w:p>
    <w:p w14:paraId="55EAE9A2" w14:textId="14B02B55" w:rsidR="00475FDA" w:rsidRDefault="0058186E" w:rsidP="006640D8">
      <w:pPr>
        <w:spacing w:line="360" w:lineRule="auto"/>
        <w:rPr>
          <w:rFonts w:ascii="Calibri" w:hAnsi="Calibri" w:cstheme="minorHAnsi"/>
          <w:bCs/>
          <w:i/>
          <w:sz w:val="24"/>
          <w:lang w:eastAsia="en-GB"/>
        </w:rPr>
      </w:pPr>
      <w:r>
        <w:rPr>
          <w:rFonts w:ascii="Calibri" w:hAnsi="Calibri" w:cstheme="minorHAnsi"/>
          <w:b/>
          <w:bCs/>
          <w:sz w:val="24"/>
          <w:lang w:eastAsia="en-GB"/>
        </w:rPr>
        <w:t>8.9.1</w:t>
      </w:r>
      <w:r w:rsidR="00D027C8" w:rsidRPr="001E5A86">
        <w:rPr>
          <w:rFonts w:ascii="Calibri" w:hAnsi="Calibri" w:cstheme="minorHAnsi"/>
          <w:b/>
          <w:bCs/>
          <w:sz w:val="24"/>
          <w:lang w:eastAsia="en-GB"/>
        </w:rPr>
        <w:tab/>
      </w:r>
      <w:r w:rsidR="00475FDA" w:rsidRPr="001E5A86">
        <w:rPr>
          <w:rFonts w:ascii="Calibri" w:hAnsi="Calibri" w:cstheme="minorHAnsi"/>
          <w:b/>
          <w:bCs/>
          <w:sz w:val="24"/>
          <w:lang w:eastAsia="en-GB"/>
        </w:rPr>
        <w:t>Economic evaluation</w:t>
      </w:r>
      <w:r w:rsidR="006D7365" w:rsidRPr="001E5A86">
        <w:rPr>
          <w:rFonts w:ascii="Calibri" w:hAnsi="Calibri" w:cstheme="minorHAnsi"/>
          <w:b/>
          <w:bCs/>
          <w:sz w:val="24"/>
          <w:lang w:eastAsia="en-GB"/>
        </w:rPr>
        <w:t xml:space="preserve"> </w:t>
      </w:r>
    </w:p>
    <w:p w14:paraId="0445CDA8" w14:textId="5D43763F" w:rsidR="009201C0" w:rsidRDefault="009201C0" w:rsidP="00F1338B">
      <w:pPr>
        <w:spacing w:line="360" w:lineRule="auto"/>
        <w:ind w:left="720"/>
        <w:rPr>
          <w:rFonts w:ascii="Calibri" w:hAnsi="Calibri" w:cstheme="minorHAnsi"/>
          <w:bCs/>
          <w:sz w:val="24"/>
          <w:lang w:eastAsia="en-GB"/>
        </w:rPr>
      </w:pPr>
      <w:r w:rsidRPr="009201C0">
        <w:rPr>
          <w:rFonts w:ascii="Calibri" w:hAnsi="Calibri" w:cstheme="minorHAnsi"/>
          <w:bCs/>
          <w:sz w:val="24"/>
          <w:lang w:eastAsia="en-GB"/>
        </w:rPr>
        <w:t xml:space="preserve">Given budgetary constraints, any health care investment requires evidence of value for money to inform guideline development and ensure uptake by clinicians. An economic evaluation will be conducted from the perspective of the health and personal social services care provider in England. The evaluation will follow the NICE reference case for technology appraisals and as </w:t>
      </w:r>
      <w:r w:rsidRPr="009201C0">
        <w:rPr>
          <w:rFonts w:ascii="Calibri" w:hAnsi="Calibri" w:cstheme="minorHAnsi"/>
          <w:bCs/>
          <w:sz w:val="24"/>
          <w:lang w:eastAsia="en-GB"/>
        </w:rPr>
        <w:lastRenderedPageBreak/>
        <w:t xml:space="preserve">such the primary endpoint will be cost per quality-adjusted life year (QALY) over a lifetime horizon. </w:t>
      </w:r>
    </w:p>
    <w:p w14:paraId="718188AF" w14:textId="77777777" w:rsidR="004D38A6" w:rsidRPr="009201C0" w:rsidRDefault="004D38A6" w:rsidP="009201C0">
      <w:pPr>
        <w:spacing w:line="360" w:lineRule="auto"/>
        <w:rPr>
          <w:rFonts w:ascii="Calibri" w:hAnsi="Calibri" w:cstheme="minorHAnsi"/>
          <w:bCs/>
          <w:sz w:val="24"/>
          <w:lang w:eastAsia="en-GB"/>
        </w:rPr>
      </w:pPr>
    </w:p>
    <w:p w14:paraId="04EF4DE6" w14:textId="02E9DAA1" w:rsidR="009201C0" w:rsidRDefault="009201C0" w:rsidP="00F1338B">
      <w:pPr>
        <w:spacing w:line="360" w:lineRule="auto"/>
        <w:ind w:left="720"/>
        <w:rPr>
          <w:rFonts w:ascii="Calibri" w:hAnsi="Calibri" w:cstheme="minorHAnsi"/>
          <w:bCs/>
          <w:sz w:val="24"/>
          <w:lang w:eastAsia="en-GB"/>
        </w:rPr>
      </w:pPr>
      <w:r w:rsidRPr="009201C0">
        <w:rPr>
          <w:rFonts w:ascii="Calibri" w:hAnsi="Calibri" w:cstheme="minorHAnsi"/>
          <w:bCs/>
          <w:sz w:val="24"/>
          <w:lang w:eastAsia="en-GB"/>
        </w:rPr>
        <w:t>We will compare the cost-effectiveness of Fabry disease screening strategies vs. usual care (no screening). We will develop a decision-analytic model, mapping out the patient pathwa</w:t>
      </w:r>
      <w:r w:rsidR="001A0760">
        <w:rPr>
          <w:rFonts w:ascii="Calibri" w:hAnsi="Calibri" w:cstheme="minorHAnsi"/>
          <w:bCs/>
          <w:sz w:val="24"/>
          <w:lang w:eastAsia="en-GB"/>
        </w:rPr>
        <w:t xml:space="preserve">y and estimating lifetime costs, </w:t>
      </w:r>
      <w:r w:rsidRPr="009201C0">
        <w:rPr>
          <w:rFonts w:ascii="Calibri" w:hAnsi="Calibri" w:cstheme="minorHAnsi"/>
          <w:bCs/>
          <w:sz w:val="24"/>
          <w:lang w:eastAsia="en-GB"/>
        </w:rPr>
        <w:t xml:space="preserve">benefits </w:t>
      </w:r>
      <w:r w:rsidR="001A0760">
        <w:rPr>
          <w:rFonts w:ascii="Calibri" w:hAnsi="Calibri" w:cstheme="minorHAnsi"/>
          <w:bCs/>
          <w:sz w:val="24"/>
          <w:lang w:eastAsia="en-GB"/>
        </w:rPr>
        <w:t xml:space="preserve">and harms </w:t>
      </w:r>
      <w:r w:rsidRPr="009201C0">
        <w:rPr>
          <w:rFonts w:ascii="Calibri" w:hAnsi="Calibri" w:cstheme="minorHAnsi"/>
          <w:bCs/>
          <w:sz w:val="24"/>
          <w:lang w:eastAsia="en-GB"/>
        </w:rPr>
        <w:t>of the screening strategies. The model will be developed with patient and clinician input but is likely to include screening costs, early intervention with enzyme replacement therapy, prevention of kidney disease progression and dialysis and cardiovascular disease. We will use data from the proposed observational study to inform diagnostic yield and Fabry disease complication rates. These will be supplemented by targeted literature reviews.</w:t>
      </w:r>
    </w:p>
    <w:p w14:paraId="2EE148D5" w14:textId="77777777" w:rsidR="00F1338B" w:rsidRPr="009201C0" w:rsidRDefault="00F1338B" w:rsidP="00F1338B">
      <w:pPr>
        <w:spacing w:line="360" w:lineRule="auto"/>
        <w:ind w:left="720"/>
        <w:rPr>
          <w:rFonts w:ascii="Calibri" w:hAnsi="Calibri" w:cstheme="minorHAnsi"/>
          <w:bCs/>
          <w:sz w:val="24"/>
          <w:lang w:eastAsia="en-GB"/>
        </w:rPr>
      </w:pPr>
    </w:p>
    <w:p w14:paraId="6B8C15F1" w14:textId="77777777" w:rsidR="009201C0" w:rsidRDefault="009201C0" w:rsidP="00F1338B">
      <w:pPr>
        <w:spacing w:line="360" w:lineRule="auto"/>
        <w:ind w:left="720"/>
        <w:rPr>
          <w:rFonts w:ascii="Calibri" w:hAnsi="Calibri" w:cstheme="minorHAnsi"/>
          <w:bCs/>
          <w:sz w:val="24"/>
          <w:lang w:eastAsia="en-GB"/>
        </w:rPr>
      </w:pPr>
      <w:r w:rsidRPr="009201C0">
        <w:rPr>
          <w:rFonts w:ascii="Calibri" w:hAnsi="Calibri" w:cstheme="minorHAnsi"/>
          <w:bCs/>
          <w:sz w:val="24"/>
          <w:lang w:eastAsia="en-GB"/>
        </w:rPr>
        <w:t>We will conduct analyses to extend the evaluation beyond the incident patient to family members who could benefit from early treatment following diagnoses in cascade screening. We will estimate the budget impact of rolling out the screening strategies.</w:t>
      </w:r>
    </w:p>
    <w:p w14:paraId="13B3D1A6" w14:textId="77777777" w:rsidR="00F1338B" w:rsidRPr="009201C0" w:rsidRDefault="00F1338B" w:rsidP="00F1338B">
      <w:pPr>
        <w:spacing w:line="360" w:lineRule="auto"/>
        <w:ind w:left="720"/>
        <w:rPr>
          <w:rFonts w:ascii="Calibri" w:hAnsi="Calibri" w:cstheme="minorHAnsi"/>
          <w:bCs/>
          <w:sz w:val="24"/>
          <w:lang w:eastAsia="en-GB"/>
        </w:rPr>
      </w:pPr>
    </w:p>
    <w:p w14:paraId="33D29343" w14:textId="7832B0E3" w:rsidR="006007E7" w:rsidRPr="009201C0" w:rsidRDefault="009201C0" w:rsidP="00F1338B">
      <w:pPr>
        <w:spacing w:line="360" w:lineRule="auto"/>
        <w:ind w:left="720"/>
        <w:rPr>
          <w:rFonts w:ascii="Calibri" w:hAnsi="Calibri" w:cstheme="minorHAnsi"/>
          <w:bCs/>
          <w:sz w:val="24"/>
          <w:lang w:eastAsia="en-GB"/>
        </w:rPr>
      </w:pPr>
      <w:r w:rsidRPr="009201C0">
        <w:rPr>
          <w:rFonts w:ascii="Calibri" w:hAnsi="Calibri" w:cstheme="minorHAnsi"/>
          <w:bCs/>
          <w:sz w:val="24"/>
          <w:lang w:eastAsia="en-GB"/>
        </w:rPr>
        <w:t xml:space="preserve">We will conduct extensive one-way and scenario sensitivity analyses to identify key drivers of cost-effectiveness and areas of uncertainty. We will conduct probabilistic sensitivity analyses (PSA) to characterise parameter uncertainty and present results in terms of incremental cost-effectiveness ratios (ICERs), cost-effectiveness acceptability curves and net-benefit distributions.  </w:t>
      </w:r>
    </w:p>
    <w:p w14:paraId="17811364" w14:textId="77777777" w:rsidR="0058186E" w:rsidRDefault="0058186E" w:rsidP="00026F64">
      <w:pPr>
        <w:pStyle w:val="Heading1"/>
        <w:spacing w:before="0"/>
        <w:jc w:val="both"/>
        <w:rPr>
          <w:rFonts w:ascii="Calibri" w:hAnsi="Calibri"/>
          <w:color w:val="auto"/>
          <w:sz w:val="24"/>
          <w:szCs w:val="24"/>
        </w:rPr>
      </w:pPr>
      <w:bookmarkStart w:id="2" w:name="_Toc517368878"/>
    </w:p>
    <w:p w14:paraId="1E1AC59C" w14:textId="1EDA92C8" w:rsidR="00026F64" w:rsidRPr="0058186E" w:rsidRDefault="0058186E" w:rsidP="00026F64">
      <w:pPr>
        <w:pStyle w:val="Heading1"/>
        <w:spacing w:before="0"/>
        <w:jc w:val="both"/>
        <w:rPr>
          <w:rFonts w:ascii="Calibri" w:hAnsi="Calibri"/>
          <w:color w:val="auto"/>
          <w:sz w:val="24"/>
          <w:szCs w:val="24"/>
        </w:rPr>
      </w:pPr>
      <w:r w:rsidRPr="0058186E">
        <w:rPr>
          <w:rFonts w:ascii="Calibri" w:hAnsi="Calibri"/>
          <w:color w:val="auto"/>
          <w:sz w:val="24"/>
          <w:szCs w:val="24"/>
        </w:rPr>
        <w:t>9</w:t>
      </w:r>
      <w:r w:rsidR="00026F64" w:rsidRPr="0058186E">
        <w:rPr>
          <w:rFonts w:ascii="Calibri" w:hAnsi="Calibri"/>
          <w:color w:val="auto"/>
          <w:sz w:val="24"/>
          <w:szCs w:val="24"/>
        </w:rPr>
        <w:t xml:space="preserve">. </w:t>
      </w:r>
      <w:r w:rsidR="00026F64" w:rsidRPr="0058186E">
        <w:rPr>
          <w:rFonts w:ascii="Calibri" w:hAnsi="Calibri"/>
          <w:color w:val="auto"/>
          <w:sz w:val="24"/>
          <w:szCs w:val="24"/>
        </w:rPr>
        <w:tab/>
        <w:t>AUDIT &amp; MONITORING</w:t>
      </w:r>
      <w:bookmarkEnd w:id="2"/>
    </w:p>
    <w:p w14:paraId="041BC645" w14:textId="77777777" w:rsidR="00026F64" w:rsidRPr="0058186E" w:rsidRDefault="00026F64" w:rsidP="00026F64">
      <w:pPr>
        <w:spacing w:after="0" w:line="240" w:lineRule="auto"/>
        <w:jc w:val="both"/>
        <w:rPr>
          <w:rFonts w:ascii="Calibri" w:hAnsi="Calibri"/>
          <w:sz w:val="24"/>
        </w:rPr>
      </w:pPr>
    </w:p>
    <w:p w14:paraId="3891FB51" w14:textId="77777777" w:rsidR="00026F64" w:rsidRPr="0058186E" w:rsidRDefault="00026F64" w:rsidP="00F1338B">
      <w:pPr>
        <w:pStyle w:val="NoSpacing"/>
        <w:ind w:left="720"/>
        <w:jc w:val="both"/>
        <w:rPr>
          <w:sz w:val="24"/>
          <w:szCs w:val="24"/>
        </w:rPr>
      </w:pPr>
      <w:r w:rsidRPr="0058186E">
        <w:rPr>
          <w:sz w:val="24"/>
          <w:szCs w:val="24"/>
        </w:rPr>
        <w:t xml:space="preserve">The study may be monitored and/or audited by </w:t>
      </w:r>
      <w:r w:rsidRPr="0058186E">
        <w:rPr>
          <w:rFonts w:cs="Arial"/>
          <w:sz w:val="24"/>
          <w:szCs w:val="24"/>
        </w:rPr>
        <w:t xml:space="preserve">University Hospitals Birmingham </w:t>
      </w:r>
      <w:r w:rsidRPr="0058186E">
        <w:rPr>
          <w:sz w:val="24"/>
          <w:szCs w:val="24"/>
        </w:rPr>
        <w:t>NHS Foundation Trust under their remit as Sponsor and other regulatory bodies to ensure adherence to Good Clinical Practice and the UK Policy Framework for Health and Social Care Research.</w:t>
      </w:r>
    </w:p>
    <w:p w14:paraId="53631962" w14:textId="77777777" w:rsidR="00026F64" w:rsidRPr="0058186E" w:rsidRDefault="00026F64" w:rsidP="00026F64">
      <w:pPr>
        <w:pStyle w:val="NoSpacing"/>
        <w:jc w:val="both"/>
        <w:rPr>
          <w:rFonts w:cstheme="minorHAnsi"/>
          <w:sz w:val="24"/>
          <w:szCs w:val="24"/>
        </w:rPr>
      </w:pPr>
    </w:p>
    <w:p w14:paraId="1BD19EF8" w14:textId="77777777" w:rsidR="00026F64" w:rsidRPr="0058186E" w:rsidRDefault="00026F64" w:rsidP="00F1338B">
      <w:pPr>
        <w:pStyle w:val="Default"/>
        <w:ind w:left="720"/>
        <w:jc w:val="both"/>
        <w:rPr>
          <w:rFonts w:cstheme="minorHAnsi"/>
          <w:color w:val="auto"/>
        </w:rPr>
      </w:pPr>
      <w:r w:rsidRPr="0058186E">
        <w:rPr>
          <w:rFonts w:cstheme="minorHAnsi"/>
          <w:color w:val="auto"/>
        </w:rPr>
        <w:lastRenderedPageBreak/>
        <w:t xml:space="preserve">Monitoring of study data shall include confirmation of subject eligibility and informed consent; adherence to the study protocol, source data verification; data storage and data transfer procedures; local quality control checks and procedures, back-up and disaster recovery of any local databases and validation of data manipulation.  Study conduct will be subject to systems audit of the trial master file for inclusion of essential documents; permissions to conduct the trial; study delegation log; CV.s of study staff and training received; local document control procedures; consent procedures and recruitment logs; adherence to procedures defined in the protocol (e.g. inclusion / exclusion criteria, timeliness of visits); accountability of study materials and equipment calibration logs.  The Sponsors QA Manager, or a nominated designee of the Sponsor, shall carry out monitoring of study data as an on-going activity. </w:t>
      </w:r>
    </w:p>
    <w:p w14:paraId="53CC45D1" w14:textId="77777777" w:rsidR="00026F64" w:rsidRPr="0058186E" w:rsidRDefault="00026F64" w:rsidP="00026F64">
      <w:pPr>
        <w:pStyle w:val="NoSpacing"/>
        <w:jc w:val="both"/>
        <w:rPr>
          <w:rFonts w:cstheme="minorHAnsi"/>
          <w:sz w:val="24"/>
          <w:szCs w:val="24"/>
        </w:rPr>
      </w:pPr>
    </w:p>
    <w:p w14:paraId="5E9F45D4" w14:textId="77777777" w:rsidR="00026F64" w:rsidRPr="0058186E" w:rsidRDefault="00026F64" w:rsidP="00F1338B">
      <w:pPr>
        <w:pStyle w:val="NoSpacing"/>
        <w:ind w:left="720"/>
        <w:jc w:val="both"/>
        <w:rPr>
          <w:sz w:val="24"/>
          <w:szCs w:val="24"/>
        </w:rPr>
      </w:pPr>
      <w:r w:rsidRPr="0058186E">
        <w:rPr>
          <w:rFonts w:cstheme="minorHAnsi"/>
          <w:sz w:val="24"/>
          <w:szCs w:val="24"/>
        </w:rPr>
        <w:t>Study data and evidence of monitoring and systems audits will be made available for inspection by the</w:t>
      </w:r>
      <w:r w:rsidRPr="0058186E">
        <w:rPr>
          <w:sz w:val="24"/>
          <w:szCs w:val="24"/>
        </w:rPr>
        <w:t xml:space="preserve"> regulatory authority as required.</w:t>
      </w:r>
    </w:p>
    <w:p w14:paraId="1F46CD3B" w14:textId="77777777" w:rsidR="00026F64" w:rsidRPr="0058186E" w:rsidRDefault="00026F64" w:rsidP="00026F64">
      <w:pPr>
        <w:pStyle w:val="NoSpacing"/>
        <w:jc w:val="both"/>
        <w:rPr>
          <w:sz w:val="24"/>
          <w:szCs w:val="24"/>
        </w:rPr>
      </w:pPr>
    </w:p>
    <w:p w14:paraId="7A3C0388" w14:textId="77777777" w:rsidR="00026F64" w:rsidRPr="0058186E" w:rsidRDefault="00026F64" w:rsidP="00026F64">
      <w:pPr>
        <w:pStyle w:val="NoSpacing"/>
        <w:jc w:val="both"/>
        <w:rPr>
          <w:sz w:val="24"/>
          <w:szCs w:val="24"/>
        </w:rPr>
      </w:pPr>
    </w:p>
    <w:p w14:paraId="6B6073F6" w14:textId="7FB24A8D" w:rsidR="00026F64" w:rsidRPr="0058186E" w:rsidRDefault="0058186E" w:rsidP="00026F64">
      <w:pPr>
        <w:pStyle w:val="Heading1"/>
        <w:spacing w:before="0"/>
        <w:jc w:val="both"/>
        <w:rPr>
          <w:rFonts w:ascii="Calibri" w:hAnsi="Calibri"/>
          <w:color w:val="auto"/>
          <w:sz w:val="24"/>
          <w:szCs w:val="24"/>
        </w:rPr>
      </w:pPr>
      <w:bookmarkStart w:id="3" w:name="_Toc517368879"/>
      <w:r>
        <w:rPr>
          <w:rFonts w:ascii="Calibri" w:hAnsi="Calibri"/>
          <w:color w:val="auto"/>
          <w:sz w:val="24"/>
          <w:szCs w:val="24"/>
        </w:rPr>
        <w:t>10</w:t>
      </w:r>
      <w:r w:rsidR="00026F64" w:rsidRPr="0058186E">
        <w:rPr>
          <w:rFonts w:ascii="Calibri" w:hAnsi="Calibri"/>
          <w:color w:val="auto"/>
          <w:sz w:val="24"/>
          <w:szCs w:val="24"/>
        </w:rPr>
        <w:t>.</w:t>
      </w:r>
      <w:r w:rsidR="00026F64" w:rsidRPr="0058186E">
        <w:rPr>
          <w:rFonts w:ascii="Calibri" w:hAnsi="Calibri"/>
          <w:color w:val="auto"/>
          <w:sz w:val="24"/>
          <w:szCs w:val="24"/>
        </w:rPr>
        <w:tab/>
        <w:t xml:space="preserve"> STUDY MANAGEMENT</w:t>
      </w:r>
      <w:bookmarkEnd w:id="3"/>
    </w:p>
    <w:p w14:paraId="6E4D926F" w14:textId="77777777" w:rsidR="00026F64" w:rsidRPr="0058186E" w:rsidRDefault="00026F64" w:rsidP="00026F64">
      <w:pPr>
        <w:spacing w:after="0" w:line="240" w:lineRule="auto"/>
        <w:jc w:val="both"/>
        <w:rPr>
          <w:rFonts w:ascii="Calibri" w:hAnsi="Calibri"/>
          <w:sz w:val="24"/>
        </w:rPr>
      </w:pPr>
    </w:p>
    <w:p w14:paraId="75E30838" w14:textId="77777777" w:rsidR="0058186E" w:rsidRDefault="00026F64" w:rsidP="00F1338B">
      <w:pPr>
        <w:pStyle w:val="NoSpacing"/>
        <w:ind w:left="720"/>
        <w:jc w:val="both"/>
        <w:rPr>
          <w:sz w:val="24"/>
          <w:szCs w:val="24"/>
        </w:rPr>
      </w:pPr>
      <w:r w:rsidRPr="0058186E">
        <w:rPr>
          <w:sz w:val="24"/>
          <w:szCs w:val="24"/>
        </w:rPr>
        <w:t xml:space="preserve">The conduct of the research will be overseen by the Chief Investigator and a representative of the Sponsor from </w:t>
      </w:r>
      <w:r w:rsidRPr="0058186E">
        <w:rPr>
          <w:rFonts w:cs="Arial"/>
          <w:sz w:val="24"/>
          <w:szCs w:val="24"/>
        </w:rPr>
        <w:t xml:space="preserve">University Hospitals Birmingham </w:t>
      </w:r>
      <w:r w:rsidRPr="0058186E">
        <w:rPr>
          <w:sz w:val="24"/>
          <w:szCs w:val="24"/>
        </w:rPr>
        <w:t xml:space="preserve">NHS Foundation Trust.  The Sponsor representative will report into the R&amp;D Management Team on progress of the trial, in line with the Trust’s standard operating procedures for Sponsorship. </w:t>
      </w:r>
    </w:p>
    <w:p w14:paraId="30F7A615" w14:textId="21BF3612" w:rsidR="00026F64" w:rsidRPr="0058186E" w:rsidRDefault="00026F64" w:rsidP="00026F64">
      <w:pPr>
        <w:pStyle w:val="NoSpacing"/>
        <w:jc w:val="both"/>
        <w:rPr>
          <w:sz w:val="24"/>
          <w:szCs w:val="24"/>
        </w:rPr>
      </w:pPr>
      <w:r w:rsidRPr="0058186E">
        <w:rPr>
          <w:sz w:val="24"/>
          <w:szCs w:val="24"/>
        </w:rPr>
        <w:t xml:space="preserve"> </w:t>
      </w:r>
    </w:p>
    <w:p w14:paraId="31FF2EAB" w14:textId="066BD602" w:rsidR="00F1338B" w:rsidRPr="00F1338B" w:rsidRDefault="00026F64" w:rsidP="00F1338B">
      <w:pPr>
        <w:pStyle w:val="NoSpacing"/>
        <w:ind w:left="720"/>
        <w:jc w:val="both"/>
        <w:rPr>
          <w:sz w:val="24"/>
          <w:szCs w:val="24"/>
        </w:rPr>
      </w:pPr>
      <w:r w:rsidRPr="00F1338B">
        <w:rPr>
          <w:sz w:val="24"/>
          <w:szCs w:val="24"/>
        </w:rPr>
        <w:t>The trial management committee (</w:t>
      </w:r>
      <w:r w:rsidR="00F1338B" w:rsidRPr="00F1338B">
        <w:rPr>
          <w:sz w:val="24"/>
          <w:szCs w:val="24"/>
        </w:rPr>
        <w:t>membership detailed in the administrative information on page</w:t>
      </w:r>
      <w:r w:rsidR="004C414E">
        <w:rPr>
          <w:sz w:val="24"/>
          <w:szCs w:val="24"/>
        </w:rPr>
        <w:t xml:space="preserve"> 4 &amp; 5</w:t>
      </w:r>
      <w:r w:rsidRPr="00F1338B">
        <w:rPr>
          <w:sz w:val="24"/>
          <w:szCs w:val="24"/>
        </w:rPr>
        <w:t xml:space="preserve">) will </w:t>
      </w:r>
      <w:r w:rsidR="00F1338B" w:rsidRPr="00F1338B">
        <w:rPr>
          <w:sz w:val="24"/>
          <w:szCs w:val="24"/>
        </w:rPr>
        <w:t>monitor all aspects of the conduct and progress of the trial, ensure that the protocol is adhered to and take appropriate action to safeguard participants and the quality of the trial itself.</w:t>
      </w:r>
    </w:p>
    <w:p w14:paraId="06967076" w14:textId="77777777" w:rsidR="00026F64" w:rsidRPr="0058186E" w:rsidRDefault="00026F64" w:rsidP="00026F64">
      <w:pPr>
        <w:spacing w:after="0" w:line="240" w:lineRule="auto"/>
        <w:jc w:val="both"/>
        <w:rPr>
          <w:rFonts w:ascii="Calibri" w:hAnsi="Calibri"/>
          <w:sz w:val="24"/>
        </w:rPr>
      </w:pPr>
    </w:p>
    <w:p w14:paraId="54650F45" w14:textId="4684567D" w:rsidR="00026F64" w:rsidRPr="0058186E" w:rsidRDefault="0058186E" w:rsidP="00026F64">
      <w:pPr>
        <w:pStyle w:val="Heading1"/>
        <w:rPr>
          <w:rFonts w:ascii="Calibri" w:hAnsi="Calibri"/>
          <w:color w:val="auto"/>
          <w:sz w:val="24"/>
          <w:szCs w:val="24"/>
        </w:rPr>
      </w:pPr>
      <w:bookmarkStart w:id="4" w:name="_Toc517368880"/>
      <w:r>
        <w:rPr>
          <w:rFonts w:ascii="Calibri" w:hAnsi="Calibri"/>
          <w:color w:val="auto"/>
          <w:sz w:val="24"/>
          <w:szCs w:val="24"/>
        </w:rPr>
        <w:t>11</w:t>
      </w:r>
      <w:r w:rsidR="00026F64" w:rsidRPr="0058186E">
        <w:rPr>
          <w:rFonts w:ascii="Calibri" w:hAnsi="Calibri"/>
          <w:color w:val="auto"/>
          <w:sz w:val="24"/>
          <w:szCs w:val="24"/>
        </w:rPr>
        <w:t>.</w:t>
      </w:r>
      <w:r w:rsidR="00026F64" w:rsidRPr="0058186E">
        <w:rPr>
          <w:rFonts w:ascii="Calibri" w:hAnsi="Calibri"/>
          <w:color w:val="auto"/>
          <w:sz w:val="24"/>
          <w:szCs w:val="24"/>
        </w:rPr>
        <w:tab/>
        <w:t xml:space="preserve"> REGULATORY APPROVALS</w:t>
      </w:r>
      <w:bookmarkEnd w:id="4"/>
    </w:p>
    <w:p w14:paraId="4407B0F1" w14:textId="77777777" w:rsidR="00026F64" w:rsidRPr="0058186E" w:rsidRDefault="00026F64" w:rsidP="00026F64">
      <w:pPr>
        <w:spacing w:after="0" w:line="240" w:lineRule="auto"/>
        <w:jc w:val="both"/>
        <w:rPr>
          <w:rFonts w:ascii="Calibri" w:eastAsiaTheme="majorEastAsia" w:hAnsi="Calibri" w:cstheme="majorBidi"/>
          <w:b/>
          <w:bCs/>
          <w:sz w:val="24"/>
        </w:rPr>
      </w:pPr>
    </w:p>
    <w:p w14:paraId="29CA7F02" w14:textId="2AF38766" w:rsidR="00026F64" w:rsidRPr="0058186E" w:rsidRDefault="00026F64" w:rsidP="004C414E">
      <w:pPr>
        <w:pStyle w:val="NoSpacing"/>
        <w:ind w:left="720"/>
        <w:jc w:val="both"/>
        <w:rPr>
          <w:sz w:val="24"/>
          <w:szCs w:val="24"/>
        </w:rPr>
      </w:pPr>
      <w:r w:rsidRPr="0058186E">
        <w:rPr>
          <w:sz w:val="24"/>
          <w:szCs w:val="24"/>
        </w:rPr>
        <w:t>Approvals will be obtained from the Research Ethics Committee (REC) prior to the commencement of this study. Confirmation of Capability and Capacity will be obtained from the relevant Trust prior to any research activity being undertak</w:t>
      </w:r>
      <w:r w:rsidR="0058186E">
        <w:rPr>
          <w:sz w:val="24"/>
          <w:szCs w:val="24"/>
        </w:rPr>
        <w:t xml:space="preserve">en. </w:t>
      </w:r>
      <w:r w:rsidRPr="0058186E">
        <w:rPr>
          <w:sz w:val="24"/>
          <w:szCs w:val="24"/>
        </w:rPr>
        <w:t>The study will be conducted in accordance with principles of the International Committee on Harmonisation and Good Clinical Practice Guidelines.</w:t>
      </w:r>
    </w:p>
    <w:p w14:paraId="5877327D" w14:textId="77777777" w:rsidR="00026F64" w:rsidRPr="0058186E" w:rsidRDefault="00026F64" w:rsidP="00026F64">
      <w:pPr>
        <w:pStyle w:val="NoSpacing"/>
        <w:jc w:val="both"/>
        <w:rPr>
          <w:b/>
          <w:sz w:val="24"/>
          <w:szCs w:val="24"/>
        </w:rPr>
      </w:pPr>
    </w:p>
    <w:p w14:paraId="144C7184" w14:textId="53AB8FEC" w:rsidR="0058186E" w:rsidRPr="0058186E" w:rsidRDefault="0058186E" w:rsidP="0058186E">
      <w:pPr>
        <w:pStyle w:val="Heading2"/>
        <w:spacing w:before="0" w:line="240" w:lineRule="auto"/>
        <w:jc w:val="both"/>
        <w:rPr>
          <w:rFonts w:ascii="Calibri" w:hAnsi="Calibri"/>
          <w:b/>
          <w:color w:val="auto"/>
          <w:szCs w:val="24"/>
        </w:rPr>
      </w:pPr>
      <w:bookmarkStart w:id="5" w:name="_Toc517368881"/>
      <w:r w:rsidRPr="0058186E">
        <w:rPr>
          <w:rFonts w:ascii="Calibri" w:hAnsi="Calibri"/>
          <w:b/>
          <w:color w:val="auto"/>
          <w:szCs w:val="24"/>
        </w:rPr>
        <w:t>11</w:t>
      </w:r>
      <w:r w:rsidR="00026F64" w:rsidRPr="0058186E">
        <w:rPr>
          <w:rFonts w:ascii="Calibri" w:hAnsi="Calibri"/>
          <w:b/>
          <w:color w:val="auto"/>
          <w:szCs w:val="24"/>
        </w:rPr>
        <w:t>.1 Sponsorship and Indemnity</w:t>
      </w:r>
      <w:bookmarkEnd w:id="5"/>
    </w:p>
    <w:p w14:paraId="38AD750E" w14:textId="2ECF3E4F" w:rsidR="00026F64" w:rsidRPr="0058186E" w:rsidRDefault="00026F64" w:rsidP="004C414E">
      <w:pPr>
        <w:pStyle w:val="NoSpacing"/>
        <w:ind w:left="720"/>
        <w:jc w:val="both"/>
        <w:rPr>
          <w:sz w:val="24"/>
          <w:szCs w:val="24"/>
        </w:rPr>
      </w:pPr>
      <w:r w:rsidRPr="0058186E">
        <w:rPr>
          <w:rFonts w:cs="Arial"/>
          <w:sz w:val="24"/>
          <w:szCs w:val="24"/>
        </w:rPr>
        <w:t xml:space="preserve">University Hospitals Birmingham </w:t>
      </w:r>
      <w:r w:rsidRPr="0058186E">
        <w:rPr>
          <w:sz w:val="24"/>
          <w:szCs w:val="24"/>
        </w:rPr>
        <w:t>NHS Foundation Trust will act as the Sponsor to this study. Delegated responsibilities will be assig</w:t>
      </w:r>
      <w:r w:rsidR="0058186E">
        <w:rPr>
          <w:sz w:val="24"/>
          <w:szCs w:val="24"/>
        </w:rPr>
        <w:t xml:space="preserve">ned to the Chief Investigator. </w:t>
      </w:r>
      <w:r w:rsidRPr="0058186E">
        <w:rPr>
          <w:rFonts w:cs="Arial"/>
          <w:sz w:val="24"/>
          <w:szCs w:val="24"/>
        </w:rPr>
        <w:t>University Hospitals Birmingham</w:t>
      </w:r>
      <w:r w:rsidRPr="0058186E">
        <w:rPr>
          <w:sz w:val="24"/>
          <w:szCs w:val="24"/>
        </w:rPr>
        <w:t xml:space="preserve"> NHS Foundation Trust holds standard NHS Hospital indemnity and insurance cover with NHS Litigation Authority for NHS Trusts in England, which apply to this study.</w:t>
      </w:r>
    </w:p>
    <w:p w14:paraId="3011D98C" w14:textId="77777777" w:rsidR="00475FDA" w:rsidRPr="0058186E" w:rsidRDefault="00475FDA" w:rsidP="006640D8">
      <w:pPr>
        <w:pStyle w:val="BodyText"/>
        <w:tabs>
          <w:tab w:val="left" w:pos="709"/>
        </w:tabs>
        <w:spacing w:after="120" w:line="360" w:lineRule="auto"/>
        <w:rPr>
          <w:rFonts w:ascii="Calibri" w:hAnsi="Calibri" w:cstheme="minorHAnsi"/>
          <w:i w:val="0"/>
          <w:szCs w:val="24"/>
        </w:rPr>
      </w:pPr>
    </w:p>
    <w:p w14:paraId="0A1DEF0A" w14:textId="1ED9F346" w:rsidR="006F029D" w:rsidRPr="0058186E" w:rsidRDefault="006F029D" w:rsidP="006F029D">
      <w:pPr>
        <w:pStyle w:val="Heading1"/>
        <w:spacing w:before="0"/>
        <w:jc w:val="both"/>
        <w:rPr>
          <w:rFonts w:ascii="Calibri" w:hAnsi="Calibri"/>
          <w:color w:val="auto"/>
          <w:sz w:val="24"/>
          <w:szCs w:val="24"/>
        </w:rPr>
      </w:pPr>
      <w:bookmarkStart w:id="6" w:name="_Toc517368885"/>
      <w:r w:rsidRPr="0058186E">
        <w:rPr>
          <w:rFonts w:ascii="Calibri" w:hAnsi="Calibri"/>
          <w:color w:val="auto"/>
          <w:sz w:val="24"/>
          <w:szCs w:val="24"/>
        </w:rPr>
        <w:lastRenderedPageBreak/>
        <w:t>1</w:t>
      </w:r>
      <w:r w:rsidR="0058186E">
        <w:rPr>
          <w:rFonts w:ascii="Calibri" w:hAnsi="Calibri"/>
          <w:color w:val="auto"/>
          <w:sz w:val="24"/>
          <w:szCs w:val="24"/>
        </w:rPr>
        <w:t>2</w:t>
      </w:r>
      <w:r w:rsidRPr="0058186E">
        <w:rPr>
          <w:rFonts w:ascii="Calibri" w:hAnsi="Calibri"/>
          <w:color w:val="auto"/>
          <w:sz w:val="24"/>
          <w:szCs w:val="24"/>
        </w:rPr>
        <w:t>.</w:t>
      </w:r>
      <w:r w:rsidRPr="0058186E">
        <w:rPr>
          <w:rFonts w:ascii="Calibri" w:hAnsi="Calibri"/>
          <w:color w:val="auto"/>
          <w:sz w:val="24"/>
          <w:szCs w:val="24"/>
        </w:rPr>
        <w:tab/>
        <w:t>DISSEMINATION POLICY</w:t>
      </w:r>
      <w:bookmarkEnd w:id="6"/>
    </w:p>
    <w:p w14:paraId="3967F9BF" w14:textId="77777777" w:rsidR="006F029D" w:rsidRPr="0058186E" w:rsidRDefault="006F029D" w:rsidP="006F029D">
      <w:pPr>
        <w:rPr>
          <w:rFonts w:ascii="Calibri" w:hAnsi="Calibri"/>
          <w:sz w:val="24"/>
        </w:rPr>
      </w:pPr>
    </w:p>
    <w:p w14:paraId="64E4E72E" w14:textId="5964E649" w:rsidR="006F029D" w:rsidRPr="0058186E" w:rsidRDefault="00375CDA" w:rsidP="004C414E">
      <w:pPr>
        <w:ind w:left="720"/>
        <w:rPr>
          <w:rFonts w:ascii="Calibri" w:hAnsi="Calibri" w:cs="Arial"/>
          <w:sz w:val="24"/>
        </w:rPr>
      </w:pPr>
      <w:bookmarkStart w:id="7" w:name="_GoBack"/>
      <w:r>
        <w:rPr>
          <w:rFonts w:ascii="Calibri" w:hAnsi="Calibri" w:cs="Arial"/>
          <w:sz w:val="24"/>
        </w:rPr>
        <w:t>The findings of this study</w:t>
      </w:r>
      <w:r w:rsidR="006F029D" w:rsidRPr="0058186E">
        <w:rPr>
          <w:rFonts w:ascii="Calibri" w:hAnsi="Calibri" w:cs="Arial"/>
          <w:sz w:val="24"/>
        </w:rPr>
        <w:t xml:space="preserve"> will be reported at appropriate conferences and the aim is to publish them in </w:t>
      </w:r>
      <w:r w:rsidR="004C414E" w:rsidRPr="0058186E">
        <w:rPr>
          <w:rFonts w:ascii="Calibri" w:hAnsi="Calibri" w:cs="Arial"/>
          <w:sz w:val="24"/>
        </w:rPr>
        <w:t>a</w:t>
      </w:r>
      <w:r w:rsidR="006F029D" w:rsidRPr="0058186E">
        <w:rPr>
          <w:rFonts w:ascii="Calibri" w:hAnsi="Calibri" w:cs="Arial"/>
          <w:sz w:val="24"/>
        </w:rPr>
        <w:t xml:space="preserve"> relevant open access </w:t>
      </w:r>
      <w:r>
        <w:rPr>
          <w:rFonts w:ascii="Calibri" w:hAnsi="Calibri" w:cs="Arial"/>
          <w:sz w:val="24"/>
        </w:rPr>
        <w:t>journal</w:t>
      </w:r>
      <w:r w:rsidR="006F029D" w:rsidRPr="0058186E">
        <w:rPr>
          <w:rFonts w:ascii="Calibri" w:hAnsi="Calibri" w:cs="Arial"/>
          <w:sz w:val="24"/>
        </w:rPr>
        <w:t xml:space="preserve">.  </w:t>
      </w:r>
      <w:r>
        <w:rPr>
          <w:rFonts w:ascii="Calibri" w:hAnsi="Calibri" w:cs="Arial"/>
          <w:sz w:val="24"/>
        </w:rPr>
        <w:t>A</w:t>
      </w:r>
      <w:r w:rsidR="006F029D" w:rsidRPr="0058186E">
        <w:rPr>
          <w:rFonts w:ascii="Calibri" w:hAnsi="Calibri" w:cs="Arial"/>
          <w:sz w:val="24"/>
        </w:rPr>
        <w:t xml:space="preserve"> summary report will be produced adherent to the funder’s guidelines at the completion of the project.</w:t>
      </w:r>
      <w:r w:rsidR="004C414E">
        <w:rPr>
          <w:rFonts w:ascii="Calibri" w:hAnsi="Calibri" w:cs="Arial"/>
          <w:sz w:val="24"/>
        </w:rPr>
        <w:t xml:space="preserve"> Participants in the study will also be informed of the study outcome via a letter. </w:t>
      </w:r>
    </w:p>
    <w:bookmarkEnd w:id="7"/>
    <w:p w14:paraId="306ABE94" w14:textId="77777777" w:rsidR="006F029D" w:rsidRPr="001E5A86" w:rsidRDefault="006F029D" w:rsidP="006640D8">
      <w:pPr>
        <w:pStyle w:val="BodyText"/>
        <w:tabs>
          <w:tab w:val="left" w:pos="709"/>
        </w:tabs>
        <w:spacing w:after="120" w:line="360" w:lineRule="auto"/>
        <w:rPr>
          <w:rFonts w:ascii="Calibri" w:hAnsi="Calibri" w:cstheme="minorHAnsi"/>
          <w:i w:val="0"/>
          <w:color w:val="FF0000"/>
          <w:szCs w:val="24"/>
        </w:rPr>
      </w:pPr>
    </w:p>
    <w:p w14:paraId="37D3A6B4" w14:textId="77777777" w:rsidR="00475FDA" w:rsidRPr="001E5A86" w:rsidRDefault="00475FDA" w:rsidP="003802A1">
      <w:pPr>
        <w:pStyle w:val="BodyText"/>
        <w:tabs>
          <w:tab w:val="left" w:pos="709"/>
        </w:tabs>
        <w:spacing w:after="120"/>
        <w:rPr>
          <w:rFonts w:ascii="Calibri" w:hAnsi="Calibri" w:cstheme="minorHAnsi"/>
          <w:i w:val="0"/>
          <w:color w:val="FF0000"/>
          <w:szCs w:val="24"/>
        </w:rPr>
      </w:pPr>
    </w:p>
    <w:p w14:paraId="4DAF0EDF" w14:textId="53DCB41C" w:rsidR="001922A9" w:rsidRPr="006640D8" w:rsidRDefault="006B6502" w:rsidP="006640D8">
      <w:pPr>
        <w:spacing w:after="0" w:line="240" w:lineRule="auto"/>
        <w:rPr>
          <w:rFonts w:ascii="Calibri" w:eastAsiaTheme="majorEastAsia" w:hAnsi="Calibri" w:cstheme="minorHAnsi"/>
          <w:b/>
          <w:bCs/>
          <w:sz w:val="24"/>
        </w:rPr>
      </w:pPr>
      <w:r w:rsidRPr="001E5A86">
        <w:rPr>
          <w:rFonts w:ascii="Calibri" w:hAnsi="Calibri" w:cstheme="minorHAnsi"/>
          <w:sz w:val="24"/>
        </w:rPr>
        <w:br w:type="page"/>
      </w:r>
      <w:r w:rsidR="0058186E">
        <w:rPr>
          <w:rFonts w:ascii="Calibri" w:hAnsi="Calibri" w:cstheme="minorHAnsi"/>
          <w:b/>
          <w:spacing w:val="-3"/>
          <w:sz w:val="24"/>
        </w:rPr>
        <w:lastRenderedPageBreak/>
        <w:t>13</w:t>
      </w:r>
      <w:r w:rsidR="006640D8">
        <w:rPr>
          <w:rFonts w:ascii="Calibri" w:hAnsi="Calibri" w:cstheme="minorHAnsi"/>
          <w:b/>
          <w:spacing w:val="-3"/>
          <w:sz w:val="24"/>
        </w:rPr>
        <w:t>.</w:t>
      </w:r>
      <w:r w:rsidR="00475FDA" w:rsidRPr="006640D8">
        <w:rPr>
          <w:rFonts w:ascii="Calibri" w:hAnsi="Calibri" w:cstheme="minorHAnsi"/>
          <w:b/>
          <w:spacing w:val="-3"/>
          <w:sz w:val="24"/>
        </w:rPr>
        <w:tab/>
        <w:t>REFERENCES</w:t>
      </w:r>
    </w:p>
    <w:p w14:paraId="4FDA65CA" w14:textId="77777777" w:rsidR="001922A9" w:rsidRPr="001E5A86" w:rsidRDefault="001922A9" w:rsidP="003802A1">
      <w:pPr>
        <w:spacing w:line="240" w:lineRule="auto"/>
        <w:rPr>
          <w:rFonts w:ascii="Calibri" w:hAnsi="Calibri" w:cstheme="minorHAnsi"/>
          <w:sz w:val="24"/>
        </w:rPr>
      </w:pPr>
    </w:p>
    <w:p w14:paraId="087FDBFD" w14:textId="77777777" w:rsidR="00233CB0" w:rsidRPr="007E5329" w:rsidRDefault="001922A9" w:rsidP="006640D8">
      <w:pPr>
        <w:spacing w:after="0" w:line="240" w:lineRule="auto"/>
        <w:ind w:left="720" w:hanging="720"/>
        <w:rPr>
          <w:rFonts w:ascii="Calibri" w:hAnsi="Calibri" w:cstheme="minorHAnsi"/>
          <w:noProof/>
          <w:sz w:val="24"/>
        </w:rPr>
      </w:pPr>
      <w:r w:rsidRPr="007E5329">
        <w:rPr>
          <w:rFonts w:ascii="Calibri" w:hAnsi="Calibri" w:cstheme="minorHAnsi"/>
          <w:sz w:val="24"/>
        </w:rPr>
        <w:fldChar w:fldCharType="begin"/>
      </w:r>
      <w:r w:rsidRPr="007E5329">
        <w:rPr>
          <w:rFonts w:ascii="Calibri" w:hAnsi="Calibri" w:cstheme="minorHAnsi"/>
          <w:sz w:val="24"/>
        </w:rPr>
        <w:instrText xml:space="preserve"> ADDIN EN.REFLIST </w:instrText>
      </w:r>
      <w:r w:rsidRPr="007E5329">
        <w:rPr>
          <w:rFonts w:ascii="Calibri" w:hAnsi="Calibri" w:cstheme="minorHAnsi"/>
          <w:sz w:val="24"/>
        </w:rPr>
        <w:fldChar w:fldCharType="separate"/>
      </w:r>
      <w:bookmarkStart w:id="8" w:name="_ENREF_1"/>
      <w:r w:rsidR="00233CB0" w:rsidRPr="007E5329">
        <w:rPr>
          <w:rFonts w:ascii="Calibri" w:hAnsi="Calibri" w:cstheme="minorHAnsi"/>
          <w:noProof/>
          <w:sz w:val="24"/>
        </w:rPr>
        <w:t>1.</w:t>
      </w:r>
      <w:r w:rsidR="00233CB0" w:rsidRPr="007E5329">
        <w:rPr>
          <w:rFonts w:ascii="Calibri" w:hAnsi="Calibri" w:cstheme="minorHAnsi"/>
          <w:noProof/>
          <w:sz w:val="24"/>
        </w:rPr>
        <w:tab/>
        <w:t>Mahmud HM: Fabry's disease--a comprehensive review on pathogenesis, diagnosis and treatment. JPMA The Journal of the Pakistan Medical Association 2014, 64(2):189-194.</w:t>
      </w:r>
      <w:bookmarkEnd w:id="8"/>
    </w:p>
    <w:p w14:paraId="2C273814" w14:textId="77777777" w:rsidR="00233CB0" w:rsidRPr="007E5329" w:rsidRDefault="00233CB0" w:rsidP="00233CB0">
      <w:pPr>
        <w:spacing w:after="0" w:line="240" w:lineRule="exact"/>
        <w:ind w:left="720" w:hanging="720"/>
        <w:rPr>
          <w:rFonts w:ascii="Calibri" w:hAnsi="Calibri" w:cstheme="minorHAnsi"/>
          <w:noProof/>
          <w:sz w:val="24"/>
        </w:rPr>
      </w:pPr>
      <w:bookmarkStart w:id="9" w:name="_ENREF_2"/>
      <w:r w:rsidRPr="007E5329">
        <w:rPr>
          <w:rFonts w:ascii="Calibri" w:hAnsi="Calibri" w:cstheme="minorHAnsi"/>
          <w:noProof/>
          <w:sz w:val="24"/>
        </w:rPr>
        <w:t>2.</w:t>
      </w:r>
      <w:r w:rsidRPr="007E5329">
        <w:rPr>
          <w:rFonts w:ascii="Calibri" w:hAnsi="Calibri" w:cstheme="minorHAnsi"/>
          <w:noProof/>
          <w:sz w:val="24"/>
        </w:rPr>
        <w:tab/>
        <w:t>Schiffmann R, Hughes DA, Linthorst GE, Ortiz A, Svarstad E, Warnock DG, West ML, Wanner C: Screening, diagnosis, and management of patients with Fabry disease: conclusions from a "Kidney Disease: Improving Global Outcomes" (KDIGO) Controversies Conference. Kidney international 2017, 91(2):284-293.</w:t>
      </w:r>
      <w:bookmarkEnd w:id="9"/>
    </w:p>
    <w:p w14:paraId="779F0F75" w14:textId="77777777" w:rsidR="00233CB0" w:rsidRPr="007E5329" w:rsidRDefault="00233CB0" w:rsidP="00233CB0">
      <w:pPr>
        <w:spacing w:after="0" w:line="240" w:lineRule="exact"/>
        <w:ind w:left="720" w:hanging="720"/>
        <w:rPr>
          <w:rFonts w:ascii="Calibri" w:hAnsi="Calibri" w:cstheme="minorHAnsi"/>
          <w:noProof/>
          <w:sz w:val="24"/>
        </w:rPr>
      </w:pPr>
      <w:bookmarkStart w:id="10" w:name="_ENREF_3"/>
      <w:r w:rsidRPr="007E5329">
        <w:rPr>
          <w:rFonts w:ascii="Calibri" w:hAnsi="Calibri" w:cstheme="minorHAnsi"/>
          <w:noProof/>
          <w:sz w:val="24"/>
        </w:rPr>
        <w:t>3.</w:t>
      </w:r>
      <w:r w:rsidRPr="007E5329">
        <w:rPr>
          <w:rFonts w:ascii="Calibri" w:hAnsi="Calibri" w:cstheme="minorHAnsi"/>
          <w:noProof/>
          <w:sz w:val="24"/>
        </w:rPr>
        <w:tab/>
        <w:t>Mehta A, Ricci R, Widmer U, Dehout F, Garcia de Lorenzo A, Kampmann C, Linhart A, Sunder-Plassmann G, Ries M, Beck M: Fabry disease defined: baseline clinical manifestations of 366 patients in the Fabry Outcome Survey. European journal of clinical investigation 2004, 34(3):236-242.</w:t>
      </w:r>
      <w:bookmarkEnd w:id="10"/>
    </w:p>
    <w:p w14:paraId="2C21048D" w14:textId="77777777" w:rsidR="00233CB0" w:rsidRPr="007E5329" w:rsidRDefault="00233CB0" w:rsidP="00233CB0">
      <w:pPr>
        <w:spacing w:after="0" w:line="240" w:lineRule="exact"/>
        <w:ind w:left="720" w:hanging="720"/>
        <w:rPr>
          <w:rFonts w:ascii="Calibri" w:hAnsi="Calibri" w:cstheme="minorHAnsi"/>
          <w:noProof/>
          <w:sz w:val="24"/>
        </w:rPr>
      </w:pPr>
      <w:bookmarkStart w:id="11" w:name="_ENREF_4"/>
      <w:r w:rsidRPr="007E5329">
        <w:rPr>
          <w:rFonts w:ascii="Calibri" w:hAnsi="Calibri" w:cstheme="minorHAnsi"/>
          <w:noProof/>
          <w:sz w:val="24"/>
        </w:rPr>
        <w:t>4.</w:t>
      </w:r>
      <w:r w:rsidRPr="007E5329">
        <w:rPr>
          <w:rFonts w:ascii="Calibri" w:hAnsi="Calibri" w:cstheme="minorHAnsi"/>
          <w:noProof/>
          <w:sz w:val="24"/>
        </w:rPr>
        <w:tab/>
        <w:t>Nakao S, Takenaka T, Maeda M, Kodama C, Tanaka A, Tahara M, Yoshida A, Kuriyama M, Hayashibe H, Sakuraba H et al: An atypical variant of Fabry's disease in men with left ventricular hypertrophy. The New England journal of medicine 1995, 333(5):288-293.</w:t>
      </w:r>
      <w:bookmarkEnd w:id="11"/>
    </w:p>
    <w:p w14:paraId="09B8513E" w14:textId="77777777" w:rsidR="00233CB0" w:rsidRPr="007E5329" w:rsidRDefault="00233CB0" w:rsidP="00233CB0">
      <w:pPr>
        <w:spacing w:after="0" w:line="240" w:lineRule="exact"/>
        <w:ind w:left="720" w:hanging="720"/>
        <w:rPr>
          <w:rFonts w:ascii="Calibri" w:hAnsi="Calibri" w:cstheme="minorHAnsi"/>
          <w:noProof/>
          <w:sz w:val="24"/>
        </w:rPr>
      </w:pPr>
      <w:bookmarkStart w:id="12" w:name="_ENREF_5"/>
      <w:r w:rsidRPr="007E5329">
        <w:rPr>
          <w:rFonts w:ascii="Calibri" w:hAnsi="Calibri" w:cstheme="minorHAnsi"/>
          <w:noProof/>
          <w:sz w:val="24"/>
        </w:rPr>
        <w:t>5.</w:t>
      </w:r>
      <w:r w:rsidRPr="007E5329">
        <w:rPr>
          <w:rFonts w:ascii="Calibri" w:hAnsi="Calibri" w:cstheme="minorHAnsi"/>
          <w:noProof/>
          <w:sz w:val="24"/>
        </w:rPr>
        <w:tab/>
        <w:t>Meikle PJ, Hopwood JJ, Clague AE, Carey WF: Prevalence of lysosomal storage disorders. Jama 1999, 281(3):249-254.</w:t>
      </w:r>
      <w:bookmarkEnd w:id="12"/>
    </w:p>
    <w:p w14:paraId="7F117DF4" w14:textId="77777777" w:rsidR="00233CB0" w:rsidRPr="007E5329" w:rsidRDefault="00233CB0" w:rsidP="00233CB0">
      <w:pPr>
        <w:spacing w:after="0" w:line="240" w:lineRule="exact"/>
        <w:ind w:left="720" w:hanging="720"/>
        <w:rPr>
          <w:rFonts w:ascii="Calibri" w:hAnsi="Calibri" w:cstheme="minorHAnsi"/>
          <w:noProof/>
          <w:sz w:val="24"/>
        </w:rPr>
      </w:pPr>
      <w:bookmarkStart w:id="13" w:name="_ENREF_6"/>
      <w:r w:rsidRPr="007E5329">
        <w:rPr>
          <w:rFonts w:ascii="Calibri" w:hAnsi="Calibri" w:cstheme="minorHAnsi"/>
          <w:noProof/>
          <w:sz w:val="24"/>
        </w:rPr>
        <w:t>6.</w:t>
      </w:r>
      <w:r w:rsidRPr="007E5329">
        <w:rPr>
          <w:rFonts w:ascii="Calibri" w:hAnsi="Calibri" w:cstheme="minorHAnsi"/>
          <w:noProof/>
          <w:sz w:val="24"/>
        </w:rPr>
        <w:tab/>
        <w:t>Pinto R, Caseiro C, Lemos M, Lopes L, Fontes A, Ribeiro H, Pinto E, Silva E, Rocha S, Marcao A et al: Prevalence of lysosomal storage diseases in Portugal. European journal of human genetics : EJHG 2004, 12(2):87-92.</w:t>
      </w:r>
      <w:bookmarkEnd w:id="13"/>
    </w:p>
    <w:p w14:paraId="5D19EFF3" w14:textId="77777777" w:rsidR="00233CB0" w:rsidRPr="007E5329" w:rsidRDefault="00233CB0" w:rsidP="00233CB0">
      <w:pPr>
        <w:spacing w:after="0" w:line="240" w:lineRule="exact"/>
        <w:ind w:left="720" w:hanging="720"/>
        <w:rPr>
          <w:rFonts w:ascii="Calibri" w:hAnsi="Calibri" w:cstheme="minorHAnsi"/>
          <w:noProof/>
          <w:sz w:val="24"/>
        </w:rPr>
      </w:pPr>
      <w:bookmarkStart w:id="14" w:name="_ENREF_7"/>
      <w:r w:rsidRPr="007E5329">
        <w:rPr>
          <w:rFonts w:ascii="Calibri" w:hAnsi="Calibri" w:cstheme="minorHAnsi"/>
          <w:noProof/>
          <w:sz w:val="24"/>
        </w:rPr>
        <w:t>7.</w:t>
      </w:r>
      <w:r w:rsidRPr="007E5329">
        <w:rPr>
          <w:rFonts w:ascii="Calibri" w:hAnsi="Calibri" w:cstheme="minorHAnsi"/>
          <w:noProof/>
          <w:sz w:val="24"/>
        </w:rPr>
        <w:tab/>
        <w:t>Spada M, Pagliardini S, Yasuda M, Tukel T, Thiagarajan G, Sakuraba H, Ponzone A, Desnick RJ: High incidence of later-onset fabry disease revealed by newborn screening. American journal of human genetics 2006, 79(1):31-40.</w:t>
      </w:r>
      <w:bookmarkEnd w:id="14"/>
    </w:p>
    <w:p w14:paraId="47173649" w14:textId="77777777" w:rsidR="00233CB0" w:rsidRPr="007E5329" w:rsidRDefault="00233CB0" w:rsidP="00233CB0">
      <w:pPr>
        <w:spacing w:after="0" w:line="240" w:lineRule="exact"/>
        <w:ind w:left="720" w:hanging="720"/>
        <w:rPr>
          <w:rFonts w:ascii="Calibri" w:hAnsi="Calibri" w:cstheme="minorHAnsi"/>
          <w:noProof/>
          <w:sz w:val="24"/>
        </w:rPr>
      </w:pPr>
      <w:bookmarkStart w:id="15" w:name="_ENREF_8"/>
      <w:r w:rsidRPr="007E5329">
        <w:rPr>
          <w:rFonts w:ascii="Calibri" w:hAnsi="Calibri" w:cstheme="minorHAnsi"/>
          <w:noProof/>
          <w:sz w:val="24"/>
        </w:rPr>
        <w:t>8.</w:t>
      </w:r>
      <w:r w:rsidRPr="007E5329">
        <w:rPr>
          <w:rFonts w:ascii="Calibri" w:hAnsi="Calibri" w:cstheme="minorHAnsi"/>
          <w:noProof/>
          <w:sz w:val="24"/>
        </w:rPr>
        <w:tab/>
        <w:t>Scott CR, Elliott S, Buroker N, Thomas LI, Keutzer J, Glass M, Gelb MH, Turecek F: Identification of infants at risk for developing Fabry, Pompe, or mucopolysaccharidosis-I from newborn blood spots by tandem mass spectrometry. The Journal of pediatrics 2013, 163(2):498-503.</w:t>
      </w:r>
      <w:bookmarkEnd w:id="15"/>
    </w:p>
    <w:p w14:paraId="608A75C5" w14:textId="77777777" w:rsidR="00233CB0" w:rsidRPr="007E5329" w:rsidRDefault="00233CB0" w:rsidP="00233CB0">
      <w:pPr>
        <w:spacing w:after="0" w:line="240" w:lineRule="exact"/>
        <w:ind w:left="720" w:hanging="720"/>
        <w:rPr>
          <w:rFonts w:ascii="Calibri" w:hAnsi="Calibri" w:cstheme="minorHAnsi"/>
          <w:noProof/>
          <w:sz w:val="24"/>
        </w:rPr>
      </w:pPr>
      <w:bookmarkStart w:id="16" w:name="_ENREF_9"/>
      <w:r w:rsidRPr="007E5329">
        <w:rPr>
          <w:rFonts w:ascii="Calibri" w:hAnsi="Calibri" w:cstheme="minorHAnsi"/>
          <w:noProof/>
          <w:sz w:val="24"/>
        </w:rPr>
        <w:t>9.</w:t>
      </w:r>
      <w:r w:rsidRPr="007E5329">
        <w:rPr>
          <w:rFonts w:ascii="Calibri" w:hAnsi="Calibri" w:cstheme="minorHAnsi"/>
          <w:noProof/>
          <w:sz w:val="24"/>
        </w:rPr>
        <w:tab/>
        <w:t>Hopkins PV, Campbell C, Klug T, Rogers S, Raburn-Miller J, Kiesling J: Lysosomal storage disorder screening implementation: findings from the first six months of full population pilot testing in Missouri. The Journal of pediatrics 2015, 166(1):172-177.</w:t>
      </w:r>
      <w:bookmarkEnd w:id="16"/>
    </w:p>
    <w:p w14:paraId="3AD4EBF2" w14:textId="77777777" w:rsidR="00233CB0" w:rsidRPr="007E5329" w:rsidRDefault="00233CB0" w:rsidP="00233CB0">
      <w:pPr>
        <w:spacing w:after="0" w:line="240" w:lineRule="exact"/>
        <w:ind w:left="720" w:hanging="720"/>
        <w:rPr>
          <w:rFonts w:ascii="Calibri" w:hAnsi="Calibri" w:cstheme="minorHAnsi"/>
          <w:noProof/>
          <w:sz w:val="24"/>
        </w:rPr>
      </w:pPr>
      <w:bookmarkStart w:id="17" w:name="_ENREF_10"/>
      <w:r w:rsidRPr="007E5329">
        <w:rPr>
          <w:rFonts w:ascii="Calibri" w:hAnsi="Calibri" w:cstheme="minorHAnsi"/>
          <w:noProof/>
          <w:sz w:val="24"/>
        </w:rPr>
        <w:t>10.</w:t>
      </w:r>
      <w:r w:rsidRPr="007E5329">
        <w:rPr>
          <w:rFonts w:ascii="Calibri" w:hAnsi="Calibri" w:cstheme="minorHAnsi"/>
          <w:noProof/>
          <w:sz w:val="24"/>
        </w:rPr>
        <w:tab/>
        <w:t>Hwu WL, Chien YH, Lee NC, Chiang SC, Dobrovolny R, Huang AC, Yeh HY, Chao MC, Lin SJ, Kitagawa T et al: Newborn screening for Fabry disease in Taiwan reveals a high incidence of the later-onset GLA mutation c.936+919G&gt;A (IVS4+919G&gt;A). Human mutation 2009, 30(10):1397-1405.</w:t>
      </w:r>
      <w:bookmarkEnd w:id="17"/>
    </w:p>
    <w:p w14:paraId="156C738A" w14:textId="77777777" w:rsidR="00233CB0" w:rsidRPr="007E5329" w:rsidRDefault="00233CB0" w:rsidP="00233CB0">
      <w:pPr>
        <w:spacing w:after="0" w:line="240" w:lineRule="exact"/>
        <w:ind w:left="720" w:hanging="720"/>
        <w:rPr>
          <w:rFonts w:ascii="Calibri" w:hAnsi="Calibri" w:cstheme="minorHAnsi"/>
          <w:noProof/>
          <w:sz w:val="24"/>
        </w:rPr>
      </w:pPr>
      <w:bookmarkStart w:id="18" w:name="_ENREF_11"/>
      <w:r w:rsidRPr="007E5329">
        <w:rPr>
          <w:rFonts w:ascii="Calibri" w:hAnsi="Calibri" w:cstheme="minorHAnsi"/>
          <w:noProof/>
          <w:sz w:val="24"/>
        </w:rPr>
        <w:t>11.</w:t>
      </w:r>
      <w:r w:rsidRPr="007E5329">
        <w:rPr>
          <w:rFonts w:ascii="Calibri" w:hAnsi="Calibri" w:cstheme="minorHAnsi"/>
          <w:noProof/>
          <w:sz w:val="24"/>
        </w:rPr>
        <w:tab/>
        <w:t>Linthorst GE, Bouwman MG, Wijburg FA, Aerts JM, Poorthuis BJ, Hollak CE: Screening for Fabry disease in high-risk populations: a systematic review. Journal of medical genetics 2010, 47(4):217-222.</w:t>
      </w:r>
      <w:bookmarkEnd w:id="18"/>
    </w:p>
    <w:p w14:paraId="7C9939B0" w14:textId="77777777" w:rsidR="00233CB0" w:rsidRPr="007E5329" w:rsidRDefault="00233CB0" w:rsidP="00233CB0">
      <w:pPr>
        <w:spacing w:after="0" w:line="240" w:lineRule="exact"/>
        <w:ind w:left="720" w:hanging="720"/>
        <w:rPr>
          <w:rFonts w:ascii="Calibri" w:hAnsi="Calibri" w:cstheme="minorHAnsi"/>
          <w:noProof/>
          <w:sz w:val="24"/>
        </w:rPr>
      </w:pPr>
      <w:bookmarkStart w:id="19" w:name="_ENREF_12"/>
      <w:r w:rsidRPr="007E5329">
        <w:rPr>
          <w:rFonts w:ascii="Calibri" w:hAnsi="Calibri" w:cstheme="minorHAnsi"/>
          <w:noProof/>
          <w:sz w:val="24"/>
        </w:rPr>
        <w:t>12.</w:t>
      </w:r>
      <w:r w:rsidRPr="007E5329">
        <w:rPr>
          <w:rFonts w:ascii="Calibri" w:hAnsi="Calibri" w:cstheme="minorHAnsi"/>
          <w:noProof/>
          <w:sz w:val="24"/>
        </w:rPr>
        <w:tab/>
        <w:t>Terryn W, Cochat P, Froissart R, Ortiz A, Pirson Y, Poppe B, Serra A, Van Biesen W, Vanholder R, Wanner C: Fabry nephropathy: indications for screening and guidance for diagnosis and treatment by the European Renal Best Practice. Nephrology, dialysis, transplantation : official publication of the European Dialysis and Transplant Association - European Renal Association 2013, 28(3):505-517.</w:t>
      </w:r>
      <w:bookmarkEnd w:id="19"/>
    </w:p>
    <w:p w14:paraId="1D471CDC" w14:textId="77777777" w:rsidR="00233CB0" w:rsidRPr="007E5329" w:rsidRDefault="00233CB0" w:rsidP="00233CB0">
      <w:pPr>
        <w:spacing w:after="0" w:line="240" w:lineRule="exact"/>
        <w:ind w:left="720" w:hanging="720"/>
        <w:rPr>
          <w:rFonts w:ascii="Calibri" w:hAnsi="Calibri" w:cstheme="minorHAnsi"/>
          <w:noProof/>
          <w:sz w:val="24"/>
        </w:rPr>
      </w:pPr>
      <w:bookmarkStart w:id="20" w:name="_ENREF_13"/>
      <w:r w:rsidRPr="007E5329">
        <w:rPr>
          <w:rFonts w:ascii="Calibri" w:hAnsi="Calibri" w:cstheme="minorHAnsi"/>
          <w:noProof/>
          <w:sz w:val="24"/>
        </w:rPr>
        <w:t>13.</w:t>
      </w:r>
      <w:r w:rsidRPr="007E5329">
        <w:rPr>
          <w:rFonts w:ascii="Calibri" w:hAnsi="Calibri" w:cstheme="minorHAnsi"/>
          <w:noProof/>
          <w:sz w:val="24"/>
        </w:rPr>
        <w:tab/>
        <w:t>Wallin EF, Clatworthy MR, Pritchard NR: Fabry disease: results of the first UK hemodialysis screening study. Clinical nephrology 2011, 75(6):506-510.</w:t>
      </w:r>
      <w:bookmarkEnd w:id="20"/>
    </w:p>
    <w:p w14:paraId="4C2AEA94" w14:textId="77777777" w:rsidR="00233CB0" w:rsidRPr="007E5329" w:rsidRDefault="00233CB0" w:rsidP="00233CB0">
      <w:pPr>
        <w:spacing w:line="240" w:lineRule="exact"/>
        <w:ind w:left="720" w:hanging="720"/>
        <w:rPr>
          <w:rFonts w:ascii="Calibri" w:hAnsi="Calibri" w:cstheme="minorHAnsi"/>
          <w:noProof/>
          <w:sz w:val="24"/>
        </w:rPr>
      </w:pPr>
      <w:bookmarkStart w:id="21" w:name="_ENREF_14"/>
      <w:r w:rsidRPr="007E5329">
        <w:rPr>
          <w:rFonts w:ascii="Calibri" w:hAnsi="Calibri" w:cstheme="minorHAnsi"/>
          <w:noProof/>
          <w:sz w:val="24"/>
        </w:rPr>
        <w:t>14.</w:t>
      </w:r>
      <w:r w:rsidRPr="007E5329">
        <w:rPr>
          <w:rFonts w:ascii="Calibri" w:hAnsi="Calibri" w:cstheme="minorHAnsi"/>
          <w:noProof/>
          <w:sz w:val="24"/>
        </w:rPr>
        <w:tab/>
        <w:t>Merta M, Reiterova J, Ledvinova J, Poupetova H, Dobrovolny R, Rysava R, Maixnerova D, Bultas J, Motan J, Slivkova J et al: A nationwide blood spot screening study for Fabry disease in the Czech Republic haemodialysis patient population. Nephrology, dialysis, transplantation : official publication of the European Dialysis and Transplant Association - European Renal Association 2007, 22(1):179-186.</w:t>
      </w:r>
      <w:bookmarkEnd w:id="21"/>
    </w:p>
    <w:p w14:paraId="2576149F" w14:textId="77777777" w:rsidR="00976106" w:rsidRPr="007E5329" w:rsidRDefault="00976106" w:rsidP="00976106">
      <w:pPr>
        <w:spacing w:line="240" w:lineRule="exact"/>
        <w:ind w:left="720" w:hanging="720"/>
        <w:rPr>
          <w:rFonts w:ascii="Calibri" w:hAnsi="Calibri" w:cstheme="minorHAnsi"/>
          <w:noProof/>
          <w:sz w:val="24"/>
        </w:rPr>
      </w:pPr>
      <w:r w:rsidRPr="007E5329">
        <w:rPr>
          <w:rFonts w:ascii="Calibri" w:hAnsi="Calibri" w:cstheme="minorHAnsi"/>
          <w:noProof/>
          <w:sz w:val="24"/>
        </w:rPr>
        <w:t xml:space="preserve">15. </w:t>
      </w:r>
      <w:r w:rsidRPr="007E5329">
        <w:rPr>
          <w:rFonts w:ascii="Calibri" w:hAnsi="Calibri" w:cstheme="minorHAnsi"/>
          <w:noProof/>
          <w:sz w:val="24"/>
        </w:rPr>
        <w:tab/>
        <w:t>Kotanko P, Kramar R, Devrnja D, Paschke E, Voigtländer T, Auinger M, Pagliardini S, Spada M, Demmelbauer K, Lorenz M, Hauser AC, Kofler HJ, Lhotta K, Neyer U, Pronai W, Wallner M, Wieser C, Wiesholzer M, Zodl H, Födinger M, Sunder-Plassmann G.</w:t>
      </w:r>
      <w:r w:rsidRPr="007E5329">
        <w:t xml:space="preserve"> </w:t>
      </w:r>
      <w:r w:rsidRPr="007E5329">
        <w:rPr>
          <w:rFonts w:ascii="Calibri" w:hAnsi="Calibri" w:cstheme="minorHAnsi"/>
          <w:noProof/>
          <w:sz w:val="24"/>
        </w:rPr>
        <w:t xml:space="preserve">Results of a nationwide </w:t>
      </w:r>
      <w:r w:rsidRPr="007E5329">
        <w:rPr>
          <w:rFonts w:ascii="Calibri" w:hAnsi="Calibri" w:cstheme="minorHAnsi"/>
          <w:noProof/>
          <w:sz w:val="24"/>
        </w:rPr>
        <w:lastRenderedPageBreak/>
        <w:t>screening for Anderson-Fabry disease among dialysis patients. J Am Soc Nephrol. 2004 May;15(5):1323-9. Erratum in: J Am Soc Nephrol. 2004</w:t>
      </w:r>
    </w:p>
    <w:p w14:paraId="3E01DDF8" w14:textId="77777777" w:rsidR="00976106" w:rsidRPr="007E5329" w:rsidRDefault="00976106" w:rsidP="00976106">
      <w:pPr>
        <w:spacing w:line="240" w:lineRule="exact"/>
        <w:ind w:left="720" w:hanging="720"/>
        <w:rPr>
          <w:rFonts w:ascii="Calibri" w:hAnsi="Calibri" w:cstheme="minorHAnsi"/>
          <w:noProof/>
          <w:sz w:val="24"/>
        </w:rPr>
      </w:pPr>
      <w:r w:rsidRPr="007E5329">
        <w:rPr>
          <w:rFonts w:ascii="Calibri" w:hAnsi="Calibri" w:cstheme="minorHAnsi"/>
          <w:noProof/>
          <w:sz w:val="24"/>
        </w:rPr>
        <w:t>16.</w:t>
      </w:r>
      <w:r w:rsidRPr="007E5329">
        <w:rPr>
          <w:rFonts w:ascii="Calibri" w:hAnsi="Calibri" w:cstheme="minorHAnsi"/>
          <w:noProof/>
          <w:sz w:val="24"/>
        </w:rPr>
        <w:tab/>
        <w:t>Merta M, Reiterova J, Ledvinova J, Poupetová H, Dobrovolny R, Rysavá R, Maixnerová D, Bultas J, Motán J, Slivkova J, Sobotova D, Smrzova J, Tesar V. A nationwide blood spot screening study for Fabry disease in the Czech Republic haemodialysis patient population. Nephrol Dial Transplant. 2007 Jan;22(1):179-86. Epub 2006 Oct 13.</w:t>
      </w:r>
    </w:p>
    <w:p w14:paraId="44D00F3E" w14:textId="4D14797C" w:rsidR="007E5329" w:rsidRPr="007E5329" w:rsidRDefault="007E5329" w:rsidP="007E5329">
      <w:pPr>
        <w:spacing w:line="240" w:lineRule="exact"/>
        <w:ind w:left="720" w:hanging="720"/>
        <w:rPr>
          <w:rFonts w:ascii="Calibri" w:hAnsi="Calibri" w:cstheme="minorHAnsi"/>
          <w:noProof/>
          <w:sz w:val="24"/>
        </w:rPr>
      </w:pPr>
      <w:r w:rsidRPr="007E5329">
        <w:rPr>
          <w:rFonts w:ascii="Calibri" w:hAnsi="Calibri" w:cstheme="minorHAnsi"/>
          <w:noProof/>
          <w:sz w:val="24"/>
        </w:rPr>
        <w:t xml:space="preserve">17. </w:t>
      </w:r>
      <w:r w:rsidRPr="007E5329">
        <w:rPr>
          <w:rFonts w:ascii="Calibri" w:hAnsi="Calibri" w:cstheme="minorHAnsi"/>
          <w:noProof/>
          <w:sz w:val="24"/>
        </w:rPr>
        <w:tab/>
        <w:t>Antonio Pisani, Letizia Spinelli, Massimo Sabbatini et al. Enzyme Replacement Therapy in Fabry Disease Patients Undergoing Dialysis: Effects on Quality of Life and Organ Involvement. American Journal of Kidney Disease. 2005; 46(1): 120-127</w:t>
      </w:r>
    </w:p>
    <w:p w14:paraId="5C8F916F" w14:textId="77777777" w:rsidR="00C84257" w:rsidRPr="007E5329" w:rsidRDefault="001922A9" w:rsidP="003802A1">
      <w:pPr>
        <w:spacing w:line="240" w:lineRule="auto"/>
        <w:rPr>
          <w:rFonts w:ascii="Calibri" w:hAnsi="Calibri" w:cstheme="minorHAnsi"/>
          <w:sz w:val="24"/>
        </w:rPr>
      </w:pPr>
      <w:r w:rsidRPr="007E5329">
        <w:rPr>
          <w:rFonts w:ascii="Calibri" w:hAnsi="Calibri" w:cstheme="minorHAnsi"/>
          <w:sz w:val="24"/>
        </w:rPr>
        <w:fldChar w:fldCharType="end"/>
      </w:r>
    </w:p>
    <w:p w14:paraId="0514E809" w14:textId="77777777" w:rsidR="005656FC" w:rsidRDefault="005656FC" w:rsidP="003802A1">
      <w:pPr>
        <w:spacing w:line="240" w:lineRule="auto"/>
        <w:rPr>
          <w:rFonts w:ascii="Calibri" w:hAnsi="Calibri" w:cstheme="minorHAnsi"/>
          <w:sz w:val="24"/>
        </w:rPr>
      </w:pPr>
    </w:p>
    <w:p w14:paraId="0E165858" w14:textId="77777777" w:rsidR="005656FC" w:rsidRDefault="005656FC" w:rsidP="003802A1">
      <w:pPr>
        <w:spacing w:line="240" w:lineRule="auto"/>
        <w:rPr>
          <w:rFonts w:ascii="Calibri" w:hAnsi="Calibri" w:cstheme="minorHAnsi"/>
          <w:sz w:val="24"/>
        </w:rPr>
      </w:pPr>
    </w:p>
    <w:p w14:paraId="0A47EEDB" w14:textId="77777777" w:rsidR="005656FC" w:rsidRDefault="005656FC" w:rsidP="003802A1">
      <w:pPr>
        <w:spacing w:line="240" w:lineRule="auto"/>
        <w:rPr>
          <w:rFonts w:ascii="Calibri" w:hAnsi="Calibri" w:cstheme="minorHAnsi"/>
          <w:sz w:val="24"/>
        </w:rPr>
      </w:pPr>
    </w:p>
    <w:p w14:paraId="04A2F498" w14:textId="77777777" w:rsidR="005656FC" w:rsidRDefault="005656FC" w:rsidP="003802A1">
      <w:pPr>
        <w:spacing w:line="240" w:lineRule="auto"/>
        <w:rPr>
          <w:rFonts w:ascii="Calibri" w:hAnsi="Calibri" w:cstheme="minorHAnsi"/>
          <w:sz w:val="24"/>
        </w:rPr>
      </w:pPr>
    </w:p>
    <w:p w14:paraId="7A8E250F" w14:textId="77777777" w:rsidR="005656FC" w:rsidRDefault="005656FC" w:rsidP="003802A1">
      <w:pPr>
        <w:spacing w:line="240" w:lineRule="auto"/>
        <w:rPr>
          <w:rFonts w:ascii="Calibri" w:hAnsi="Calibri" w:cstheme="minorHAnsi"/>
          <w:sz w:val="24"/>
        </w:rPr>
      </w:pPr>
    </w:p>
    <w:p w14:paraId="3A30B958" w14:textId="77777777" w:rsidR="005656FC" w:rsidRDefault="005656FC" w:rsidP="003802A1">
      <w:pPr>
        <w:spacing w:line="240" w:lineRule="auto"/>
        <w:rPr>
          <w:rFonts w:ascii="Calibri" w:hAnsi="Calibri" w:cstheme="minorHAnsi"/>
          <w:sz w:val="24"/>
        </w:rPr>
      </w:pPr>
    </w:p>
    <w:p w14:paraId="7A433969" w14:textId="77777777" w:rsidR="005656FC" w:rsidRDefault="005656FC" w:rsidP="003802A1">
      <w:pPr>
        <w:spacing w:line="240" w:lineRule="auto"/>
        <w:rPr>
          <w:rFonts w:ascii="Calibri" w:hAnsi="Calibri" w:cstheme="minorHAnsi"/>
          <w:sz w:val="24"/>
        </w:rPr>
      </w:pPr>
    </w:p>
    <w:p w14:paraId="7FFE662E" w14:textId="77777777" w:rsidR="005656FC" w:rsidRDefault="005656FC" w:rsidP="003802A1">
      <w:pPr>
        <w:spacing w:line="240" w:lineRule="auto"/>
        <w:rPr>
          <w:rFonts w:ascii="Calibri" w:hAnsi="Calibri" w:cstheme="minorHAnsi"/>
          <w:sz w:val="24"/>
        </w:rPr>
      </w:pPr>
    </w:p>
    <w:p w14:paraId="5DA2E86C" w14:textId="77777777" w:rsidR="005656FC" w:rsidRDefault="005656FC" w:rsidP="003802A1">
      <w:pPr>
        <w:spacing w:line="240" w:lineRule="auto"/>
        <w:rPr>
          <w:rFonts w:ascii="Calibri" w:hAnsi="Calibri" w:cstheme="minorHAnsi"/>
          <w:sz w:val="24"/>
        </w:rPr>
      </w:pPr>
    </w:p>
    <w:p w14:paraId="4DBB5EDC" w14:textId="77777777" w:rsidR="005656FC" w:rsidRDefault="005656FC" w:rsidP="003802A1">
      <w:pPr>
        <w:spacing w:line="240" w:lineRule="auto"/>
        <w:rPr>
          <w:rFonts w:ascii="Calibri" w:hAnsi="Calibri" w:cstheme="minorHAnsi"/>
          <w:sz w:val="24"/>
        </w:rPr>
      </w:pPr>
    </w:p>
    <w:p w14:paraId="2832FFC8" w14:textId="77777777" w:rsidR="005656FC" w:rsidRDefault="005656FC" w:rsidP="003802A1">
      <w:pPr>
        <w:spacing w:line="240" w:lineRule="auto"/>
        <w:rPr>
          <w:rFonts w:ascii="Calibri" w:hAnsi="Calibri" w:cstheme="minorHAnsi"/>
          <w:sz w:val="24"/>
        </w:rPr>
      </w:pPr>
    </w:p>
    <w:p w14:paraId="478B57AC" w14:textId="77777777" w:rsidR="005656FC" w:rsidRDefault="005656FC" w:rsidP="003802A1">
      <w:pPr>
        <w:spacing w:line="240" w:lineRule="auto"/>
        <w:rPr>
          <w:rFonts w:ascii="Calibri" w:hAnsi="Calibri" w:cstheme="minorHAnsi"/>
          <w:sz w:val="24"/>
        </w:rPr>
      </w:pPr>
    </w:p>
    <w:p w14:paraId="47AF4E48" w14:textId="77777777" w:rsidR="005656FC" w:rsidRDefault="005656FC" w:rsidP="003802A1">
      <w:pPr>
        <w:spacing w:line="240" w:lineRule="auto"/>
        <w:rPr>
          <w:rFonts w:ascii="Calibri" w:hAnsi="Calibri" w:cstheme="minorHAnsi"/>
          <w:sz w:val="24"/>
        </w:rPr>
      </w:pPr>
    </w:p>
    <w:p w14:paraId="2B5AF01B" w14:textId="77777777" w:rsidR="005656FC" w:rsidRDefault="005656FC" w:rsidP="003802A1">
      <w:pPr>
        <w:spacing w:line="240" w:lineRule="auto"/>
        <w:rPr>
          <w:rFonts w:ascii="Calibri" w:hAnsi="Calibri" w:cstheme="minorHAnsi"/>
          <w:sz w:val="24"/>
        </w:rPr>
      </w:pPr>
    </w:p>
    <w:p w14:paraId="5ABA0E61" w14:textId="77777777" w:rsidR="005656FC" w:rsidRDefault="005656FC" w:rsidP="003802A1">
      <w:pPr>
        <w:spacing w:line="240" w:lineRule="auto"/>
        <w:rPr>
          <w:rFonts w:ascii="Calibri" w:hAnsi="Calibri" w:cstheme="minorHAnsi"/>
          <w:sz w:val="24"/>
        </w:rPr>
      </w:pPr>
    </w:p>
    <w:p w14:paraId="2EC67F86" w14:textId="77777777" w:rsidR="005656FC" w:rsidRDefault="005656FC" w:rsidP="003802A1">
      <w:pPr>
        <w:spacing w:line="240" w:lineRule="auto"/>
        <w:rPr>
          <w:rFonts w:ascii="Calibri" w:hAnsi="Calibri" w:cstheme="minorHAnsi"/>
          <w:sz w:val="24"/>
        </w:rPr>
      </w:pPr>
    </w:p>
    <w:p w14:paraId="1016FAD2" w14:textId="77777777" w:rsidR="005656FC" w:rsidRDefault="005656FC" w:rsidP="003802A1">
      <w:pPr>
        <w:spacing w:line="240" w:lineRule="auto"/>
        <w:rPr>
          <w:rFonts w:ascii="Calibri" w:hAnsi="Calibri" w:cstheme="minorHAnsi"/>
          <w:sz w:val="24"/>
        </w:rPr>
      </w:pPr>
    </w:p>
    <w:p w14:paraId="5CA0F42C" w14:textId="77777777" w:rsidR="005656FC" w:rsidRDefault="005656FC" w:rsidP="003802A1">
      <w:pPr>
        <w:spacing w:line="240" w:lineRule="auto"/>
        <w:rPr>
          <w:rFonts w:ascii="Calibri" w:hAnsi="Calibri" w:cstheme="minorHAnsi"/>
          <w:sz w:val="24"/>
        </w:rPr>
      </w:pPr>
    </w:p>
    <w:p w14:paraId="25C42A6E" w14:textId="77777777" w:rsidR="005656FC" w:rsidRDefault="005656FC" w:rsidP="003802A1">
      <w:pPr>
        <w:spacing w:line="240" w:lineRule="auto"/>
        <w:rPr>
          <w:rFonts w:ascii="Calibri" w:hAnsi="Calibri" w:cstheme="minorHAnsi"/>
          <w:sz w:val="24"/>
        </w:rPr>
      </w:pPr>
    </w:p>
    <w:p w14:paraId="719C8DC2" w14:textId="77777777" w:rsidR="005656FC" w:rsidRDefault="005656FC" w:rsidP="003802A1">
      <w:pPr>
        <w:spacing w:line="240" w:lineRule="auto"/>
        <w:rPr>
          <w:rFonts w:ascii="Calibri" w:hAnsi="Calibri" w:cstheme="minorHAnsi"/>
          <w:sz w:val="24"/>
        </w:rPr>
      </w:pPr>
    </w:p>
    <w:p w14:paraId="1DF7367A" w14:textId="77777777" w:rsidR="005656FC" w:rsidRDefault="005656FC" w:rsidP="003802A1">
      <w:pPr>
        <w:spacing w:line="240" w:lineRule="auto"/>
        <w:rPr>
          <w:rFonts w:ascii="Calibri" w:hAnsi="Calibri" w:cstheme="minorHAnsi"/>
          <w:sz w:val="24"/>
        </w:rPr>
      </w:pPr>
    </w:p>
    <w:p w14:paraId="2FF1A87C" w14:textId="77777777" w:rsidR="005656FC" w:rsidRDefault="005656FC" w:rsidP="003802A1">
      <w:pPr>
        <w:spacing w:line="240" w:lineRule="auto"/>
        <w:rPr>
          <w:rFonts w:ascii="Calibri" w:hAnsi="Calibri" w:cstheme="minorHAnsi"/>
          <w:sz w:val="24"/>
        </w:rPr>
      </w:pPr>
    </w:p>
    <w:p w14:paraId="64D95F6E" w14:textId="77777777" w:rsidR="005656FC" w:rsidRDefault="005656FC" w:rsidP="003802A1">
      <w:pPr>
        <w:spacing w:line="240" w:lineRule="auto"/>
        <w:rPr>
          <w:rFonts w:ascii="Calibri" w:hAnsi="Calibri" w:cstheme="minorHAnsi"/>
          <w:sz w:val="24"/>
        </w:rPr>
      </w:pPr>
    </w:p>
    <w:p w14:paraId="2A5191FC" w14:textId="77777777" w:rsidR="005656FC" w:rsidRDefault="005656FC" w:rsidP="003802A1">
      <w:pPr>
        <w:spacing w:line="240" w:lineRule="auto"/>
        <w:rPr>
          <w:rFonts w:ascii="Calibri" w:hAnsi="Calibri" w:cstheme="minorHAnsi"/>
          <w:sz w:val="24"/>
        </w:rPr>
      </w:pPr>
    </w:p>
    <w:p w14:paraId="162C62D8" w14:textId="77777777" w:rsidR="005656FC" w:rsidRDefault="005656FC" w:rsidP="003802A1">
      <w:pPr>
        <w:spacing w:line="240" w:lineRule="auto"/>
        <w:rPr>
          <w:rFonts w:ascii="Calibri" w:hAnsi="Calibri" w:cstheme="minorHAnsi"/>
          <w:sz w:val="24"/>
        </w:rPr>
      </w:pPr>
    </w:p>
    <w:p w14:paraId="14F77DA7" w14:textId="77777777" w:rsidR="0055288F" w:rsidRDefault="0055288F" w:rsidP="003802A1">
      <w:pPr>
        <w:spacing w:line="240" w:lineRule="auto"/>
        <w:rPr>
          <w:rFonts w:ascii="Calibri" w:hAnsi="Calibri" w:cstheme="minorHAnsi"/>
          <w:b/>
          <w:sz w:val="24"/>
        </w:rPr>
      </w:pPr>
      <w:r>
        <w:rPr>
          <w:rFonts w:ascii="Calibri" w:hAnsi="Calibri" w:cstheme="minorHAnsi"/>
          <w:b/>
          <w:sz w:val="24"/>
        </w:rPr>
        <w:t>14. Appendices</w:t>
      </w:r>
    </w:p>
    <w:p w14:paraId="1CF0B729" w14:textId="009E63E5" w:rsidR="005656FC" w:rsidRPr="005656FC" w:rsidRDefault="0055288F" w:rsidP="003802A1">
      <w:pPr>
        <w:spacing w:line="240" w:lineRule="auto"/>
        <w:rPr>
          <w:rFonts w:ascii="Calibri" w:hAnsi="Calibri" w:cstheme="minorHAnsi"/>
          <w:b/>
          <w:sz w:val="24"/>
        </w:rPr>
      </w:pPr>
      <w:r>
        <w:rPr>
          <w:rFonts w:ascii="Calibri" w:hAnsi="Calibri" w:cstheme="minorHAnsi"/>
          <w:b/>
          <w:sz w:val="24"/>
        </w:rPr>
        <w:t>Appendix</w:t>
      </w:r>
      <w:r w:rsidR="005656FC" w:rsidRPr="005656FC">
        <w:rPr>
          <w:rFonts w:ascii="Calibri" w:hAnsi="Calibri" w:cstheme="minorHAnsi"/>
          <w:b/>
          <w:sz w:val="24"/>
        </w:rPr>
        <w:t xml:space="preserve"> 1</w:t>
      </w:r>
    </w:p>
    <w:p w14:paraId="5CB0BCA2" w14:textId="18CD42A5" w:rsidR="005656FC" w:rsidRPr="001E5A86" w:rsidRDefault="005656FC" w:rsidP="003802A1">
      <w:pPr>
        <w:spacing w:line="240" w:lineRule="auto"/>
        <w:rPr>
          <w:rFonts w:ascii="Calibri" w:hAnsi="Calibri" w:cstheme="minorHAnsi"/>
          <w:sz w:val="24"/>
        </w:rPr>
      </w:pPr>
      <w:r w:rsidRPr="005656FC">
        <w:rPr>
          <w:rFonts w:ascii="Calibri" w:hAnsi="Calibri" w:cstheme="minorHAnsi"/>
          <w:noProof/>
          <w:sz w:val="24"/>
          <w:bdr w:val="single" w:sz="4" w:space="0" w:color="auto"/>
          <w:lang w:eastAsia="en-GB"/>
        </w:rPr>
        <w:lastRenderedPageBreak/>
        <w:drawing>
          <wp:inline distT="0" distB="0" distL="0" distR="0" wp14:anchorId="6425C3AD" wp14:editId="7D5904B0">
            <wp:extent cx="5914549" cy="740495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9202" cy="7410783"/>
                    </a:xfrm>
                    <a:prstGeom prst="rect">
                      <a:avLst/>
                    </a:prstGeom>
                    <a:noFill/>
                    <a:ln>
                      <a:noFill/>
                    </a:ln>
                  </pic:spPr>
                </pic:pic>
              </a:graphicData>
            </a:graphic>
          </wp:inline>
        </w:drawing>
      </w:r>
    </w:p>
    <w:sectPr w:rsidR="005656FC" w:rsidRPr="001E5A86" w:rsidSect="00BA53C2">
      <w:headerReference w:type="default" r:id="rId20"/>
      <w:footerReference w:type="even" r:id="rId21"/>
      <w:footerReference w:type="default" r:id="rId22"/>
      <w:footerReference w:type="first" r:id="rId23"/>
      <w:pgSz w:w="11900" w:h="16840"/>
      <w:pgMar w:top="1985" w:right="964" w:bottom="1134" w:left="96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03DF4" w14:textId="77777777" w:rsidR="00EA6825" w:rsidRDefault="00EA6825" w:rsidP="00234F6D">
      <w:r>
        <w:separator/>
      </w:r>
    </w:p>
  </w:endnote>
  <w:endnote w:type="continuationSeparator" w:id="0">
    <w:p w14:paraId="4A773B88" w14:textId="77777777" w:rsidR="00EA6825" w:rsidRDefault="00EA6825"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7057A" w14:textId="77777777" w:rsidR="00375CDA" w:rsidRDefault="00375CDA" w:rsidP="00E24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79FFFA" w14:textId="77777777" w:rsidR="00375CDA" w:rsidRDefault="00375C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381B" w14:textId="77777777" w:rsidR="00375CDA" w:rsidRDefault="00375CDA" w:rsidP="00E24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237">
      <w:rPr>
        <w:rStyle w:val="PageNumber"/>
        <w:noProof/>
      </w:rPr>
      <w:t>30</w:t>
    </w:r>
    <w:r>
      <w:rPr>
        <w:rStyle w:val="PageNumber"/>
      </w:rPr>
      <w:fldChar w:fldCharType="end"/>
    </w:r>
  </w:p>
  <w:p w14:paraId="14D86A02" w14:textId="308AB214" w:rsidR="00375CDA" w:rsidRPr="00475FDA" w:rsidRDefault="00375CDA" w:rsidP="007E2B5F">
    <w:pPr>
      <w:pStyle w:val="Footer"/>
      <w:rPr>
        <w:rFonts w:ascii="Arial" w:hAnsi="Arial" w:cs="Arial"/>
        <w:b/>
      </w:rPr>
    </w:pPr>
    <w:r w:rsidRPr="00475FDA">
      <w:rPr>
        <w:rFonts w:ascii="Arial" w:hAnsi="Arial" w:cs="Arial"/>
        <w:b/>
      </w:rPr>
      <w:t>V</w:t>
    </w:r>
    <w:r>
      <w:rPr>
        <w:rFonts w:ascii="Arial" w:hAnsi="Arial" w:cs="Arial"/>
        <w:b/>
      </w:rPr>
      <w:t xml:space="preserve">ersion 1.0 Feb 2021 </w:t>
    </w:r>
  </w:p>
  <w:p w14:paraId="4D678E7D" w14:textId="77777777" w:rsidR="00375CDA" w:rsidRDefault="00375CDA">
    <w:pPr>
      <w:pStyle w:val="Footer"/>
    </w:pPr>
    <w:r>
      <w:rPr>
        <w:noProof/>
        <w:lang w:eastAsia="en-GB"/>
      </w:rPr>
      <mc:AlternateContent>
        <mc:Choice Requires="wps">
          <w:drawing>
            <wp:anchor distT="0" distB="0" distL="114300" distR="114300" simplePos="0" relativeHeight="251665408" behindDoc="0" locked="0" layoutInCell="1" allowOverlap="1" wp14:anchorId="1EA88BCE" wp14:editId="430818CE">
              <wp:simplePos x="0" y="0"/>
              <wp:positionH relativeFrom="column">
                <wp:posOffset>457200</wp:posOffset>
              </wp:positionH>
              <wp:positionV relativeFrom="paragraph">
                <wp:posOffset>198755</wp:posOffset>
              </wp:positionV>
              <wp:extent cx="5865495" cy="0"/>
              <wp:effectExtent l="0" t="0" r="27305" b="25400"/>
              <wp:wrapNone/>
              <wp:docPr id="6" name="Straight Connector 6"/>
              <wp:cNvGraphicFramePr/>
              <a:graphic xmlns:a="http://schemas.openxmlformats.org/drawingml/2006/main">
                <a:graphicData uri="http://schemas.microsoft.com/office/word/2010/wordprocessingShape">
                  <wps:wsp>
                    <wps:cNvCnPr/>
                    <wps:spPr>
                      <a:xfrm>
                        <a:off x="0" y="0"/>
                        <a:ext cx="5865495"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0939F3A"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" strokecolor="#f79646 [3209]" strokeweight="2pt"/>
          </w:pict>
        </mc:Fallback>
      </mc:AlternateContent>
    </w:r>
    <w:r>
      <w:rPr>
        <w:noProof/>
        <w:lang w:eastAsia="en-GB"/>
      </w:rPr>
      <w:drawing>
        <wp:anchor distT="0" distB="0" distL="114300" distR="114300" simplePos="0" relativeHeight="251660288" behindDoc="1" locked="0" layoutInCell="1" allowOverlap="1" wp14:anchorId="28AC6ECE" wp14:editId="7A2391C0">
          <wp:simplePos x="0" y="0"/>
          <wp:positionH relativeFrom="column">
            <wp:posOffset>-19685</wp:posOffset>
          </wp:positionH>
          <wp:positionV relativeFrom="paragraph">
            <wp:posOffset>635</wp:posOffset>
          </wp:positionV>
          <wp:extent cx="362712" cy="359664"/>
          <wp:effectExtent l="77788" t="74612" r="20002" b="96203"/>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A-Graphic-144.psd"/>
                  <pic:cNvPicPr/>
                </pic:nvPicPr>
                <pic:blipFill>
                  <a:blip r:embed="rId1">
                    <a:extLst>
                      <a:ext uri="{28A0092B-C50C-407E-A947-70E740481C1C}">
                        <a14:useLocalDpi xmlns:a14="http://schemas.microsoft.com/office/drawing/2010/main" val="0"/>
                      </a:ext>
                    </a:extLst>
                  </a:blip>
                  <a:stretch>
                    <a:fillRect/>
                  </a:stretch>
                </pic:blipFill>
                <pic:spPr>
                  <a:xfrm rot="2719873">
                    <a:off x="0" y="0"/>
                    <a:ext cx="362712" cy="35966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201C5" w14:textId="77777777" w:rsidR="00375CDA" w:rsidRDefault="00375CDA">
    <w:pPr>
      <w:pStyle w:val="Footer"/>
    </w:pPr>
    <w:r>
      <w:rPr>
        <w:noProof/>
        <w:lang w:eastAsia="en-GB"/>
      </w:rPr>
      <mc:AlternateContent>
        <mc:Choice Requires="wps">
          <w:drawing>
            <wp:anchor distT="0" distB="0" distL="114300" distR="114300" simplePos="0" relativeHeight="251663360" behindDoc="0" locked="0" layoutInCell="1" allowOverlap="1" wp14:anchorId="419B6671" wp14:editId="01B5C1EA">
              <wp:simplePos x="0" y="0"/>
              <wp:positionH relativeFrom="column">
                <wp:posOffset>457200</wp:posOffset>
              </wp:positionH>
              <wp:positionV relativeFrom="paragraph">
                <wp:posOffset>198755</wp:posOffset>
              </wp:positionV>
              <wp:extent cx="5865690" cy="0"/>
              <wp:effectExtent l="0" t="0" r="27305" b="25400"/>
              <wp:wrapNone/>
              <wp:docPr id="3" name="Straight Connector 3"/>
              <wp:cNvGraphicFramePr/>
              <a:graphic xmlns:a="http://schemas.openxmlformats.org/drawingml/2006/main">
                <a:graphicData uri="http://schemas.microsoft.com/office/word/2010/wordprocessingShape">
                  <wps:wsp>
                    <wps:cNvCnPr/>
                    <wps:spPr>
                      <a:xfrm>
                        <a:off x="0" y="0"/>
                        <a:ext cx="5865690"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EC3ACA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" strokecolor="#f79646 [3209]" strokeweight="2pt"/>
          </w:pict>
        </mc:Fallback>
      </mc:AlternateContent>
    </w:r>
    <w:r>
      <w:rPr>
        <w:noProof/>
        <w:lang w:eastAsia="en-GB"/>
      </w:rPr>
      <w:drawing>
        <wp:anchor distT="0" distB="0" distL="114300" distR="114300" simplePos="0" relativeHeight="251658240" behindDoc="1" locked="0" layoutInCell="1" allowOverlap="1" wp14:anchorId="34DCDEB6" wp14:editId="1858C882">
          <wp:simplePos x="0" y="0"/>
          <wp:positionH relativeFrom="column">
            <wp:posOffset>-19050</wp:posOffset>
          </wp:positionH>
          <wp:positionV relativeFrom="paragraph">
            <wp:posOffset>635</wp:posOffset>
          </wp:positionV>
          <wp:extent cx="362712" cy="359664"/>
          <wp:effectExtent l="77788" t="74612" r="20002" b="96203"/>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A-Graphic-144.psd"/>
                  <pic:cNvPicPr/>
                </pic:nvPicPr>
                <pic:blipFill>
                  <a:blip r:embed="rId1">
                    <a:extLst>
                      <a:ext uri="{28A0092B-C50C-407E-A947-70E740481C1C}">
                        <a14:useLocalDpi xmlns:a14="http://schemas.microsoft.com/office/drawing/2010/main" val="0"/>
                      </a:ext>
                    </a:extLst>
                  </a:blip>
                  <a:stretch>
                    <a:fillRect/>
                  </a:stretch>
                </pic:blipFill>
                <pic:spPr>
                  <a:xfrm rot="2718273">
                    <a:off x="0" y="0"/>
                    <a:ext cx="362712" cy="3596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E0C8A" w14:textId="77777777" w:rsidR="00EA6825" w:rsidRDefault="00EA6825" w:rsidP="00234F6D">
      <w:r>
        <w:separator/>
      </w:r>
    </w:p>
  </w:footnote>
  <w:footnote w:type="continuationSeparator" w:id="0">
    <w:p w14:paraId="08B994FF" w14:textId="77777777" w:rsidR="00EA6825" w:rsidRDefault="00EA6825" w:rsidP="0023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229E5" w14:textId="77777777" w:rsidR="00375CDA" w:rsidRDefault="00375CDA">
    <w:pPr>
      <w:pStyle w:val="Header"/>
    </w:pPr>
  </w:p>
  <w:tbl>
    <w:tblPr>
      <w:tblW w:w="0" w:type="auto"/>
      <w:tblLayout w:type="fixed"/>
      <w:tblLook w:val="0000" w:firstRow="0" w:lastRow="0" w:firstColumn="0" w:lastColumn="0" w:noHBand="0" w:noVBand="0"/>
    </w:tblPr>
    <w:tblGrid>
      <w:gridCol w:w="3936"/>
      <w:gridCol w:w="1984"/>
      <w:gridCol w:w="3680"/>
    </w:tblGrid>
    <w:tr w:rsidR="00375CDA" w14:paraId="1AD645DE" w14:textId="77777777" w:rsidTr="003C12DB">
      <w:tc>
        <w:tcPr>
          <w:tcW w:w="3936" w:type="dxa"/>
          <w:vAlign w:val="center"/>
        </w:tcPr>
        <w:p w14:paraId="701E1A71" w14:textId="77777777" w:rsidR="00375CDA" w:rsidRPr="003C12DB" w:rsidRDefault="00375CDA" w:rsidP="00475FDA">
          <w:pPr>
            <w:pStyle w:val="Heading5"/>
            <w:rPr>
              <w:rFonts w:cs="Arial"/>
              <w:sz w:val="16"/>
              <w:szCs w:val="16"/>
            </w:rPr>
          </w:pPr>
        </w:p>
        <w:p w14:paraId="4DE9629A" w14:textId="77777777" w:rsidR="00375CDA" w:rsidRPr="003C12DB" w:rsidRDefault="00375CDA" w:rsidP="00475FDA">
          <w:pPr>
            <w:pStyle w:val="Heading5"/>
            <w:rPr>
              <w:rFonts w:cs="Arial"/>
              <w:sz w:val="16"/>
              <w:szCs w:val="16"/>
            </w:rPr>
          </w:pPr>
        </w:p>
        <w:p w14:paraId="0D788A09" w14:textId="77777777" w:rsidR="00375CDA" w:rsidRPr="003C12DB" w:rsidRDefault="00375CDA" w:rsidP="00475FDA">
          <w:pPr>
            <w:tabs>
              <w:tab w:val="center" w:pos="4692"/>
            </w:tabs>
            <w:suppressAutoHyphens/>
            <w:rPr>
              <w:rFonts w:ascii="Arial" w:hAnsi="Arial" w:cs="Arial"/>
              <w:sz w:val="16"/>
              <w:szCs w:val="16"/>
            </w:rPr>
          </w:pPr>
          <w:proofErr w:type="spellStart"/>
          <w:r>
            <w:rPr>
              <w:rFonts w:ascii="Arial" w:hAnsi="Arial" w:cs="Arial"/>
              <w:b/>
              <w:sz w:val="16"/>
              <w:szCs w:val="16"/>
            </w:rPr>
            <w:t>SoFAH</w:t>
          </w:r>
          <w:proofErr w:type="spellEnd"/>
          <w:r>
            <w:rPr>
              <w:rFonts w:ascii="Arial" w:hAnsi="Arial" w:cs="Arial"/>
              <w:b/>
              <w:sz w:val="16"/>
              <w:szCs w:val="16"/>
            </w:rPr>
            <w:t xml:space="preserve"> STUDY</w:t>
          </w:r>
        </w:p>
      </w:tc>
      <w:tc>
        <w:tcPr>
          <w:tcW w:w="1984" w:type="dxa"/>
          <w:vAlign w:val="center"/>
        </w:tcPr>
        <w:p w14:paraId="645437CF" w14:textId="77777777" w:rsidR="00375CDA" w:rsidRPr="003C12DB" w:rsidRDefault="00375CDA" w:rsidP="00475FDA">
          <w:pPr>
            <w:tabs>
              <w:tab w:val="center" w:pos="4692"/>
            </w:tabs>
            <w:suppressAutoHyphens/>
            <w:ind w:left="-4078"/>
            <w:jc w:val="center"/>
            <w:rPr>
              <w:rFonts w:ascii="Arial" w:hAnsi="Arial" w:cs="Arial"/>
              <w:b/>
              <w:spacing w:val="-3"/>
              <w:sz w:val="16"/>
              <w:szCs w:val="16"/>
            </w:rPr>
          </w:pPr>
          <w:proofErr w:type="spellStart"/>
          <w:r w:rsidRPr="003C12DB">
            <w:rPr>
              <w:rFonts w:ascii="Arial" w:hAnsi="Arial" w:cs="Arial"/>
              <w:b/>
              <w:spacing w:val="-3"/>
              <w:sz w:val="16"/>
              <w:szCs w:val="16"/>
            </w:rPr>
            <w:t>sSH</w:t>
          </w:r>
          <w:proofErr w:type="spellEnd"/>
        </w:p>
      </w:tc>
      <w:tc>
        <w:tcPr>
          <w:tcW w:w="3680" w:type="dxa"/>
          <w:vAlign w:val="center"/>
        </w:tcPr>
        <w:p w14:paraId="0DEDF76A" w14:textId="77777777" w:rsidR="00375CDA" w:rsidRPr="003C12DB" w:rsidRDefault="00375CDA" w:rsidP="00475FDA">
          <w:pPr>
            <w:tabs>
              <w:tab w:val="center" w:pos="4692"/>
            </w:tabs>
            <w:suppressAutoHyphens/>
            <w:rPr>
              <w:rFonts w:ascii="Arial" w:hAnsi="Arial" w:cs="Arial"/>
              <w:b/>
              <w:sz w:val="16"/>
              <w:szCs w:val="16"/>
            </w:rPr>
          </w:pPr>
        </w:p>
        <w:p w14:paraId="7D39509B" w14:textId="77777777" w:rsidR="00375CDA" w:rsidRPr="002937C3" w:rsidRDefault="00375CDA" w:rsidP="003C12DB">
          <w:pPr>
            <w:tabs>
              <w:tab w:val="center" w:pos="4692"/>
            </w:tabs>
            <w:suppressAutoHyphens/>
            <w:jc w:val="right"/>
            <w:rPr>
              <w:rFonts w:ascii="Arial" w:hAnsi="Arial" w:cs="Arial"/>
              <w:b/>
              <w:color w:val="FF0000"/>
              <w:spacing w:val="-3"/>
              <w:sz w:val="16"/>
              <w:szCs w:val="16"/>
            </w:rPr>
          </w:pPr>
        </w:p>
      </w:tc>
    </w:tr>
  </w:tbl>
  <w:p w14:paraId="29431D5B" w14:textId="77777777" w:rsidR="00375CDA" w:rsidRDefault="00375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A71"/>
    <w:multiLevelType w:val="hybridMultilevel"/>
    <w:tmpl w:val="B20A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nsid w:val="0EFC7C2E"/>
    <w:multiLevelType w:val="hybridMultilevel"/>
    <w:tmpl w:val="8C80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9307E"/>
    <w:multiLevelType w:val="hybridMultilevel"/>
    <w:tmpl w:val="15104E1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
    <w:nsid w:val="15451DE3"/>
    <w:multiLevelType w:val="hybridMultilevel"/>
    <w:tmpl w:val="7E6C66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A07237"/>
    <w:multiLevelType w:val="hybridMultilevel"/>
    <w:tmpl w:val="0B2A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52116"/>
    <w:multiLevelType w:val="hybridMultilevel"/>
    <w:tmpl w:val="F53E176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7">
    <w:nsid w:val="56763FB3"/>
    <w:multiLevelType w:val="hybridMultilevel"/>
    <w:tmpl w:val="10FE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67CDE"/>
    <w:multiLevelType w:val="hybridMultilevel"/>
    <w:tmpl w:val="5C0A65E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nsid w:val="6E9479F7"/>
    <w:multiLevelType w:val="hybridMultilevel"/>
    <w:tmpl w:val="8654B64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0">
    <w:nsid w:val="71151052"/>
    <w:multiLevelType w:val="hybridMultilevel"/>
    <w:tmpl w:val="9D46FD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6"/>
  </w:num>
  <w:num w:numId="5">
    <w:abstractNumId w:val="8"/>
  </w:num>
  <w:num w:numId="6">
    <w:abstractNumId w:val="7"/>
  </w:num>
  <w:num w:numId="7">
    <w:abstractNumId w:val="5"/>
  </w:num>
  <w:num w:numId="8">
    <w:abstractNumId w:val="0"/>
  </w:num>
  <w:num w:numId="9">
    <w:abstractNumId w:val="2"/>
  </w:num>
  <w:num w:numId="10">
    <w:abstractNumId w:val="1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Nephrolog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5zvwpw2gvz5tleewsv52efaesev2stss0tz&quot;&gt;My EndNote Library&lt;record-ids&gt;&lt;item&gt;14&lt;/item&gt;&lt;item&gt;17&lt;/item&gt;&lt;item&gt;18&lt;/item&gt;&lt;item&gt;25&lt;/item&gt;&lt;item&gt;27&lt;/item&gt;&lt;item&gt;28&lt;/item&gt;&lt;item&gt;33&lt;/item&gt;&lt;item&gt;37&lt;/item&gt;&lt;item&gt;39&lt;/item&gt;&lt;item&gt;42&lt;/item&gt;&lt;item&gt;43&lt;/item&gt;&lt;item&gt;46&lt;/item&gt;&lt;item&gt;47&lt;/item&gt;&lt;item&gt;54&lt;/item&gt;&lt;/record-ids&gt;&lt;/item&gt;&lt;/Libraries&gt;"/>
  </w:docVars>
  <w:rsids>
    <w:rsidRoot w:val="00234F6D"/>
    <w:rsid w:val="00000438"/>
    <w:rsid w:val="0000246D"/>
    <w:rsid w:val="0001400D"/>
    <w:rsid w:val="000244FC"/>
    <w:rsid w:val="00026F64"/>
    <w:rsid w:val="0003292E"/>
    <w:rsid w:val="00044D15"/>
    <w:rsid w:val="00061098"/>
    <w:rsid w:val="00067B4C"/>
    <w:rsid w:val="00072530"/>
    <w:rsid w:val="00075F02"/>
    <w:rsid w:val="00076F16"/>
    <w:rsid w:val="00086B27"/>
    <w:rsid w:val="000920AA"/>
    <w:rsid w:val="00092B6C"/>
    <w:rsid w:val="00092E3E"/>
    <w:rsid w:val="00093582"/>
    <w:rsid w:val="00095397"/>
    <w:rsid w:val="000A05DD"/>
    <w:rsid w:val="000A76B3"/>
    <w:rsid w:val="000C0A52"/>
    <w:rsid w:val="000C7CF4"/>
    <w:rsid w:val="000F25C6"/>
    <w:rsid w:val="00121C32"/>
    <w:rsid w:val="00132F88"/>
    <w:rsid w:val="00134C4F"/>
    <w:rsid w:val="00141768"/>
    <w:rsid w:val="00144304"/>
    <w:rsid w:val="001444A7"/>
    <w:rsid w:val="00144BFB"/>
    <w:rsid w:val="00150598"/>
    <w:rsid w:val="001560EF"/>
    <w:rsid w:val="001601B4"/>
    <w:rsid w:val="00182712"/>
    <w:rsid w:val="00191994"/>
    <w:rsid w:val="00191996"/>
    <w:rsid w:val="001922A9"/>
    <w:rsid w:val="0019722B"/>
    <w:rsid w:val="001A0760"/>
    <w:rsid w:val="001B16DC"/>
    <w:rsid w:val="001B26D6"/>
    <w:rsid w:val="001B41C4"/>
    <w:rsid w:val="001C5D56"/>
    <w:rsid w:val="001D1F95"/>
    <w:rsid w:val="001E22F9"/>
    <w:rsid w:val="001E5A86"/>
    <w:rsid w:val="0020006C"/>
    <w:rsid w:val="002126E2"/>
    <w:rsid w:val="002140E9"/>
    <w:rsid w:val="00221A74"/>
    <w:rsid w:val="00233CB0"/>
    <w:rsid w:val="00234F6D"/>
    <w:rsid w:val="00236E57"/>
    <w:rsid w:val="00237FEF"/>
    <w:rsid w:val="00247F98"/>
    <w:rsid w:val="002611C5"/>
    <w:rsid w:val="002676B7"/>
    <w:rsid w:val="00277F05"/>
    <w:rsid w:val="00281529"/>
    <w:rsid w:val="00287B1D"/>
    <w:rsid w:val="00290DFB"/>
    <w:rsid w:val="00291334"/>
    <w:rsid w:val="00292CE3"/>
    <w:rsid w:val="002937C3"/>
    <w:rsid w:val="002A2A82"/>
    <w:rsid w:val="002A325E"/>
    <w:rsid w:val="002A34F8"/>
    <w:rsid w:val="002A36C0"/>
    <w:rsid w:val="002A7C20"/>
    <w:rsid w:val="002B1D02"/>
    <w:rsid w:val="002B525D"/>
    <w:rsid w:val="002D1F77"/>
    <w:rsid w:val="002E3E57"/>
    <w:rsid w:val="002F0661"/>
    <w:rsid w:val="002F5DB4"/>
    <w:rsid w:val="003153F6"/>
    <w:rsid w:val="003172FF"/>
    <w:rsid w:val="00330F8C"/>
    <w:rsid w:val="003368C9"/>
    <w:rsid w:val="00340C3C"/>
    <w:rsid w:val="00350036"/>
    <w:rsid w:val="00350657"/>
    <w:rsid w:val="00373AEE"/>
    <w:rsid w:val="0037572C"/>
    <w:rsid w:val="00375CDA"/>
    <w:rsid w:val="00376961"/>
    <w:rsid w:val="00376D81"/>
    <w:rsid w:val="003802A1"/>
    <w:rsid w:val="00382EB2"/>
    <w:rsid w:val="0038573F"/>
    <w:rsid w:val="003B1839"/>
    <w:rsid w:val="003B4366"/>
    <w:rsid w:val="003C12DB"/>
    <w:rsid w:val="003C66BC"/>
    <w:rsid w:val="003D7D8B"/>
    <w:rsid w:val="003E41BE"/>
    <w:rsid w:val="003E5CA2"/>
    <w:rsid w:val="003E6274"/>
    <w:rsid w:val="00410D92"/>
    <w:rsid w:val="00416227"/>
    <w:rsid w:val="0043036E"/>
    <w:rsid w:val="00433283"/>
    <w:rsid w:val="0044745A"/>
    <w:rsid w:val="00450742"/>
    <w:rsid w:val="00450898"/>
    <w:rsid w:val="00451FD7"/>
    <w:rsid w:val="00452565"/>
    <w:rsid w:val="00453F15"/>
    <w:rsid w:val="0046016B"/>
    <w:rsid w:val="0046376B"/>
    <w:rsid w:val="00465664"/>
    <w:rsid w:val="00472921"/>
    <w:rsid w:val="00472EA8"/>
    <w:rsid w:val="00474F24"/>
    <w:rsid w:val="00475FDA"/>
    <w:rsid w:val="004A3510"/>
    <w:rsid w:val="004B1A90"/>
    <w:rsid w:val="004B3BCA"/>
    <w:rsid w:val="004C414E"/>
    <w:rsid w:val="004C7FC7"/>
    <w:rsid w:val="004D26BE"/>
    <w:rsid w:val="004D38A6"/>
    <w:rsid w:val="004D676C"/>
    <w:rsid w:val="004E511B"/>
    <w:rsid w:val="0050264B"/>
    <w:rsid w:val="005241C7"/>
    <w:rsid w:val="0052599C"/>
    <w:rsid w:val="00526DF7"/>
    <w:rsid w:val="005418F9"/>
    <w:rsid w:val="00545FD4"/>
    <w:rsid w:val="00550A2F"/>
    <w:rsid w:val="0055288F"/>
    <w:rsid w:val="00557754"/>
    <w:rsid w:val="005656FC"/>
    <w:rsid w:val="00575A96"/>
    <w:rsid w:val="00580AEC"/>
    <w:rsid w:val="0058186E"/>
    <w:rsid w:val="005978EF"/>
    <w:rsid w:val="005B0D52"/>
    <w:rsid w:val="005B3C5F"/>
    <w:rsid w:val="005C0A67"/>
    <w:rsid w:val="005C7E5C"/>
    <w:rsid w:val="005D12F5"/>
    <w:rsid w:val="005E0531"/>
    <w:rsid w:val="005F05A0"/>
    <w:rsid w:val="005F5497"/>
    <w:rsid w:val="005F7C56"/>
    <w:rsid w:val="006007E7"/>
    <w:rsid w:val="006177EA"/>
    <w:rsid w:val="00622AF6"/>
    <w:rsid w:val="00631902"/>
    <w:rsid w:val="006361A0"/>
    <w:rsid w:val="00637F13"/>
    <w:rsid w:val="006403E3"/>
    <w:rsid w:val="0065096D"/>
    <w:rsid w:val="006640D8"/>
    <w:rsid w:val="00687A29"/>
    <w:rsid w:val="00691C91"/>
    <w:rsid w:val="00692F3C"/>
    <w:rsid w:val="00697B34"/>
    <w:rsid w:val="006A08F5"/>
    <w:rsid w:val="006B6502"/>
    <w:rsid w:val="006C0E02"/>
    <w:rsid w:val="006C17F9"/>
    <w:rsid w:val="006C5D1E"/>
    <w:rsid w:val="006D7365"/>
    <w:rsid w:val="006F029D"/>
    <w:rsid w:val="006F0640"/>
    <w:rsid w:val="0072238B"/>
    <w:rsid w:val="00730436"/>
    <w:rsid w:val="00730B1F"/>
    <w:rsid w:val="00731B6C"/>
    <w:rsid w:val="00731FCA"/>
    <w:rsid w:val="00732F8C"/>
    <w:rsid w:val="007340C0"/>
    <w:rsid w:val="0073704B"/>
    <w:rsid w:val="007639F9"/>
    <w:rsid w:val="007652DB"/>
    <w:rsid w:val="007819FC"/>
    <w:rsid w:val="00784226"/>
    <w:rsid w:val="00785089"/>
    <w:rsid w:val="00794D15"/>
    <w:rsid w:val="007A1884"/>
    <w:rsid w:val="007A341A"/>
    <w:rsid w:val="007A679F"/>
    <w:rsid w:val="007B1EFB"/>
    <w:rsid w:val="007C0DFD"/>
    <w:rsid w:val="007D42A9"/>
    <w:rsid w:val="007E2B5F"/>
    <w:rsid w:val="007E4DCD"/>
    <w:rsid w:val="007E5329"/>
    <w:rsid w:val="007F4B30"/>
    <w:rsid w:val="007F7C65"/>
    <w:rsid w:val="00800070"/>
    <w:rsid w:val="00803C39"/>
    <w:rsid w:val="00803FE9"/>
    <w:rsid w:val="00820571"/>
    <w:rsid w:val="00823128"/>
    <w:rsid w:val="00831805"/>
    <w:rsid w:val="0083392E"/>
    <w:rsid w:val="00850A1E"/>
    <w:rsid w:val="0085542D"/>
    <w:rsid w:val="008579A4"/>
    <w:rsid w:val="008615F8"/>
    <w:rsid w:val="00864F75"/>
    <w:rsid w:val="00871DDE"/>
    <w:rsid w:val="00872119"/>
    <w:rsid w:val="008722D5"/>
    <w:rsid w:val="0087526E"/>
    <w:rsid w:val="008832E7"/>
    <w:rsid w:val="00886C73"/>
    <w:rsid w:val="00896201"/>
    <w:rsid w:val="008A67EF"/>
    <w:rsid w:val="008A74AD"/>
    <w:rsid w:val="008B42AE"/>
    <w:rsid w:val="008B4A98"/>
    <w:rsid w:val="008C2C8F"/>
    <w:rsid w:val="008C5F26"/>
    <w:rsid w:val="008E5E8F"/>
    <w:rsid w:val="008E6418"/>
    <w:rsid w:val="008F0C9F"/>
    <w:rsid w:val="008F6278"/>
    <w:rsid w:val="008F7008"/>
    <w:rsid w:val="008F7B4D"/>
    <w:rsid w:val="009120D8"/>
    <w:rsid w:val="009201C0"/>
    <w:rsid w:val="00926C5E"/>
    <w:rsid w:val="00930AD9"/>
    <w:rsid w:val="00934F87"/>
    <w:rsid w:val="0095778A"/>
    <w:rsid w:val="009605A4"/>
    <w:rsid w:val="009655F2"/>
    <w:rsid w:val="00965EE1"/>
    <w:rsid w:val="00970C8D"/>
    <w:rsid w:val="00976106"/>
    <w:rsid w:val="00983566"/>
    <w:rsid w:val="00987A19"/>
    <w:rsid w:val="009910BE"/>
    <w:rsid w:val="00995F7D"/>
    <w:rsid w:val="009976DE"/>
    <w:rsid w:val="00997AED"/>
    <w:rsid w:val="009C3350"/>
    <w:rsid w:val="009D1BD3"/>
    <w:rsid w:val="009E1E53"/>
    <w:rsid w:val="009F037F"/>
    <w:rsid w:val="009F77B3"/>
    <w:rsid w:val="00A13F7C"/>
    <w:rsid w:val="00A27E6F"/>
    <w:rsid w:val="00A327B7"/>
    <w:rsid w:val="00A35A21"/>
    <w:rsid w:val="00A40045"/>
    <w:rsid w:val="00A43250"/>
    <w:rsid w:val="00A477EC"/>
    <w:rsid w:val="00A75BFF"/>
    <w:rsid w:val="00A75D66"/>
    <w:rsid w:val="00A77232"/>
    <w:rsid w:val="00A806C0"/>
    <w:rsid w:val="00A822B9"/>
    <w:rsid w:val="00A86693"/>
    <w:rsid w:val="00A86F4D"/>
    <w:rsid w:val="00A9135F"/>
    <w:rsid w:val="00A91725"/>
    <w:rsid w:val="00A91B37"/>
    <w:rsid w:val="00A929E9"/>
    <w:rsid w:val="00A966D1"/>
    <w:rsid w:val="00AA0799"/>
    <w:rsid w:val="00AA294D"/>
    <w:rsid w:val="00AB00C0"/>
    <w:rsid w:val="00AB502A"/>
    <w:rsid w:val="00AC1791"/>
    <w:rsid w:val="00AC1DB4"/>
    <w:rsid w:val="00AC2033"/>
    <w:rsid w:val="00AC47C2"/>
    <w:rsid w:val="00AD621A"/>
    <w:rsid w:val="00AD67DB"/>
    <w:rsid w:val="00AD7DDF"/>
    <w:rsid w:val="00AE43E4"/>
    <w:rsid w:val="00AE59BB"/>
    <w:rsid w:val="00AE63CC"/>
    <w:rsid w:val="00AF14B7"/>
    <w:rsid w:val="00B07FD0"/>
    <w:rsid w:val="00B17F61"/>
    <w:rsid w:val="00B223DD"/>
    <w:rsid w:val="00B230AE"/>
    <w:rsid w:val="00B23C7B"/>
    <w:rsid w:val="00B423E7"/>
    <w:rsid w:val="00B50465"/>
    <w:rsid w:val="00B678E1"/>
    <w:rsid w:val="00B678FD"/>
    <w:rsid w:val="00B71244"/>
    <w:rsid w:val="00B71CD4"/>
    <w:rsid w:val="00B75230"/>
    <w:rsid w:val="00B90470"/>
    <w:rsid w:val="00BA0183"/>
    <w:rsid w:val="00BA0649"/>
    <w:rsid w:val="00BA53C2"/>
    <w:rsid w:val="00BB7809"/>
    <w:rsid w:val="00BC1ECE"/>
    <w:rsid w:val="00BD0374"/>
    <w:rsid w:val="00BD61AC"/>
    <w:rsid w:val="00BE008E"/>
    <w:rsid w:val="00BF7946"/>
    <w:rsid w:val="00C13808"/>
    <w:rsid w:val="00C2054F"/>
    <w:rsid w:val="00C26215"/>
    <w:rsid w:val="00C37CCE"/>
    <w:rsid w:val="00C438AD"/>
    <w:rsid w:val="00C45825"/>
    <w:rsid w:val="00C53FAF"/>
    <w:rsid w:val="00C5704F"/>
    <w:rsid w:val="00C61B86"/>
    <w:rsid w:val="00C6287B"/>
    <w:rsid w:val="00C7592F"/>
    <w:rsid w:val="00C76607"/>
    <w:rsid w:val="00C81BAC"/>
    <w:rsid w:val="00C83FDB"/>
    <w:rsid w:val="00C84257"/>
    <w:rsid w:val="00C91644"/>
    <w:rsid w:val="00C91C12"/>
    <w:rsid w:val="00C93095"/>
    <w:rsid w:val="00C93C01"/>
    <w:rsid w:val="00C96F96"/>
    <w:rsid w:val="00CA1DE3"/>
    <w:rsid w:val="00CA7C26"/>
    <w:rsid w:val="00CB2B1E"/>
    <w:rsid w:val="00CB72FC"/>
    <w:rsid w:val="00CD1495"/>
    <w:rsid w:val="00CD5DDB"/>
    <w:rsid w:val="00CD687F"/>
    <w:rsid w:val="00CD76F5"/>
    <w:rsid w:val="00CE060B"/>
    <w:rsid w:val="00CE7B79"/>
    <w:rsid w:val="00CF6B91"/>
    <w:rsid w:val="00D01A06"/>
    <w:rsid w:val="00D027C8"/>
    <w:rsid w:val="00D106F1"/>
    <w:rsid w:val="00D10D33"/>
    <w:rsid w:val="00D21077"/>
    <w:rsid w:val="00D36B62"/>
    <w:rsid w:val="00D45898"/>
    <w:rsid w:val="00D5595B"/>
    <w:rsid w:val="00D65604"/>
    <w:rsid w:val="00D706FE"/>
    <w:rsid w:val="00D71C13"/>
    <w:rsid w:val="00D71DFA"/>
    <w:rsid w:val="00D7686A"/>
    <w:rsid w:val="00D837BE"/>
    <w:rsid w:val="00D85617"/>
    <w:rsid w:val="00D9285F"/>
    <w:rsid w:val="00DA6A8F"/>
    <w:rsid w:val="00DB7C49"/>
    <w:rsid w:val="00DC398C"/>
    <w:rsid w:val="00DC4C84"/>
    <w:rsid w:val="00DC677D"/>
    <w:rsid w:val="00DD1E5A"/>
    <w:rsid w:val="00DE0FB1"/>
    <w:rsid w:val="00DE3D19"/>
    <w:rsid w:val="00DE795D"/>
    <w:rsid w:val="00E040CD"/>
    <w:rsid w:val="00E10A7B"/>
    <w:rsid w:val="00E20AB6"/>
    <w:rsid w:val="00E2460E"/>
    <w:rsid w:val="00E30224"/>
    <w:rsid w:val="00E30577"/>
    <w:rsid w:val="00E34237"/>
    <w:rsid w:val="00E365A2"/>
    <w:rsid w:val="00E4026C"/>
    <w:rsid w:val="00E67494"/>
    <w:rsid w:val="00E73828"/>
    <w:rsid w:val="00E85F94"/>
    <w:rsid w:val="00E87F59"/>
    <w:rsid w:val="00E91DB0"/>
    <w:rsid w:val="00E91F58"/>
    <w:rsid w:val="00E9223A"/>
    <w:rsid w:val="00E94CA1"/>
    <w:rsid w:val="00EA5CCD"/>
    <w:rsid w:val="00EA6825"/>
    <w:rsid w:val="00EB33F2"/>
    <w:rsid w:val="00EB7122"/>
    <w:rsid w:val="00EC6FD8"/>
    <w:rsid w:val="00ED639A"/>
    <w:rsid w:val="00EE4576"/>
    <w:rsid w:val="00EF09CE"/>
    <w:rsid w:val="00EF6805"/>
    <w:rsid w:val="00EF71AB"/>
    <w:rsid w:val="00F03986"/>
    <w:rsid w:val="00F04722"/>
    <w:rsid w:val="00F1338B"/>
    <w:rsid w:val="00F2333D"/>
    <w:rsid w:val="00F313A7"/>
    <w:rsid w:val="00F32514"/>
    <w:rsid w:val="00F339DD"/>
    <w:rsid w:val="00F339EF"/>
    <w:rsid w:val="00F445C2"/>
    <w:rsid w:val="00F452A7"/>
    <w:rsid w:val="00F5020D"/>
    <w:rsid w:val="00F5446B"/>
    <w:rsid w:val="00F56CCC"/>
    <w:rsid w:val="00F615CD"/>
    <w:rsid w:val="00F62D15"/>
    <w:rsid w:val="00F91FBF"/>
    <w:rsid w:val="00FA0A14"/>
    <w:rsid w:val="00FA6943"/>
    <w:rsid w:val="00FB69F8"/>
    <w:rsid w:val="00FC215A"/>
    <w:rsid w:val="00FD25EF"/>
    <w:rsid w:val="00FE3494"/>
    <w:rsid w:val="00FE6DB4"/>
    <w:rsid w:val="00FF62AE"/>
    <w:rsid w:val="00FF7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32DF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1"/>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character" w:customStyle="1" w:styleId="apple-converted-space">
    <w:name w:val="apple-converted-space"/>
    <w:basedOn w:val="DefaultParagraphFont"/>
    <w:rsid w:val="00E2460E"/>
  </w:style>
  <w:style w:type="paragraph" w:styleId="Revision">
    <w:name w:val="Revision"/>
    <w:hidden/>
    <w:uiPriority w:val="99"/>
    <w:semiHidden/>
    <w:rsid w:val="002B525D"/>
    <w:rPr>
      <w:sz w:val="22"/>
      <w:lang w:val="en-GB"/>
    </w:rPr>
  </w:style>
  <w:style w:type="character" w:customStyle="1" w:styleId="UnresolvedMention1">
    <w:name w:val="Unresolved Mention1"/>
    <w:basedOn w:val="DefaultParagraphFont"/>
    <w:uiPriority w:val="99"/>
    <w:semiHidden/>
    <w:unhideWhenUsed/>
    <w:rsid w:val="007E2B5F"/>
    <w:rPr>
      <w:color w:val="605E5C"/>
      <w:shd w:val="clear" w:color="auto" w:fill="E1DFDD"/>
    </w:rPr>
  </w:style>
  <w:style w:type="character" w:customStyle="1" w:styleId="lrzxr">
    <w:name w:val="lrzxr"/>
    <w:basedOn w:val="DefaultParagraphFont"/>
    <w:rsid w:val="00995F7D"/>
  </w:style>
  <w:style w:type="paragraph" w:customStyle="1" w:styleId="bodytext1">
    <w:name w:val="bodytext1"/>
    <w:basedOn w:val="Normal"/>
    <w:rsid w:val="00F1338B"/>
    <w:pPr>
      <w:spacing w:after="0" w:line="240" w:lineRule="auto"/>
    </w:pPr>
    <w:rPr>
      <w:rFonts w:ascii="Arial" w:eastAsiaTheme="minorHAnsi" w:hAnsi="Arial" w:cs="Arial"/>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semiHidden/>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uiPriority w:val="20"/>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1"/>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character" w:customStyle="1" w:styleId="apple-converted-space">
    <w:name w:val="apple-converted-space"/>
    <w:basedOn w:val="DefaultParagraphFont"/>
    <w:rsid w:val="00E2460E"/>
  </w:style>
  <w:style w:type="paragraph" w:styleId="Revision">
    <w:name w:val="Revision"/>
    <w:hidden/>
    <w:uiPriority w:val="99"/>
    <w:semiHidden/>
    <w:rsid w:val="002B525D"/>
    <w:rPr>
      <w:sz w:val="22"/>
      <w:lang w:val="en-GB"/>
    </w:rPr>
  </w:style>
  <w:style w:type="character" w:customStyle="1" w:styleId="UnresolvedMention1">
    <w:name w:val="Unresolved Mention1"/>
    <w:basedOn w:val="DefaultParagraphFont"/>
    <w:uiPriority w:val="99"/>
    <w:semiHidden/>
    <w:unhideWhenUsed/>
    <w:rsid w:val="007E2B5F"/>
    <w:rPr>
      <w:color w:val="605E5C"/>
      <w:shd w:val="clear" w:color="auto" w:fill="E1DFDD"/>
    </w:rPr>
  </w:style>
  <w:style w:type="character" w:customStyle="1" w:styleId="lrzxr">
    <w:name w:val="lrzxr"/>
    <w:basedOn w:val="DefaultParagraphFont"/>
    <w:rsid w:val="00995F7D"/>
  </w:style>
  <w:style w:type="paragraph" w:customStyle="1" w:styleId="bodytext1">
    <w:name w:val="bodytext1"/>
    <w:basedOn w:val="Normal"/>
    <w:rsid w:val="00F1338B"/>
    <w:pPr>
      <w:spacing w:after="0" w:line="240" w:lineRule="auto"/>
    </w:pPr>
    <w:rPr>
      <w:rFonts w:ascii="Arial" w:eastAsiaTheme="minorHAnsi" w:hAnsi="Arial" w:cs="Arial"/>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3799">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805128351">
      <w:bodyDiv w:val="1"/>
      <w:marLeft w:val="0"/>
      <w:marRight w:val="0"/>
      <w:marTop w:val="0"/>
      <w:marBottom w:val="0"/>
      <w:divBdr>
        <w:top w:val="none" w:sz="0" w:space="0" w:color="auto"/>
        <w:left w:val="none" w:sz="0" w:space="0" w:color="auto"/>
        <w:bottom w:val="none" w:sz="0" w:space="0" w:color="auto"/>
        <w:right w:val="none" w:sz="0" w:space="0" w:color="auto"/>
      </w:divBdr>
    </w:div>
    <w:div w:id="829953656">
      <w:bodyDiv w:val="1"/>
      <w:marLeft w:val="0"/>
      <w:marRight w:val="0"/>
      <w:marTop w:val="0"/>
      <w:marBottom w:val="0"/>
      <w:divBdr>
        <w:top w:val="none" w:sz="0" w:space="0" w:color="auto"/>
        <w:left w:val="none" w:sz="0" w:space="0" w:color="auto"/>
        <w:bottom w:val="none" w:sz="0" w:space="0" w:color="auto"/>
        <w:right w:val="none" w:sz="0" w:space="0" w:color="auto"/>
      </w:divBdr>
    </w:div>
    <w:div w:id="1085147092">
      <w:bodyDiv w:val="1"/>
      <w:marLeft w:val="0"/>
      <w:marRight w:val="0"/>
      <w:marTop w:val="0"/>
      <w:marBottom w:val="0"/>
      <w:divBdr>
        <w:top w:val="none" w:sz="0" w:space="0" w:color="auto"/>
        <w:left w:val="none" w:sz="0" w:space="0" w:color="auto"/>
        <w:bottom w:val="none" w:sz="0" w:space="0" w:color="auto"/>
        <w:right w:val="none" w:sz="0" w:space="0" w:color="auto"/>
      </w:divBdr>
      <w:divsChild>
        <w:div w:id="1051659570">
          <w:marLeft w:val="547"/>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209949116">
      <w:bodyDiv w:val="1"/>
      <w:marLeft w:val="0"/>
      <w:marRight w:val="0"/>
      <w:marTop w:val="0"/>
      <w:marBottom w:val="0"/>
      <w:divBdr>
        <w:top w:val="none" w:sz="0" w:space="0" w:color="auto"/>
        <w:left w:val="none" w:sz="0" w:space="0" w:color="auto"/>
        <w:bottom w:val="none" w:sz="0" w:space="0" w:color="auto"/>
        <w:right w:val="none" w:sz="0" w:space="0" w:color="auto"/>
      </w:divBdr>
    </w:div>
    <w:div w:id="1291016614">
      <w:bodyDiv w:val="1"/>
      <w:marLeft w:val="0"/>
      <w:marRight w:val="0"/>
      <w:marTop w:val="0"/>
      <w:marBottom w:val="0"/>
      <w:divBdr>
        <w:top w:val="none" w:sz="0" w:space="0" w:color="auto"/>
        <w:left w:val="none" w:sz="0" w:space="0" w:color="auto"/>
        <w:bottom w:val="none" w:sz="0" w:space="0" w:color="auto"/>
        <w:right w:val="none" w:sz="0" w:space="0" w:color="auto"/>
      </w:divBdr>
    </w:div>
    <w:div w:id="1343318859">
      <w:bodyDiv w:val="1"/>
      <w:marLeft w:val="0"/>
      <w:marRight w:val="0"/>
      <w:marTop w:val="0"/>
      <w:marBottom w:val="0"/>
      <w:divBdr>
        <w:top w:val="none" w:sz="0" w:space="0" w:color="auto"/>
        <w:left w:val="none" w:sz="0" w:space="0" w:color="auto"/>
        <w:bottom w:val="none" w:sz="0" w:space="0" w:color="auto"/>
        <w:right w:val="none" w:sz="0" w:space="0" w:color="auto"/>
      </w:divBdr>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492873013">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810247243">
      <w:bodyDiv w:val="1"/>
      <w:marLeft w:val="0"/>
      <w:marRight w:val="0"/>
      <w:marTop w:val="0"/>
      <w:marBottom w:val="0"/>
      <w:divBdr>
        <w:top w:val="none" w:sz="0" w:space="0" w:color="auto"/>
        <w:left w:val="none" w:sz="0" w:space="0" w:color="auto"/>
        <w:bottom w:val="none" w:sz="0" w:space="0" w:color="auto"/>
        <w:right w:val="none" w:sz="0" w:space="0" w:color="auto"/>
      </w:divBdr>
    </w:div>
    <w:div w:id="1821654619">
      <w:bodyDiv w:val="1"/>
      <w:marLeft w:val="0"/>
      <w:marRight w:val="0"/>
      <w:marTop w:val="0"/>
      <w:marBottom w:val="0"/>
      <w:divBdr>
        <w:top w:val="none" w:sz="0" w:space="0" w:color="auto"/>
        <w:left w:val="none" w:sz="0" w:space="0" w:color="auto"/>
        <w:bottom w:val="none" w:sz="0" w:space="0" w:color="auto"/>
        <w:right w:val="none" w:sz="0" w:space="0" w:color="auto"/>
      </w:divBdr>
    </w:div>
    <w:div w:id="193851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Meads@leeds.ac.uk"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Tarekegn.Geberhiwot@uhb.nhs.uk"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uk/search?ei=hOMYW5S7Isz2gQbykLLgBQ&amp;q=sanofi%20genzyme%20uk&amp;oq=sanofi+genzyme&amp;gs_l=psy-ab.3.1.0l10.64694.66837.0.68021.14.11.0.3.3.0.162.1126.6j5.11.0....0...1c.1.64.psy-ab..0.14.1150...35i39k1j0i67k1j0i131k1j0i131i67k1j0i20i263k1.0.bTTpepicIWM&amp;npsic=0&amp;rflfq=1&amp;rlha=0&amp;rllag=52462528,-954200,124656&amp;tbm=lcl&amp;rldimm=16796761844955137803&amp;ved=0ahUKEwj0-MLOiMHbAhVEasAKHevgAjoQvS4IUzAH&amp;rldoc=1&amp;tbs=lrf:!2m1!1e3!3sIAE,lf:1,lf_ui: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aiping.ng@heartofengland.nhs.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arekegn.Geberhiwot@uhb.nhs.uk" TargetMode="External"/><Relationship Id="rId23" Type="http://schemas.openxmlformats.org/officeDocument/2006/relationships/footer" Target="footer3.xml"/><Relationship Id="rId10" Type="http://schemas.openxmlformats.org/officeDocument/2006/relationships/hyperlink" Target="mailto:indranil.dasgupta@heartofengland.nhs.uk"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s://www.google.co.uk/search?ei=hOMYW5S7Isz2gQbykLLgBQ&amp;q=sanofi%20genzyme%20uk&amp;oq=sanofi+genzyme&amp;gs_l=psy-ab.3.1.0l10.64694.66837.0.68021.14.11.0.3.3.0.162.1126.6j5.11.0....0...1c.1.64.psy-ab..0.14.1150...35i39k1j0i67k1j0i131k1j0i131i67k1j0i20i263k1.0.bTTpepicIWM&amp;npsic=0&amp;rflfq=1&amp;rlha=0&amp;rllag=52462528,-954200,124656&amp;tbm=lcl&amp;rldimm=16796761844955137803&amp;ved=0ahUKEwj0-MLOiMHbAhVEasAKHevgAjoQvS4IUzAH&amp;rldoc=1&amp;tbs=lrf:!2m1!1e3!3sIAE,lf:1,lf_ui:4" TargetMode="External"/><Relationship Id="rId14" Type="http://schemas.openxmlformats.org/officeDocument/2006/relationships/hyperlink" Target="mailto:khaiping.ng@heartofengland.nhs.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Pis05</b:Tag>
    <b:SourceType>JournalArticle</b:SourceType>
    <b:Guid>{4B95AC90-C1F4-47D6-BF33-BC690473F647}</b:Guid>
    <b:Title>nzyme Replacement Therapy in Fabry Disease Patients Undergoing Dialysis: Effects on Quality of Life and Organ Involvement</b:Title>
    <b:Year>2005</b:Year>
    <b:JournalName>American Journal of Kidney Diseases</b:JournalName>
    <b:Pages>120-127</b:Pages>
    <b:Author>
      <b:Author>
        <b:NameList>
          <b:Person>
            <b:Last>Pisani A</b:Last>
            <b:First>Spinelli</b:First>
            <b:Middle>L, Sabbatini M, et al</b:Middle>
          </b:Person>
        </b:NameList>
      </b:Author>
    </b:Author>
    <b:Volume>46</b:Volume>
    <b:Issue>1</b:Issue>
    <b:RefOrder>1</b:RefOrder>
  </b:Source>
</b:Sources>
</file>

<file path=customXml/itemProps1.xml><?xml version="1.0" encoding="utf-8"?>
<ds:datastoreItem xmlns:ds="http://schemas.openxmlformats.org/officeDocument/2006/customXml" ds:itemID="{E7723C3F-2069-4A76-9038-44D40737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34</Pages>
  <Words>6417</Words>
  <Characters>36580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42912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Heart of England Foundation Trust</cp:lastModifiedBy>
  <cp:revision>6</cp:revision>
  <cp:lastPrinted>2021-02-18T16:21:00Z</cp:lastPrinted>
  <dcterms:created xsi:type="dcterms:W3CDTF">2021-02-18T16:07:00Z</dcterms:created>
  <dcterms:modified xsi:type="dcterms:W3CDTF">2021-03-25T12:41:00Z</dcterms:modified>
</cp:coreProperties>
</file>