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63B" w:rsidRPr="00272FB0" w:rsidRDefault="005E163B" w:rsidP="0047514D">
      <w:pPr>
        <w:rPr>
          <w:rFonts w:ascii="Garamond" w:hAnsi="Garamond"/>
          <w:b/>
          <w:bCs/>
          <w:sz w:val="32"/>
          <w:szCs w:val="32"/>
        </w:rPr>
      </w:pPr>
      <w:bookmarkStart w:id="0" w:name="_GoBack"/>
      <w:r w:rsidRPr="00272FB0">
        <w:rPr>
          <w:rFonts w:ascii="Garamond" w:hAnsi="Garamond"/>
          <w:b/>
          <w:bCs/>
          <w:sz w:val="32"/>
          <w:szCs w:val="32"/>
        </w:rPr>
        <w:t>Participatieprotocol WESP</w:t>
      </w:r>
    </w:p>
    <w:bookmarkEnd w:id="0"/>
    <w:p w:rsidR="005E163B" w:rsidRPr="00272FB0" w:rsidRDefault="005E163B" w:rsidP="0047514D">
      <w:pPr>
        <w:pStyle w:val="Lijstalinea1"/>
        <w:numPr>
          <w:ilvl w:val="0"/>
          <w:numId w:val="1"/>
        </w:numPr>
        <w:ind w:left="357" w:hanging="357"/>
        <w:rPr>
          <w:rFonts w:ascii="Garamond" w:hAnsi="Garamond"/>
          <w:b/>
          <w:bCs/>
          <w:sz w:val="24"/>
          <w:szCs w:val="24"/>
        </w:rPr>
      </w:pPr>
      <w:r w:rsidRPr="00272FB0">
        <w:rPr>
          <w:rFonts w:ascii="Garamond" w:hAnsi="Garamond"/>
          <w:b/>
          <w:bCs/>
          <w:sz w:val="24"/>
          <w:szCs w:val="24"/>
        </w:rPr>
        <w:t>Titel participatie</w:t>
      </w:r>
    </w:p>
    <w:p w:rsidR="005E163B" w:rsidRPr="00272FB0" w:rsidRDefault="005F4687" w:rsidP="0047514D">
      <w:pPr>
        <w:pStyle w:val="Lijstalinea1"/>
        <w:ind w:left="357"/>
        <w:rPr>
          <w:rFonts w:ascii="Garamond" w:hAnsi="Garamond"/>
          <w:bCs/>
          <w:sz w:val="24"/>
          <w:szCs w:val="24"/>
        </w:rPr>
      </w:pPr>
      <w:r>
        <w:rPr>
          <w:rFonts w:ascii="Garamond" w:hAnsi="Garamond"/>
          <w:bCs/>
          <w:sz w:val="24"/>
          <w:szCs w:val="24"/>
        </w:rPr>
        <w:t>Echo Mirena studie</w:t>
      </w:r>
    </w:p>
    <w:p w:rsidR="005E163B" w:rsidRPr="00272FB0" w:rsidRDefault="005E163B" w:rsidP="0047514D">
      <w:pPr>
        <w:pStyle w:val="Lijstalinea1"/>
        <w:ind w:left="357"/>
        <w:rPr>
          <w:rFonts w:ascii="Garamond" w:hAnsi="Garamond"/>
          <w:sz w:val="24"/>
          <w:szCs w:val="24"/>
        </w:rPr>
      </w:pPr>
    </w:p>
    <w:p w:rsidR="005E163B" w:rsidRPr="00272FB0" w:rsidRDefault="005E163B" w:rsidP="0047514D">
      <w:pPr>
        <w:pStyle w:val="Lijstalinea1"/>
        <w:numPr>
          <w:ilvl w:val="0"/>
          <w:numId w:val="1"/>
        </w:numPr>
        <w:ind w:left="357" w:hanging="357"/>
        <w:rPr>
          <w:rFonts w:ascii="Garamond" w:hAnsi="Garamond"/>
          <w:b/>
          <w:bCs/>
          <w:sz w:val="24"/>
          <w:szCs w:val="24"/>
        </w:rPr>
      </w:pPr>
      <w:r w:rsidRPr="00272FB0">
        <w:rPr>
          <w:rFonts w:ascii="Garamond" w:hAnsi="Garamond"/>
          <w:b/>
          <w:bCs/>
          <w:sz w:val="24"/>
          <w:szCs w:val="24"/>
        </w:rPr>
        <w:t>Capaciteitsgroep/Afdeling</w:t>
      </w:r>
    </w:p>
    <w:p w:rsidR="005E163B" w:rsidRPr="00272FB0" w:rsidRDefault="005E163B" w:rsidP="0047514D">
      <w:pPr>
        <w:pStyle w:val="Lijstalinea1"/>
        <w:ind w:left="357"/>
        <w:rPr>
          <w:rFonts w:ascii="Garamond" w:hAnsi="Garamond"/>
          <w:sz w:val="24"/>
          <w:szCs w:val="24"/>
        </w:rPr>
      </w:pPr>
      <w:r w:rsidRPr="00272FB0">
        <w:rPr>
          <w:rFonts w:ascii="Garamond" w:hAnsi="Garamond"/>
          <w:sz w:val="24"/>
          <w:szCs w:val="24"/>
        </w:rPr>
        <w:t>Gynaecologie/Obstetrie</w:t>
      </w:r>
    </w:p>
    <w:p w:rsidR="005E163B" w:rsidRPr="00272FB0" w:rsidRDefault="005E163B" w:rsidP="0047514D">
      <w:pPr>
        <w:pStyle w:val="Lijstalinea1"/>
        <w:ind w:left="357"/>
        <w:rPr>
          <w:rFonts w:ascii="Garamond" w:hAnsi="Garamond"/>
          <w:b/>
          <w:bCs/>
          <w:sz w:val="24"/>
          <w:szCs w:val="24"/>
        </w:rPr>
      </w:pPr>
    </w:p>
    <w:p w:rsidR="005E163B" w:rsidRPr="00272FB0" w:rsidRDefault="005E163B" w:rsidP="0047514D">
      <w:pPr>
        <w:pStyle w:val="Lijstalinea1"/>
        <w:numPr>
          <w:ilvl w:val="0"/>
          <w:numId w:val="1"/>
        </w:numPr>
        <w:ind w:left="357" w:hanging="357"/>
        <w:rPr>
          <w:rFonts w:ascii="Garamond" w:hAnsi="Garamond"/>
          <w:b/>
          <w:bCs/>
          <w:sz w:val="24"/>
          <w:szCs w:val="24"/>
        </w:rPr>
      </w:pPr>
      <w:r w:rsidRPr="00272FB0">
        <w:rPr>
          <w:rFonts w:ascii="Garamond" w:hAnsi="Garamond"/>
          <w:b/>
          <w:bCs/>
          <w:sz w:val="24"/>
          <w:szCs w:val="24"/>
        </w:rPr>
        <w:t>Instelling/Ziekenhuis</w:t>
      </w:r>
    </w:p>
    <w:p w:rsidR="005E163B" w:rsidRPr="00272FB0" w:rsidRDefault="005E163B" w:rsidP="0047514D">
      <w:pPr>
        <w:pStyle w:val="Lijstalinea1"/>
        <w:ind w:left="357"/>
        <w:rPr>
          <w:rFonts w:ascii="Garamond" w:hAnsi="Garamond"/>
          <w:sz w:val="24"/>
          <w:szCs w:val="24"/>
        </w:rPr>
      </w:pPr>
      <w:r w:rsidRPr="00272FB0">
        <w:rPr>
          <w:rFonts w:ascii="Garamond" w:hAnsi="Garamond"/>
          <w:sz w:val="24"/>
          <w:szCs w:val="24"/>
        </w:rPr>
        <w:t xml:space="preserve">Máxima Medisch Centrum </w:t>
      </w:r>
    </w:p>
    <w:p w:rsidR="005E163B" w:rsidRPr="00272FB0" w:rsidRDefault="005E163B" w:rsidP="0047514D">
      <w:pPr>
        <w:pStyle w:val="Lijstalinea1"/>
        <w:ind w:left="357"/>
        <w:rPr>
          <w:rFonts w:ascii="Garamond" w:hAnsi="Garamond"/>
          <w:sz w:val="24"/>
          <w:szCs w:val="24"/>
        </w:rPr>
      </w:pPr>
    </w:p>
    <w:p w:rsidR="005E163B" w:rsidRPr="00272FB0" w:rsidRDefault="005E163B" w:rsidP="0047514D">
      <w:pPr>
        <w:pStyle w:val="Lijstalinea1"/>
        <w:numPr>
          <w:ilvl w:val="0"/>
          <w:numId w:val="1"/>
        </w:numPr>
        <w:ind w:left="357" w:hanging="357"/>
        <w:rPr>
          <w:rFonts w:ascii="Garamond" w:hAnsi="Garamond"/>
          <w:b/>
          <w:bCs/>
          <w:sz w:val="24"/>
          <w:szCs w:val="24"/>
        </w:rPr>
      </w:pPr>
      <w:r w:rsidRPr="00272FB0">
        <w:rPr>
          <w:rFonts w:ascii="Garamond" w:hAnsi="Garamond"/>
          <w:b/>
          <w:bCs/>
          <w:sz w:val="24"/>
          <w:szCs w:val="24"/>
        </w:rPr>
        <w:t>Gegevens van de student</w:t>
      </w:r>
    </w:p>
    <w:p w:rsidR="005E163B" w:rsidRPr="00272FB0" w:rsidRDefault="005E163B" w:rsidP="0047514D">
      <w:pPr>
        <w:pStyle w:val="Lijstalinea1"/>
        <w:ind w:left="357"/>
        <w:rPr>
          <w:rFonts w:ascii="Garamond" w:hAnsi="Garamond"/>
          <w:sz w:val="24"/>
          <w:szCs w:val="24"/>
        </w:rPr>
      </w:pPr>
      <w:r w:rsidRPr="00272FB0">
        <w:rPr>
          <w:rFonts w:ascii="Garamond" w:hAnsi="Garamond"/>
          <w:sz w:val="24"/>
          <w:szCs w:val="24"/>
        </w:rPr>
        <w:t>Naam</w:t>
      </w:r>
      <w:r w:rsidRPr="00272FB0">
        <w:rPr>
          <w:rFonts w:ascii="Garamond" w:hAnsi="Garamond"/>
          <w:sz w:val="24"/>
          <w:szCs w:val="24"/>
        </w:rPr>
        <w:tab/>
      </w:r>
      <w:r w:rsidRPr="00272FB0">
        <w:rPr>
          <w:rFonts w:ascii="Garamond" w:hAnsi="Garamond"/>
          <w:sz w:val="24"/>
          <w:szCs w:val="24"/>
        </w:rPr>
        <w:tab/>
        <w:t xml:space="preserve">: </w:t>
      </w:r>
      <w:r w:rsidR="005F4687">
        <w:rPr>
          <w:rFonts w:ascii="Garamond" w:hAnsi="Garamond"/>
          <w:sz w:val="24"/>
          <w:szCs w:val="24"/>
        </w:rPr>
        <w:t>Bich Ngoc Bui</w:t>
      </w:r>
    </w:p>
    <w:p w:rsidR="005E163B" w:rsidRPr="00272FB0" w:rsidRDefault="005F4687" w:rsidP="0047514D">
      <w:pPr>
        <w:pStyle w:val="Lijstalinea1"/>
        <w:ind w:left="357"/>
        <w:rPr>
          <w:rFonts w:ascii="Garamond" w:hAnsi="Garamond"/>
          <w:sz w:val="24"/>
          <w:szCs w:val="24"/>
        </w:rPr>
      </w:pPr>
      <w:r>
        <w:rPr>
          <w:rFonts w:ascii="Garamond" w:hAnsi="Garamond"/>
          <w:sz w:val="24"/>
          <w:szCs w:val="24"/>
        </w:rPr>
        <w:t>Studentnummer</w:t>
      </w:r>
      <w:r>
        <w:rPr>
          <w:rFonts w:ascii="Garamond" w:hAnsi="Garamond"/>
          <w:sz w:val="24"/>
          <w:szCs w:val="24"/>
        </w:rPr>
        <w:tab/>
        <w:t>: i6016420</w:t>
      </w:r>
    </w:p>
    <w:p w:rsidR="005E163B" w:rsidRPr="00272FB0" w:rsidRDefault="005F4687" w:rsidP="0047514D">
      <w:pPr>
        <w:pStyle w:val="Lijstalinea1"/>
        <w:ind w:left="357"/>
        <w:rPr>
          <w:rFonts w:ascii="Garamond" w:hAnsi="Garamond"/>
          <w:sz w:val="24"/>
          <w:szCs w:val="24"/>
        </w:rPr>
      </w:pPr>
      <w:r>
        <w:rPr>
          <w:rFonts w:ascii="Garamond" w:hAnsi="Garamond"/>
          <w:sz w:val="24"/>
          <w:szCs w:val="24"/>
        </w:rPr>
        <w:t>Telefoonnummer</w:t>
      </w:r>
      <w:r>
        <w:rPr>
          <w:rFonts w:ascii="Garamond" w:hAnsi="Garamond"/>
          <w:sz w:val="24"/>
          <w:szCs w:val="24"/>
        </w:rPr>
        <w:tab/>
        <w:t>: 06-24176608</w:t>
      </w:r>
    </w:p>
    <w:p w:rsidR="005E163B" w:rsidRPr="00272FB0" w:rsidRDefault="005E163B" w:rsidP="0047514D">
      <w:pPr>
        <w:pStyle w:val="Lijstalinea1"/>
        <w:ind w:left="357"/>
        <w:rPr>
          <w:rFonts w:ascii="Garamond" w:hAnsi="Garamond"/>
          <w:sz w:val="24"/>
          <w:szCs w:val="24"/>
          <w:lang w:val="de-DE"/>
        </w:rPr>
      </w:pPr>
      <w:r>
        <w:rPr>
          <w:rFonts w:ascii="Garamond" w:hAnsi="Garamond"/>
          <w:sz w:val="24"/>
          <w:szCs w:val="24"/>
          <w:lang w:val="de-DE"/>
        </w:rPr>
        <w:t>E-mailadres</w:t>
      </w:r>
      <w:r>
        <w:rPr>
          <w:rFonts w:ascii="Garamond" w:hAnsi="Garamond"/>
          <w:sz w:val="24"/>
          <w:szCs w:val="24"/>
          <w:lang w:val="de-DE"/>
        </w:rPr>
        <w:tab/>
      </w:r>
      <w:r w:rsidR="005F4687">
        <w:rPr>
          <w:rFonts w:ascii="Garamond" w:hAnsi="Garamond"/>
          <w:sz w:val="24"/>
          <w:szCs w:val="24"/>
          <w:lang w:val="de-DE"/>
        </w:rPr>
        <w:t>: b.bui</w:t>
      </w:r>
      <w:r w:rsidRPr="00272FB0">
        <w:rPr>
          <w:rFonts w:ascii="Garamond" w:hAnsi="Garamond"/>
          <w:sz w:val="24"/>
          <w:szCs w:val="24"/>
          <w:lang w:val="de-DE"/>
        </w:rPr>
        <w:t>@student.maastrichtuniversity.nl</w:t>
      </w:r>
    </w:p>
    <w:p w:rsidR="005E163B" w:rsidRPr="00272FB0" w:rsidRDefault="005E163B" w:rsidP="0047514D">
      <w:pPr>
        <w:pStyle w:val="Lijstalinea1"/>
        <w:ind w:left="357"/>
        <w:rPr>
          <w:rFonts w:ascii="Garamond" w:hAnsi="Garamond"/>
          <w:b/>
          <w:bCs/>
          <w:sz w:val="24"/>
          <w:szCs w:val="24"/>
          <w:lang w:val="de-DE"/>
        </w:rPr>
      </w:pPr>
    </w:p>
    <w:p w:rsidR="005E163B" w:rsidRPr="00272FB0" w:rsidRDefault="005E163B" w:rsidP="0047514D">
      <w:pPr>
        <w:pStyle w:val="Lijstalinea1"/>
        <w:numPr>
          <w:ilvl w:val="0"/>
          <w:numId w:val="1"/>
        </w:numPr>
        <w:ind w:left="357" w:hanging="357"/>
        <w:rPr>
          <w:rFonts w:ascii="Garamond" w:hAnsi="Garamond"/>
          <w:b/>
          <w:bCs/>
          <w:sz w:val="24"/>
          <w:szCs w:val="24"/>
        </w:rPr>
      </w:pPr>
      <w:r w:rsidRPr="00272FB0">
        <w:rPr>
          <w:rFonts w:ascii="Garamond" w:hAnsi="Garamond"/>
          <w:b/>
          <w:bCs/>
          <w:sz w:val="24"/>
          <w:szCs w:val="24"/>
        </w:rPr>
        <w:t>Participatieperiode</w:t>
      </w:r>
    </w:p>
    <w:p w:rsidR="005E163B" w:rsidRPr="00272FB0" w:rsidRDefault="005F4687" w:rsidP="0047514D">
      <w:pPr>
        <w:pStyle w:val="Lijstalinea1"/>
        <w:ind w:left="357"/>
        <w:rPr>
          <w:rFonts w:ascii="Garamond" w:hAnsi="Garamond"/>
          <w:sz w:val="24"/>
          <w:szCs w:val="24"/>
        </w:rPr>
      </w:pPr>
      <w:r>
        <w:rPr>
          <w:rFonts w:ascii="Garamond" w:hAnsi="Garamond"/>
          <w:sz w:val="24"/>
          <w:szCs w:val="24"/>
        </w:rPr>
        <w:t>14-09-2015 t/m 08-07-2016</w:t>
      </w:r>
    </w:p>
    <w:p w:rsidR="005E163B" w:rsidRPr="00272FB0" w:rsidRDefault="005E163B" w:rsidP="0047514D">
      <w:pPr>
        <w:pStyle w:val="Lijstalinea1"/>
        <w:ind w:left="357"/>
        <w:rPr>
          <w:rFonts w:ascii="Garamond" w:hAnsi="Garamond"/>
          <w:sz w:val="24"/>
          <w:szCs w:val="24"/>
        </w:rPr>
      </w:pPr>
    </w:p>
    <w:p w:rsidR="005E163B" w:rsidRPr="00272FB0" w:rsidRDefault="005E163B" w:rsidP="0047514D">
      <w:pPr>
        <w:pStyle w:val="Lijstalinea1"/>
        <w:numPr>
          <w:ilvl w:val="0"/>
          <w:numId w:val="1"/>
        </w:numPr>
        <w:ind w:left="357" w:hanging="357"/>
        <w:rPr>
          <w:rFonts w:ascii="Garamond" w:hAnsi="Garamond"/>
          <w:b/>
          <w:bCs/>
          <w:sz w:val="24"/>
          <w:szCs w:val="24"/>
        </w:rPr>
      </w:pPr>
      <w:r w:rsidRPr="00272FB0">
        <w:rPr>
          <w:rFonts w:ascii="Garamond" w:hAnsi="Garamond"/>
          <w:b/>
          <w:bCs/>
          <w:sz w:val="24"/>
          <w:szCs w:val="24"/>
        </w:rPr>
        <w:t>Projectbegeleider</w:t>
      </w:r>
    </w:p>
    <w:p w:rsidR="005E163B" w:rsidRPr="00272FB0" w:rsidRDefault="005E163B" w:rsidP="0047514D">
      <w:pPr>
        <w:pStyle w:val="Lijstalinea1"/>
        <w:ind w:left="357"/>
        <w:rPr>
          <w:rFonts w:ascii="Garamond" w:hAnsi="Garamond"/>
          <w:sz w:val="24"/>
          <w:szCs w:val="24"/>
        </w:rPr>
      </w:pPr>
      <w:r w:rsidRPr="00272FB0">
        <w:rPr>
          <w:rFonts w:ascii="Garamond" w:hAnsi="Garamond"/>
          <w:sz w:val="24"/>
          <w:szCs w:val="24"/>
        </w:rPr>
        <w:t>Naam</w:t>
      </w:r>
      <w:r w:rsidRPr="00272FB0">
        <w:rPr>
          <w:rFonts w:ascii="Garamond" w:hAnsi="Garamond"/>
          <w:sz w:val="24"/>
          <w:szCs w:val="24"/>
        </w:rPr>
        <w:tab/>
      </w:r>
      <w:r w:rsidRPr="00272FB0">
        <w:rPr>
          <w:rFonts w:ascii="Garamond" w:hAnsi="Garamond"/>
          <w:sz w:val="24"/>
          <w:szCs w:val="24"/>
        </w:rPr>
        <w:tab/>
        <w:t>: Dr</w:t>
      </w:r>
      <w:r w:rsidR="005F4687">
        <w:rPr>
          <w:rFonts w:ascii="Garamond" w:hAnsi="Garamond"/>
          <w:sz w:val="24"/>
          <w:szCs w:val="24"/>
        </w:rPr>
        <w:t>s</w:t>
      </w:r>
      <w:r w:rsidRPr="00272FB0">
        <w:rPr>
          <w:rFonts w:ascii="Garamond" w:hAnsi="Garamond"/>
          <w:sz w:val="24"/>
          <w:szCs w:val="24"/>
        </w:rPr>
        <w:t xml:space="preserve">. </w:t>
      </w:r>
      <w:r w:rsidR="005F4687">
        <w:rPr>
          <w:rFonts w:ascii="Garamond" w:hAnsi="Garamond"/>
          <w:sz w:val="24"/>
          <w:szCs w:val="24"/>
        </w:rPr>
        <w:t>P.A.H.H. van der Heijden</w:t>
      </w:r>
    </w:p>
    <w:p w:rsidR="005E163B" w:rsidRPr="00272FB0" w:rsidRDefault="005E163B" w:rsidP="0047514D">
      <w:pPr>
        <w:pStyle w:val="Lijstalinea1"/>
        <w:ind w:left="357"/>
        <w:rPr>
          <w:rFonts w:ascii="Garamond" w:hAnsi="Garamond"/>
          <w:sz w:val="24"/>
          <w:szCs w:val="24"/>
        </w:rPr>
      </w:pPr>
      <w:r w:rsidRPr="00272FB0">
        <w:rPr>
          <w:rFonts w:ascii="Garamond" w:hAnsi="Garamond"/>
          <w:sz w:val="24"/>
          <w:szCs w:val="24"/>
        </w:rPr>
        <w:t>Afdeling</w:t>
      </w:r>
      <w:r w:rsidRPr="00272FB0">
        <w:rPr>
          <w:rFonts w:ascii="Garamond" w:hAnsi="Garamond"/>
          <w:sz w:val="24"/>
          <w:szCs w:val="24"/>
        </w:rPr>
        <w:tab/>
      </w:r>
      <w:r w:rsidRPr="00272FB0">
        <w:rPr>
          <w:rFonts w:ascii="Garamond" w:hAnsi="Garamond"/>
          <w:sz w:val="24"/>
          <w:szCs w:val="24"/>
        </w:rPr>
        <w:tab/>
        <w:t>: Gynaecologie en obstetrie, Máxima Medisch Centrum</w:t>
      </w:r>
    </w:p>
    <w:p w:rsidR="005E163B" w:rsidRPr="00272FB0" w:rsidRDefault="005E163B" w:rsidP="0047514D">
      <w:pPr>
        <w:pStyle w:val="Lijstalinea1"/>
        <w:ind w:left="357"/>
        <w:rPr>
          <w:rFonts w:ascii="Garamond" w:hAnsi="Garamond"/>
          <w:sz w:val="24"/>
          <w:szCs w:val="24"/>
        </w:rPr>
      </w:pPr>
      <w:r w:rsidRPr="00272FB0">
        <w:rPr>
          <w:rFonts w:ascii="Garamond" w:hAnsi="Garamond"/>
          <w:sz w:val="24"/>
          <w:szCs w:val="24"/>
        </w:rPr>
        <w:t>Functie</w:t>
      </w:r>
      <w:r w:rsidRPr="00272FB0">
        <w:rPr>
          <w:rFonts w:ascii="Garamond" w:hAnsi="Garamond"/>
          <w:sz w:val="24"/>
          <w:szCs w:val="24"/>
        </w:rPr>
        <w:tab/>
      </w:r>
      <w:r w:rsidRPr="00272FB0">
        <w:rPr>
          <w:rFonts w:ascii="Garamond" w:hAnsi="Garamond"/>
          <w:sz w:val="24"/>
          <w:szCs w:val="24"/>
        </w:rPr>
        <w:tab/>
        <w:t xml:space="preserve">: </w:t>
      </w:r>
      <w:r w:rsidR="00A5693F">
        <w:rPr>
          <w:rFonts w:ascii="Garamond" w:hAnsi="Garamond"/>
          <w:sz w:val="24"/>
          <w:szCs w:val="24"/>
        </w:rPr>
        <w:t>AIOS Gynaecologie</w:t>
      </w:r>
    </w:p>
    <w:p w:rsidR="005E163B" w:rsidRPr="00272FB0" w:rsidRDefault="005E163B" w:rsidP="0047514D">
      <w:pPr>
        <w:pStyle w:val="Lijstalinea1"/>
        <w:ind w:left="357"/>
        <w:rPr>
          <w:rFonts w:ascii="Garamond" w:hAnsi="Garamond"/>
          <w:sz w:val="24"/>
          <w:szCs w:val="24"/>
        </w:rPr>
      </w:pPr>
      <w:r w:rsidRPr="00272FB0">
        <w:rPr>
          <w:rFonts w:ascii="Garamond" w:hAnsi="Garamond"/>
          <w:sz w:val="24"/>
          <w:szCs w:val="24"/>
        </w:rPr>
        <w:t>Telefoon</w:t>
      </w:r>
      <w:r w:rsidRPr="00272FB0">
        <w:rPr>
          <w:rFonts w:ascii="Garamond" w:hAnsi="Garamond"/>
          <w:sz w:val="24"/>
          <w:szCs w:val="24"/>
        </w:rPr>
        <w:tab/>
      </w:r>
      <w:r w:rsidRPr="00272FB0">
        <w:rPr>
          <w:rFonts w:ascii="Garamond" w:hAnsi="Garamond"/>
          <w:sz w:val="24"/>
          <w:szCs w:val="24"/>
        </w:rPr>
        <w:tab/>
        <w:t>: 040-8888384</w:t>
      </w:r>
    </w:p>
    <w:p w:rsidR="005E163B" w:rsidRPr="008904F0" w:rsidRDefault="005F4687" w:rsidP="0047514D">
      <w:pPr>
        <w:pStyle w:val="Lijstalinea1"/>
        <w:ind w:left="357"/>
        <w:rPr>
          <w:rFonts w:ascii="Garamond" w:hAnsi="Garamond"/>
          <w:sz w:val="24"/>
          <w:szCs w:val="24"/>
        </w:rPr>
      </w:pPr>
      <w:r w:rsidRPr="008904F0">
        <w:rPr>
          <w:rFonts w:ascii="Garamond" w:hAnsi="Garamond"/>
          <w:sz w:val="24"/>
          <w:szCs w:val="24"/>
        </w:rPr>
        <w:t>E-mailadres</w:t>
      </w:r>
      <w:r w:rsidRPr="008904F0">
        <w:rPr>
          <w:rFonts w:ascii="Garamond" w:hAnsi="Garamond"/>
          <w:sz w:val="24"/>
          <w:szCs w:val="24"/>
        </w:rPr>
        <w:tab/>
        <w:t>: pattyvanderheijden</w:t>
      </w:r>
      <w:r w:rsidR="005E163B" w:rsidRPr="008904F0">
        <w:rPr>
          <w:rFonts w:ascii="Garamond" w:hAnsi="Garamond"/>
          <w:sz w:val="24"/>
          <w:szCs w:val="24"/>
        </w:rPr>
        <w:t xml:space="preserve">@gmail.com   </w:t>
      </w:r>
    </w:p>
    <w:p w:rsidR="005E163B" w:rsidRPr="008904F0" w:rsidRDefault="005E163B" w:rsidP="0047514D">
      <w:pPr>
        <w:pStyle w:val="Lijstalinea1"/>
        <w:ind w:left="357"/>
        <w:rPr>
          <w:rFonts w:ascii="Garamond" w:hAnsi="Garamond"/>
          <w:sz w:val="24"/>
          <w:szCs w:val="24"/>
        </w:rPr>
      </w:pPr>
    </w:p>
    <w:p w:rsidR="005E163B" w:rsidRPr="00272FB0" w:rsidRDefault="005E163B" w:rsidP="0047514D">
      <w:pPr>
        <w:pStyle w:val="Lijstalinea1"/>
        <w:numPr>
          <w:ilvl w:val="0"/>
          <w:numId w:val="1"/>
        </w:numPr>
        <w:ind w:left="357" w:hanging="357"/>
        <w:rPr>
          <w:rFonts w:ascii="Garamond" w:hAnsi="Garamond"/>
          <w:b/>
          <w:bCs/>
          <w:sz w:val="24"/>
          <w:szCs w:val="24"/>
        </w:rPr>
      </w:pPr>
      <w:r w:rsidRPr="00272FB0">
        <w:rPr>
          <w:rFonts w:ascii="Garamond" w:hAnsi="Garamond"/>
          <w:b/>
          <w:bCs/>
          <w:sz w:val="24"/>
          <w:szCs w:val="24"/>
        </w:rPr>
        <w:t>Overige leden projectteam</w:t>
      </w:r>
    </w:p>
    <w:p w:rsidR="005E163B" w:rsidRPr="00272FB0" w:rsidRDefault="005E163B" w:rsidP="0047514D">
      <w:pPr>
        <w:pStyle w:val="Lijstalinea1"/>
        <w:ind w:left="357"/>
        <w:rPr>
          <w:rFonts w:ascii="Garamond" w:hAnsi="Garamond"/>
          <w:sz w:val="24"/>
          <w:szCs w:val="24"/>
        </w:rPr>
      </w:pPr>
      <w:r w:rsidRPr="00272FB0">
        <w:rPr>
          <w:rFonts w:ascii="Garamond" w:hAnsi="Garamond"/>
          <w:sz w:val="24"/>
          <w:szCs w:val="24"/>
        </w:rPr>
        <w:t>Naam</w:t>
      </w:r>
      <w:r w:rsidRPr="00272FB0">
        <w:rPr>
          <w:rFonts w:ascii="Garamond" w:hAnsi="Garamond"/>
          <w:sz w:val="24"/>
          <w:szCs w:val="24"/>
        </w:rPr>
        <w:tab/>
      </w:r>
      <w:r w:rsidRPr="00272FB0">
        <w:rPr>
          <w:rFonts w:ascii="Garamond" w:hAnsi="Garamond"/>
          <w:sz w:val="24"/>
          <w:szCs w:val="24"/>
        </w:rPr>
        <w:tab/>
        <w:t>: Dr. P.M. Geomini</w:t>
      </w:r>
    </w:p>
    <w:p w:rsidR="005E163B" w:rsidRPr="00272FB0" w:rsidRDefault="005E163B" w:rsidP="0047514D">
      <w:pPr>
        <w:pStyle w:val="Lijstalinea1"/>
        <w:ind w:left="357"/>
        <w:rPr>
          <w:rFonts w:ascii="Garamond" w:hAnsi="Garamond"/>
          <w:sz w:val="24"/>
          <w:szCs w:val="24"/>
        </w:rPr>
      </w:pPr>
      <w:r w:rsidRPr="00272FB0">
        <w:rPr>
          <w:rFonts w:ascii="Garamond" w:hAnsi="Garamond"/>
          <w:sz w:val="24"/>
          <w:szCs w:val="24"/>
        </w:rPr>
        <w:t>Afdeling</w:t>
      </w:r>
      <w:r w:rsidRPr="00272FB0">
        <w:rPr>
          <w:rFonts w:ascii="Garamond" w:hAnsi="Garamond"/>
          <w:sz w:val="24"/>
          <w:szCs w:val="24"/>
        </w:rPr>
        <w:tab/>
      </w:r>
      <w:r w:rsidRPr="00272FB0">
        <w:rPr>
          <w:rFonts w:ascii="Garamond" w:hAnsi="Garamond"/>
          <w:sz w:val="24"/>
          <w:szCs w:val="24"/>
        </w:rPr>
        <w:tab/>
        <w:t>: Gynaecologie en obstetrie, Máxima Medisch Centrum</w:t>
      </w:r>
    </w:p>
    <w:p w:rsidR="005E163B" w:rsidRPr="00272FB0" w:rsidRDefault="005E163B" w:rsidP="0047514D">
      <w:pPr>
        <w:pStyle w:val="Lijstalinea1"/>
        <w:ind w:left="357"/>
        <w:rPr>
          <w:rFonts w:ascii="Garamond" w:hAnsi="Garamond"/>
          <w:sz w:val="24"/>
          <w:szCs w:val="24"/>
        </w:rPr>
      </w:pPr>
      <w:r w:rsidRPr="00272FB0">
        <w:rPr>
          <w:rFonts w:ascii="Garamond" w:hAnsi="Garamond"/>
          <w:sz w:val="24"/>
          <w:szCs w:val="24"/>
        </w:rPr>
        <w:t>Functie</w:t>
      </w:r>
      <w:r w:rsidRPr="00272FB0">
        <w:rPr>
          <w:rFonts w:ascii="Garamond" w:hAnsi="Garamond"/>
          <w:sz w:val="24"/>
          <w:szCs w:val="24"/>
        </w:rPr>
        <w:tab/>
      </w:r>
      <w:r w:rsidRPr="00272FB0">
        <w:rPr>
          <w:rFonts w:ascii="Garamond" w:hAnsi="Garamond"/>
          <w:sz w:val="24"/>
          <w:szCs w:val="24"/>
        </w:rPr>
        <w:tab/>
        <w:t>: Gynaecoloog</w:t>
      </w:r>
    </w:p>
    <w:p w:rsidR="005E163B" w:rsidRPr="00272FB0" w:rsidRDefault="005E163B" w:rsidP="0047514D">
      <w:pPr>
        <w:pStyle w:val="Lijstalinea1"/>
        <w:ind w:left="357"/>
        <w:rPr>
          <w:rFonts w:ascii="Garamond" w:hAnsi="Garamond"/>
          <w:sz w:val="24"/>
          <w:szCs w:val="24"/>
          <w:lang w:val="de-DE"/>
        </w:rPr>
      </w:pPr>
      <w:r w:rsidRPr="00272FB0">
        <w:rPr>
          <w:rFonts w:ascii="Garamond" w:hAnsi="Garamond"/>
          <w:sz w:val="24"/>
          <w:szCs w:val="24"/>
          <w:lang w:val="de-DE"/>
        </w:rPr>
        <w:t>Telefoon</w:t>
      </w:r>
      <w:r w:rsidRPr="00272FB0">
        <w:rPr>
          <w:rFonts w:ascii="Garamond" w:hAnsi="Garamond"/>
          <w:sz w:val="24"/>
          <w:szCs w:val="24"/>
          <w:lang w:val="de-DE"/>
        </w:rPr>
        <w:tab/>
      </w:r>
      <w:r w:rsidRPr="00272FB0">
        <w:rPr>
          <w:rFonts w:ascii="Garamond" w:hAnsi="Garamond"/>
          <w:sz w:val="24"/>
          <w:szCs w:val="24"/>
          <w:lang w:val="de-DE"/>
        </w:rPr>
        <w:tab/>
        <w:t xml:space="preserve">: 040-8888384 </w:t>
      </w:r>
    </w:p>
    <w:p w:rsidR="005E163B" w:rsidRDefault="005E163B" w:rsidP="0047514D">
      <w:pPr>
        <w:pStyle w:val="Lijstalinea1"/>
        <w:ind w:left="357"/>
        <w:rPr>
          <w:rFonts w:ascii="Garamond" w:hAnsi="Garamond"/>
          <w:sz w:val="24"/>
          <w:szCs w:val="24"/>
          <w:lang w:val="de-DE"/>
        </w:rPr>
      </w:pPr>
      <w:r w:rsidRPr="00272FB0">
        <w:rPr>
          <w:rFonts w:ascii="Garamond" w:hAnsi="Garamond"/>
          <w:sz w:val="24"/>
          <w:szCs w:val="24"/>
          <w:lang w:val="de-DE"/>
        </w:rPr>
        <w:t>E-mailadres</w:t>
      </w:r>
      <w:r w:rsidRPr="00272FB0">
        <w:rPr>
          <w:rFonts w:ascii="Garamond" w:hAnsi="Garamond"/>
          <w:sz w:val="24"/>
          <w:szCs w:val="24"/>
          <w:lang w:val="de-DE"/>
        </w:rPr>
        <w:tab/>
        <w:t xml:space="preserve">: </w:t>
      </w:r>
      <w:r w:rsidRPr="0056022C">
        <w:rPr>
          <w:rFonts w:ascii="Garamond" w:hAnsi="Garamond"/>
          <w:sz w:val="24"/>
          <w:szCs w:val="24"/>
          <w:lang w:val="de-DE"/>
        </w:rPr>
        <w:t>p.geomini@mmc.nl</w:t>
      </w:r>
      <w:r w:rsidRPr="00272FB0">
        <w:rPr>
          <w:rFonts w:ascii="Garamond" w:hAnsi="Garamond"/>
          <w:sz w:val="24"/>
          <w:szCs w:val="24"/>
          <w:lang w:val="de-DE"/>
        </w:rPr>
        <w:t xml:space="preserve"> </w:t>
      </w:r>
    </w:p>
    <w:p w:rsidR="005F4687" w:rsidRDefault="005F4687" w:rsidP="0047514D">
      <w:pPr>
        <w:pStyle w:val="Lijstalinea1"/>
        <w:ind w:left="357"/>
        <w:rPr>
          <w:rFonts w:ascii="Garamond" w:hAnsi="Garamond"/>
          <w:sz w:val="24"/>
          <w:szCs w:val="24"/>
          <w:lang w:val="de-DE"/>
        </w:rPr>
      </w:pPr>
    </w:p>
    <w:p w:rsidR="005F4687" w:rsidRPr="00272FB0" w:rsidRDefault="005F4687" w:rsidP="005F4687">
      <w:pPr>
        <w:pStyle w:val="Lijstalinea1"/>
        <w:ind w:left="357"/>
        <w:rPr>
          <w:rFonts w:ascii="Garamond" w:hAnsi="Garamond"/>
          <w:sz w:val="24"/>
          <w:szCs w:val="24"/>
        </w:rPr>
      </w:pPr>
      <w:r w:rsidRPr="00272FB0">
        <w:rPr>
          <w:rFonts w:ascii="Garamond" w:hAnsi="Garamond"/>
          <w:sz w:val="24"/>
          <w:szCs w:val="24"/>
        </w:rPr>
        <w:t>Naam</w:t>
      </w:r>
      <w:r w:rsidRPr="00272FB0">
        <w:rPr>
          <w:rFonts w:ascii="Garamond" w:hAnsi="Garamond"/>
          <w:sz w:val="24"/>
          <w:szCs w:val="24"/>
        </w:rPr>
        <w:tab/>
      </w:r>
      <w:r w:rsidRPr="00272FB0">
        <w:rPr>
          <w:rFonts w:ascii="Garamond" w:hAnsi="Garamond"/>
          <w:sz w:val="24"/>
          <w:szCs w:val="24"/>
        </w:rPr>
        <w:tab/>
        <w:t xml:space="preserve">: Dr. </w:t>
      </w:r>
      <w:r>
        <w:rPr>
          <w:rFonts w:ascii="Garamond" w:hAnsi="Garamond"/>
          <w:sz w:val="24"/>
          <w:szCs w:val="24"/>
        </w:rPr>
        <w:t>M.Y. Bongers</w:t>
      </w:r>
    </w:p>
    <w:p w:rsidR="005F4687" w:rsidRPr="00272FB0" w:rsidRDefault="005F4687" w:rsidP="005F4687">
      <w:pPr>
        <w:pStyle w:val="Lijstalinea1"/>
        <w:ind w:left="357"/>
        <w:rPr>
          <w:rFonts w:ascii="Garamond" w:hAnsi="Garamond"/>
          <w:sz w:val="24"/>
          <w:szCs w:val="24"/>
        </w:rPr>
      </w:pPr>
      <w:r w:rsidRPr="00272FB0">
        <w:rPr>
          <w:rFonts w:ascii="Garamond" w:hAnsi="Garamond"/>
          <w:sz w:val="24"/>
          <w:szCs w:val="24"/>
        </w:rPr>
        <w:t>Afdeling</w:t>
      </w:r>
      <w:r w:rsidRPr="00272FB0">
        <w:rPr>
          <w:rFonts w:ascii="Garamond" w:hAnsi="Garamond"/>
          <w:sz w:val="24"/>
          <w:szCs w:val="24"/>
        </w:rPr>
        <w:tab/>
      </w:r>
      <w:r w:rsidRPr="00272FB0">
        <w:rPr>
          <w:rFonts w:ascii="Garamond" w:hAnsi="Garamond"/>
          <w:sz w:val="24"/>
          <w:szCs w:val="24"/>
        </w:rPr>
        <w:tab/>
        <w:t>: Gynaecologie en obstetrie, Máxima Medisch Centrum</w:t>
      </w:r>
    </w:p>
    <w:p w:rsidR="005F4687" w:rsidRPr="00272FB0" w:rsidRDefault="005F4687" w:rsidP="005F4687">
      <w:pPr>
        <w:pStyle w:val="Lijstalinea1"/>
        <w:ind w:left="357"/>
        <w:rPr>
          <w:rFonts w:ascii="Garamond" w:hAnsi="Garamond"/>
          <w:sz w:val="24"/>
          <w:szCs w:val="24"/>
        </w:rPr>
      </w:pPr>
      <w:r w:rsidRPr="00272FB0">
        <w:rPr>
          <w:rFonts w:ascii="Garamond" w:hAnsi="Garamond"/>
          <w:sz w:val="24"/>
          <w:szCs w:val="24"/>
        </w:rPr>
        <w:t>Functie</w:t>
      </w:r>
      <w:r w:rsidRPr="00272FB0">
        <w:rPr>
          <w:rFonts w:ascii="Garamond" w:hAnsi="Garamond"/>
          <w:sz w:val="24"/>
          <w:szCs w:val="24"/>
        </w:rPr>
        <w:tab/>
      </w:r>
      <w:r w:rsidRPr="00272FB0">
        <w:rPr>
          <w:rFonts w:ascii="Garamond" w:hAnsi="Garamond"/>
          <w:sz w:val="24"/>
          <w:szCs w:val="24"/>
        </w:rPr>
        <w:tab/>
        <w:t>: Gynaecoloog</w:t>
      </w:r>
    </w:p>
    <w:p w:rsidR="005F4687" w:rsidRPr="00272FB0" w:rsidRDefault="005F4687" w:rsidP="005F4687">
      <w:pPr>
        <w:pStyle w:val="Lijstalinea1"/>
        <w:ind w:left="357"/>
        <w:rPr>
          <w:rFonts w:ascii="Garamond" w:hAnsi="Garamond"/>
          <w:sz w:val="24"/>
          <w:szCs w:val="24"/>
          <w:lang w:val="de-DE"/>
        </w:rPr>
      </w:pPr>
      <w:r w:rsidRPr="00272FB0">
        <w:rPr>
          <w:rFonts w:ascii="Garamond" w:hAnsi="Garamond"/>
          <w:sz w:val="24"/>
          <w:szCs w:val="24"/>
          <w:lang w:val="de-DE"/>
        </w:rPr>
        <w:t>Telefoon</w:t>
      </w:r>
      <w:r w:rsidRPr="00272FB0">
        <w:rPr>
          <w:rFonts w:ascii="Garamond" w:hAnsi="Garamond"/>
          <w:sz w:val="24"/>
          <w:szCs w:val="24"/>
          <w:lang w:val="de-DE"/>
        </w:rPr>
        <w:tab/>
      </w:r>
      <w:r w:rsidRPr="00272FB0">
        <w:rPr>
          <w:rFonts w:ascii="Garamond" w:hAnsi="Garamond"/>
          <w:sz w:val="24"/>
          <w:szCs w:val="24"/>
          <w:lang w:val="de-DE"/>
        </w:rPr>
        <w:tab/>
        <w:t xml:space="preserve">: 040-8888384 </w:t>
      </w:r>
    </w:p>
    <w:p w:rsidR="005F4687" w:rsidRPr="00272FB0" w:rsidRDefault="005F4687" w:rsidP="0047514D">
      <w:pPr>
        <w:pStyle w:val="Lijstalinea1"/>
        <w:ind w:left="357"/>
        <w:rPr>
          <w:rFonts w:ascii="Garamond" w:hAnsi="Garamond"/>
          <w:sz w:val="24"/>
          <w:szCs w:val="24"/>
          <w:lang w:val="de-DE"/>
        </w:rPr>
      </w:pPr>
      <w:r w:rsidRPr="00272FB0">
        <w:rPr>
          <w:rFonts w:ascii="Garamond" w:hAnsi="Garamond"/>
          <w:sz w:val="24"/>
          <w:szCs w:val="24"/>
          <w:lang w:val="de-DE"/>
        </w:rPr>
        <w:t>E-mailadres</w:t>
      </w:r>
      <w:r w:rsidRPr="00272FB0">
        <w:rPr>
          <w:rFonts w:ascii="Garamond" w:hAnsi="Garamond"/>
          <w:sz w:val="24"/>
          <w:szCs w:val="24"/>
          <w:lang w:val="de-DE"/>
        </w:rPr>
        <w:tab/>
        <w:t xml:space="preserve">: </w:t>
      </w:r>
      <w:r w:rsidR="0064631D">
        <w:rPr>
          <w:rFonts w:ascii="Garamond" w:hAnsi="Garamond"/>
          <w:sz w:val="24"/>
          <w:szCs w:val="24"/>
          <w:lang w:val="de-DE"/>
        </w:rPr>
        <w:t>my.bongers@gmail.com</w:t>
      </w:r>
      <w:r w:rsidRPr="00272FB0">
        <w:rPr>
          <w:rFonts w:ascii="Garamond" w:hAnsi="Garamond"/>
          <w:sz w:val="24"/>
          <w:szCs w:val="24"/>
          <w:lang w:val="de-DE"/>
        </w:rPr>
        <w:t xml:space="preserve"> </w:t>
      </w:r>
    </w:p>
    <w:p w:rsidR="005E163B" w:rsidRPr="00272FB0" w:rsidRDefault="005E163B" w:rsidP="0047514D">
      <w:pPr>
        <w:pStyle w:val="Lijstalinea1"/>
        <w:ind w:left="357"/>
        <w:rPr>
          <w:rFonts w:ascii="Garamond" w:hAnsi="Garamond"/>
          <w:b/>
          <w:bCs/>
          <w:sz w:val="24"/>
          <w:szCs w:val="24"/>
          <w:lang w:val="de-DE"/>
        </w:rPr>
      </w:pPr>
    </w:p>
    <w:p w:rsidR="005E163B" w:rsidRPr="00272FB0" w:rsidRDefault="005E163B" w:rsidP="0047514D">
      <w:pPr>
        <w:pStyle w:val="Lijstalinea1"/>
        <w:numPr>
          <w:ilvl w:val="0"/>
          <w:numId w:val="1"/>
        </w:numPr>
        <w:ind w:left="357" w:hanging="357"/>
        <w:rPr>
          <w:rFonts w:ascii="Garamond" w:hAnsi="Garamond"/>
          <w:b/>
          <w:bCs/>
          <w:sz w:val="24"/>
          <w:szCs w:val="24"/>
        </w:rPr>
      </w:pPr>
      <w:r w:rsidRPr="00272FB0">
        <w:rPr>
          <w:rFonts w:ascii="Garamond" w:hAnsi="Garamond"/>
          <w:b/>
          <w:bCs/>
          <w:sz w:val="24"/>
          <w:szCs w:val="24"/>
        </w:rPr>
        <w:t>Korte samenvatting van de participatie</w:t>
      </w:r>
    </w:p>
    <w:p w:rsidR="005E163B" w:rsidRDefault="00A81187" w:rsidP="0047514D">
      <w:pPr>
        <w:pStyle w:val="Lijstalinea1"/>
        <w:ind w:left="0"/>
        <w:rPr>
          <w:rFonts w:ascii="Garamond" w:hAnsi="Garamond" w:cs="Arial"/>
          <w:color w:val="FF0000"/>
          <w:sz w:val="24"/>
          <w:szCs w:val="24"/>
        </w:rPr>
      </w:pPr>
      <w:r>
        <w:rPr>
          <w:rFonts w:ascii="Garamond" w:hAnsi="Garamond" w:cs="Arial"/>
          <w:color w:val="000000"/>
          <w:sz w:val="24"/>
          <w:szCs w:val="24"/>
        </w:rPr>
        <w:t>De</w:t>
      </w:r>
      <w:r w:rsidR="005E163B" w:rsidRPr="00272FB0">
        <w:rPr>
          <w:rFonts w:ascii="Garamond" w:hAnsi="Garamond" w:cs="Arial"/>
          <w:color w:val="000000"/>
          <w:sz w:val="24"/>
          <w:szCs w:val="24"/>
        </w:rPr>
        <w:t xml:space="preserve"> Mirena </w:t>
      </w:r>
      <w:r w:rsidR="00C63BE6">
        <w:rPr>
          <w:rFonts w:ascii="Garamond" w:hAnsi="Garamond" w:cs="Arial"/>
          <w:color w:val="000000"/>
          <w:sz w:val="24"/>
          <w:szCs w:val="24"/>
        </w:rPr>
        <w:t xml:space="preserve">is </w:t>
      </w:r>
      <w:r w:rsidR="007540CF">
        <w:rPr>
          <w:rFonts w:ascii="Garamond" w:hAnsi="Garamond" w:cs="Arial"/>
          <w:color w:val="000000"/>
          <w:sz w:val="24"/>
          <w:szCs w:val="24"/>
        </w:rPr>
        <w:t xml:space="preserve">ook wel bekend als </w:t>
      </w:r>
      <w:r w:rsidR="00C63BE6">
        <w:rPr>
          <w:rFonts w:ascii="Garamond" w:hAnsi="Garamond" w:cs="Arial"/>
          <w:color w:val="000000"/>
          <w:sz w:val="24"/>
          <w:szCs w:val="24"/>
        </w:rPr>
        <w:t>een hormoon</w:t>
      </w:r>
      <w:r w:rsidR="005E163B" w:rsidRPr="00272FB0">
        <w:rPr>
          <w:rFonts w:ascii="Garamond" w:hAnsi="Garamond" w:cs="Arial"/>
          <w:color w:val="000000"/>
          <w:sz w:val="24"/>
          <w:szCs w:val="24"/>
        </w:rPr>
        <w:t>spiraal</w:t>
      </w:r>
      <w:r w:rsidR="007540CF">
        <w:rPr>
          <w:rFonts w:ascii="Garamond" w:hAnsi="Garamond" w:cs="Arial"/>
          <w:color w:val="000000"/>
          <w:sz w:val="24"/>
          <w:szCs w:val="24"/>
        </w:rPr>
        <w:t>tje. Het bevat alleen progesteron in de vorm van levonorgestrel. Door afgifte van dit hormoon in de baarmoeder kan het endometrium niet in dikte toenemen waardoor het niet geschikt zal zijn voor innesteling van</w:t>
      </w:r>
      <w:r w:rsidR="000D018A">
        <w:rPr>
          <w:rFonts w:ascii="Garamond" w:hAnsi="Garamond" w:cs="Arial"/>
          <w:color w:val="000000"/>
          <w:sz w:val="24"/>
          <w:szCs w:val="24"/>
        </w:rPr>
        <w:t xml:space="preserve"> de bevruchte eicel. Het Mirena</w:t>
      </w:r>
      <w:r w:rsidR="007540CF">
        <w:rPr>
          <w:rFonts w:ascii="Garamond" w:hAnsi="Garamond" w:cs="Arial"/>
          <w:color w:val="000000"/>
          <w:sz w:val="24"/>
          <w:szCs w:val="24"/>
        </w:rPr>
        <w:t xml:space="preserve">spiraaltje </w:t>
      </w:r>
      <w:r w:rsidR="005E163B" w:rsidRPr="00272FB0">
        <w:rPr>
          <w:rFonts w:ascii="Garamond" w:hAnsi="Garamond" w:cs="Arial"/>
          <w:color w:val="000000"/>
          <w:sz w:val="24"/>
          <w:szCs w:val="24"/>
        </w:rPr>
        <w:t xml:space="preserve">is </w:t>
      </w:r>
      <w:r w:rsidR="007540CF">
        <w:rPr>
          <w:rFonts w:ascii="Garamond" w:hAnsi="Garamond" w:cs="Arial"/>
          <w:color w:val="000000"/>
          <w:sz w:val="24"/>
          <w:szCs w:val="24"/>
        </w:rPr>
        <w:t xml:space="preserve">dan ook </w:t>
      </w:r>
      <w:r w:rsidR="005E163B" w:rsidRPr="00272FB0">
        <w:rPr>
          <w:rFonts w:ascii="Garamond" w:hAnsi="Garamond" w:cs="Arial"/>
          <w:color w:val="000000"/>
          <w:sz w:val="24"/>
          <w:szCs w:val="24"/>
        </w:rPr>
        <w:t xml:space="preserve">een van de </w:t>
      </w:r>
      <w:r w:rsidR="005E163B">
        <w:rPr>
          <w:rFonts w:ascii="Garamond" w:hAnsi="Garamond" w:cs="Arial"/>
          <w:color w:val="000000"/>
          <w:sz w:val="24"/>
          <w:szCs w:val="24"/>
        </w:rPr>
        <w:t xml:space="preserve">meest </w:t>
      </w:r>
      <w:r>
        <w:rPr>
          <w:rFonts w:ascii="Garamond" w:hAnsi="Garamond" w:cs="Arial"/>
          <w:color w:val="000000"/>
          <w:sz w:val="24"/>
          <w:szCs w:val="24"/>
        </w:rPr>
        <w:t>toegepaste</w:t>
      </w:r>
      <w:r w:rsidR="005E163B" w:rsidRPr="00272FB0">
        <w:rPr>
          <w:rFonts w:ascii="Garamond" w:hAnsi="Garamond" w:cs="Arial"/>
          <w:color w:val="000000"/>
          <w:sz w:val="24"/>
          <w:szCs w:val="24"/>
        </w:rPr>
        <w:t xml:space="preserve"> </w:t>
      </w:r>
      <w:r>
        <w:rPr>
          <w:rFonts w:ascii="Garamond" w:hAnsi="Garamond" w:cs="Arial"/>
          <w:color w:val="000000"/>
          <w:sz w:val="24"/>
          <w:szCs w:val="24"/>
        </w:rPr>
        <w:t xml:space="preserve">vorm van anticonceptie, en wordt </w:t>
      </w:r>
      <w:r w:rsidR="007540CF">
        <w:rPr>
          <w:rFonts w:ascii="Garamond" w:hAnsi="Garamond" w:cs="Arial"/>
          <w:color w:val="000000"/>
          <w:sz w:val="24"/>
          <w:szCs w:val="24"/>
        </w:rPr>
        <w:t>vanwege de afname van het menstrueel bloedverlies ook veel</w:t>
      </w:r>
      <w:r w:rsidR="00C63BE6">
        <w:rPr>
          <w:rFonts w:ascii="Garamond" w:hAnsi="Garamond" w:cs="Arial"/>
          <w:color w:val="000000"/>
          <w:sz w:val="24"/>
          <w:szCs w:val="24"/>
        </w:rPr>
        <w:t xml:space="preserve"> gebruikt als</w:t>
      </w:r>
      <w:r w:rsidR="007540CF">
        <w:rPr>
          <w:rFonts w:ascii="Garamond" w:hAnsi="Garamond" w:cs="Arial"/>
          <w:color w:val="000000"/>
          <w:sz w:val="24"/>
          <w:szCs w:val="24"/>
        </w:rPr>
        <w:t xml:space="preserve"> behandelmogelijkheid</w:t>
      </w:r>
      <w:r w:rsidR="00C63BE6">
        <w:rPr>
          <w:rFonts w:ascii="Garamond" w:hAnsi="Garamond" w:cs="Arial"/>
          <w:color w:val="000000"/>
          <w:sz w:val="24"/>
          <w:szCs w:val="24"/>
        </w:rPr>
        <w:t xml:space="preserve"> bij menorragie</w:t>
      </w:r>
      <w:r w:rsidR="007540CF">
        <w:rPr>
          <w:rFonts w:ascii="Garamond" w:hAnsi="Garamond" w:cs="Arial"/>
          <w:color w:val="000000"/>
          <w:sz w:val="24"/>
          <w:szCs w:val="24"/>
        </w:rPr>
        <w:t>.</w:t>
      </w:r>
      <w:r w:rsidR="00690AA8">
        <w:rPr>
          <w:rFonts w:ascii="Garamond" w:hAnsi="Garamond" w:cs="Arial"/>
          <w:color w:val="000000"/>
          <w:sz w:val="24"/>
          <w:szCs w:val="24"/>
        </w:rPr>
        <w:t xml:space="preserve"> Gewoonlijk wordt geadviseer</w:t>
      </w:r>
      <w:r w:rsidR="000D018A">
        <w:rPr>
          <w:rFonts w:ascii="Garamond" w:hAnsi="Garamond" w:cs="Arial"/>
          <w:color w:val="000000"/>
          <w:sz w:val="24"/>
          <w:szCs w:val="24"/>
        </w:rPr>
        <w:t xml:space="preserve">d het spiraaltje na 5 jaar </w:t>
      </w:r>
      <w:r w:rsidR="00690AA8">
        <w:rPr>
          <w:rFonts w:ascii="Garamond" w:hAnsi="Garamond" w:cs="Arial"/>
          <w:color w:val="000000"/>
          <w:sz w:val="24"/>
          <w:szCs w:val="24"/>
        </w:rPr>
        <w:t>te vervangen.</w:t>
      </w:r>
      <w:r w:rsidR="008904F0" w:rsidRPr="008904F0">
        <w:rPr>
          <w:rFonts w:ascii="Garamond" w:hAnsi="Garamond" w:cs="Arial"/>
          <w:sz w:val="24"/>
          <w:szCs w:val="24"/>
          <w:vertAlign w:val="superscript"/>
        </w:rPr>
        <w:t>1</w:t>
      </w:r>
      <w:r w:rsidR="007540CF">
        <w:rPr>
          <w:rFonts w:ascii="Garamond" w:hAnsi="Garamond" w:cs="Arial"/>
          <w:color w:val="000000"/>
          <w:sz w:val="24"/>
          <w:szCs w:val="24"/>
        </w:rPr>
        <w:t xml:space="preserve"> Na plaatsing van de Mirena in de baarmoeder wordt middels echo gecontroleerd of het spiraaltje goed gepositioneerd is.</w:t>
      </w:r>
      <w:r w:rsidR="008904F0">
        <w:rPr>
          <w:rFonts w:ascii="Garamond" w:hAnsi="Garamond" w:cs="Arial"/>
          <w:color w:val="000000"/>
          <w:sz w:val="24"/>
          <w:szCs w:val="24"/>
        </w:rPr>
        <w:t xml:space="preserve"> </w:t>
      </w:r>
      <w:r w:rsidR="000D018A">
        <w:rPr>
          <w:rFonts w:ascii="Garamond" w:hAnsi="Garamond" w:cs="Arial"/>
          <w:color w:val="000000"/>
          <w:sz w:val="24"/>
          <w:szCs w:val="24"/>
        </w:rPr>
        <w:t>Standaard</w:t>
      </w:r>
      <w:r w:rsidR="008904F0">
        <w:rPr>
          <w:rFonts w:ascii="Garamond" w:hAnsi="Garamond" w:cs="Arial"/>
          <w:color w:val="000000"/>
          <w:sz w:val="24"/>
          <w:szCs w:val="24"/>
        </w:rPr>
        <w:t xml:space="preserve"> wordt </w:t>
      </w:r>
      <w:r w:rsidR="000D018A">
        <w:rPr>
          <w:rFonts w:ascii="Garamond" w:hAnsi="Garamond" w:cs="Arial"/>
          <w:color w:val="000000"/>
          <w:sz w:val="24"/>
          <w:szCs w:val="24"/>
        </w:rPr>
        <w:t>hiervoor de 2D-echo gebruikt</w:t>
      </w:r>
      <w:r w:rsidR="008904F0">
        <w:rPr>
          <w:rFonts w:ascii="Garamond" w:hAnsi="Garamond" w:cs="Arial"/>
          <w:color w:val="000000"/>
          <w:sz w:val="24"/>
          <w:szCs w:val="24"/>
        </w:rPr>
        <w:t>.</w:t>
      </w:r>
      <w:r w:rsidR="007540CF">
        <w:rPr>
          <w:rFonts w:ascii="Garamond" w:hAnsi="Garamond" w:cs="Arial"/>
          <w:color w:val="000000"/>
          <w:sz w:val="24"/>
          <w:szCs w:val="24"/>
        </w:rPr>
        <w:t xml:space="preserve"> </w:t>
      </w:r>
      <w:r w:rsidR="00690AA8">
        <w:rPr>
          <w:rFonts w:ascii="Garamond" w:hAnsi="Garamond" w:cs="Arial"/>
          <w:color w:val="000000"/>
          <w:sz w:val="24"/>
          <w:szCs w:val="24"/>
        </w:rPr>
        <w:t xml:space="preserve">In deze </w:t>
      </w:r>
      <w:r w:rsidR="009B39B8">
        <w:rPr>
          <w:rFonts w:ascii="Garamond" w:hAnsi="Garamond" w:cs="Arial"/>
          <w:color w:val="000000"/>
          <w:sz w:val="24"/>
          <w:szCs w:val="24"/>
        </w:rPr>
        <w:t xml:space="preserve">prospectieve </w:t>
      </w:r>
      <w:r w:rsidR="00690AA8">
        <w:rPr>
          <w:rFonts w:ascii="Garamond" w:hAnsi="Garamond" w:cs="Arial"/>
          <w:color w:val="000000"/>
          <w:sz w:val="24"/>
          <w:szCs w:val="24"/>
        </w:rPr>
        <w:t xml:space="preserve">studie </w:t>
      </w:r>
      <w:r w:rsidR="009B39B8">
        <w:rPr>
          <w:rFonts w:ascii="Garamond" w:hAnsi="Garamond" w:cs="Arial"/>
          <w:color w:val="000000"/>
          <w:sz w:val="24"/>
          <w:szCs w:val="24"/>
        </w:rPr>
        <w:t>zal worden onderzocht</w:t>
      </w:r>
      <w:r w:rsidR="00690AA8">
        <w:rPr>
          <w:rFonts w:ascii="Garamond" w:hAnsi="Garamond" w:cs="Arial"/>
          <w:color w:val="000000"/>
          <w:sz w:val="24"/>
          <w:szCs w:val="24"/>
        </w:rPr>
        <w:t xml:space="preserve"> of er een meerwaarde is van 2D-echo ten aanzien van de</w:t>
      </w:r>
      <w:r w:rsidR="007B7547">
        <w:rPr>
          <w:rFonts w:ascii="Garamond" w:hAnsi="Garamond" w:cs="Arial"/>
          <w:color w:val="000000"/>
          <w:sz w:val="24"/>
          <w:szCs w:val="24"/>
        </w:rPr>
        <w:t xml:space="preserve"> beoordeling van de</w:t>
      </w:r>
      <w:r w:rsidR="00690AA8">
        <w:rPr>
          <w:rFonts w:ascii="Garamond" w:hAnsi="Garamond" w:cs="Arial"/>
          <w:color w:val="000000"/>
          <w:sz w:val="24"/>
          <w:szCs w:val="24"/>
        </w:rPr>
        <w:t xml:space="preserve"> positie van de Mirena en of dit samenhangt met eventuele </w:t>
      </w:r>
      <w:r w:rsidR="000D018A">
        <w:rPr>
          <w:rFonts w:ascii="Garamond" w:hAnsi="Garamond" w:cs="Arial"/>
          <w:color w:val="000000"/>
          <w:sz w:val="24"/>
          <w:szCs w:val="24"/>
        </w:rPr>
        <w:t xml:space="preserve">klachten als </w:t>
      </w:r>
      <w:r w:rsidR="00690AA8">
        <w:rPr>
          <w:rFonts w:ascii="Garamond" w:hAnsi="Garamond" w:cs="Arial"/>
          <w:color w:val="000000"/>
          <w:sz w:val="24"/>
          <w:szCs w:val="24"/>
        </w:rPr>
        <w:t>pijn</w:t>
      </w:r>
      <w:r w:rsidR="000D018A">
        <w:rPr>
          <w:rFonts w:ascii="Garamond" w:hAnsi="Garamond" w:cs="Arial"/>
          <w:color w:val="000000"/>
          <w:sz w:val="24"/>
          <w:szCs w:val="24"/>
        </w:rPr>
        <w:t xml:space="preserve"> in de onderbuik, abnormale bloeding en</w:t>
      </w:r>
      <w:r w:rsidR="00690AA8">
        <w:rPr>
          <w:rFonts w:ascii="Garamond" w:hAnsi="Garamond" w:cs="Arial"/>
          <w:color w:val="000000"/>
          <w:sz w:val="24"/>
          <w:szCs w:val="24"/>
        </w:rPr>
        <w:t xml:space="preserve"> </w:t>
      </w:r>
      <w:r w:rsidR="000D018A">
        <w:rPr>
          <w:rFonts w:ascii="Garamond" w:hAnsi="Garamond" w:cs="Arial"/>
          <w:color w:val="000000"/>
          <w:sz w:val="24"/>
          <w:szCs w:val="24"/>
        </w:rPr>
        <w:t>progestagene bijwerkingen. Het optreden van deze klachten</w:t>
      </w:r>
      <w:r w:rsidR="00690AA8">
        <w:rPr>
          <w:rFonts w:ascii="Garamond" w:hAnsi="Garamond" w:cs="Arial"/>
          <w:color w:val="000000"/>
          <w:sz w:val="24"/>
          <w:szCs w:val="24"/>
        </w:rPr>
        <w:t xml:space="preserve"> vormt namelijk de belangrijkste reden voor de ontevredenheid over de Mirena en het daardoor vroegtijdig laten verwijderen ervan</w:t>
      </w:r>
      <w:r w:rsidR="008904F0">
        <w:rPr>
          <w:rFonts w:ascii="Garamond" w:hAnsi="Garamond" w:cs="Arial"/>
          <w:color w:val="000000"/>
          <w:sz w:val="24"/>
          <w:szCs w:val="24"/>
        </w:rPr>
        <w:t>.</w:t>
      </w:r>
      <w:r w:rsidR="008904F0" w:rsidRPr="008904F0">
        <w:rPr>
          <w:rFonts w:ascii="Garamond" w:hAnsi="Garamond" w:cs="Arial"/>
          <w:color w:val="000000"/>
          <w:sz w:val="24"/>
          <w:szCs w:val="24"/>
          <w:vertAlign w:val="superscript"/>
        </w:rPr>
        <w:t>2,3</w:t>
      </w:r>
    </w:p>
    <w:p w:rsidR="008904F0" w:rsidRPr="00E908D5" w:rsidRDefault="00E908D5" w:rsidP="0047514D">
      <w:pPr>
        <w:pStyle w:val="Lijstalinea1"/>
        <w:ind w:left="0"/>
        <w:rPr>
          <w:rFonts w:ascii="Garamond" w:hAnsi="Garamond" w:cs="Arial"/>
          <w:sz w:val="24"/>
          <w:szCs w:val="24"/>
        </w:rPr>
      </w:pPr>
      <w:r>
        <w:rPr>
          <w:rFonts w:ascii="Garamond" w:hAnsi="Garamond" w:cs="Arial"/>
          <w:sz w:val="24"/>
          <w:szCs w:val="24"/>
        </w:rPr>
        <w:t>___________________________________________________________________________</w:t>
      </w:r>
    </w:p>
    <w:p w:rsidR="008904F0" w:rsidRPr="00FB60D0" w:rsidRDefault="008904F0" w:rsidP="0047514D">
      <w:pPr>
        <w:pStyle w:val="Lijstalinea1"/>
        <w:ind w:left="0"/>
        <w:rPr>
          <w:rFonts w:ascii="Garamond" w:hAnsi="Garamond" w:cs="Arial"/>
          <w:sz w:val="20"/>
          <w:szCs w:val="24"/>
          <w:lang w:val="en-US"/>
        </w:rPr>
      </w:pPr>
      <w:r w:rsidRPr="00E908D5">
        <w:rPr>
          <w:rFonts w:ascii="Garamond" w:hAnsi="Garamond" w:cs="Arial"/>
          <w:sz w:val="20"/>
          <w:szCs w:val="24"/>
          <w:vertAlign w:val="superscript"/>
        </w:rPr>
        <w:t xml:space="preserve">1 </w:t>
      </w:r>
      <w:r w:rsidRPr="00E908D5">
        <w:rPr>
          <w:rFonts w:ascii="Garamond" w:hAnsi="Garamond" w:cs="Arial"/>
          <w:sz w:val="20"/>
          <w:szCs w:val="24"/>
        </w:rPr>
        <w:t xml:space="preserve">M.J. Heineman. Obstetrie en gynaecologie. Anticonceptie en ongewenste zwangerschap. P657-694. </w:t>
      </w:r>
      <w:r w:rsidRPr="00FB60D0">
        <w:rPr>
          <w:rFonts w:ascii="Garamond" w:hAnsi="Garamond" w:cs="Arial"/>
          <w:sz w:val="20"/>
          <w:szCs w:val="24"/>
          <w:lang w:val="en-US"/>
        </w:rPr>
        <w:t xml:space="preserve">Zevende herziene druk, 2012. </w:t>
      </w:r>
    </w:p>
    <w:p w:rsidR="008904F0" w:rsidRPr="00E908D5" w:rsidRDefault="008904F0" w:rsidP="008904F0">
      <w:pPr>
        <w:pStyle w:val="Lijstalinea1"/>
        <w:ind w:left="0"/>
        <w:rPr>
          <w:rFonts w:ascii="Garamond" w:hAnsi="Garamond" w:cs="Arial"/>
          <w:sz w:val="20"/>
          <w:szCs w:val="24"/>
          <w:lang w:val="en-US"/>
        </w:rPr>
      </w:pPr>
      <w:r w:rsidRPr="00E908D5">
        <w:rPr>
          <w:rFonts w:ascii="Garamond" w:hAnsi="Garamond" w:cs="Arial"/>
          <w:sz w:val="20"/>
          <w:szCs w:val="24"/>
          <w:vertAlign w:val="superscript"/>
          <w:lang w:val="en-US"/>
        </w:rPr>
        <w:t xml:space="preserve">2 </w:t>
      </w:r>
      <w:r w:rsidRPr="00E908D5">
        <w:rPr>
          <w:rFonts w:ascii="Garamond" w:hAnsi="Garamond" w:cs="Arial"/>
          <w:sz w:val="20"/>
          <w:szCs w:val="24"/>
          <w:lang w:val="en-US"/>
        </w:rPr>
        <w:t>Benacerraf BR, Shipp TD, Bromley B. Improving the efficiency of gynecologic sonography with 3-dimensional volumes: a pilot study. J Ultrasound Med. 2006 Feb;25(2):165-71.</w:t>
      </w:r>
    </w:p>
    <w:p w:rsidR="00E908D5" w:rsidRPr="00FB60D0" w:rsidRDefault="00E908D5" w:rsidP="00E908D5">
      <w:pPr>
        <w:pStyle w:val="Lijstalinea1"/>
        <w:ind w:left="0"/>
        <w:rPr>
          <w:rFonts w:ascii="Garamond" w:hAnsi="Garamond" w:cs="Arial"/>
          <w:sz w:val="20"/>
          <w:szCs w:val="24"/>
        </w:rPr>
      </w:pPr>
      <w:r w:rsidRPr="00E908D5">
        <w:rPr>
          <w:rFonts w:ascii="Garamond" w:hAnsi="Garamond" w:cs="Arial"/>
          <w:sz w:val="20"/>
          <w:szCs w:val="24"/>
          <w:vertAlign w:val="superscript"/>
          <w:lang w:val="en-US"/>
        </w:rPr>
        <w:t>3</w:t>
      </w:r>
      <w:r w:rsidRPr="00E908D5">
        <w:rPr>
          <w:rFonts w:ascii="Garamond" w:hAnsi="Garamond" w:cs="Arial"/>
          <w:sz w:val="20"/>
          <w:szCs w:val="24"/>
          <w:lang w:val="en-US"/>
        </w:rPr>
        <w:t xml:space="preserve"> Benacerraf BR(1), Shipp TD, Bromley B. Three-dimensional ultrasound detection of  abnormally located intrauterine contraceptive devices which are a source of pelvic pain and abnormal bleeding.</w:t>
      </w:r>
      <w:r w:rsidRPr="00E908D5">
        <w:rPr>
          <w:sz w:val="18"/>
          <w:lang w:val="en-US"/>
        </w:rPr>
        <w:t xml:space="preserve"> </w:t>
      </w:r>
      <w:r w:rsidRPr="00FB60D0">
        <w:rPr>
          <w:rFonts w:ascii="Garamond" w:hAnsi="Garamond" w:cs="Arial"/>
          <w:sz w:val="20"/>
          <w:szCs w:val="24"/>
        </w:rPr>
        <w:t>Ultrasound Obstet Gynecol. 2009 Jul;34(1):110-5.</w:t>
      </w:r>
    </w:p>
    <w:p w:rsidR="005E163B" w:rsidRPr="00FB60D0" w:rsidRDefault="005E163B" w:rsidP="00CC0FD0">
      <w:pPr>
        <w:pStyle w:val="Lijstalinea1"/>
        <w:ind w:left="1077"/>
        <w:rPr>
          <w:rFonts w:ascii="Garamond" w:hAnsi="Garamond"/>
          <w:b/>
          <w:bCs/>
          <w:sz w:val="24"/>
          <w:szCs w:val="24"/>
        </w:rPr>
      </w:pPr>
    </w:p>
    <w:p w:rsidR="005E163B" w:rsidRDefault="005E163B" w:rsidP="00CC0FD0">
      <w:pPr>
        <w:spacing w:before="0" w:beforeAutospacing="0" w:after="0" w:afterAutospacing="0"/>
        <w:rPr>
          <w:rFonts w:ascii="Garamond" w:hAnsi="Garamond"/>
          <w:sz w:val="24"/>
          <w:szCs w:val="24"/>
        </w:rPr>
      </w:pPr>
    </w:p>
    <w:p w:rsidR="005E163B" w:rsidRPr="00272FB0" w:rsidRDefault="005E163B" w:rsidP="00454C64">
      <w:pPr>
        <w:spacing w:before="0" w:beforeAutospacing="0" w:after="200" w:afterAutospacing="0" w:line="276" w:lineRule="auto"/>
        <w:rPr>
          <w:rFonts w:ascii="Garamond" w:hAnsi="Garamond"/>
          <w:b/>
          <w:bCs/>
          <w:sz w:val="24"/>
          <w:szCs w:val="24"/>
        </w:rPr>
      </w:pPr>
      <w:r w:rsidRPr="00272FB0">
        <w:rPr>
          <w:rFonts w:ascii="Garamond" w:hAnsi="Garamond"/>
          <w:b/>
          <w:bCs/>
          <w:sz w:val="24"/>
          <w:szCs w:val="24"/>
        </w:rPr>
        <w:t>10. Projectuitwerking</w:t>
      </w:r>
    </w:p>
    <w:p w:rsidR="005E163B" w:rsidRPr="00272FB0" w:rsidRDefault="005E163B" w:rsidP="00CC0FD0">
      <w:pPr>
        <w:pStyle w:val="Lijstalinea1"/>
        <w:ind w:left="360"/>
        <w:rPr>
          <w:rFonts w:ascii="Garamond" w:hAnsi="Garamond"/>
          <w:bCs/>
          <w:i/>
          <w:sz w:val="24"/>
          <w:szCs w:val="24"/>
        </w:rPr>
      </w:pPr>
      <w:r w:rsidRPr="00272FB0">
        <w:rPr>
          <w:rFonts w:ascii="Garamond" w:hAnsi="Garamond"/>
          <w:bCs/>
          <w:i/>
          <w:sz w:val="24"/>
          <w:szCs w:val="24"/>
        </w:rPr>
        <w:t>10.1 Achtergrond/inleiding</w:t>
      </w:r>
    </w:p>
    <w:p w:rsidR="005E163B" w:rsidRPr="00272FB0" w:rsidRDefault="005E163B" w:rsidP="0047514D">
      <w:pPr>
        <w:pStyle w:val="Lijstalinea1"/>
        <w:ind w:left="0"/>
        <w:rPr>
          <w:rFonts w:ascii="Garamond" w:hAnsi="Garamond"/>
          <w:bCs/>
          <w:sz w:val="24"/>
          <w:szCs w:val="24"/>
          <w:u w:val="single"/>
        </w:rPr>
      </w:pPr>
    </w:p>
    <w:p w:rsidR="005E163B" w:rsidRPr="00272FB0" w:rsidRDefault="005E163B" w:rsidP="0047514D">
      <w:pPr>
        <w:pStyle w:val="Lijstalinea1"/>
        <w:ind w:left="0"/>
        <w:rPr>
          <w:rFonts w:ascii="Garamond" w:hAnsi="Garamond"/>
          <w:bCs/>
          <w:sz w:val="24"/>
          <w:szCs w:val="24"/>
          <w:u w:val="single"/>
        </w:rPr>
      </w:pPr>
      <w:r w:rsidRPr="00272FB0">
        <w:rPr>
          <w:rFonts w:ascii="Garamond" w:hAnsi="Garamond"/>
          <w:bCs/>
          <w:sz w:val="24"/>
          <w:szCs w:val="24"/>
          <w:u w:val="single"/>
        </w:rPr>
        <w:t>Probleemstelling</w:t>
      </w:r>
    </w:p>
    <w:p w:rsidR="005E163B" w:rsidRPr="00272FB0" w:rsidRDefault="005E163B" w:rsidP="00D304CD">
      <w:pPr>
        <w:pStyle w:val="Lijstalinea1"/>
        <w:ind w:left="0"/>
        <w:rPr>
          <w:rFonts w:ascii="Garamond" w:hAnsi="Garamond"/>
          <w:bCs/>
          <w:sz w:val="24"/>
          <w:szCs w:val="24"/>
        </w:rPr>
      </w:pPr>
      <w:r w:rsidRPr="00272FB0">
        <w:rPr>
          <w:rFonts w:ascii="Garamond" w:hAnsi="Garamond"/>
          <w:bCs/>
          <w:sz w:val="24"/>
          <w:szCs w:val="24"/>
        </w:rPr>
        <w:t>Zoals hierboven beschreven wordt</w:t>
      </w:r>
      <w:r w:rsidR="000D018A">
        <w:rPr>
          <w:rFonts w:ascii="Garamond" w:hAnsi="Garamond"/>
          <w:bCs/>
          <w:sz w:val="24"/>
          <w:szCs w:val="24"/>
        </w:rPr>
        <w:t>,</w:t>
      </w:r>
      <w:r w:rsidRPr="00272FB0">
        <w:rPr>
          <w:rFonts w:ascii="Garamond" w:hAnsi="Garamond"/>
          <w:bCs/>
          <w:sz w:val="24"/>
          <w:szCs w:val="24"/>
        </w:rPr>
        <w:t xml:space="preserve"> </w:t>
      </w:r>
      <w:r w:rsidR="00D304CD">
        <w:rPr>
          <w:rFonts w:ascii="Garamond" w:hAnsi="Garamond"/>
          <w:bCs/>
          <w:sz w:val="24"/>
          <w:szCs w:val="24"/>
        </w:rPr>
        <w:t xml:space="preserve">vormt het optreden van </w:t>
      </w:r>
      <w:r w:rsidR="000D018A">
        <w:rPr>
          <w:rFonts w:ascii="Garamond" w:hAnsi="Garamond"/>
          <w:bCs/>
          <w:sz w:val="24"/>
          <w:szCs w:val="24"/>
        </w:rPr>
        <w:t>klachten</w:t>
      </w:r>
      <w:r w:rsidR="00D304CD" w:rsidRPr="00272FB0">
        <w:rPr>
          <w:rFonts w:ascii="Garamond" w:hAnsi="Garamond"/>
          <w:bCs/>
          <w:sz w:val="24"/>
          <w:szCs w:val="24"/>
        </w:rPr>
        <w:t xml:space="preserve"> </w:t>
      </w:r>
      <w:r w:rsidRPr="00272FB0">
        <w:rPr>
          <w:rFonts w:ascii="Garamond" w:hAnsi="Garamond"/>
          <w:bCs/>
          <w:sz w:val="24"/>
          <w:szCs w:val="24"/>
        </w:rPr>
        <w:t xml:space="preserve">een </w:t>
      </w:r>
      <w:r w:rsidR="00D304CD">
        <w:rPr>
          <w:rFonts w:ascii="Garamond" w:hAnsi="Garamond"/>
          <w:bCs/>
          <w:sz w:val="24"/>
          <w:szCs w:val="24"/>
        </w:rPr>
        <w:t xml:space="preserve">belangrijke reden om </w:t>
      </w:r>
      <w:r w:rsidR="000D018A">
        <w:rPr>
          <w:rFonts w:ascii="Garamond" w:hAnsi="Garamond"/>
          <w:bCs/>
          <w:sz w:val="24"/>
          <w:szCs w:val="24"/>
        </w:rPr>
        <w:t>de geplaatste Mirena</w:t>
      </w:r>
      <w:r w:rsidRPr="00272FB0">
        <w:rPr>
          <w:rFonts w:ascii="Garamond" w:hAnsi="Garamond"/>
          <w:bCs/>
          <w:sz w:val="24"/>
          <w:szCs w:val="24"/>
        </w:rPr>
        <w:t xml:space="preserve">spiralen, de </w:t>
      </w:r>
      <w:r w:rsidRPr="00272FB0">
        <w:rPr>
          <w:rFonts w:ascii="Garamond" w:hAnsi="Garamond" w:cs="Arial"/>
          <w:sz w:val="24"/>
          <w:szCs w:val="24"/>
          <w:shd w:val="clear" w:color="auto" w:fill="FFFFFF"/>
        </w:rPr>
        <w:t>levonorgestrel intra-uteriene systemen (nu: LNG-IUS)</w:t>
      </w:r>
      <w:r w:rsidR="00D304CD">
        <w:rPr>
          <w:rFonts w:ascii="Garamond" w:hAnsi="Garamond" w:cs="Arial"/>
          <w:sz w:val="24"/>
          <w:szCs w:val="24"/>
          <w:shd w:val="clear" w:color="auto" w:fill="FFFFFF"/>
        </w:rPr>
        <w:t>,</w:t>
      </w:r>
      <w:r w:rsidRPr="00272FB0">
        <w:rPr>
          <w:rFonts w:ascii="Garamond" w:hAnsi="Garamond" w:cs="Arial"/>
          <w:color w:val="545454"/>
          <w:sz w:val="24"/>
          <w:szCs w:val="24"/>
          <w:shd w:val="clear" w:color="auto" w:fill="FFFFFF"/>
        </w:rPr>
        <w:t xml:space="preserve"> </w:t>
      </w:r>
      <w:r w:rsidRPr="00272FB0">
        <w:rPr>
          <w:rFonts w:ascii="Garamond" w:hAnsi="Garamond"/>
          <w:bCs/>
          <w:sz w:val="24"/>
          <w:szCs w:val="24"/>
        </w:rPr>
        <w:t xml:space="preserve">vroegtijdig </w:t>
      </w:r>
      <w:r w:rsidR="000D018A">
        <w:rPr>
          <w:rFonts w:ascii="Garamond" w:hAnsi="Garamond"/>
          <w:bCs/>
          <w:sz w:val="24"/>
          <w:szCs w:val="24"/>
        </w:rPr>
        <w:t>te laten verwijderen</w:t>
      </w:r>
      <w:r w:rsidRPr="00272FB0">
        <w:rPr>
          <w:rFonts w:ascii="Garamond" w:hAnsi="Garamond"/>
          <w:bCs/>
          <w:sz w:val="24"/>
          <w:szCs w:val="24"/>
        </w:rPr>
        <w:t xml:space="preserve">. </w:t>
      </w:r>
      <w:r w:rsidR="00D304CD">
        <w:rPr>
          <w:rFonts w:ascii="Garamond" w:hAnsi="Garamond"/>
          <w:bCs/>
          <w:sz w:val="24"/>
          <w:szCs w:val="24"/>
        </w:rPr>
        <w:t xml:space="preserve">Het is vooralsnog niet geheel duidelijk of de positie van de Mirena </w:t>
      </w:r>
      <w:r w:rsidR="00C3472A">
        <w:rPr>
          <w:rFonts w:ascii="Garamond" w:hAnsi="Garamond"/>
          <w:bCs/>
          <w:sz w:val="24"/>
          <w:szCs w:val="24"/>
        </w:rPr>
        <w:t xml:space="preserve">in de baarmoeder </w:t>
      </w:r>
      <w:r w:rsidR="00D304CD">
        <w:rPr>
          <w:rFonts w:ascii="Garamond" w:hAnsi="Garamond"/>
          <w:bCs/>
          <w:sz w:val="24"/>
          <w:szCs w:val="24"/>
        </w:rPr>
        <w:t xml:space="preserve">samenhangt met </w:t>
      </w:r>
      <w:r w:rsidR="000D018A">
        <w:rPr>
          <w:rFonts w:ascii="Garamond" w:hAnsi="Garamond"/>
          <w:bCs/>
          <w:sz w:val="24"/>
          <w:szCs w:val="24"/>
        </w:rPr>
        <w:t xml:space="preserve">het optreden en </w:t>
      </w:r>
      <w:r w:rsidR="00D304CD">
        <w:rPr>
          <w:rFonts w:ascii="Garamond" w:hAnsi="Garamond"/>
          <w:bCs/>
          <w:sz w:val="24"/>
          <w:szCs w:val="24"/>
        </w:rPr>
        <w:t xml:space="preserve">de </w:t>
      </w:r>
      <w:r w:rsidR="000D018A">
        <w:rPr>
          <w:rFonts w:ascii="Garamond" w:hAnsi="Garamond"/>
          <w:bCs/>
          <w:sz w:val="24"/>
          <w:szCs w:val="24"/>
        </w:rPr>
        <w:t>ernst van</w:t>
      </w:r>
      <w:r w:rsidR="00D304CD">
        <w:rPr>
          <w:rFonts w:ascii="Garamond" w:hAnsi="Garamond"/>
          <w:bCs/>
          <w:sz w:val="24"/>
          <w:szCs w:val="24"/>
        </w:rPr>
        <w:t xml:space="preserve"> deze </w:t>
      </w:r>
      <w:r w:rsidR="00E908D5">
        <w:rPr>
          <w:rFonts w:ascii="Garamond" w:hAnsi="Garamond"/>
          <w:bCs/>
          <w:sz w:val="24"/>
          <w:szCs w:val="24"/>
        </w:rPr>
        <w:t>klachten</w:t>
      </w:r>
      <w:r w:rsidR="00D304CD">
        <w:rPr>
          <w:rFonts w:ascii="Garamond" w:hAnsi="Garamond"/>
          <w:bCs/>
          <w:sz w:val="24"/>
          <w:szCs w:val="24"/>
        </w:rPr>
        <w:t>.</w:t>
      </w:r>
    </w:p>
    <w:p w:rsidR="005E163B" w:rsidRPr="00272FB0" w:rsidRDefault="005E163B" w:rsidP="0047514D">
      <w:pPr>
        <w:pStyle w:val="Lijstalinea1"/>
        <w:ind w:left="0"/>
        <w:rPr>
          <w:rFonts w:ascii="Garamond" w:hAnsi="Garamond"/>
          <w:bCs/>
          <w:sz w:val="24"/>
          <w:szCs w:val="24"/>
          <w:u w:val="single"/>
        </w:rPr>
      </w:pPr>
    </w:p>
    <w:p w:rsidR="005E163B" w:rsidRPr="00272FB0" w:rsidRDefault="005E163B" w:rsidP="0047514D">
      <w:pPr>
        <w:pStyle w:val="Lijstalinea1"/>
        <w:ind w:left="0"/>
        <w:rPr>
          <w:rFonts w:ascii="Garamond" w:hAnsi="Garamond"/>
          <w:bCs/>
          <w:sz w:val="24"/>
          <w:szCs w:val="24"/>
          <w:u w:val="single"/>
        </w:rPr>
      </w:pPr>
      <w:r w:rsidRPr="00272FB0">
        <w:rPr>
          <w:rFonts w:ascii="Garamond" w:hAnsi="Garamond"/>
          <w:bCs/>
          <w:sz w:val="24"/>
          <w:szCs w:val="24"/>
          <w:u w:val="single"/>
        </w:rPr>
        <w:t>Literatuurbevindingen</w:t>
      </w:r>
    </w:p>
    <w:p w:rsidR="00E908D5" w:rsidRPr="00E908D5" w:rsidRDefault="00E908D5" w:rsidP="00E908D5">
      <w:pPr>
        <w:pStyle w:val="Lijstalinea1"/>
        <w:numPr>
          <w:ilvl w:val="0"/>
          <w:numId w:val="5"/>
        </w:numPr>
        <w:rPr>
          <w:rFonts w:ascii="Garamond" w:hAnsi="Garamond" w:cs="Arial"/>
          <w:sz w:val="24"/>
          <w:szCs w:val="24"/>
          <w:lang w:val="en-US"/>
        </w:rPr>
      </w:pPr>
      <w:r w:rsidRPr="00E908D5">
        <w:rPr>
          <w:rFonts w:ascii="Garamond" w:hAnsi="Garamond" w:cs="Arial"/>
          <w:sz w:val="24"/>
          <w:szCs w:val="24"/>
          <w:lang w:val="en-US"/>
        </w:rPr>
        <w:t>Benacerraf BR, Shipp TD, Bromley B. Improving the efficiency of gynecologic sonography with 3-dimensional volumes: a pilot study. J Ultrasound Med. 2006 Feb;25(2):165-71.</w:t>
      </w:r>
    </w:p>
    <w:p w:rsidR="00E908D5" w:rsidRPr="00E908D5" w:rsidRDefault="00E908D5" w:rsidP="00E908D5">
      <w:pPr>
        <w:pStyle w:val="Lijstalinea1"/>
        <w:numPr>
          <w:ilvl w:val="0"/>
          <w:numId w:val="5"/>
        </w:numPr>
        <w:rPr>
          <w:rFonts w:ascii="Garamond" w:hAnsi="Garamond" w:cs="Arial"/>
          <w:sz w:val="24"/>
          <w:szCs w:val="24"/>
          <w:lang w:val="en-US"/>
        </w:rPr>
      </w:pPr>
      <w:r>
        <w:rPr>
          <w:rFonts w:ascii="Garamond" w:hAnsi="Garamond" w:cs="Arial"/>
          <w:sz w:val="24"/>
          <w:szCs w:val="24"/>
          <w:lang w:val="en-US"/>
        </w:rPr>
        <w:t>Benacerraf BR</w:t>
      </w:r>
      <w:r w:rsidRPr="00E908D5">
        <w:rPr>
          <w:rFonts w:ascii="Garamond" w:hAnsi="Garamond" w:cs="Arial"/>
          <w:sz w:val="24"/>
          <w:szCs w:val="24"/>
          <w:lang w:val="en-US"/>
        </w:rPr>
        <w:t>, Shipp TD, Bromley B. Three-dimensional ultrasound detection of  abnormally located intrauterine contraceptive devices which are a source of pelvic pain and abnormal bleeding.</w:t>
      </w:r>
      <w:r w:rsidRPr="00E908D5">
        <w:rPr>
          <w:lang w:val="en-US"/>
        </w:rPr>
        <w:t xml:space="preserve"> </w:t>
      </w:r>
      <w:r w:rsidRPr="00E908D5">
        <w:rPr>
          <w:rFonts w:ascii="Garamond" w:hAnsi="Garamond" w:cs="Arial"/>
          <w:sz w:val="24"/>
          <w:szCs w:val="24"/>
          <w:lang w:val="en-US"/>
        </w:rPr>
        <w:t>Ultrasound Obstet Gynecol. 2009 Jul;34(1):110-5.</w:t>
      </w:r>
    </w:p>
    <w:p w:rsidR="00E908D5" w:rsidRDefault="00E908D5" w:rsidP="00E908D5">
      <w:pPr>
        <w:pStyle w:val="Lijstalinea1"/>
        <w:numPr>
          <w:ilvl w:val="0"/>
          <w:numId w:val="5"/>
        </w:numPr>
        <w:rPr>
          <w:rFonts w:ascii="Garamond" w:hAnsi="Garamond"/>
          <w:bCs/>
          <w:sz w:val="24"/>
          <w:szCs w:val="24"/>
          <w:lang w:val="en-US"/>
        </w:rPr>
      </w:pPr>
      <w:r w:rsidRPr="00E908D5">
        <w:rPr>
          <w:rFonts w:ascii="Garamond" w:hAnsi="Garamond"/>
          <w:bCs/>
          <w:sz w:val="24"/>
          <w:szCs w:val="24"/>
          <w:lang w:val="en-US"/>
        </w:rPr>
        <w:t>Shipp TD, Bromley B, Benacerraf BR. The width of the uterine cavity is narrower in patients with an embedded</w:t>
      </w:r>
      <w:r>
        <w:rPr>
          <w:rFonts w:ascii="Garamond" w:hAnsi="Garamond"/>
          <w:bCs/>
          <w:sz w:val="24"/>
          <w:szCs w:val="24"/>
          <w:lang w:val="en-US"/>
        </w:rPr>
        <w:t xml:space="preserve"> </w:t>
      </w:r>
      <w:r w:rsidRPr="00E908D5">
        <w:rPr>
          <w:rFonts w:ascii="Garamond" w:hAnsi="Garamond"/>
          <w:bCs/>
          <w:sz w:val="24"/>
          <w:szCs w:val="24"/>
          <w:lang w:val="en-US"/>
        </w:rPr>
        <w:t>intrauterine device (IUD) compared to a normally positioned IUD.</w:t>
      </w:r>
      <w:r>
        <w:rPr>
          <w:rFonts w:ascii="Garamond" w:hAnsi="Garamond"/>
          <w:bCs/>
          <w:sz w:val="24"/>
          <w:szCs w:val="24"/>
          <w:lang w:val="en-US"/>
        </w:rPr>
        <w:t xml:space="preserve"> </w:t>
      </w:r>
      <w:r w:rsidRPr="00E908D5">
        <w:rPr>
          <w:rFonts w:ascii="Garamond" w:hAnsi="Garamond"/>
          <w:bCs/>
          <w:sz w:val="24"/>
          <w:szCs w:val="24"/>
          <w:lang w:val="en-US"/>
        </w:rPr>
        <w:t>J Ultrasound Med. 2010 Oct;29(10):1453-6.</w:t>
      </w:r>
    </w:p>
    <w:p w:rsidR="00E908D5" w:rsidRDefault="00E908D5" w:rsidP="00E908D5">
      <w:pPr>
        <w:pStyle w:val="Lijstalinea1"/>
        <w:numPr>
          <w:ilvl w:val="0"/>
          <w:numId w:val="5"/>
        </w:numPr>
        <w:rPr>
          <w:rFonts w:ascii="Garamond" w:hAnsi="Garamond"/>
          <w:bCs/>
          <w:sz w:val="24"/>
          <w:szCs w:val="24"/>
          <w:lang w:val="en-US"/>
        </w:rPr>
      </w:pPr>
      <w:r>
        <w:rPr>
          <w:rFonts w:ascii="Garamond" w:hAnsi="Garamond"/>
          <w:bCs/>
          <w:sz w:val="24"/>
          <w:szCs w:val="24"/>
          <w:lang w:val="en-US"/>
        </w:rPr>
        <w:t xml:space="preserve">Ayman A, Ewies AA. </w:t>
      </w:r>
      <w:r w:rsidRPr="00E908D5">
        <w:rPr>
          <w:rFonts w:ascii="Garamond" w:hAnsi="Garamond"/>
          <w:bCs/>
          <w:sz w:val="24"/>
          <w:szCs w:val="24"/>
          <w:lang w:val="en-US"/>
        </w:rPr>
        <w:t>Levonorgestrel-releasing intrauterine system--the discontinuing story.</w:t>
      </w:r>
      <w:r>
        <w:rPr>
          <w:rFonts w:ascii="Garamond" w:hAnsi="Garamond"/>
          <w:bCs/>
          <w:sz w:val="24"/>
          <w:szCs w:val="24"/>
          <w:lang w:val="en-US"/>
        </w:rPr>
        <w:t xml:space="preserve"> </w:t>
      </w:r>
      <w:r w:rsidRPr="00E908D5">
        <w:rPr>
          <w:rFonts w:ascii="Garamond" w:hAnsi="Garamond"/>
          <w:bCs/>
          <w:sz w:val="24"/>
          <w:szCs w:val="24"/>
          <w:lang w:val="en-US"/>
        </w:rPr>
        <w:t>Gynecol Endocrinol. 2009 Oct;25(10):668-73.</w:t>
      </w:r>
    </w:p>
    <w:p w:rsidR="00E908D5" w:rsidRDefault="00E908D5" w:rsidP="00E908D5">
      <w:pPr>
        <w:pStyle w:val="Lijstalinea1"/>
        <w:numPr>
          <w:ilvl w:val="0"/>
          <w:numId w:val="5"/>
        </w:numPr>
        <w:rPr>
          <w:rFonts w:ascii="Garamond" w:hAnsi="Garamond"/>
          <w:bCs/>
          <w:sz w:val="24"/>
          <w:szCs w:val="24"/>
          <w:lang w:val="en-US"/>
        </w:rPr>
      </w:pPr>
      <w:r w:rsidRPr="00E908D5">
        <w:rPr>
          <w:rFonts w:ascii="Garamond" w:hAnsi="Garamond"/>
          <w:bCs/>
          <w:sz w:val="24"/>
          <w:szCs w:val="24"/>
          <w:lang w:val="en-US"/>
        </w:rPr>
        <w:t>Backman T, Huhtala S, Blom T, Luoto R, Rauramo I, Koskenvuo M. Length of use and symptoms associated with premature removal of the</w:t>
      </w:r>
      <w:r>
        <w:rPr>
          <w:rFonts w:ascii="Garamond" w:hAnsi="Garamond"/>
          <w:bCs/>
          <w:sz w:val="24"/>
          <w:szCs w:val="24"/>
          <w:lang w:val="en-US"/>
        </w:rPr>
        <w:t xml:space="preserve"> </w:t>
      </w:r>
      <w:r w:rsidRPr="00E908D5">
        <w:rPr>
          <w:rFonts w:ascii="Garamond" w:hAnsi="Garamond"/>
          <w:bCs/>
          <w:sz w:val="24"/>
          <w:szCs w:val="24"/>
          <w:lang w:val="en-US"/>
        </w:rPr>
        <w:t>levonorgestrel intrauterine system: a nation-wide study of 17,360 users.</w:t>
      </w:r>
      <w:r w:rsidR="00F619A9">
        <w:rPr>
          <w:lang w:val="en-US"/>
        </w:rPr>
        <w:t xml:space="preserve"> </w:t>
      </w:r>
      <w:r w:rsidR="00F619A9" w:rsidRPr="00F619A9">
        <w:rPr>
          <w:rFonts w:ascii="Garamond" w:hAnsi="Garamond"/>
          <w:bCs/>
          <w:sz w:val="24"/>
          <w:szCs w:val="24"/>
          <w:lang w:val="en-US"/>
        </w:rPr>
        <w:t>BJOG. 2000 Mar;107(3):335-9.</w:t>
      </w:r>
    </w:p>
    <w:p w:rsidR="00F619A9" w:rsidRDefault="00F619A9" w:rsidP="00F619A9">
      <w:pPr>
        <w:pStyle w:val="Lijstalinea1"/>
        <w:numPr>
          <w:ilvl w:val="0"/>
          <w:numId w:val="5"/>
        </w:numPr>
        <w:rPr>
          <w:rFonts w:ascii="Garamond" w:hAnsi="Garamond"/>
          <w:bCs/>
          <w:sz w:val="24"/>
          <w:szCs w:val="24"/>
          <w:lang w:val="en-US"/>
        </w:rPr>
      </w:pPr>
      <w:r w:rsidRPr="00F619A9">
        <w:rPr>
          <w:rFonts w:ascii="Garamond" w:hAnsi="Garamond"/>
          <w:bCs/>
          <w:sz w:val="24"/>
          <w:szCs w:val="24"/>
        </w:rPr>
        <w:t xml:space="preserve">Neuteboom K, de Kroon CD, Dersjant-Roorda M, Jansen FW. </w:t>
      </w:r>
      <w:r w:rsidRPr="00F619A9">
        <w:rPr>
          <w:rFonts w:ascii="Garamond" w:hAnsi="Garamond"/>
          <w:bCs/>
          <w:sz w:val="24"/>
          <w:szCs w:val="24"/>
          <w:lang w:val="en-US"/>
        </w:rPr>
        <w:t>Follow-up visits after IUD-insertion: sense or nonsense? A technology assessment study to analyze the effectiveness of follow-up visits after IUD insertion. Contraception. 2003</w:t>
      </w:r>
      <w:r>
        <w:rPr>
          <w:rFonts w:ascii="Garamond" w:hAnsi="Garamond"/>
          <w:bCs/>
          <w:sz w:val="24"/>
          <w:szCs w:val="24"/>
          <w:lang w:val="en-US"/>
        </w:rPr>
        <w:t xml:space="preserve"> </w:t>
      </w:r>
      <w:r w:rsidRPr="00F619A9">
        <w:rPr>
          <w:rFonts w:ascii="Garamond" w:hAnsi="Garamond"/>
          <w:bCs/>
          <w:sz w:val="24"/>
          <w:szCs w:val="24"/>
          <w:lang w:val="en-US"/>
        </w:rPr>
        <w:t>Aug;68(2):101-</w:t>
      </w:r>
      <w:r>
        <w:rPr>
          <w:rFonts w:ascii="Garamond" w:hAnsi="Garamond"/>
          <w:bCs/>
          <w:sz w:val="24"/>
          <w:szCs w:val="24"/>
          <w:lang w:val="en-US"/>
        </w:rPr>
        <w:t>4</w:t>
      </w:r>
      <w:r w:rsidRPr="00F619A9">
        <w:rPr>
          <w:rFonts w:ascii="Garamond" w:hAnsi="Garamond"/>
          <w:bCs/>
          <w:sz w:val="24"/>
          <w:szCs w:val="24"/>
          <w:lang w:val="en-US"/>
        </w:rPr>
        <w:t>.</w:t>
      </w:r>
    </w:p>
    <w:p w:rsidR="00F619A9" w:rsidRDefault="00F619A9" w:rsidP="00F619A9">
      <w:pPr>
        <w:pStyle w:val="Lijstalinea1"/>
        <w:numPr>
          <w:ilvl w:val="0"/>
          <w:numId w:val="5"/>
        </w:numPr>
        <w:rPr>
          <w:rFonts w:ascii="Garamond" w:hAnsi="Garamond"/>
          <w:bCs/>
          <w:sz w:val="24"/>
          <w:szCs w:val="24"/>
          <w:lang w:val="en-US"/>
        </w:rPr>
      </w:pPr>
      <w:r w:rsidRPr="00F619A9">
        <w:rPr>
          <w:rFonts w:ascii="Garamond" w:hAnsi="Garamond"/>
          <w:bCs/>
          <w:sz w:val="24"/>
          <w:szCs w:val="24"/>
          <w:lang w:val="en-US"/>
        </w:rPr>
        <w:lastRenderedPageBreak/>
        <w:t>Van Schoubroeck D, Van den Bosch T, Ameye L, Veldman J, Hindryckx A, Werbrouck E, Timmerman D. Pain and bleeding pattern related to levonorgestrel intrauterine system (LNG-IUS) insertion. Eur J Obstet Gynecol Reprod Biol. 2013</w:t>
      </w:r>
      <w:r>
        <w:rPr>
          <w:rFonts w:ascii="Garamond" w:hAnsi="Garamond"/>
          <w:bCs/>
          <w:sz w:val="24"/>
          <w:szCs w:val="24"/>
          <w:lang w:val="en-US"/>
        </w:rPr>
        <w:t xml:space="preserve"> </w:t>
      </w:r>
      <w:r w:rsidRPr="00F619A9">
        <w:rPr>
          <w:rFonts w:ascii="Garamond" w:hAnsi="Garamond"/>
          <w:bCs/>
          <w:sz w:val="24"/>
          <w:szCs w:val="24"/>
          <w:lang w:val="en-US"/>
        </w:rPr>
        <w:t>Nov;171(1):154-6.</w:t>
      </w:r>
    </w:p>
    <w:p w:rsidR="00F619A9" w:rsidRPr="00F619A9" w:rsidRDefault="00F619A9" w:rsidP="00F619A9">
      <w:pPr>
        <w:pStyle w:val="Lijstalinea1"/>
        <w:numPr>
          <w:ilvl w:val="0"/>
          <w:numId w:val="5"/>
        </w:numPr>
        <w:rPr>
          <w:rFonts w:ascii="Garamond" w:hAnsi="Garamond"/>
          <w:bCs/>
          <w:sz w:val="24"/>
          <w:szCs w:val="24"/>
          <w:lang w:val="en-US"/>
        </w:rPr>
      </w:pPr>
      <w:r w:rsidRPr="00F619A9">
        <w:rPr>
          <w:rFonts w:ascii="Garamond" w:hAnsi="Garamond"/>
          <w:bCs/>
          <w:sz w:val="24"/>
          <w:szCs w:val="24"/>
          <w:lang w:val="en-US"/>
        </w:rPr>
        <w:t>Van Grootheest K, Sachs B, Harriso</w:t>
      </w:r>
      <w:r>
        <w:rPr>
          <w:rFonts w:ascii="Garamond" w:hAnsi="Garamond"/>
          <w:bCs/>
          <w:sz w:val="24"/>
          <w:szCs w:val="24"/>
          <w:lang w:val="en-US"/>
        </w:rPr>
        <w:t>n-Woolrych M, Caduff-Janosa P, V</w:t>
      </w:r>
      <w:r w:rsidRPr="00F619A9">
        <w:rPr>
          <w:rFonts w:ascii="Garamond" w:hAnsi="Garamond"/>
          <w:bCs/>
          <w:sz w:val="24"/>
          <w:szCs w:val="24"/>
          <w:lang w:val="en-US"/>
        </w:rPr>
        <w:t>an Puijenbroek E. Uterine perforation with the levonorgestrel-releasing intrauterine device: analysis of reports from four national pharmacovigilance centres. Drug</w:t>
      </w:r>
      <w:r>
        <w:rPr>
          <w:rFonts w:ascii="Garamond" w:hAnsi="Garamond"/>
          <w:bCs/>
          <w:sz w:val="24"/>
          <w:szCs w:val="24"/>
          <w:lang w:val="en-US"/>
        </w:rPr>
        <w:t xml:space="preserve"> </w:t>
      </w:r>
      <w:r w:rsidRPr="00F619A9">
        <w:rPr>
          <w:rFonts w:ascii="Garamond" w:hAnsi="Garamond"/>
          <w:bCs/>
          <w:sz w:val="24"/>
          <w:szCs w:val="24"/>
          <w:lang w:val="en-US"/>
        </w:rPr>
        <w:t>Saf. 2011 Jan 1;34(1):83-8.</w:t>
      </w:r>
    </w:p>
    <w:p w:rsidR="001F79CC" w:rsidRPr="000F301D" w:rsidRDefault="005E163B" w:rsidP="000F301D">
      <w:pPr>
        <w:spacing w:before="0" w:beforeAutospacing="0" w:after="0" w:afterAutospacing="0"/>
        <w:rPr>
          <w:rFonts w:ascii="Garamond" w:hAnsi="Garamond"/>
          <w:bCs/>
          <w:sz w:val="24"/>
          <w:szCs w:val="24"/>
          <w:u w:val="single"/>
        </w:rPr>
      </w:pPr>
      <w:r w:rsidRPr="00272FB0">
        <w:rPr>
          <w:rFonts w:ascii="Garamond" w:hAnsi="Garamond"/>
          <w:bCs/>
          <w:sz w:val="24"/>
          <w:szCs w:val="24"/>
          <w:u w:val="single"/>
        </w:rPr>
        <w:t>Bevindingen van eerder onderzoek</w:t>
      </w:r>
    </w:p>
    <w:p w:rsidR="00DB7517" w:rsidRDefault="008575CA" w:rsidP="00454C64">
      <w:pPr>
        <w:pStyle w:val="Lijstalinea1"/>
        <w:spacing w:before="0" w:beforeAutospacing="0" w:after="0" w:afterAutospacing="0"/>
        <w:ind w:left="0"/>
        <w:rPr>
          <w:rFonts w:ascii="Garamond" w:hAnsi="Garamond"/>
          <w:bCs/>
          <w:sz w:val="24"/>
          <w:szCs w:val="24"/>
        </w:rPr>
      </w:pPr>
      <w:r>
        <w:rPr>
          <w:rFonts w:ascii="Garamond" w:hAnsi="Garamond"/>
          <w:bCs/>
          <w:sz w:val="24"/>
          <w:szCs w:val="24"/>
        </w:rPr>
        <w:t>Vele</w:t>
      </w:r>
      <w:r w:rsidR="00130A13">
        <w:rPr>
          <w:rFonts w:ascii="Garamond" w:hAnsi="Garamond"/>
          <w:bCs/>
          <w:sz w:val="24"/>
          <w:szCs w:val="24"/>
        </w:rPr>
        <w:t xml:space="preserve"> andere studies (</w:t>
      </w:r>
      <w:r w:rsidR="00A47522">
        <w:rPr>
          <w:rFonts w:ascii="Garamond" w:hAnsi="Garamond"/>
          <w:bCs/>
          <w:sz w:val="24"/>
          <w:szCs w:val="24"/>
        </w:rPr>
        <w:t>Ayman et al.</w:t>
      </w:r>
      <w:r w:rsidR="00A47522" w:rsidRPr="00A47522">
        <w:rPr>
          <w:rFonts w:ascii="Garamond" w:hAnsi="Garamond"/>
          <w:bCs/>
          <w:sz w:val="24"/>
          <w:szCs w:val="24"/>
          <w:vertAlign w:val="superscript"/>
        </w:rPr>
        <w:t>4</w:t>
      </w:r>
      <w:r w:rsidR="00A47522">
        <w:rPr>
          <w:rFonts w:ascii="Garamond" w:hAnsi="Garamond"/>
          <w:bCs/>
          <w:sz w:val="24"/>
          <w:szCs w:val="24"/>
        </w:rPr>
        <w:t>, Backman et al.</w:t>
      </w:r>
      <w:r w:rsidR="00A47522" w:rsidRPr="00A47522">
        <w:rPr>
          <w:rFonts w:ascii="Garamond" w:hAnsi="Garamond"/>
          <w:bCs/>
          <w:sz w:val="24"/>
          <w:szCs w:val="24"/>
          <w:vertAlign w:val="superscript"/>
        </w:rPr>
        <w:t>5</w:t>
      </w:r>
      <w:r w:rsidR="00A47522">
        <w:rPr>
          <w:rFonts w:ascii="Garamond" w:hAnsi="Garamond"/>
          <w:bCs/>
          <w:sz w:val="24"/>
          <w:szCs w:val="24"/>
        </w:rPr>
        <w:t>, Van Schoubroeck et al.</w:t>
      </w:r>
      <w:r w:rsidR="00A47522" w:rsidRPr="00A47522">
        <w:rPr>
          <w:rFonts w:ascii="Garamond" w:hAnsi="Garamond"/>
          <w:bCs/>
          <w:sz w:val="24"/>
          <w:szCs w:val="24"/>
          <w:vertAlign w:val="superscript"/>
        </w:rPr>
        <w:t>7</w:t>
      </w:r>
      <w:r w:rsidR="00130A13">
        <w:rPr>
          <w:rFonts w:ascii="Garamond" w:hAnsi="Garamond"/>
          <w:bCs/>
          <w:sz w:val="24"/>
          <w:szCs w:val="24"/>
        </w:rPr>
        <w:t xml:space="preserve">) ondersteunen de bevinding dat de meest voorkomende </w:t>
      </w:r>
      <w:r w:rsidR="00A47522">
        <w:rPr>
          <w:rFonts w:ascii="Garamond" w:hAnsi="Garamond"/>
          <w:bCs/>
          <w:sz w:val="24"/>
          <w:szCs w:val="24"/>
        </w:rPr>
        <w:t>klachten die vrouwen met een</w:t>
      </w:r>
      <w:r w:rsidR="00130A13">
        <w:rPr>
          <w:rFonts w:ascii="Garamond" w:hAnsi="Garamond"/>
          <w:bCs/>
          <w:sz w:val="24"/>
          <w:szCs w:val="24"/>
        </w:rPr>
        <w:t xml:space="preserve"> LNG-IUS </w:t>
      </w:r>
      <w:r w:rsidR="00A47522">
        <w:rPr>
          <w:rFonts w:ascii="Garamond" w:hAnsi="Garamond"/>
          <w:bCs/>
          <w:sz w:val="24"/>
          <w:szCs w:val="24"/>
        </w:rPr>
        <w:t xml:space="preserve">ervaren </w:t>
      </w:r>
      <w:r w:rsidR="00130A13">
        <w:rPr>
          <w:rFonts w:ascii="Garamond" w:hAnsi="Garamond"/>
          <w:bCs/>
          <w:sz w:val="24"/>
          <w:szCs w:val="24"/>
        </w:rPr>
        <w:t>pijn in de on</w:t>
      </w:r>
      <w:r w:rsidR="00A47522">
        <w:rPr>
          <w:rFonts w:ascii="Garamond" w:hAnsi="Garamond"/>
          <w:bCs/>
          <w:sz w:val="24"/>
          <w:szCs w:val="24"/>
        </w:rPr>
        <w:t>derbuik en abnormale bloeding zijn, hoewel deze klachten niet altijd gelinkt hoeven te zijn aan een abnormale positie van het Mirenaspiraaltje.</w:t>
      </w:r>
      <w:r w:rsidR="00A47522" w:rsidRPr="00A47522">
        <w:rPr>
          <w:rFonts w:ascii="Garamond" w:hAnsi="Garamond"/>
          <w:bCs/>
          <w:sz w:val="24"/>
          <w:szCs w:val="24"/>
          <w:vertAlign w:val="superscript"/>
        </w:rPr>
        <w:t>7</w:t>
      </w:r>
      <w:r w:rsidR="00A47522">
        <w:rPr>
          <w:rFonts w:ascii="Garamond" w:hAnsi="Garamond"/>
          <w:bCs/>
          <w:sz w:val="24"/>
          <w:szCs w:val="24"/>
        </w:rPr>
        <w:t xml:space="preserve"> Van Schoubroek et al.</w:t>
      </w:r>
      <w:r w:rsidR="00A47522" w:rsidRPr="00A47522">
        <w:rPr>
          <w:rFonts w:ascii="Garamond" w:hAnsi="Garamond"/>
          <w:bCs/>
          <w:sz w:val="24"/>
          <w:szCs w:val="24"/>
          <w:vertAlign w:val="superscript"/>
        </w:rPr>
        <w:t>7</w:t>
      </w:r>
      <w:r w:rsidR="00A47522">
        <w:rPr>
          <w:rFonts w:ascii="Garamond" w:hAnsi="Garamond"/>
          <w:bCs/>
          <w:sz w:val="24"/>
          <w:szCs w:val="24"/>
        </w:rPr>
        <w:t xml:space="preserve"> lijken helemaal geen relatie te vinden tussen een mogelijk abnormale positie van de LNG-IUS</w:t>
      </w:r>
      <w:r w:rsidR="000F301D">
        <w:rPr>
          <w:rFonts w:ascii="Garamond" w:hAnsi="Garamond"/>
          <w:bCs/>
          <w:sz w:val="24"/>
          <w:szCs w:val="24"/>
        </w:rPr>
        <w:t xml:space="preserve"> op 2D- en 3D-echo</w:t>
      </w:r>
      <w:r w:rsidR="00E33606">
        <w:rPr>
          <w:rFonts w:ascii="Garamond" w:hAnsi="Garamond"/>
          <w:bCs/>
          <w:sz w:val="24"/>
          <w:szCs w:val="24"/>
        </w:rPr>
        <w:t xml:space="preserve"> en het optreden</w:t>
      </w:r>
      <w:r w:rsidR="00A47522">
        <w:rPr>
          <w:rFonts w:ascii="Garamond" w:hAnsi="Garamond"/>
          <w:bCs/>
          <w:sz w:val="24"/>
          <w:szCs w:val="24"/>
        </w:rPr>
        <w:t xml:space="preserve"> </w:t>
      </w:r>
      <w:r w:rsidR="00E33606">
        <w:rPr>
          <w:rFonts w:ascii="Garamond" w:hAnsi="Garamond"/>
          <w:bCs/>
          <w:sz w:val="24"/>
          <w:szCs w:val="24"/>
        </w:rPr>
        <w:t xml:space="preserve">en de ernst </w:t>
      </w:r>
      <w:r w:rsidR="00A47522">
        <w:rPr>
          <w:rFonts w:ascii="Garamond" w:hAnsi="Garamond"/>
          <w:bCs/>
          <w:sz w:val="24"/>
          <w:szCs w:val="24"/>
        </w:rPr>
        <w:t xml:space="preserve">van de klachten. Het ervaren van klachten als pijn en abnormale bloeding is </w:t>
      </w:r>
      <w:r w:rsidR="00D91E87">
        <w:rPr>
          <w:rFonts w:ascii="Garamond" w:hAnsi="Garamond"/>
          <w:bCs/>
          <w:sz w:val="24"/>
          <w:szCs w:val="24"/>
        </w:rPr>
        <w:t xml:space="preserve">daarentegen </w:t>
      </w:r>
      <w:r w:rsidR="00A47522">
        <w:rPr>
          <w:rFonts w:ascii="Garamond" w:hAnsi="Garamond"/>
          <w:bCs/>
          <w:sz w:val="24"/>
          <w:szCs w:val="24"/>
        </w:rPr>
        <w:t>wel de belangrijkste reden voor het vroegtijdig laten verwijderen van de Mirenaspiraal.</w:t>
      </w:r>
      <w:r w:rsidR="000F301D" w:rsidRPr="000F301D">
        <w:rPr>
          <w:rFonts w:ascii="Garamond" w:hAnsi="Garamond"/>
          <w:bCs/>
          <w:sz w:val="24"/>
          <w:szCs w:val="24"/>
          <w:vertAlign w:val="superscript"/>
        </w:rPr>
        <w:t>4,5,6</w:t>
      </w:r>
      <w:r w:rsidR="00A47522">
        <w:rPr>
          <w:rFonts w:ascii="Garamond" w:hAnsi="Garamond"/>
          <w:bCs/>
          <w:sz w:val="24"/>
          <w:szCs w:val="24"/>
        </w:rPr>
        <w:t xml:space="preserve"> Volgens Ayman et al.</w:t>
      </w:r>
      <w:r w:rsidR="00A47522" w:rsidRPr="00A47522">
        <w:rPr>
          <w:rFonts w:ascii="Garamond" w:hAnsi="Garamond"/>
          <w:bCs/>
          <w:sz w:val="24"/>
          <w:szCs w:val="24"/>
          <w:vertAlign w:val="superscript"/>
        </w:rPr>
        <w:t>4</w:t>
      </w:r>
      <w:r w:rsidR="00A47522">
        <w:rPr>
          <w:rFonts w:ascii="Garamond" w:hAnsi="Garamond"/>
          <w:bCs/>
          <w:sz w:val="24"/>
          <w:szCs w:val="24"/>
        </w:rPr>
        <w:t xml:space="preserve"> geldt dit voor maar liefst 60% van de vrouwen die het spiraaltje voor 5 jaar gebruik reeds laten verwijderen.</w:t>
      </w:r>
      <w:r w:rsidR="00D91E87">
        <w:rPr>
          <w:rFonts w:ascii="Garamond" w:hAnsi="Garamond"/>
          <w:bCs/>
          <w:sz w:val="24"/>
          <w:szCs w:val="24"/>
        </w:rPr>
        <w:t xml:space="preserve"> </w:t>
      </w:r>
      <w:r w:rsidR="000D018A">
        <w:rPr>
          <w:rFonts w:ascii="Garamond" w:hAnsi="Garamond"/>
          <w:bCs/>
          <w:sz w:val="24"/>
          <w:szCs w:val="24"/>
        </w:rPr>
        <w:t>Verder kunnen deze klachten</w:t>
      </w:r>
      <w:r w:rsidR="00D91E87">
        <w:rPr>
          <w:rFonts w:ascii="Garamond" w:hAnsi="Garamond"/>
          <w:bCs/>
          <w:sz w:val="24"/>
          <w:szCs w:val="24"/>
        </w:rPr>
        <w:t xml:space="preserve"> tevens aanwijzingen zijn voor een uterusperforatie door de IUD.</w:t>
      </w:r>
      <w:r w:rsidR="00D91E87" w:rsidRPr="00D91E87">
        <w:rPr>
          <w:rFonts w:ascii="Garamond" w:hAnsi="Garamond"/>
          <w:bCs/>
          <w:sz w:val="24"/>
          <w:szCs w:val="24"/>
          <w:vertAlign w:val="superscript"/>
        </w:rPr>
        <w:t>8</w:t>
      </w:r>
      <w:r w:rsidR="00D91E87">
        <w:rPr>
          <w:rFonts w:ascii="Garamond" w:hAnsi="Garamond"/>
          <w:bCs/>
          <w:sz w:val="24"/>
          <w:szCs w:val="24"/>
        </w:rPr>
        <w:t xml:space="preserve"> </w:t>
      </w:r>
    </w:p>
    <w:p w:rsidR="00D91E87" w:rsidRDefault="00D91E87" w:rsidP="00A40FE0">
      <w:pPr>
        <w:spacing w:before="0" w:beforeAutospacing="0" w:after="0" w:afterAutospacing="0"/>
        <w:rPr>
          <w:rFonts w:ascii="Garamond" w:hAnsi="Garamond"/>
          <w:sz w:val="24"/>
          <w:szCs w:val="24"/>
          <w:u w:val="single"/>
        </w:rPr>
      </w:pPr>
    </w:p>
    <w:p w:rsidR="005E163B" w:rsidRPr="00272FB0" w:rsidRDefault="005E163B" w:rsidP="00A40FE0">
      <w:pPr>
        <w:spacing w:before="0" w:beforeAutospacing="0" w:after="0" w:afterAutospacing="0"/>
        <w:rPr>
          <w:rFonts w:ascii="Garamond" w:hAnsi="Garamond"/>
          <w:sz w:val="24"/>
          <w:szCs w:val="24"/>
          <w:u w:val="single"/>
        </w:rPr>
      </w:pPr>
      <w:r w:rsidRPr="00272FB0">
        <w:rPr>
          <w:rFonts w:ascii="Garamond" w:hAnsi="Garamond"/>
          <w:sz w:val="24"/>
          <w:szCs w:val="24"/>
          <w:u w:val="single"/>
        </w:rPr>
        <w:t>Relevantie van het onderzoek</w:t>
      </w:r>
    </w:p>
    <w:p w:rsidR="005E163B" w:rsidRPr="00272FB0" w:rsidRDefault="005E163B" w:rsidP="00A40FE0">
      <w:pPr>
        <w:pStyle w:val="Lijstalinea1"/>
        <w:spacing w:before="0" w:beforeAutospacing="0" w:after="0" w:afterAutospacing="0"/>
        <w:ind w:left="0"/>
        <w:rPr>
          <w:rFonts w:ascii="Garamond" w:hAnsi="Garamond"/>
          <w:bCs/>
          <w:sz w:val="24"/>
          <w:szCs w:val="24"/>
        </w:rPr>
      </w:pPr>
      <w:r w:rsidRPr="00272FB0">
        <w:rPr>
          <w:rFonts w:ascii="Garamond" w:hAnsi="Garamond"/>
          <w:bCs/>
          <w:sz w:val="24"/>
          <w:szCs w:val="24"/>
        </w:rPr>
        <w:t>De resultaten van d</w:t>
      </w:r>
      <w:r w:rsidR="00306E98">
        <w:rPr>
          <w:rFonts w:ascii="Garamond" w:hAnsi="Garamond"/>
          <w:bCs/>
          <w:sz w:val="24"/>
          <w:szCs w:val="24"/>
        </w:rPr>
        <w:t>eze studie zullen uitwijzen of er een meerwaarde bestaat van 2D-echo ten aanzien v</w:t>
      </w:r>
      <w:r w:rsidR="00E33606">
        <w:rPr>
          <w:rFonts w:ascii="Garamond" w:hAnsi="Garamond"/>
          <w:bCs/>
          <w:sz w:val="24"/>
          <w:szCs w:val="24"/>
        </w:rPr>
        <w:t>an de beoordeling van de positie</w:t>
      </w:r>
      <w:r w:rsidR="00306E98">
        <w:rPr>
          <w:rFonts w:ascii="Garamond" w:hAnsi="Garamond"/>
          <w:bCs/>
          <w:sz w:val="24"/>
          <w:szCs w:val="24"/>
        </w:rPr>
        <w:t xml:space="preserve"> van de LNG-IUS</w:t>
      </w:r>
      <w:r w:rsidR="00E33606">
        <w:rPr>
          <w:rFonts w:ascii="Garamond" w:hAnsi="Garamond"/>
          <w:bCs/>
          <w:sz w:val="24"/>
          <w:szCs w:val="24"/>
        </w:rPr>
        <w:t xml:space="preserve"> in de uterus</w:t>
      </w:r>
      <w:r w:rsidR="00A5693F">
        <w:rPr>
          <w:rFonts w:ascii="Garamond" w:hAnsi="Garamond"/>
          <w:bCs/>
          <w:sz w:val="24"/>
          <w:szCs w:val="24"/>
        </w:rPr>
        <w:t xml:space="preserve"> in relatie tot</w:t>
      </w:r>
      <w:r w:rsidR="00306E98">
        <w:rPr>
          <w:rFonts w:ascii="Garamond" w:hAnsi="Garamond"/>
          <w:bCs/>
          <w:sz w:val="24"/>
          <w:szCs w:val="24"/>
        </w:rPr>
        <w:t xml:space="preserve"> het ervaren van pijn, het optreden van (abnormaal) bloedverlies, de tevredenheid van vrouwen over de LNG-IUS, het optreden van progestagene bijwerkingen en het vroegtijdig laten verwijderen van het LNG-IUS (discontinuation). </w:t>
      </w:r>
      <w:r>
        <w:rPr>
          <w:rFonts w:ascii="Garamond" w:hAnsi="Garamond"/>
          <w:bCs/>
          <w:sz w:val="24"/>
          <w:szCs w:val="24"/>
        </w:rPr>
        <w:t xml:space="preserve">De resultaten zullen </w:t>
      </w:r>
      <w:r w:rsidRPr="00272FB0">
        <w:rPr>
          <w:rFonts w:ascii="Garamond" w:hAnsi="Garamond"/>
          <w:bCs/>
          <w:sz w:val="24"/>
          <w:szCs w:val="24"/>
        </w:rPr>
        <w:t>leiden to</w:t>
      </w:r>
      <w:r>
        <w:rPr>
          <w:rFonts w:ascii="Garamond" w:hAnsi="Garamond"/>
          <w:bCs/>
          <w:sz w:val="24"/>
          <w:szCs w:val="24"/>
        </w:rPr>
        <w:t>t</w:t>
      </w:r>
      <w:r w:rsidRPr="00272FB0">
        <w:rPr>
          <w:rFonts w:ascii="Garamond" w:hAnsi="Garamond"/>
          <w:bCs/>
          <w:sz w:val="24"/>
          <w:szCs w:val="24"/>
        </w:rPr>
        <w:t xml:space="preserve"> effectieve therapeutische maatregelen </w:t>
      </w:r>
      <w:r w:rsidR="00306E98">
        <w:rPr>
          <w:rFonts w:ascii="Garamond" w:hAnsi="Garamond"/>
          <w:bCs/>
          <w:sz w:val="24"/>
          <w:szCs w:val="24"/>
        </w:rPr>
        <w:t xml:space="preserve">om de kans op bijwerkingen en complicaties </w:t>
      </w:r>
      <w:r w:rsidR="00D91E87">
        <w:rPr>
          <w:rFonts w:ascii="Garamond" w:hAnsi="Garamond"/>
          <w:bCs/>
          <w:sz w:val="24"/>
          <w:szCs w:val="24"/>
        </w:rPr>
        <w:t xml:space="preserve">(waaronder een ernstige uterusperforatie) </w:t>
      </w:r>
      <w:r w:rsidR="00306E98">
        <w:rPr>
          <w:rFonts w:ascii="Garamond" w:hAnsi="Garamond"/>
          <w:bCs/>
          <w:sz w:val="24"/>
          <w:szCs w:val="24"/>
        </w:rPr>
        <w:t>te verlagen,</w:t>
      </w:r>
      <w:r w:rsidRPr="00272FB0">
        <w:rPr>
          <w:rFonts w:ascii="Garamond" w:hAnsi="Garamond"/>
          <w:bCs/>
          <w:sz w:val="24"/>
          <w:szCs w:val="24"/>
        </w:rPr>
        <w:t xml:space="preserve"> de tevredenheid van de patiënt over de LNG-IUS </w:t>
      </w:r>
      <w:r w:rsidR="00306E98">
        <w:rPr>
          <w:rFonts w:ascii="Garamond" w:hAnsi="Garamond"/>
          <w:bCs/>
          <w:sz w:val="24"/>
          <w:szCs w:val="24"/>
        </w:rPr>
        <w:t xml:space="preserve">te verbeteren en </w:t>
      </w:r>
      <w:r w:rsidR="00A5693F">
        <w:rPr>
          <w:rFonts w:ascii="Garamond" w:hAnsi="Garamond"/>
          <w:bCs/>
          <w:sz w:val="24"/>
          <w:szCs w:val="24"/>
        </w:rPr>
        <w:t xml:space="preserve">het vroegtijdig laten verwijderen van de LNG-IUS te voorkomen. </w:t>
      </w:r>
    </w:p>
    <w:p w:rsidR="005E163B" w:rsidRPr="00272FB0" w:rsidRDefault="005E163B" w:rsidP="00A40FE0">
      <w:pPr>
        <w:pStyle w:val="Lijstalinea1"/>
        <w:spacing w:before="0" w:beforeAutospacing="0" w:after="0" w:afterAutospacing="0"/>
        <w:ind w:left="0"/>
        <w:rPr>
          <w:rFonts w:ascii="Garamond" w:hAnsi="Garamond"/>
          <w:bCs/>
          <w:sz w:val="24"/>
          <w:szCs w:val="24"/>
        </w:rPr>
      </w:pPr>
    </w:p>
    <w:p w:rsidR="005E163B" w:rsidRPr="00272FB0" w:rsidRDefault="005E163B" w:rsidP="00A40FE0">
      <w:pPr>
        <w:spacing w:before="0" w:beforeAutospacing="0" w:after="0" w:afterAutospacing="0"/>
        <w:rPr>
          <w:rFonts w:ascii="Garamond" w:hAnsi="Garamond"/>
          <w:sz w:val="24"/>
          <w:szCs w:val="24"/>
        </w:rPr>
      </w:pPr>
      <w:r w:rsidRPr="00272FB0">
        <w:rPr>
          <w:rFonts w:ascii="Garamond" w:hAnsi="Garamond"/>
          <w:sz w:val="24"/>
          <w:szCs w:val="24"/>
        </w:rPr>
        <w:tab/>
        <w:t xml:space="preserve">10.2 </w:t>
      </w:r>
      <w:r w:rsidRPr="00272FB0">
        <w:rPr>
          <w:rFonts w:ascii="Garamond" w:hAnsi="Garamond"/>
          <w:i/>
          <w:sz w:val="24"/>
          <w:szCs w:val="24"/>
        </w:rPr>
        <w:t>Vraagstelling en hypothese</w:t>
      </w:r>
    </w:p>
    <w:p w:rsidR="005E163B" w:rsidRPr="00272FB0" w:rsidRDefault="005E163B" w:rsidP="00A40FE0">
      <w:pPr>
        <w:spacing w:before="0" w:beforeAutospacing="0" w:after="0" w:afterAutospacing="0"/>
        <w:rPr>
          <w:rFonts w:ascii="Garamond" w:hAnsi="Garamond"/>
          <w:i/>
          <w:sz w:val="24"/>
          <w:szCs w:val="24"/>
          <w:u w:val="single"/>
        </w:rPr>
      </w:pPr>
    </w:p>
    <w:p w:rsidR="005E163B" w:rsidRPr="00272FB0" w:rsidRDefault="001113DE" w:rsidP="00A40FE0">
      <w:pPr>
        <w:spacing w:before="0" w:beforeAutospacing="0" w:after="0" w:afterAutospacing="0"/>
        <w:rPr>
          <w:rFonts w:ascii="Garamond" w:hAnsi="Garamond"/>
          <w:sz w:val="24"/>
          <w:szCs w:val="24"/>
        </w:rPr>
      </w:pPr>
      <w:r>
        <w:rPr>
          <w:rFonts w:ascii="Garamond" w:hAnsi="Garamond"/>
          <w:sz w:val="24"/>
          <w:szCs w:val="24"/>
          <w:u w:val="single"/>
        </w:rPr>
        <w:t>Primaire onderzoeksvraag</w:t>
      </w:r>
    </w:p>
    <w:p w:rsidR="009B39B8" w:rsidRDefault="008575CA" w:rsidP="001113DE">
      <w:pPr>
        <w:spacing w:before="0" w:beforeAutospacing="0" w:after="0" w:afterAutospacing="0"/>
        <w:rPr>
          <w:rFonts w:ascii="Garamond" w:hAnsi="Garamond"/>
          <w:sz w:val="24"/>
          <w:szCs w:val="24"/>
        </w:rPr>
      </w:pPr>
      <w:r>
        <w:rPr>
          <w:rFonts w:ascii="Garamond" w:hAnsi="Garamond"/>
          <w:sz w:val="24"/>
          <w:szCs w:val="24"/>
        </w:rPr>
        <w:t xml:space="preserve">Wat is de relatie van </w:t>
      </w:r>
      <w:r w:rsidR="00022515" w:rsidRPr="001113DE">
        <w:rPr>
          <w:rFonts w:ascii="Garamond" w:hAnsi="Garamond"/>
          <w:sz w:val="24"/>
          <w:szCs w:val="24"/>
        </w:rPr>
        <w:t>een afwijkende</w:t>
      </w:r>
      <w:r w:rsidR="009B39B8" w:rsidRPr="001113DE">
        <w:rPr>
          <w:rFonts w:ascii="Garamond" w:hAnsi="Garamond"/>
          <w:sz w:val="24"/>
          <w:szCs w:val="24"/>
        </w:rPr>
        <w:t xml:space="preserve"> positie van de LNG-IUS in het cavum uteri </w:t>
      </w:r>
      <w:r>
        <w:rPr>
          <w:rFonts w:ascii="Garamond" w:hAnsi="Garamond"/>
          <w:sz w:val="24"/>
          <w:szCs w:val="24"/>
        </w:rPr>
        <w:t>in relatie met klachten?</w:t>
      </w:r>
    </w:p>
    <w:p w:rsidR="001113DE" w:rsidRDefault="001113DE" w:rsidP="001113DE">
      <w:pPr>
        <w:spacing w:before="0" w:beforeAutospacing="0" w:after="0" w:afterAutospacing="0"/>
        <w:rPr>
          <w:rFonts w:ascii="Garamond" w:hAnsi="Garamond"/>
          <w:sz w:val="24"/>
          <w:szCs w:val="24"/>
        </w:rPr>
      </w:pPr>
    </w:p>
    <w:p w:rsidR="001113DE" w:rsidRPr="001113DE" w:rsidRDefault="00BA459E" w:rsidP="001113DE">
      <w:pPr>
        <w:spacing w:before="0" w:beforeAutospacing="0" w:after="0" w:afterAutospacing="0"/>
        <w:rPr>
          <w:rFonts w:ascii="Garamond" w:hAnsi="Garamond"/>
          <w:sz w:val="24"/>
          <w:szCs w:val="24"/>
          <w:u w:val="single"/>
        </w:rPr>
      </w:pPr>
      <w:r>
        <w:rPr>
          <w:rFonts w:ascii="Garamond" w:hAnsi="Garamond"/>
          <w:sz w:val="24"/>
          <w:szCs w:val="24"/>
          <w:u w:val="single"/>
        </w:rPr>
        <w:t>Secundaire onderzoeksvraag</w:t>
      </w:r>
    </w:p>
    <w:p w:rsidR="005E163B" w:rsidRPr="00BA459E" w:rsidRDefault="009B39B8" w:rsidP="00BA459E">
      <w:pPr>
        <w:spacing w:before="0" w:beforeAutospacing="0" w:after="0" w:afterAutospacing="0"/>
        <w:rPr>
          <w:rFonts w:ascii="Garamond" w:hAnsi="Garamond"/>
          <w:sz w:val="24"/>
          <w:szCs w:val="24"/>
        </w:rPr>
      </w:pPr>
      <w:r w:rsidRPr="00BA459E">
        <w:rPr>
          <w:rFonts w:ascii="Garamond" w:hAnsi="Garamond"/>
          <w:sz w:val="24"/>
          <w:szCs w:val="24"/>
        </w:rPr>
        <w:t>Heeft een geconstateerde afwijkende positie van de LNG-IUS in het cavum uteri een relatie met</w:t>
      </w:r>
      <w:r w:rsidR="00BA459E">
        <w:rPr>
          <w:rFonts w:ascii="Garamond" w:hAnsi="Garamond"/>
          <w:sz w:val="24"/>
          <w:szCs w:val="24"/>
        </w:rPr>
        <w:t xml:space="preserve"> </w:t>
      </w:r>
      <w:r w:rsidR="00A5693F" w:rsidRPr="00BA459E">
        <w:rPr>
          <w:rFonts w:ascii="Garamond" w:hAnsi="Garamond"/>
          <w:sz w:val="24"/>
          <w:szCs w:val="24"/>
        </w:rPr>
        <w:t xml:space="preserve">het ervaren van pijn, </w:t>
      </w:r>
      <w:r w:rsidR="00A5693F" w:rsidRPr="00BA459E">
        <w:rPr>
          <w:rFonts w:ascii="Garamond" w:hAnsi="Garamond"/>
          <w:bCs/>
          <w:sz w:val="24"/>
          <w:szCs w:val="24"/>
        </w:rPr>
        <w:t>het optreden van (abnormaal) bloedverlies, de tevredenheid van vrouwen over de LNG-IUS, het optreden van progestagene bijwerkingen en het vroegtijdig laten verwijderen v</w:t>
      </w:r>
      <w:r w:rsidRPr="00BA459E">
        <w:rPr>
          <w:rFonts w:ascii="Garamond" w:hAnsi="Garamond"/>
          <w:bCs/>
          <w:sz w:val="24"/>
          <w:szCs w:val="24"/>
        </w:rPr>
        <w:t>an het LNG-IUS?</w:t>
      </w:r>
    </w:p>
    <w:p w:rsidR="005E163B" w:rsidRDefault="005E163B" w:rsidP="00454C64">
      <w:pPr>
        <w:spacing w:before="0" w:beforeAutospacing="0" w:after="0" w:afterAutospacing="0"/>
        <w:rPr>
          <w:rFonts w:ascii="Garamond" w:hAnsi="Garamond"/>
          <w:sz w:val="24"/>
          <w:szCs w:val="24"/>
          <w:u w:val="single"/>
        </w:rPr>
      </w:pPr>
    </w:p>
    <w:p w:rsidR="00E6769D" w:rsidRDefault="00E6769D" w:rsidP="00454C64">
      <w:pPr>
        <w:spacing w:before="0" w:beforeAutospacing="0" w:after="0" w:afterAutospacing="0"/>
        <w:rPr>
          <w:rFonts w:ascii="Garamond" w:hAnsi="Garamond"/>
          <w:sz w:val="24"/>
          <w:szCs w:val="24"/>
          <w:u w:val="single"/>
        </w:rPr>
      </w:pPr>
    </w:p>
    <w:p w:rsidR="00E6769D" w:rsidRPr="00272FB0" w:rsidRDefault="00E6769D" w:rsidP="00454C64">
      <w:pPr>
        <w:spacing w:before="0" w:beforeAutospacing="0" w:after="0" w:afterAutospacing="0"/>
        <w:rPr>
          <w:rFonts w:ascii="Garamond" w:hAnsi="Garamond"/>
          <w:sz w:val="24"/>
          <w:szCs w:val="24"/>
          <w:u w:val="single"/>
        </w:rPr>
      </w:pPr>
    </w:p>
    <w:p w:rsidR="005E163B" w:rsidRPr="00272FB0" w:rsidRDefault="005E163B" w:rsidP="00454C64">
      <w:pPr>
        <w:spacing w:before="0" w:beforeAutospacing="0" w:after="0" w:afterAutospacing="0"/>
        <w:rPr>
          <w:rFonts w:ascii="Garamond" w:hAnsi="Garamond"/>
          <w:sz w:val="24"/>
          <w:szCs w:val="24"/>
          <w:u w:val="single"/>
        </w:rPr>
      </w:pPr>
      <w:r w:rsidRPr="00272FB0">
        <w:rPr>
          <w:rFonts w:ascii="Garamond" w:hAnsi="Garamond"/>
          <w:sz w:val="24"/>
          <w:szCs w:val="24"/>
          <w:u w:val="single"/>
        </w:rPr>
        <w:t>Hypothese</w:t>
      </w:r>
    </w:p>
    <w:p w:rsidR="005E163B" w:rsidRPr="00272FB0" w:rsidRDefault="005E163B" w:rsidP="009B39B8">
      <w:pPr>
        <w:spacing w:before="0" w:beforeAutospacing="0" w:after="0" w:afterAutospacing="0"/>
        <w:rPr>
          <w:rFonts w:ascii="Garamond" w:hAnsi="Garamond"/>
          <w:i/>
          <w:sz w:val="24"/>
          <w:szCs w:val="24"/>
          <w:u w:val="single"/>
        </w:rPr>
      </w:pPr>
      <w:r w:rsidRPr="00272FB0">
        <w:rPr>
          <w:rFonts w:ascii="Garamond" w:hAnsi="Garamond"/>
          <w:sz w:val="24"/>
          <w:szCs w:val="24"/>
        </w:rPr>
        <w:t xml:space="preserve">Verwacht wordt dat er bij vrouwen die </w:t>
      </w:r>
      <w:r w:rsidR="009B39B8">
        <w:rPr>
          <w:rFonts w:ascii="Garamond" w:hAnsi="Garamond"/>
          <w:sz w:val="24"/>
          <w:szCs w:val="24"/>
        </w:rPr>
        <w:t xml:space="preserve">klachten ervaren, ontevreden zijn over het Mirenaspiraaltje of het spiraaltje </w:t>
      </w:r>
      <w:r w:rsidRPr="00272FB0">
        <w:rPr>
          <w:rFonts w:ascii="Garamond" w:hAnsi="Garamond"/>
          <w:sz w:val="24"/>
          <w:szCs w:val="24"/>
        </w:rPr>
        <w:t>vroegtijdig</w:t>
      </w:r>
      <w:r w:rsidR="009B39B8">
        <w:rPr>
          <w:rFonts w:ascii="Garamond" w:hAnsi="Garamond"/>
          <w:sz w:val="24"/>
          <w:szCs w:val="24"/>
        </w:rPr>
        <w:t xml:space="preserve"> hebben laten verwijderen een afwijkende positie van het spiraaltje wordt gevonden op 2D</w:t>
      </w:r>
      <w:r w:rsidR="008575CA">
        <w:rPr>
          <w:rFonts w:ascii="Garamond" w:hAnsi="Garamond"/>
          <w:sz w:val="24"/>
          <w:szCs w:val="24"/>
        </w:rPr>
        <w:t>-echo.</w:t>
      </w:r>
    </w:p>
    <w:p w:rsidR="005E163B" w:rsidRPr="00272FB0" w:rsidRDefault="005E163B" w:rsidP="006A6916">
      <w:pPr>
        <w:pStyle w:val="Lijstalinea1"/>
        <w:spacing w:before="0" w:beforeAutospacing="0" w:after="0" w:afterAutospacing="0"/>
        <w:rPr>
          <w:rFonts w:ascii="Garamond" w:hAnsi="Garamond"/>
          <w:bCs/>
          <w:sz w:val="24"/>
          <w:szCs w:val="24"/>
        </w:rPr>
      </w:pPr>
    </w:p>
    <w:p w:rsidR="005E163B" w:rsidRPr="00215F88" w:rsidRDefault="005E163B" w:rsidP="006A6916">
      <w:pPr>
        <w:pStyle w:val="Lijstalinea1"/>
        <w:spacing w:before="0" w:beforeAutospacing="0" w:after="0" w:afterAutospacing="0"/>
        <w:rPr>
          <w:rFonts w:ascii="Garamond" w:hAnsi="Garamond"/>
          <w:bCs/>
          <w:i/>
          <w:sz w:val="24"/>
          <w:szCs w:val="24"/>
        </w:rPr>
      </w:pPr>
      <w:r>
        <w:rPr>
          <w:rFonts w:ascii="Garamond" w:hAnsi="Garamond"/>
          <w:bCs/>
          <w:i/>
          <w:sz w:val="24"/>
          <w:szCs w:val="24"/>
        </w:rPr>
        <w:t>10.3 De Onderzoekspopulatie</w:t>
      </w:r>
    </w:p>
    <w:p w:rsidR="005E163B" w:rsidRPr="00272FB0" w:rsidRDefault="005E163B" w:rsidP="006A6916">
      <w:pPr>
        <w:pStyle w:val="Lijstalinea1"/>
        <w:spacing w:before="0" w:beforeAutospacing="0" w:after="0" w:afterAutospacing="0"/>
        <w:rPr>
          <w:rFonts w:ascii="Garamond" w:hAnsi="Garamond"/>
          <w:bCs/>
          <w:sz w:val="24"/>
          <w:szCs w:val="24"/>
        </w:rPr>
      </w:pPr>
    </w:p>
    <w:p w:rsidR="005E163B" w:rsidRPr="00272FB0" w:rsidRDefault="005E163B" w:rsidP="006A6916">
      <w:pPr>
        <w:pStyle w:val="Lijstalinea1"/>
        <w:spacing w:before="0" w:beforeAutospacing="0" w:after="0" w:afterAutospacing="0"/>
        <w:ind w:left="0"/>
        <w:rPr>
          <w:rFonts w:ascii="Garamond" w:hAnsi="Garamond"/>
          <w:bCs/>
          <w:sz w:val="24"/>
          <w:szCs w:val="24"/>
          <w:u w:val="single"/>
        </w:rPr>
      </w:pPr>
      <w:r w:rsidRPr="00272FB0">
        <w:rPr>
          <w:rFonts w:ascii="Garamond" w:hAnsi="Garamond"/>
          <w:bCs/>
          <w:sz w:val="24"/>
          <w:szCs w:val="24"/>
          <w:u w:val="single"/>
        </w:rPr>
        <w:t>De onderzoekspopulatie</w:t>
      </w:r>
    </w:p>
    <w:p w:rsidR="005E163B" w:rsidRPr="00272FB0" w:rsidRDefault="005E163B" w:rsidP="00454C64">
      <w:pPr>
        <w:pStyle w:val="Lijstalinea1"/>
        <w:spacing w:before="0" w:beforeAutospacing="0" w:after="0" w:afterAutospacing="0"/>
        <w:ind w:left="0"/>
        <w:rPr>
          <w:rFonts w:ascii="Garamond" w:hAnsi="Garamond"/>
          <w:bCs/>
          <w:sz w:val="24"/>
          <w:szCs w:val="24"/>
        </w:rPr>
      </w:pPr>
      <w:r w:rsidRPr="00272FB0">
        <w:rPr>
          <w:rFonts w:ascii="Garamond" w:hAnsi="Garamond"/>
          <w:bCs/>
          <w:sz w:val="24"/>
          <w:szCs w:val="24"/>
        </w:rPr>
        <w:t xml:space="preserve">Het </w:t>
      </w:r>
      <w:r w:rsidR="00022515">
        <w:rPr>
          <w:rFonts w:ascii="Garamond" w:hAnsi="Garamond"/>
          <w:bCs/>
          <w:sz w:val="24"/>
          <w:szCs w:val="24"/>
        </w:rPr>
        <w:t>betreft vrouwen die een LNG-IUS wensen</w:t>
      </w:r>
      <w:r w:rsidRPr="00272FB0">
        <w:rPr>
          <w:rFonts w:ascii="Garamond" w:hAnsi="Garamond"/>
          <w:bCs/>
          <w:sz w:val="24"/>
          <w:szCs w:val="24"/>
        </w:rPr>
        <w:t xml:space="preserve"> als anticonc</w:t>
      </w:r>
      <w:r>
        <w:rPr>
          <w:rFonts w:ascii="Garamond" w:hAnsi="Garamond"/>
          <w:bCs/>
          <w:sz w:val="24"/>
          <w:szCs w:val="24"/>
        </w:rPr>
        <w:t>eptiemiddel of als middel tegen</w:t>
      </w:r>
      <w:r w:rsidR="00022515">
        <w:rPr>
          <w:rFonts w:ascii="Garamond" w:hAnsi="Garamond"/>
          <w:bCs/>
          <w:sz w:val="24"/>
          <w:szCs w:val="24"/>
        </w:rPr>
        <w:t xml:space="preserve"> menorragie.</w:t>
      </w:r>
    </w:p>
    <w:p w:rsidR="005E163B" w:rsidRPr="00272FB0" w:rsidRDefault="005E163B" w:rsidP="00454C64">
      <w:pPr>
        <w:pStyle w:val="Lijstalinea1"/>
        <w:spacing w:before="0" w:beforeAutospacing="0" w:after="0" w:afterAutospacing="0"/>
        <w:ind w:left="0"/>
        <w:rPr>
          <w:rFonts w:ascii="Garamond" w:hAnsi="Garamond"/>
          <w:bCs/>
          <w:sz w:val="24"/>
          <w:szCs w:val="24"/>
        </w:rPr>
      </w:pPr>
    </w:p>
    <w:p w:rsidR="005E163B" w:rsidRPr="00272FB0" w:rsidRDefault="005E163B" w:rsidP="00454C64">
      <w:pPr>
        <w:pStyle w:val="Lijstalinea1"/>
        <w:ind w:left="0"/>
        <w:rPr>
          <w:rFonts w:ascii="Garamond" w:hAnsi="Garamond" w:cs="Arial"/>
          <w:color w:val="000000"/>
          <w:sz w:val="24"/>
          <w:szCs w:val="24"/>
          <w:u w:val="single"/>
        </w:rPr>
      </w:pPr>
      <w:r w:rsidRPr="00272FB0">
        <w:rPr>
          <w:rFonts w:ascii="Garamond" w:hAnsi="Garamond" w:cs="Arial"/>
          <w:color w:val="000000"/>
          <w:sz w:val="24"/>
          <w:szCs w:val="24"/>
          <w:u w:val="single"/>
        </w:rPr>
        <w:t>Inclusiecriteria:</w:t>
      </w:r>
    </w:p>
    <w:p w:rsidR="005E163B" w:rsidRPr="00272FB0" w:rsidRDefault="005E163B" w:rsidP="00454C64">
      <w:pPr>
        <w:pStyle w:val="Lijstalinea1"/>
        <w:ind w:left="0"/>
        <w:rPr>
          <w:rFonts w:ascii="Garamond" w:hAnsi="Garamond" w:cs="Arial"/>
          <w:color w:val="000000"/>
          <w:sz w:val="24"/>
          <w:szCs w:val="24"/>
          <w:u w:val="single"/>
        </w:rPr>
      </w:pPr>
      <w:r w:rsidRPr="00272FB0">
        <w:rPr>
          <w:rFonts w:ascii="Garamond" w:hAnsi="Garamond" w:cs="Arial"/>
          <w:color w:val="000000"/>
          <w:sz w:val="24"/>
          <w:szCs w:val="24"/>
        </w:rPr>
        <w:t>Menstruerende vrouwen met een verzoek tot LNG-IUS plaatsing.</w:t>
      </w:r>
    </w:p>
    <w:p w:rsidR="005E163B" w:rsidRPr="00272FB0" w:rsidRDefault="005E163B" w:rsidP="00454C64">
      <w:pPr>
        <w:pStyle w:val="Lijstalinea1"/>
        <w:ind w:left="0"/>
        <w:rPr>
          <w:rFonts w:ascii="Garamond" w:hAnsi="Garamond" w:cs="Arial"/>
          <w:color w:val="000000"/>
          <w:sz w:val="24"/>
          <w:szCs w:val="24"/>
        </w:rPr>
      </w:pPr>
      <w:r w:rsidRPr="00272FB0">
        <w:rPr>
          <w:rFonts w:ascii="Garamond" w:hAnsi="Garamond" w:cs="Arial"/>
          <w:color w:val="000000"/>
          <w:sz w:val="24"/>
          <w:szCs w:val="24"/>
        </w:rPr>
        <w:tab/>
      </w:r>
    </w:p>
    <w:p w:rsidR="005E163B" w:rsidRPr="00272FB0" w:rsidRDefault="005E163B" w:rsidP="00454C64">
      <w:pPr>
        <w:pStyle w:val="Lijstalinea1"/>
        <w:ind w:left="0"/>
        <w:rPr>
          <w:rFonts w:ascii="Garamond" w:hAnsi="Garamond" w:cs="Arial"/>
          <w:color w:val="000000"/>
          <w:sz w:val="24"/>
          <w:szCs w:val="24"/>
          <w:u w:val="single"/>
        </w:rPr>
      </w:pPr>
      <w:r w:rsidRPr="00272FB0">
        <w:rPr>
          <w:rFonts w:ascii="Garamond" w:hAnsi="Garamond" w:cs="Arial"/>
          <w:color w:val="000000"/>
          <w:sz w:val="24"/>
          <w:szCs w:val="24"/>
          <w:u w:val="single"/>
        </w:rPr>
        <w:t>Exclusiecriteria:</w:t>
      </w:r>
    </w:p>
    <w:p w:rsidR="005E163B" w:rsidRPr="00272FB0" w:rsidRDefault="005E163B" w:rsidP="005326C7">
      <w:pPr>
        <w:pStyle w:val="Lijstalinea1"/>
        <w:numPr>
          <w:ilvl w:val="0"/>
          <w:numId w:val="16"/>
        </w:numPr>
        <w:rPr>
          <w:rFonts w:ascii="Garamond" w:hAnsi="Garamond" w:cs="Arial"/>
          <w:color w:val="000000"/>
          <w:sz w:val="24"/>
          <w:szCs w:val="24"/>
          <w:u w:val="single"/>
        </w:rPr>
      </w:pPr>
      <w:r w:rsidRPr="00272FB0">
        <w:rPr>
          <w:rFonts w:ascii="Garamond" w:hAnsi="Garamond" w:cs="Arial"/>
          <w:color w:val="000000"/>
          <w:sz w:val="24"/>
          <w:szCs w:val="24"/>
        </w:rPr>
        <w:t>Vrouwen met een abnormale uterus door bijvoorbeeld de aanwezigheid va</w:t>
      </w:r>
      <w:r w:rsidR="00D96CCA">
        <w:rPr>
          <w:rFonts w:ascii="Garamond" w:hAnsi="Garamond" w:cs="Arial"/>
          <w:color w:val="000000"/>
          <w:sz w:val="24"/>
          <w:szCs w:val="24"/>
        </w:rPr>
        <w:t>n myomen of poliepen vastgesteld door een transv</w:t>
      </w:r>
      <w:r w:rsidRPr="00272FB0">
        <w:rPr>
          <w:rFonts w:ascii="Garamond" w:hAnsi="Garamond" w:cs="Arial"/>
          <w:color w:val="000000"/>
          <w:sz w:val="24"/>
          <w:szCs w:val="24"/>
        </w:rPr>
        <w:t>aginale echo</w:t>
      </w:r>
      <w:r w:rsidR="00D96CCA">
        <w:rPr>
          <w:rFonts w:ascii="Garamond" w:hAnsi="Garamond" w:cs="Arial"/>
          <w:color w:val="000000"/>
          <w:sz w:val="24"/>
          <w:szCs w:val="24"/>
        </w:rPr>
        <w:t>;</w:t>
      </w:r>
    </w:p>
    <w:p w:rsidR="005E163B" w:rsidRPr="00272FB0" w:rsidRDefault="00D96CCA" w:rsidP="005326C7">
      <w:pPr>
        <w:pStyle w:val="Lijstalinea1"/>
        <w:numPr>
          <w:ilvl w:val="0"/>
          <w:numId w:val="16"/>
        </w:numPr>
        <w:rPr>
          <w:rFonts w:ascii="Garamond" w:hAnsi="Garamond" w:cs="Arial"/>
          <w:color w:val="000000"/>
          <w:sz w:val="24"/>
          <w:szCs w:val="24"/>
          <w:u w:val="single"/>
        </w:rPr>
      </w:pPr>
      <w:r>
        <w:rPr>
          <w:rFonts w:ascii="Garamond" w:hAnsi="Garamond" w:cs="Arial"/>
          <w:color w:val="000000"/>
          <w:sz w:val="24"/>
          <w:szCs w:val="24"/>
        </w:rPr>
        <w:t>Vrouwen bij wie</w:t>
      </w:r>
      <w:r w:rsidR="005E163B" w:rsidRPr="00272FB0">
        <w:rPr>
          <w:rFonts w:ascii="Garamond" w:hAnsi="Garamond" w:cs="Arial"/>
          <w:color w:val="000000"/>
          <w:sz w:val="24"/>
          <w:szCs w:val="24"/>
        </w:rPr>
        <w:t xml:space="preserve"> eerder een LNG-IUS getr</w:t>
      </w:r>
      <w:r>
        <w:rPr>
          <w:rFonts w:ascii="Garamond" w:hAnsi="Garamond" w:cs="Arial"/>
          <w:color w:val="000000"/>
          <w:sz w:val="24"/>
          <w:szCs w:val="24"/>
        </w:rPr>
        <w:t>acht is te plaatsen maar bij wie</w:t>
      </w:r>
      <w:r w:rsidR="005E163B" w:rsidRPr="00272FB0">
        <w:rPr>
          <w:rFonts w:ascii="Garamond" w:hAnsi="Garamond" w:cs="Arial"/>
          <w:color w:val="000000"/>
          <w:sz w:val="24"/>
          <w:szCs w:val="24"/>
        </w:rPr>
        <w:t xml:space="preserve"> dit niet is gelukt door de huisarts of gynaecoloog</w:t>
      </w:r>
      <w:r>
        <w:rPr>
          <w:rFonts w:ascii="Garamond" w:hAnsi="Garamond" w:cs="Arial"/>
          <w:color w:val="000000"/>
          <w:sz w:val="24"/>
          <w:szCs w:val="24"/>
        </w:rPr>
        <w:t>;</w:t>
      </w:r>
    </w:p>
    <w:p w:rsidR="005E163B" w:rsidRPr="00272FB0" w:rsidRDefault="005E163B" w:rsidP="005326C7">
      <w:pPr>
        <w:pStyle w:val="Lijstalinea1"/>
        <w:numPr>
          <w:ilvl w:val="0"/>
          <w:numId w:val="16"/>
        </w:numPr>
        <w:rPr>
          <w:rFonts w:ascii="Garamond" w:hAnsi="Garamond" w:cs="Arial"/>
          <w:color w:val="000000"/>
          <w:sz w:val="24"/>
          <w:szCs w:val="24"/>
          <w:u w:val="single"/>
        </w:rPr>
      </w:pPr>
      <w:r w:rsidRPr="00272FB0">
        <w:rPr>
          <w:rFonts w:ascii="Garamond" w:hAnsi="Garamond" w:cs="Arial"/>
          <w:color w:val="000000"/>
          <w:sz w:val="24"/>
          <w:szCs w:val="24"/>
        </w:rPr>
        <w:t>Vrouwen die jonger zijn dan 18 jaar</w:t>
      </w:r>
      <w:r w:rsidR="00D96CCA">
        <w:rPr>
          <w:rFonts w:ascii="Garamond" w:hAnsi="Garamond" w:cs="Arial"/>
          <w:color w:val="000000"/>
          <w:sz w:val="24"/>
          <w:szCs w:val="24"/>
        </w:rPr>
        <w:t>;</w:t>
      </w:r>
    </w:p>
    <w:p w:rsidR="005E163B" w:rsidRPr="00272FB0" w:rsidRDefault="005E163B" w:rsidP="005326C7">
      <w:pPr>
        <w:pStyle w:val="Lijstalinea1"/>
        <w:numPr>
          <w:ilvl w:val="0"/>
          <w:numId w:val="16"/>
        </w:numPr>
        <w:rPr>
          <w:rFonts w:ascii="Garamond" w:hAnsi="Garamond" w:cs="Arial"/>
          <w:color w:val="000000"/>
          <w:sz w:val="24"/>
          <w:szCs w:val="24"/>
          <w:u w:val="single"/>
        </w:rPr>
      </w:pPr>
      <w:r w:rsidRPr="00272FB0">
        <w:rPr>
          <w:rFonts w:ascii="Garamond" w:hAnsi="Garamond" w:cs="Arial"/>
          <w:color w:val="000000"/>
          <w:sz w:val="24"/>
          <w:szCs w:val="24"/>
        </w:rPr>
        <w:t>Peri- of postmenopauzale vrouwen</w:t>
      </w:r>
      <w:r w:rsidR="00D96CCA">
        <w:rPr>
          <w:rFonts w:ascii="Garamond" w:hAnsi="Garamond" w:cs="Arial"/>
          <w:color w:val="000000"/>
          <w:sz w:val="24"/>
          <w:szCs w:val="24"/>
        </w:rPr>
        <w:t>;</w:t>
      </w:r>
    </w:p>
    <w:p w:rsidR="005E163B" w:rsidRPr="00272FB0" w:rsidRDefault="005E163B" w:rsidP="005326C7">
      <w:pPr>
        <w:pStyle w:val="Lijstalinea1"/>
        <w:numPr>
          <w:ilvl w:val="0"/>
          <w:numId w:val="16"/>
        </w:numPr>
        <w:rPr>
          <w:rFonts w:ascii="Garamond" w:hAnsi="Garamond" w:cs="Arial"/>
          <w:color w:val="000000"/>
          <w:sz w:val="24"/>
          <w:szCs w:val="24"/>
          <w:u w:val="single"/>
        </w:rPr>
      </w:pPr>
      <w:r w:rsidRPr="00272FB0">
        <w:rPr>
          <w:rFonts w:ascii="Garamond" w:hAnsi="Garamond" w:cs="Arial"/>
          <w:color w:val="000000"/>
          <w:sz w:val="24"/>
          <w:szCs w:val="24"/>
        </w:rPr>
        <w:t>Vrouwen met een positieve zwangerschapstest of die onveilige gemeenschap hebben gehad sin</w:t>
      </w:r>
      <w:r>
        <w:rPr>
          <w:rFonts w:ascii="Garamond" w:hAnsi="Garamond" w:cs="Arial"/>
          <w:color w:val="000000"/>
          <w:sz w:val="24"/>
          <w:szCs w:val="24"/>
        </w:rPr>
        <w:t>d</w:t>
      </w:r>
      <w:r w:rsidRPr="00272FB0">
        <w:rPr>
          <w:rFonts w:ascii="Garamond" w:hAnsi="Garamond" w:cs="Arial"/>
          <w:color w:val="000000"/>
          <w:sz w:val="24"/>
          <w:szCs w:val="24"/>
        </w:rPr>
        <w:t>s hun menstruatie</w:t>
      </w:r>
      <w:r w:rsidR="00D96CCA">
        <w:rPr>
          <w:rFonts w:ascii="Garamond" w:hAnsi="Garamond" w:cs="Arial"/>
          <w:color w:val="000000"/>
          <w:sz w:val="24"/>
          <w:szCs w:val="24"/>
        </w:rPr>
        <w:t>;</w:t>
      </w:r>
    </w:p>
    <w:p w:rsidR="005E163B" w:rsidRPr="00022515" w:rsidRDefault="005E163B" w:rsidP="005326C7">
      <w:pPr>
        <w:pStyle w:val="Lijstalinea1"/>
        <w:numPr>
          <w:ilvl w:val="0"/>
          <w:numId w:val="16"/>
        </w:numPr>
        <w:rPr>
          <w:rFonts w:ascii="Garamond" w:hAnsi="Garamond" w:cs="Arial"/>
          <w:color w:val="000000"/>
          <w:sz w:val="24"/>
          <w:szCs w:val="24"/>
          <w:u w:val="single"/>
        </w:rPr>
      </w:pPr>
      <w:r w:rsidRPr="00272FB0">
        <w:rPr>
          <w:rFonts w:ascii="Garamond" w:hAnsi="Garamond" w:cs="Arial"/>
          <w:color w:val="000000"/>
          <w:sz w:val="24"/>
          <w:szCs w:val="24"/>
        </w:rPr>
        <w:t>Amenorroe na zwangerschap</w:t>
      </w:r>
      <w:r w:rsidR="00D96CCA">
        <w:rPr>
          <w:rFonts w:ascii="Garamond" w:hAnsi="Garamond" w:cs="Arial"/>
          <w:color w:val="000000"/>
          <w:sz w:val="24"/>
          <w:szCs w:val="24"/>
        </w:rPr>
        <w:t>.</w:t>
      </w:r>
    </w:p>
    <w:p w:rsidR="00022515" w:rsidRDefault="00022515" w:rsidP="00022515">
      <w:pPr>
        <w:pStyle w:val="Lijstalinea1"/>
        <w:ind w:left="0"/>
        <w:rPr>
          <w:rFonts w:ascii="Garamond" w:hAnsi="Garamond" w:cs="Arial"/>
          <w:color w:val="000000"/>
          <w:sz w:val="24"/>
          <w:szCs w:val="24"/>
        </w:rPr>
      </w:pPr>
    </w:p>
    <w:p w:rsidR="00022515" w:rsidRPr="00022515" w:rsidRDefault="00022515" w:rsidP="00022515">
      <w:pPr>
        <w:pStyle w:val="Lijstalinea1"/>
        <w:ind w:left="0"/>
        <w:rPr>
          <w:rFonts w:ascii="Garamond" w:hAnsi="Garamond" w:cs="Arial"/>
          <w:color w:val="000000"/>
          <w:sz w:val="24"/>
          <w:szCs w:val="24"/>
          <w:u w:val="single"/>
        </w:rPr>
      </w:pPr>
      <w:r w:rsidRPr="00022515">
        <w:rPr>
          <w:rFonts w:ascii="Garamond" w:hAnsi="Garamond" w:cs="Arial"/>
          <w:color w:val="000000"/>
          <w:sz w:val="24"/>
          <w:szCs w:val="24"/>
          <w:u w:val="single"/>
        </w:rPr>
        <w:t>Rando</w:t>
      </w:r>
      <w:r w:rsidR="0079221E">
        <w:rPr>
          <w:rFonts w:ascii="Garamond" w:hAnsi="Garamond" w:cs="Arial"/>
          <w:color w:val="000000"/>
          <w:sz w:val="24"/>
          <w:szCs w:val="24"/>
          <w:u w:val="single"/>
        </w:rPr>
        <w:t>misatie en blindering</w:t>
      </w:r>
      <w:r w:rsidRPr="00022515">
        <w:rPr>
          <w:rFonts w:ascii="Garamond" w:hAnsi="Garamond" w:cs="Arial"/>
          <w:color w:val="000000"/>
          <w:sz w:val="24"/>
          <w:szCs w:val="24"/>
          <w:u w:val="single"/>
        </w:rPr>
        <w:t xml:space="preserve">: </w:t>
      </w:r>
    </w:p>
    <w:p w:rsidR="00022515" w:rsidRPr="00022515" w:rsidRDefault="00022515" w:rsidP="00022515">
      <w:pPr>
        <w:pStyle w:val="Lijstalinea1"/>
        <w:numPr>
          <w:ilvl w:val="0"/>
          <w:numId w:val="23"/>
        </w:numPr>
        <w:rPr>
          <w:rFonts w:ascii="Garamond" w:hAnsi="Garamond" w:cs="Arial"/>
          <w:color w:val="000000"/>
          <w:sz w:val="24"/>
          <w:szCs w:val="24"/>
          <w:u w:val="single"/>
        </w:rPr>
      </w:pPr>
      <w:r>
        <w:rPr>
          <w:rFonts w:ascii="Garamond" w:hAnsi="Garamond" w:cs="Arial"/>
          <w:color w:val="000000"/>
          <w:sz w:val="24"/>
          <w:szCs w:val="24"/>
        </w:rPr>
        <w:t xml:space="preserve">Randomisatie is niet van toepassing aangezien het een prospectief cohortonderzoek betreft; </w:t>
      </w:r>
    </w:p>
    <w:p w:rsidR="00022515" w:rsidRPr="00022515" w:rsidRDefault="00194D04" w:rsidP="00022515">
      <w:pPr>
        <w:pStyle w:val="Lijstalinea1"/>
        <w:numPr>
          <w:ilvl w:val="0"/>
          <w:numId w:val="23"/>
        </w:numPr>
        <w:rPr>
          <w:rFonts w:ascii="Garamond" w:hAnsi="Garamond" w:cs="Arial"/>
          <w:color w:val="000000"/>
          <w:sz w:val="24"/>
          <w:szCs w:val="24"/>
          <w:u w:val="single"/>
        </w:rPr>
      </w:pPr>
      <w:r>
        <w:rPr>
          <w:rFonts w:ascii="Garamond" w:hAnsi="Garamond" w:cs="Arial"/>
          <w:color w:val="000000"/>
          <w:sz w:val="24"/>
          <w:szCs w:val="24"/>
        </w:rPr>
        <w:t>Blindering</w:t>
      </w:r>
      <w:r w:rsidR="00022515">
        <w:rPr>
          <w:rFonts w:ascii="Garamond" w:hAnsi="Garamond" w:cs="Arial"/>
          <w:color w:val="000000"/>
          <w:sz w:val="24"/>
          <w:szCs w:val="24"/>
        </w:rPr>
        <w:t xml:space="preserve"> is niet noodzakelijk en zal daarom niet plaatsvinden</w:t>
      </w:r>
      <w:r w:rsidR="00E33606" w:rsidRPr="00E33606">
        <w:rPr>
          <w:rFonts w:ascii="Garamond" w:hAnsi="Garamond" w:cs="Arial"/>
          <w:color w:val="000000"/>
          <w:sz w:val="24"/>
          <w:szCs w:val="24"/>
        </w:rPr>
        <w:t xml:space="preserve"> </w:t>
      </w:r>
      <w:r w:rsidR="00E33606">
        <w:rPr>
          <w:rFonts w:ascii="Garamond" w:hAnsi="Garamond" w:cs="Arial"/>
          <w:color w:val="000000"/>
          <w:sz w:val="24"/>
          <w:szCs w:val="24"/>
        </w:rPr>
        <w:t>in deze studie</w:t>
      </w:r>
      <w:r w:rsidR="00022515">
        <w:rPr>
          <w:rFonts w:ascii="Garamond" w:hAnsi="Garamond" w:cs="Arial"/>
          <w:color w:val="000000"/>
          <w:sz w:val="24"/>
          <w:szCs w:val="24"/>
        </w:rPr>
        <w:t>.</w:t>
      </w:r>
    </w:p>
    <w:p w:rsidR="005E163B" w:rsidRPr="00272FB0" w:rsidRDefault="005E163B" w:rsidP="00454C64">
      <w:pPr>
        <w:pStyle w:val="Lijstalinea1"/>
        <w:ind w:left="0"/>
        <w:rPr>
          <w:rFonts w:ascii="Garamond" w:hAnsi="Garamond" w:cs="Arial"/>
          <w:b/>
          <w:bCs/>
          <w:color w:val="000000"/>
          <w:sz w:val="24"/>
          <w:szCs w:val="24"/>
        </w:rPr>
      </w:pPr>
    </w:p>
    <w:p w:rsidR="005E163B" w:rsidRPr="00272FB0" w:rsidRDefault="005E163B" w:rsidP="00BE0406">
      <w:pPr>
        <w:pStyle w:val="Lijstalinea1"/>
        <w:spacing w:before="0" w:beforeAutospacing="0" w:after="0" w:afterAutospacing="0"/>
        <w:ind w:left="0"/>
        <w:rPr>
          <w:rFonts w:ascii="Garamond" w:hAnsi="Garamond" w:cs="Arial"/>
          <w:bCs/>
          <w:color w:val="000000"/>
          <w:sz w:val="24"/>
          <w:szCs w:val="24"/>
          <w:u w:val="single"/>
        </w:rPr>
      </w:pPr>
      <w:r w:rsidRPr="00272FB0">
        <w:rPr>
          <w:rFonts w:ascii="Garamond" w:hAnsi="Garamond" w:cs="Arial"/>
          <w:bCs/>
          <w:color w:val="000000"/>
          <w:sz w:val="24"/>
          <w:szCs w:val="24"/>
          <w:u w:val="single"/>
        </w:rPr>
        <w:t>Poweranalyse:</w:t>
      </w:r>
    </w:p>
    <w:p w:rsidR="005E163B" w:rsidRPr="00272FB0" w:rsidRDefault="00194D04" w:rsidP="00BE0406">
      <w:pPr>
        <w:pStyle w:val="Lijstalinea1"/>
        <w:spacing w:before="0" w:beforeAutospacing="0" w:after="0" w:afterAutospacing="0"/>
        <w:ind w:left="0"/>
        <w:rPr>
          <w:rFonts w:ascii="Garamond" w:hAnsi="Garamond" w:cs="Arial"/>
          <w:bCs/>
          <w:color w:val="000000"/>
          <w:sz w:val="24"/>
          <w:szCs w:val="24"/>
        </w:rPr>
      </w:pPr>
      <w:r>
        <w:rPr>
          <w:rFonts w:ascii="Garamond" w:hAnsi="Garamond" w:cs="Arial"/>
          <w:bCs/>
          <w:color w:val="000000"/>
          <w:sz w:val="24"/>
          <w:szCs w:val="24"/>
        </w:rPr>
        <w:t>Aangezien het een prospectieve cohort studie betreft, is er geen poweranalyse verricht</w:t>
      </w:r>
      <w:r w:rsidR="005E163B" w:rsidRPr="00272FB0">
        <w:rPr>
          <w:rFonts w:ascii="Garamond" w:hAnsi="Garamond" w:cs="Arial"/>
          <w:bCs/>
          <w:color w:val="000000"/>
          <w:sz w:val="24"/>
          <w:szCs w:val="24"/>
        </w:rPr>
        <w:t>.</w:t>
      </w:r>
      <w:r>
        <w:rPr>
          <w:rFonts w:ascii="Garamond" w:hAnsi="Garamond" w:cs="Arial"/>
          <w:bCs/>
          <w:color w:val="000000"/>
          <w:sz w:val="24"/>
          <w:szCs w:val="24"/>
        </w:rPr>
        <w:t xml:space="preserve"> Er wordt gestreefd naar een inclusie van 500 deelneemsters. </w:t>
      </w:r>
    </w:p>
    <w:p w:rsidR="005E163B" w:rsidRPr="00272FB0" w:rsidRDefault="005E163B" w:rsidP="00B7126F">
      <w:pPr>
        <w:pStyle w:val="Lijstalinea1"/>
        <w:spacing w:before="0" w:beforeAutospacing="0" w:after="0" w:afterAutospacing="0"/>
        <w:ind w:left="0"/>
        <w:rPr>
          <w:rFonts w:ascii="Garamond" w:hAnsi="Garamond"/>
          <w:sz w:val="24"/>
          <w:szCs w:val="24"/>
        </w:rPr>
      </w:pPr>
    </w:p>
    <w:p w:rsidR="005E163B" w:rsidRPr="00272FB0" w:rsidRDefault="005E163B" w:rsidP="00B7126F">
      <w:pPr>
        <w:pStyle w:val="Lijstalinea1"/>
        <w:spacing w:before="0" w:beforeAutospacing="0" w:after="0" w:afterAutospacing="0"/>
        <w:ind w:left="0"/>
        <w:rPr>
          <w:rFonts w:ascii="Garamond" w:hAnsi="Garamond" w:cs="Arial"/>
          <w:i/>
          <w:color w:val="000000"/>
          <w:sz w:val="24"/>
          <w:szCs w:val="24"/>
        </w:rPr>
      </w:pPr>
      <w:r>
        <w:rPr>
          <w:rFonts w:ascii="Garamond" w:hAnsi="Garamond" w:cs="Arial"/>
          <w:i/>
          <w:color w:val="000000"/>
          <w:sz w:val="24"/>
          <w:szCs w:val="24"/>
        </w:rPr>
        <w:tab/>
        <w:t>10. 4 Ethische aspecten</w:t>
      </w:r>
    </w:p>
    <w:p w:rsidR="005E163B" w:rsidRPr="0079221E" w:rsidRDefault="005E163B" w:rsidP="00454C64">
      <w:pPr>
        <w:pStyle w:val="Lijstalinea1"/>
        <w:ind w:left="0"/>
        <w:rPr>
          <w:rStyle w:val="hps"/>
          <w:rFonts w:ascii="Garamond" w:hAnsi="Garamond" w:cs="Arial"/>
          <w:sz w:val="24"/>
          <w:szCs w:val="24"/>
          <w:u w:val="single"/>
        </w:rPr>
      </w:pPr>
      <w:r w:rsidRPr="00272FB0">
        <w:rPr>
          <w:rFonts w:ascii="Garamond" w:hAnsi="Garamond" w:cs="Arial"/>
          <w:color w:val="222222"/>
          <w:sz w:val="24"/>
          <w:szCs w:val="24"/>
        </w:rPr>
        <w:br/>
      </w:r>
      <w:r w:rsidRPr="0079221E">
        <w:rPr>
          <w:rStyle w:val="hps"/>
          <w:rFonts w:ascii="Garamond" w:hAnsi="Garamond" w:cs="Arial"/>
          <w:sz w:val="24"/>
          <w:szCs w:val="24"/>
          <w:u w:val="single"/>
        </w:rPr>
        <w:t>Medische en ethische regelingen betreffende het patiëntonderzoek:</w:t>
      </w:r>
    </w:p>
    <w:p w:rsidR="005E163B" w:rsidRDefault="009E33F2" w:rsidP="00454C64">
      <w:pPr>
        <w:pStyle w:val="Lijstalinea1"/>
        <w:ind w:left="0"/>
        <w:rPr>
          <w:rStyle w:val="hps"/>
          <w:rFonts w:ascii="Garamond" w:hAnsi="Garamond" w:cs="Arial"/>
          <w:sz w:val="24"/>
          <w:szCs w:val="24"/>
        </w:rPr>
      </w:pPr>
      <w:r w:rsidRPr="0079221E">
        <w:rPr>
          <w:rStyle w:val="hps"/>
          <w:rFonts w:ascii="Garamond" w:hAnsi="Garamond" w:cs="Arial"/>
          <w:sz w:val="24"/>
          <w:szCs w:val="24"/>
        </w:rPr>
        <w:t>De Medisch Ethische Toetsingscommissie (METC) heeft verklaard dat deze studie buiten de reikwijdte van de Wet Medisch-wetenschappelijk onderzoek met mensen (WMO) valt e</w:t>
      </w:r>
      <w:r w:rsidR="00022515" w:rsidRPr="0079221E">
        <w:rPr>
          <w:rStyle w:val="hps"/>
          <w:rFonts w:ascii="Garamond" w:hAnsi="Garamond" w:cs="Arial"/>
          <w:sz w:val="24"/>
          <w:szCs w:val="24"/>
        </w:rPr>
        <w:t>n daardoor niet WMO-plichtig is (zie bijlage voor de verklaring).</w:t>
      </w:r>
    </w:p>
    <w:p w:rsidR="00BA459E" w:rsidRPr="0079221E" w:rsidRDefault="00BA459E" w:rsidP="00454C64">
      <w:pPr>
        <w:pStyle w:val="Lijstalinea1"/>
        <w:ind w:left="0"/>
        <w:rPr>
          <w:rStyle w:val="hps"/>
          <w:rFonts w:ascii="Garamond" w:hAnsi="Garamond" w:cs="Arial"/>
          <w:sz w:val="24"/>
          <w:szCs w:val="24"/>
        </w:rPr>
      </w:pPr>
    </w:p>
    <w:p w:rsidR="005E163B" w:rsidRPr="0079221E" w:rsidRDefault="005E163B" w:rsidP="00454C64">
      <w:pPr>
        <w:pStyle w:val="Lijstalinea1"/>
        <w:ind w:left="0"/>
        <w:rPr>
          <w:rFonts w:ascii="Garamond" w:hAnsi="Garamond" w:cs="Arial"/>
          <w:sz w:val="24"/>
          <w:szCs w:val="24"/>
          <w:u w:val="single"/>
        </w:rPr>
      </w:pPr>
      <w:r w:rsidRPr="0079221E">
        <w:rPr>
          <w:rFonts w:ascii="Garamond" w:hAnsi="Garamond" w:cs="Arial"/>
          <w:sz w:val="24"/>
          <w:szCs w:val="24"/>
          <w:u w:val="single"/>
        </w:rPr>
        <w:t>Werving en toestemming:</w:t>
      </w:r>
    </w:p>
    <w:p w:rsidR="005E163B" w:rsidRPr="0079221E" w:rsidRDefault="00194D04" w:rsidP="00454C64">
      <w:pPr>
        <w:pStyle w:val="Lijstalinea1"/>
        <w:ind w:left="0"/>
        <w:rPr>
          <w:rFonts w:ascii="Garamond" w:hAnsi="Garamond" w:cs="Arial"/>
          <w:sz w:val="24"/>
          <w:szCs w:val="24"/>
        </w:rPr>
      </w:pPr>
      <w:r w:rsidRPr="0079221E">
        <w:rPr>
          <w:rFonts w:ascii="Garamond" w:hAnsi="Garamond" w:cs="Arial"/>
          <w:sz w:val="24"/>
          <w:szCs w:val="24"/>
        </w:rPr>
        <w:t>Patiënten die op de polikliniek gynaecologie in h</w:t>
      </w:r>
      <w:r w:rsidR="00E33606">
        <w:rPr>
          <w:rFonts w:ascii="Garamond" w:hAnsi="Garamond" w:cs="Arial"/>
          <w:sz w:val="24"/>
          <w:szCs w:val="24"/>
        </w:rPr>
        <w:t>et Máxima Medisch Centrum komen</w:t>
      </w:r>
      <w:r w:rsidRPr="0079221E">
        <w:rPr>
          <w:rFonts w:ascii="Garamond" w:hAnsi="Garamond" w:cs="Arial"/>
          <w:sz w:val="24"/>
          <w:szCs w:val="24"/>
        </w:rPr>
        <w:t xml:space="preserve"> met een verzoek tot LNG-IUS plaatsing, </w:t>
      </w:r>
      <w:r w:rsidR="00E33606">
        <w:rPr>
          <w:rFonts w:ascii="Garamond" w:hAnsi="Garamond" w:cs="Arial"/>
          <w:sz w:val="24"/>
          <w:szCs w:val="24"/>
        </w:rPr>
        <w:t>en mogelijk in aanmerking komen</w:t>
      </w:r>
      <w:r w:rsidRPr="0079221E">
        <w:rPr>
          <w:rFonts w:ascii="Garamond" w:hAnsi="Garamond" w:cs="Arial"/>
          <w:sz w:val="24"/>
          <w:szCs w:val="24"/>
        </w:rPr>
        <w:t xml:space="preserve"> vo</w:t>
      </w:r>
      <w:r w:rsidR="00E33606">
        <w:rPr>
          <w:rFonts w:ascii="Garamond" w:hAnsi="Garamond" w:cs="Arial"/>
          <w:sz w:val="24"/>
          <w:szCs w:val="24"/>
        </w:rPr>
        <w:t>or de Echo Mirena studie, worden gevraagd voor deelname. Zij krij</w:t>
      </w:r>
      <w:r w:rsidRPr="0079221E">
        <w:rPr>
          <w:rFonts w:ascii="Garamond" w:hAnsi="Garamond" w:cs="Arial"/>
          <w:sz w:val="24"/>
          <w:szCs w:val="24"/>
        </w:rPr>
        <w:t xml:space="preserve">gen een informatiebrief mee. </w:t>
      </w:r>
      <w:r w:rsidR="005E163B" w:rsidRPr="0079221E">
        <w:rPr>
          <w:rFonts w:ascii="Garamond" w:hAnsi="Garamond" w:cs="Arial"/>
          <w:sz w:val="24"/>
          <w:szCs w:val="24"/>
        </w:rPr>
        <w:t xml:space="preserve">Wanneer de vrouw definitief had besloten mee te doen, werd er een informed consent verkregen. </w:t>
      </w:r>
    </w:p>
    <w:p w:rsidR="005E163B" w:rsidRDefault="005E163B" w:rsidP="00454C64">
      <w:pPr>
        <w:pStyle w:val="Lijstalinea1"/>
        <w:ind w:left="0"/>
        <w:rPr>
          <w:rFonts w:ascii="Garamond" w:hAnsi="Garamond" w:cs="Arial"/>
          <w:sz w:val="24"/>
          <w:szCs w:val="24"/>
        </w:rPr>
      </w:pPr>
    </w:p>
    <w:p w:rsidR="00E6769D" w:rsidRPr="0079221E" w:rsidRDefault="00E6769D" w:rsidP="00454C64">
      <w:pPr>
        <w:pStyle w:val="Lijstalinea1"/>
        <w:ind w:left="0"/>
        <w:rPr>
          <w:rFonts w:ascii="Garamond" w:hAnsi="Garamond" w:cs="Arial"/>
          <w:sz w:val="24"/>
          <w:szCs w:val="24"/>
        </w:rPr>
      </w:pPr>
    </w:p>
    <w:p w:rsidR="005E163B" w:rsidRPr="0079221E" w:rsidRDefault="005E163B" w:rsidP="00454C64">
      <w:pPr>
        <w:pStyle w:val="Lijstalinea1"/>
        <w:ind w:left="0"/>
        <w:rPr>
          <w:rFonts w:ascii="Garamond" w:hAnsi="Garamond" w:cs="Arial"/>
          <w:sz w:val="24"/>
          <w:szCs w:val="24"/>
          <w:u w:val="single"/>
        </w:rPr>
      </w:pPr>
      <w:r w:rsidRPr="0079221E">
        <w:rPr>
          <w:rFonts w:ascii="Garamond" w:hAnsi="Garamond" w:cs="Arial"/>
          <w:sz w:val="24"/>
          <w:szCs w:val="24"/>
          <w:u w:val="single"/>
        </w:rPr>
        <w:t>Relevantie en risico’s:</w:t>
      </w:r>
    </w:p>
    <w:p w:rsidR="005E163B" w:rsidRPr="00272FB0" w:rsidRDefault="005E163B" w:rsidP="00454C64">
      <w:pPr>
        <w:pStyle w:val="Lijstalinea1"/>
        <w:ind w:left="0"/>
        <w:rPr>
          <w:rFonts w:ascii="Garamond" w:hAnsi="Garamond" w:cs="Arial"/>
          <w:color w:val="000000"/>
          <w:sz w:val="24"/>
          <w:szCs w:val="24"/>
        </w:rPr>
      </w:pPr>
      <w:r w:rsidRPr="0079221E">
        <w:rPr>
          <w:rFonts w:ascii="Garamond" w:hAnsi="Garamond" w:cs="Arial"/>
          <w:sz w:val="24"/>
          <w:szCs w:val="24"/>
        </w:rPr>
        <w:t>De LNG-IUS is een veilig, veelvoorkomend anticonceptie middel waarbij implantatie geen extra risico toebrengt aan de deelnemer. Inzicht krijgen in de oorzaak</w:t>
      </w:r>
      <w:r w:rsidRPr="00272FB0">
        <w:rPr>
          <w:rFonts w:ascii="Garamond" w:hAnsi="Garamond" w:cs="Arial"/>
          <w:color w:val="000000"/>
          <w:sz w:val="24"/>
          <w:szCs w:val="24"/>
        </w:rPr>
        <w:t xml:space="preserve"> van het </w:t>
      </w:r>
      <w:r w:rsidR="0079221E">
        <w:rPr>
          <w:rFonts w:ascii="Garamond" w:hAnsi="Garamond" w:cs="Arial"/>
          <w:color w:val="000000"/>
          <w:sz w:val="24"/>
          <w:szCs w:val="24"/>
        </w:rPr>
        <w:t>ervaren van klachten en/of het vroegtijdig laten verwijderen van de LNG-IUS</w:t>
      </w:r>
      <w:r w:rsidRPr="00272FB0">
        <w:rPr>
          <w:rFonts w:ascii="Garamond" w:hAnsi="Garamond" w:cs="Arial"/>
          <w:color w:val="000000"/>
          <w:sz w:val="24"/>
          <w:szCs w:val="24"/>
        </w:rPr>
        <w:t xml:space="preserve"> zal veel informatie geven over de ontevredenheid van vrouwen over de veelgebruikte LNG-IUS. Wanneer dit duidelijk in beeld is </w:t>
      </w:r>
      <w:r w:rsidR="0079221E">
        <w:rPr>
          <w:rFonts w:ascii="Garamond" w:hAnsi="Garamond" w:cs="Arial"/>
          <w:color w:val="000000"/>
          <w:sz w:val="24"/>
          <w:szCs w:val="24"/>
        </w:rPr>
        <w:t xml:space="preserve">gebracht </w:t>
      </w:r>
      <w:r w:rsidRPr="00272FB0">
        <w:rPr>
          <w:rFonts w:ascii="Garamond" w:hAnsi="Garamond" w:cs="Arial"/>
          <w:color w:val="000000"/>
          <w:sz w:val="24"/>
          <w:szCs w:val="24"/>
        </w:rPr>
        <w:t>en we kunnen gaan onderzoeken wat een passende oplossing zal zijn voor dit probleem zouden we heel veel vrouwen beter kunnen behandelen.</w:t>
      </w:r>
    </w:p>
    <w:p w:rsidR="005E163B" w:rsidRPr="00272FB0" w:rsidRDefault="005E163B" w:rsidP="00454C64">
      <w:pPr>
        <w:pStyle w:val="Lijstalinea1"/>
        <w:ind w:left="0"/>
        <w:rPr>
          <w:rFonts w:ascii="Garamond" w:hAnsi="Garamond" w:cs="Arial"/>
          <w:color w:val="000000"/>
          <w:sz w:val="24"/>
          <w:szCs w:val="24"/>
          <w:u w:val="single"/>
        </w:rPr>
      </w:pPr>
    </w:p>
    <w:p w:rsidR="005E163B" w:rsidRPr="00272FB0" w:rsidRDefault="005E163B" w:rsidP="00B71E79">
      <w:pPr>
        <w:pStyle w:val="Lijstalinea1"/>
        <w:spacing w:before="0" w:beforeAutospacing="0" w:after="0" w:afterAutospacing="0"/>
        <w:ind w:left="0"/>
        <w:rPr>
          <w:rFonts w:ascii="Garamond" w:hAnsi="Garamond" w:cs="Arial"/>
          <w:sz w:val="24"/>
          <w:szCs w:val="24"/>
          <w:u w:val="single"/>
        </w:rPr>
      </w:pPr>
      <w:r w:rsidRPr="00272FB0">
        <w:rPr>
          <w:rFonts w:ascii="Garamond" w:hAnsi="Garamond" w:cs="Arial"/>
          <w:sz w:val="24"/>
          <w:szCs w:val="24"/>
          <w:u w:val="single"/>
        </w:rPr>
        <w:t>Compensatie voor schade:</w:t>
      </w:r>
    </w:p>
    <w:p w:rsidR="005E163B" w:rsidRPr="00272FB0" w:rsidRDefault="005E163B" w:rsidP="00B71E79">
      <w:pPr>
        <w:spacing w:before="0" w:beforeAutospacing="0" w:after="0" w:afterAutospacing="0"/>
        <w:rPr>
          <w:rFonts w:ascii="Garamond" w:hAnsi="Garamond"/>
          <w:sz w:val="24"/>
          <w:szCs w:val="24"/>
        </w:rPr>
      </w:pPr>
      <w:r w:rsidRPr="00272FB0">
        <w:rPr>
          <w:rFonts w:ascii="Garamond" w:hAnsi="Garamond"/>
          <w:sz w:val="24"/>
          <w:szCs w:val="24"/>
        </w:rPr>
        <w:t>Er zal geen compensatie zijn voor de deelnemers.</w:t>
      </w:r>
    </w:p>
    <w:p w:rsidR="005E163B" w:rsidRPr="00272FB0" w:rsidRDefault="005E163B" w:rsidP="00215F88">
      <w:pPr>
        <w:pStyle w:val="Lijstalinea1"/>
        <w:ind w:left="360"/>
        <w:rPr>
          <w:rFonts w:ascii="Garamond" w:hAnsi="Garamond"/>
          <w:bCs/>
          <w:i/>
          <w:sz w:val="24"/>
          <w:szCs w:val="24"/>
        </w:rPr>
      </w:pPr>
      <w:r>
        <w:rPr>
          <w:rFonts w:ascii="Garamond" w:hAnsi="Garamond"/>
          <w:bCs/>
          <w:i/>
          <w:sz w:val="24"/>
          <w:szCs w:val="24"/>
        </w:rPr>
        <w:t xml:space="preserve">10.5 </w:t>
      </w:r>
      <w:r w:rsidRPr="00272FB0">
        <w:rPr>
          <w:rFonts w:ascii="Garamond" w:hAnsi="Garamond"/>
          <w:bCs/>
          <w:i/>
          <w:sz w:val="24"/>
          <w:szCs w:val="24"/>
        </w:rPr>
        <w:t>Methode en Technieken</w:t>
      </w:r>
    </w:p>
    <w:p w:rsidR="005E163B" w:rsidRPr="00272FB0" w:rsidRDefault="005E163B" w:rsidP="00454C64">
      <w:pPr>
        <w:pStyle w:val="Lijstalinea1"/>
        <w:ind w:left="0"/>
        <w:rPr>
          <w:rFonts w:ascii="Garamond" w:hAnsi="Garamond"/>
          <w:bCs/>
          <w:sz w:val="24"/>
          <w:szCs w:val="24"/>
        </w:rPr>
      </w:pPr>
    </w:p>
    <w:p w:rsidR="005E163B" w:rsidRPr="00272FB0" w:rsidRDefault="005E163B" w:rsidP="00454C64">
      <w:pPr>
        <w:pStyle w:val="Lijstalinea1"/>
        <w:ind w:left="0"/>
        <w:rPr>
          <w:rFonts w:ascii="Garamond" w:hAnsi="Garamond"/>
          <w:bCs/>
          <w:sz w:val="24"/>
          <w:szCs w:val="24"/>
          <w:u w:val="single"/>
        </w:rPr>
      </w:pPr>
      <w:r w:rsidRPr="00272FB0">
        <w:rPr>
          <w:rFonts w:ascii="Garamond" w:hAnsi="Garamond"/>
          <w:bCs/>
          <w:sz w:val="24"/>
          <w:szCs w:val="24"/>
          <w:u w:val="single"/>
        </w:rPr>
        <w:t>Studiedesign:</w:t>
      </w:r>
    </w:p>
    <w:p w:rsidR="005E163B" w:rsidRPr="00272FB0" w:rsidRDefault="0079221E" w:rsidP="00454C64">
      <w:pPr>
        <w:pStyle w:val="Lijstalinea1"/>
        <w:ind w:left="0"/>
        <w:rPr>
          <w:rFonts w:ascii="Garamond" w:hAnsi="Garamond"/>
          <w:bCs/>
          <w:sz w:val="24"/>
          <w:szCs w:val="24"/>
        </w:rPr>
      </w:pPr>
      <w:r>
        <w:rPr>
          <w:rFonts w:ascii="Garamond" w:hAnsi="Garamond" w:cs="Arial"/>
          <w:color w:val="000000"/>
          <w:sz w:val="24"/>
          <w:szCs w:val="24"/>
        </w:rPr>
        <w:t>Het betreft een prospectief cohortonderzoek. Bij alle deelnemers zal op t0 een Mirenaspiraaltje worden geplaats</w:t>
      </w:r>
      <w:r w:rsidR="008575CA">
        <w:rPr>
          <w:rFonts w:ascii="Garamond" w:hAnsi="Garamond" w:cs="Arial"/>
          <w:color w:val="000000"/>
          <w:sz w:val="24"/>
          <w:szCs w:val="24"/>
        </w:rPr>
        <w:t>t. De totale follow-upduur is 6 weken</w:t>
      </w:r>
      <w:r>
        <w:rPr>
          <w:rFonts w:ascii="Garamond" w:hAnsi="Garamond" w:cs="Arial"/>
          <w:color w:val="000000"/>
          <w:sz w:val="24"/>
          <w:szCs w:val="24"/>
        </w:rPr>
        <w:t xml:space="preserve">. Zes weken na plaatsing van de LNG-IUS </w:t>
      </w:r>
      <w:r w:rsidR="008575CA">
        <w:rPr>
          <w:rFonts w:ascii="Garamond" w:hAnsi="Garamond" w:cs="Arial"/>
          <w:color w:val="000000"/>
          <w:sz w:val="24"/>
          <w:szCs w:val="24"/>
        </w:rPr>
        <w:t xml:space="preserve">krijgen patiënten zowel een 2D-echo </w:t>
      </w:r>
      <w:r>
        <w:rPr>
          <w:rFonts w:ascii="Garamond" w:hAnsi="Garamond" w:cs="Arial"/>
          <w:color w:val="000000"/>
          <w:sz w:val="24"/>
          <w:szCs w:val="24"/>
        </w:rPr>
        <w:t>waarmee de positie van de LNG-IUS in het cavum uteri wordt beoordeeld. Daarnaa</w:t>
      </w:r>
      <w:r w:rsidR="008575CA">
        <w:rPr>
          <w:rFonts w:ascii="Garamond" w:hAnsi="Garamond" w:cs="Arial"/>
          <w:color w:val="000000"/>
          <w:sz w:val="24"/>
          <w:szCs w:val="24"/>
        </w:rPr>
        <w:t xml:space="preserve">st vullen de patiënten 6 weken </w:t>
      </w:r>
      <w:r>
        <w:rPr>
          <w:rFonts w:ascii="Garamond" w:hAnsi="Garamond" w:cs="Arial"/>
          <w:color w:val="000000"/>
          <w:sz w:val="24"/>
          <w:szCs w:val="24"/>
        </w:rPr>
        <w:t>na plaatsing van de LNG-IUS een vragenlijst in over hun tevredenheid over de LNG-IUS en de mate van het ervaren van klachten.</w:t>
      </w:r>
    </w:p>
    <w:p w:rsidR="005E163B" w:rsidRPr="00272FB0" w:rsidRDefault="005E163B" w:rsidP="00454C64">
      <w:pPr>
        <w:pStyle w:val="Lijstalinea1"/>
        <w:ind w:left="0"/>
        <w:rPr>
          <w:rFonts w:ascii="Garamond" w:hAnsi="Garamond"/>
          <w:bCs/>
          <w:sz w:val="24"/>
          <w:szCs w:val="24"/>
        </w:rPr>
      </w:pPr>
    </w:p>
    <w:p w:rsidR="005E163B" w:rsidRPr="00272FB0" w:rsidRDefault="005E163B" w:rsidP="00454C64">
      <w:pPr>
        <w:pStyle w:val="Lijstalinea1"/>
        <w:ind w:left="0"/>
        <w:rPr>
          <w:rFonts w:ascii="Garamond" w:hAnsi="Garamond"/>
          <w:bCs/>
          <w:sz w:val="24"/>
          <w:szCs w:val="24"/>
          <w:u w:val="single"/>
        </w:rPr>
      </w:pPr>
      <w:r w:rsidRPr="00272FB0">
        <w:rPr>
          <w:rFonts w:ascii="Garamond" w:hAnsi="Garamond"/>
          <w:bCs/>
          <w:sz w:val="24"/>
          <w:szCs w:val="24"/>
          <w:u w:val="single"/>
        </w:rPr>
        <w:t>Setting:</w:t>
      </w:r>
    </w:p>
    <w:p w:rsidR="005E163B" w:rsidRPr="00272FB0" w:rsidRDefault="005E163B" w:rsidP="00454C64">
      <w:pPr>
        <w:pStyle w:val="Lijstalinea1"/>
        <w:ind w:left="0"/>
        <w:rPr>
          <w:rFonts w:ascii="Garamond" w:hAnsi="Garamond"/>
          <w:bCs/>
          <w:sz w:val="24"/>
          <w:szCs w:val="24"/>
        </w:rPr>
      </w:pPr>
      <w:r w:rsidRPr="00272FB0">
        <w:rPr>
          <w:rFonts w:ascii="Garamond" w:hAnsi="Garamond"/>
          <w:bCs/>
          <w:sz w:val="24"/>
          <w:szCs w:val="24"/>
        </w:rPr>
        <w:t xml:space="preserve">Dit onderzoek zal plaatsvinden in het </w:t>
      </w:r>
      <w:r>
        <w:rPr>
          <w:rFonts w:ascii="Garamond" w:hAnsi="Garamond"/>
          <w:bCs/>
          <w:sz w:val="24"/>
          <w:szCs w:val="24"/>
        </w:rPr>
        <w:t>Máxima</w:t>
      </w:r>
      <w:r w:rsidRPr="00272FB0">
        <w:rPr>
          <w:rFonts w:ascii="Garamond" w:hAnsi="Garamond"/>
          <w:bCs/>
          <w:sz w:val="24"/>
          <w:szCs w:val="24"/>
        </w:rPr>
        <w:t xml:space="preserve"> Medisch Centrum, </w:t>
      </w:r>
      <w:r>
        <w:rPr>
          <w:rFonts w:ascii="Garamond" w:hAnsi="Garamond"/>
          <w:bCs/>
          <w:sz w:val="24"/>
          <w:szCs w:val="24"/>
        </w:rPr>
        <w:t xml:space="preserve">perifeer </w:t>
      </w:r>
      <w:r w:rsidRPr="00272FB0">
        <w:rPr>
          <w:rFonts w:ascii="Garamond" w:hAnsi="Garamond"/>
          <w:bCs/>
          <w:sz w:val="24"/>
          <w:szCs w:val="24"/>
        </w:rPr>
        <w:t>opleidingsziekenhuis.</w:t>
      </w:r>
    </w:p>
    <w:p w:rsidR="005E163B" w:rsidRPr="00272FB0" w:rsidRDefault="005E163B" w:rsidP="00454C64">
      <w:pPr>
        <w:pStyle w:val="Lijstalinea1"/>
        <w:ind w:left="0"/>
        <w:rPr>
          <w:rFonts w:ascii="Garamond" w:hAnsi="Garamond"/>
          <w:bCs/>
          <w:sz w:val="24"/>
          <w:szCs w:val="24"/>
        </w:rPr>
      </w:pPr>
    </w:p>
    <w:p w:rsidR="005E163B" w:rsidRPr="00272FB0" w:rsidRDefault="005E163B" w:rsidP="00454C64">
      <w:pPr>
        <w:pStyle w:val="Lijstalinea1"/>
        <w:ind w:left="0"/>
        <w:rPr>
          <w:rFonts w:ascii="Garamond" w:hAnsi="Garamond"/>
          <w:bCs/>
          <w:sz w:val="24"/>
          <w:szCs w:val="24"/>
          <w:u w:val="single"/>
        </w:rPr>
      </w:pPr>
      <w:r w:rsidRPr="00272FB0">
        <w:rPr>
          <w:rFonts w:ascii="Garamond" w:hAnsi="Garamond"/>
          <w:bCs/>
          <w:sz w:val="24"/>
          <w:szCs w:val="24"/>
          <w:u w:val="single"/>
        </w:rPr>
        <w:t>Duur:</w:t>
      </w:r>
    </w:p>
    <w:p w:rsidR="005E163B" w:rsidRPr="00272FB0" w:rsidRDefault="00690AA8" w:rsidP="00454C64">
      <w:pPr>
        <w:pStyle w:val="Lijstalinea1"/>
        <w:ind w:left="0"/>
        <w:rPr>
          <w:rFonts w:ascii="Garamond" w:hAnsi="Garamond"/>
          <w:bCs/>
          <w:sz w:val="24"/>
          <w:szCs w:val="24"/>
        </w:rPr>
      </w:pPr>
      <w:r>
        <w:rPr>
          <w:rFonts w:ascii="Garamond" w:hAnsi="Garamond"/>
          <w:bCs/>
          <w:sz w:val="24"/>
          <w:szCs w:val="24"/>
        </w:rPr>
        <w:t xml:space="preserve">Van </w:t>
      </w:r>
      <w:r w:rsidR="00D304CD">
        <w:rPr>
          <w:rFonts w:ascii="Garamond" w:hAnsi="Garamond"/>
          <w:bCs/>
          <w:sz w:val="24"/>
          <w:szCs w:val="24"/>
        </w:rPr>
        <w:t>maart 2015 tot en met maart 2017</w:t>
      </w:r>
      <w:r w:rsidR="005E163B" w:rsidRPr="00272FB0">
        <w:rPr>
          <w:rFonts w:ascii="Garamond" w:hAnsi="Garamond"/>
          <w:bCs/>
          <w:sz w:val="24"/>
          <w:szCs w:val="24"/>
        </w:rPr>
        <w:t>.</w:t>
      </w:r>
    </w:p>
    <w:p w:rsidR="005E163B" w:rsidRPr="00272FB0" w:rsidRDefault="005E163B" w:rsidP="00454C64">
      <w:pPr>
        <w:pStyle w:val="Lijstalinea1"/>
        <w:ind w:left="0"/>
        <w:rPr>
          <w:rFonts w:ascii="Garamond" w:hAnsi="Garamond"/>
          <w:bCs/>
          <w:sz w:val="24"/>
          <w:szCs w:val="24"/>
        </w:rPr>
      </w:pPr>
    </w:p>
    <w:p w:rsidR="005E163B" w:rsidRPr="00272FB0" w:rsidRDefault="005E163B" w:rsidP="00454C64">
      <w:pPr>
        <w:pStyle w:val="Lijstalinea1"/>
        <w:ind w:left="0"/>
        <w:rPr>
          <w:rFonts w:ascii="Garamond" w:hAnsi="Garamond"/>
          <w:bCs/>
          <w:sz w:val="24"/>
          <w:szCs w:val="24"/>
          <w:u w:val="single"/>
        </w:rPr>
      </w:pPr>
      <w:r w:rsidRPr="00272FB0">
        <w:rPr>
          <w:rFonts w:ascii="Garamond" w:hAnsi="Garamond"/>
          <w:bCs/>
          <w:sz w:val="24"/>
          <w:szCs w:val="24"/>
          <w:u w:val="single"/>
        </w:rPr>
        <w:t>Uitkomstmaten:</w:t>
      </w:r>
    </w:p>
    <w:p w:rsidR="0079221E" w:rsidRDefault="005E163B" w:rsidP="0079221E">
      <w:pPr>
        <w:pStyle w:val="Lijstalinea1"/>
        <w:numPr>
          <w:ilvl w:val="0"/>
          <w:numId w:val="24"/>
        </w:numPr>
        <w:rPr>
          <w:rFonts w:ascii="Garamond" w:hAnsi="Garamond" w:cs="Arial"/>
          <w:color w:val="000000"/>
          <w:sz w:val="24"/>
          <w:szCs w:val="24"/>
        </w:rPr>
      </w:pPr>
      <w:r w:rsidRPr="00272FB0">
        <w:rPr>
          <w:rFonts w:ascii="Garamond" w:hAnsi="Garamond" w:cs="Arial"/>
          <w:color w:val="000000"/>
          <w:sz w:val="24"/>
          <w:szCs w:val="24"/>
        </w:rPr>
        <w:t xml:space="preserve">Primaire uitkomstmaat: </w:t>
      </w:r>
      <w:r w:rsidR="008575CA">
        <w:rPr>
          <w:rFonts w:ascii="Garamond" w:hAnsi="Garamond" w:cs="Arial"/>
          <w:color w:val="000000"/>
          <w:sz w:val="24"/>
          <w:szCs w:val="24"/>
        </w:rPr>
        <w:t>relatie van</w:t>
      </w:r>
      <w:r w:rsidR="0079221E" w:rsidRPr="0079221E">
        <w:rPr>
          <w:rFonts w:ascii="Garamond" w:hAnsi="Garamond" w:cs="Arial"/>
          <w:color w:val="000000"/>
          <w:sz w:val="24"/>
          <w:szCs w:val="24"/>
        </w:rPr>
        <w:t xml:space="preserve"> positie van de LNG-IUS in het cavum uteri op 2D</w:t>
      </w:r>
      <w:r w:rsidR="008575CA">
        <w:rPr>
          <w:rFonts w:ascii="Garamond" w:hAnsi="Garamond" w:cs="Arial"/>
          <w:color w:val="000000"/>
          <w:sz w:val="24"/>
          <w:szCs w:val="24"/>
        </w:rPr>
        <w:t>-echo en de klachten</w:t>
      </w:r>
    </w:p>
    <w:p w:rsidR="005E163B" w:rsidRDefault="005E163B" w:rsidP="0079221E">
      <w:pPr>
        <w:pStyle w:val="Lijstalinea1"/>
        <w:numPr>
          <w:ilvl w:val="0"/>
          <w:numId w:val="24"/>
        </w:numPr>
        <w:rPr>
          <w:rFonts w:ascii="Garamond" w:hAnsi="Garamond" w:cs="Arial"/>
          <w:color w:val="000000"/>
          <w:sz w:val="24"/>
          <w:szCs w:val="24"/>
        </w:rPr>
      </w:pPr>
      <w:r w:rsidRPr="0079221E">
        <w:rPr>
          <w:rFonts w:ascii="Garamond" w:hAnsi="Garamond" w:cs="Arial"/>
          <w:color w:val="000000"/>
          <w:sz w:val="24"/>
          <w:szCs w:val="24"/>
        </w:rPr>
        <w:t>Secundaire uitkomstmaten:</w:t>
      </w:r>
      <w:r w:rsidR="0079221E">
        <w:rPr>
          <w:rFonts w:ascii="Garamond" w:hAnsi="Garamond" w:cs="Arial"/>
          <w:color w:val="000000"/>
          <w:sz w:val="24"/>
          <w:szCs w:val="24"/>
        </w:rPr>
        <w:t xml:space="preserve"> </w:t>
      </w:r>
    </w:p>
    <w:p w:rsidR="0079221E" w:rsidRDefault="0079221E" w:rsidP="0079221E">
      <w:pPr>
        <w:pStyle w:val="Lijstalinea1"/>
        <w:numPr>
          <w:ilvl w:val="1"/>
          <w:numId w:val="24"/>
        </w:numPr>
        <w:rPr>
          <w:rFonts w:ascii="Garamond" w:hAnsi="Garamond" w:cs="Arial"/>
          <w:color w:val="000000"/>
          <w:sz w:val="24"/>
          <w:szCs w:val="24"/>
        </w:rPr>
      </w:pPr>
      <w:r>
        <w:rPr>
          <w:rFonts w:ascii="Garamond" w:hAnsi="Garamond" w:cs="Arial"/>
          <w:color w:val="000000"/>
          <w:sz w:val="24"/>
          <w:szCs w:val="24"/>
        </w:rPr>
        <w:t xml:space="preserve">Mate van ervaren van </w:t>
      </w:r>
      <w:r w:rsidR="001E52FC">
        <w:rPr>
          <w:rFonts w:ascii="Garamond" w:hAnsi="Garamond" w:cs="Arial"/>
          <w:color w:val="000000"/>
          <w:sz w:val="24"/>
          <w:szCs w:val="24"/>
        </w:rPr>
        <w:t>buik</w:t>
      </w:r>
      <w:r>
        <w:rPr>
          <w:rFonts w:ascii="Garamond" w:hAnsi="Garamond" w:cs="Arial"/>
          <w:color w:val="000000"/>
          <w:sz w:val="24"/>
          <w:szCs w:val="24"/>
        </w:rPr>
        <w:t>pijn</w:t>
      </w:r>
      <w:r w:rsidR="001E52FC">
        <w:rPr>
          <w:rFonts w:ascii="Garamond" w:hAnsi="Garamond" w:cs="Arial"/>
          <w:color w:val="000000"/>
          <w:sz w:val="24"/>
          <w:szCs w:val="24"/>
        </w:rPr>
        <w:t>klachten</w:t>
      </w:r>
      <w:r>
        <w:rPr>
          <w:rFonts w:ascii="Garamond" w:hAnsi="Garamond" w:cs="Arial"/>
          <w:color w:val="000000"/>
          <w:sz w:val="24"/>
          <w:szCs w:val="24"/>
        </w:rPr>
        <w:t>;</w:t>
      </w:r>
    </w:p>
    <w:p w:rsidR="0079221E" w:rsidRDefault="0079221E" w:rsidP="0079221E">
      <w:pPr>
        <w:pStyle w:val="Lijstalinea1"/>
        <w:numPr>
          <w:ilvl w:val="1"/>
          <w:numId w:val="24"/>
        </w:numPr>
        <w:rPr>
          <w:rFonts w:ascii="Garamond" w:hAnsi="Garamond" w:cs="Arial"/>
          <w:color w:val="000000"/>
          <w:sz w:val="24"/>
          <w:szCs w:val="24"/>
        </w:rPr>
      </w:pPr>
      <w:r>
        <w:rPr>
          <w:rFonts w:ascii="Garamond" w:hAnsi="Garamond" w:cs="Arial"/>
          <w:color w:val="000000"/>
          <w:sz w:val="24"/>
          <w:szCs w:val="24"/>
        </w:rPr>
        <w:t>Optreden van abnormaal bloedverlies;</w:t>
      </w:r>
    </w:p>
    <w:p w:rsidR="0079221E" w:rsidRDefault="0079221E" w:rsidP="0079221E">
      <w:pPr>
        <w:pStyle w:val="Lijstalinea1"/>
        <w:numPr>
          <w:ilvl w:val="1"/>
          <w:numId w:val="24"/>
        </w:numPr>
        <w:rPr>
          <w:rFonts w:ascii="Garamond" w:hAnsi="Garamond" w:cs="Arial"/>
          <w:color w:val="000000"/>
          <w:sz w:val="24"/>
          <w:szCs w:val="24"/>
        </w:rPr>
      </w:pPr>
      <w:r>
        <w:rPr>
          <w:rFonts w:ascii="Garamond" w:hAnsi="Garamond" w:cs="Arial"/>
          <w:color w:val="000000"/>
          <w:sz w:val="24"/>
          <w:szCs w:val="24"/>
        </w:rPr>
        <w:t>Het optreden van progestagene bijwerkingen</w:t>
      </w:r>
      <w:r w:rsidR="001F79CC">
        <w:rPr>
          <w:rFonts w:ascii="Garamond" w:hAnsi="Garamond" w:cs="Arial"/>
          <w:color w:val="000000"/>
          <w:sz w:val="24"/>
          <w:szCs w:val="24"/>
        </w:rPr>
        <w:t xml:space="preserve"> (gespannen borsten, </w:t>
      </w:r>
      <w:r w:rsidR="007B4C7F">
        <w:rPr>
          <w:rFonts w:ascii="Garamond" w:hAnsi="Garamond" w:cs="Arial"/>
          <w:color w:val="000000"/>
          <w:sz w:val="24"/>
          <w:szCs w:val="24"/>
        </w:rPr>
        <w:t>stemmingswisselingen, hoofdpijnklachten</w:t>
      </w:r>
      <w:r w:rsidR="001F79CC">
        <w:rPr>
          <w:rFonts w:ascii="Garamond" w:hAnsi="Garamond" w:cs="Arial"/>
          <w:color w:val="000000"/>
          <w:sz w:val="24"/>
          <w:szCs w:val="24"/>
        </w:rPr>
        <w:t>, acné, vettige huid, toegenomen haargroei, gewichtstoename, verlaagd libido</w:t>
      </w:r>
      <w:r w:rsidR="007B4C7F">
        <w:rPr>
          <w:rFonts w:ascii="Garamond" w:hAnsi="Garamond" w:cs="Arial"/>
          <w:color w:val="000000"/>
          <w:sz w:val="24"/>
          <w:szCs w:val="24"/>
        </w:rPr>
        <w:t>)</w:t>
      </w:r>
      <w:r w:rsidR="001F79CC">
        <w:rPr>
          <w:rFonts w:ascii="Garamond" w:hAnsi="Garamond" w:cs="Arial"/>
          <w:color w:val="000000"/>
          <w:sz w:val="24"/>
          <w:szCs w:val="24"/>
        </w:rPr>
        <w:t>;</w:t>
      </w:r>
    </w:p>
    <w:p w:rsidR="0079221E" w:rsidRDefault="0079221E" w:rsidP="0079221E">
      <w:pPr>
        <w:pStyle w:val="Lijstalinea1"/>
        <w:numPr>
          <w:ilvl w:val="1"/>
          <w:numId w:val="24"/>
        </w:numPr>
        <w:rPr>
          <w:rFonts w:ascii="Garamond" w:hAnsi="Garamond" w:cs="Arial"/>
          <w:color w:val="000000"/>
          <w:sz w:val="24"/>
          <w:szCs w:val="24"/>
        </w:rPr>
      </w:pPr>
      <w:r>
        <w:rPr>
          <w:rFonts w:ascii="Garamond" w:hAnsi="Garamond" w:cs="Arial"/>
          <w:color w:val="000000"/>
          <w:sz w:val="24"/>
          <w:szCs w:val="24"/>
        </w:rPr>
        <w:t>Tevredenheid van patiënten over LNG-IUS;</w:t>
      </w:r>
    </w:p>
    <w:p w:rsidR="005E163B" w:rsidRPr="0079221E" w:rsidRDefault="0079221E" w:rsidP="0079221E">
      <w:pPr>
        <w:pStyle w:val="Lijstalinea1"/>
        <w:numPr>
          <w:ilvl w:val="1"/>
          <w:numId w:val="24"/>
        </w:numPr>
        <w:rPr>
          <w:rFonts w:ascii="Garamond" w:hAnsi="Garamond" w:cs="Arial"/>
          <w:color w:val="000000"/>
          <w:sz w:val="24"/>
          <w:szCs w:val="24"/>
        </w:rPr>
      </w:pPr>
      <w:r>
        <w:rPr>
          <w:rFonts w:ascii="Garamond" w:hAnsi="Garamond" w:cs="Arial"/>
          <w:color w:val="000000"/>
          <w:sz w:val="24"/>
          <w:szCs w:val="24"/>
        </w:rPr>
        <w:t>Het vroegtijdig laten verwijderen van de LNG-IUS.</w:t>
      </w:r>
    </w:p>
    <w:p w:rsidR="005E163B" w:rsidRPr="00272FB0" w:rsidRDefault="005E163B" w:rsidP="00454C64">
      <w:pPr>
        <w:autoSpaceDE w:val="0"/>
        <w:autoSpaceDN w:val="0"/>
        <w:adjustRightInd w:val="0"/>
        <w:spacing w:before="0" w:beforeAutospacing="0" w:after="0" w:afterAutospacing="0"/>
        <w:rPr>
          <w:rFonts w:ascii="Garamond" w:hAnsi="Garamond" w:cs="Arial"/>
          <w:color w:val="000000"/>
          <w:sz w:val="24"/>
          <w:szCs w:val="24"/>
          <w:u w:val="single"/>
        </w:rPr>
      </w:pPr>
      <w:r w:rsidRPr="00272FB0">
        <w:rPr>
          <w:rFonts w:ascii="Garamond" w:hAnsi="Garamond" w:cs="Arial"/>
          <w:color w:val="000000"/>
          <w:sz w:val="24"/>
          <w:szCs w:val="24"/>
          <w:u w:val="single"/>
        </w:rPr>
        <w:t>Metingen:</w:t>
      </w:r>
    </w:p>
    <w:p w:rsidR="005E163B" w:rsidRPr="00272FB0" w:rsidRDefault="005E163B" w:rsidP="00454C64">
      <w:pPr>
        <w:autoSpaceDE w:val="0"/>
        <w:autoSpaceDN w:val="0"/>
        <w:adjustRightInd w:val="0"/>
        <w:spacing w:before="0" w:beforeAutospacing="0" w:after="0" w:afterAutospacing="0"/>
        <w:rPr>
          <w:rFonts w:ascii="Garamond" w:hAnsi="Garamond" w:cs="Arial"/>
          <w:color w:val="000000"/>
          <w:sz w:val="24"/>
          <w:szCs w:val="24"/>
        </w:rPr>
      </w:pPr>
      <w:r w:rsidRPr="00272FB0">
        <w:rPr>
          <w:rFonts w:ascii="Garamond" w:hAnsi="Garamond" w:cs="Arial"/>
          <w:color w:val="000000"/>
          <w:sz w:val="24"/>
          <w:szCs w:val="24"/>
        </w:rPr>
        <w:t xml:space="preserve">De volgende metingen zullen </w:t>
      </w:r>
      <w:r w:rsidR="007B4C7F">
        <w:rPr>
          <w:rFonts w:ascii="Garamond" w:hAnsi="Garamond" w:cs="Arial"/>
          <w:color w:val="000000"/>
          <w:sz w:val="24"/>
          <w:szCs w:val="24"/>
        </w:rPr>
        <w:t xml:space="preserve">door de onderzoeker/echoscopist </w:t>
      </w:r>
      <w:r w:rsidRPr="00272FB0">
        <w:rPr>
          <w:rFonts w:ascii="Garamond" w:hAnsi="Garamond" w:cs="Arial"/>
          <w:color w:val="000000"/>
          <w:sz w:val="24"/>
          <w:szCs w:val="24"/>
        </w:rPr>
        <w:t>worden gedaan voor het inbrengen van de LNG-IUS</w:t>
      </w:r>
    </w:p>
    <w:p w:rsidR="005E163B" w:rsidRPr="00272FB0" w:rsidRDefault="00D96CCA" w:rsidP="009920E2">
      <w:pPr>
        <w:pStyle w:val="Lijstalinea"/>
        <w:numPr>
          <w:ilvl w:val="0"/>
          <w:numId w:val="17"/>
        </w:numPr>
        <w:autoSpaceDE w:val="0"/>
        <w:autoSpaceDN w:val="0"/>
        <w:adjustRightInd w:val="0"/>
        <w:spacing w:before="0" w:beforeAutospacing="0" w:after="0" w:afterAutospacing="0"/>
        <w:rPr>
          <w:rFonts w:ascii="Garamond" w:hAnsi="Garamond" w:cs="Arial"/>
          <w:color w:val="000000"/>
          <w:sz w:val="24"/>
          <w:szCs w:val="24"/>
        </w:rPr>
      </w:pPr>
      <w:r>
        <w:rPr>
          <w:rFonts w:ascii="Garamond" w:hAnsi="Garamond" w:cs="Arial"/>
          <w:color w:val="000000"/>
          <w:sz w:val="24"/>
          <w:szCs w:val="24"/>
        </w:rPr>
        <w:t>Klinische data waaronder</w:t>
      </w:r>
      <w:r w:rsidR="005E163B" w:rsidRPr="00272FB0">
        <w:rPr>
          <w:rFonts w:ascii="Garamond" w:hAnsi="Garamond" w:cs="Arial"/>
          <w:color w:val="000000"/>
          <w:sz w:val="24"/>
          <w:szCs w:val="24"/>
        </w:rPr>
        <w:t xml:space="preserve"> leeftijd</w:t>
      </w:r>
      <w:r w:rsidR="007B4C7F">
        <w:rPr>
          <w:rFonts w:ascii="Garamond" w:hAnsi="Garamond" w:cs="Arial"/>
          <w:color w:val="000000"/>
          <w:sz w:val="24"/>
          <w:szCs w:val="24"/>
        </w:rPr>
        <w:t>;</w:t>
      </w:r>
    </w:p>
    <w:p w:rsidR="005E163B" w:rsidRPr="00272FB0" w:rsidRDefault="005E163B" w:rsidP="009920E2">
      <w:pPr>
        <w:pStyle w:val="Lijstalinea"/>
        <w:numPr>
          <w:ilvl w:val="0"/>
          <w:numId w:val="17"/>
        </w:numPr>
        <w:autoSpaceDE w:val="0"/>
        <w:autoSpaceDN w:val="0"/>
        <w:adjustRightInd w:val="0"/>
        <w:spacing w:before="0" w:beforeAutospacing="0" w:after="0" w:afterAutospacing="0"/>
        <w:rPr>
          <w:rFonts w:ascii="Garamond" w:hAnsi="Garamond" w:cs="Arial"/>
          <w:color w:val="000000"/>
          <w:sz w:val="24"/>
          <w:szCs w:val="24"/>
        </w:rPr>
      </w:pPr>
      <w:r w:rsidRPr="00272FB0">
        <w:rPr>
          <w:rFonts w:ascii="Garamond" w:hAnsi="Garamond" w:cs="Arial"/>
          <w:color w:val="000000"/>
          <w:sz w:val="24"/>
          <w:szCs w:val="24"/>
        </w:rPr>
        <w:t>Pariteit</w:t>
      </w:r>
      <w:r w:rsidR="007B4C7F">
        <w:rPr>
          <w:rFonts w:ascii="Garamond" w:hAnsi="Garamond" w:cs="Arial"/>
          <w:color w:val="000000"/>
          <w:sz w:val="24"/>
          <w:szCs w:val="24"/>
        </w:rPr>
        <w:t>;</w:t>
      </w:r>
    </w:p>
    <w:p w:rsidR="005E163B" w:rsidRPr="00272FB0" w:rsidRDefault="007B4C7F" w:rsidP="009920E2">
      <w:pPr>
        <w:pStyle w:val="Lijstalinea"/>
        <w:numPr>
          <w:ilvl w:val="0"/>
          <w:numId w:val="17"/>
        </w:numPr>
        <w:autoSpaceDE w:val="0"/>
        <w:autoSpaceDN w:val="0"/>
        <w:adjustRightInd w:val="0"/>
        <w:spacing w:before="0" w:beforeAutospacing="0" w:after="0" w:afterAutospacing="0"/>
        <w:rPr>
          <w:rFonts w:ascii="Garamond" w:hAnsi="Garamond" w:cs="Arial"/>
          <w:color w:val="000000"/>
          <w:sz w:val="24"/>
          <w:szCs w:val="24"/>
        </w:rPr>
      </w:pPr>
      <w:r>
        <w:rPr>
          <w:rFonts w:ascii="Garamond" w:hAnsi="Garamond" w:cs="Arial"/>
          <w:color w:val="000000"/>
          <w:sz w:val="24"/>
          <w:szCs w:val="24"/>
        </w:rPr>
        <w:t>Body Mass I</w:t>
      </w:r>
      <w:r w:rsidR="005E163B" w:rsidRPr="00272FB0">
        <w:rPr>
          <w:rFonts w:ascii="Garamond" w:hAnsi="Garamond" w:cs="Arial"/>
          <w:color w:val="000000"/>
          <w:sz w:val="24"/>
          <w:szCs w:val="24"/>
        </w:rPr>
        <w:t>ndex</w:t>
      </w:r>
      <w:r>
        <w:rPr>
          <w:rFonts w:ascii="Garamond" w:hAnsi="Garamond" w:cs="Arial"/>
          <w:color w:val="000000"/>
          <w:sz w:val="24"/>
          <w:szCs w:val="24"/>
        </w:rPr>
        <w:t xml:space="preserve"> (BMI);</w:t>
      </w:r>
    </w:p>
    <w:p w:rsidR="005E163B" w:rsidRPr="00272FB0" w:rsidRDefault="005E163B" w:rsidP="009920E2">
      <w:pPr>
        <w:pStyle w:val="Lijstalinea"/>
        <w:numPr>
          <w:ilvl w:val="0"/>
          <w:numId w:val="17"/>
        </w:numPr>
        <w:autoSpaceDE w:val="0"/>
        <w:autoSpaceDN w:val="0"/>
        <w:adjustRightInd w:val="0"/>
        <w:spacing w:before="0" w:beforeAutospacing="0" w:after="0" w:afterAutospacing="0"/>
        <w:rPr>
          <w:rFonts w:ascii="Garamond" w:hAnsi="Garamond" w:cs="Arial"/>
          <w:color w:val="000000"/>
          <w:sz w:val="24"/>
          <w:szCs w:val="24"/>
        </w:rPr>
      </w:pPr>
      <w:r w:rsidRPr="00272FB0">
        <w:rPr>
          <w:rFonts w:ascii="Garamond" w:hAnsi="Garamond" w:cs="Arial"/>
          <w:color w:val="000000"/>
          <w:sz w:val="24"/>
          <w:szCs w:val="24"/>
        </w:rPr>
        <w:t>Aantal (vaginale) bevallingen</w:t>
      </w:r>
      <w:r w:rsidR="007B4C7F">
        <w:rPr>
          <w:rFonts w:ascii="Garamond" w:hAnsi="Garamond" w:cs="Arial"/>
          <w:color w:val="000000"/>
          <w:sz w:val="24"/>
          <w:szCs w:val="24"/>
        </w:rPr>
        <w:t>;</w:t>
      </w:r>
    </w:p>
    <w:p w:rsidR="005E163B" w:rsidRPr="00272FB0" w:rsidRDefault="005E163B" w:rsidP="009920E2">
      <w:pPr>
        <w:pStyle w:val="Lijstalinea"/>
        <w:numPr>
          <w:ilvl w:val="0"/>
          <w:numId w:val="17"/>
        </w:numPr>
        <w:autoSpaceDE w:val="0"/>
        <w:autoSpaceDN w:val="0"/>
        <w:adjustRightInd w:val="0"/>
        <w:spacing w:before="0" w:beforeAutospacing="0" w:after="0" w:afterAutospacing="0"/>
        <w:rPr>
          <w:rFonts w:ascii="Garamond" w:hAnsi="Garamond" w:cs="Arial"/>
          <w:color w:val="000000"/>
          <w:sz w:val="24"/>
          <w:szCs w:val="24"/>
        </w:rPr>
      </w:pPr>
      <w:r w:rsidRPr="00272FB0">
        <w:rPr>
          <w:rFonts w:ascii="Garamond" w:hAnsi="Garamond" w:cs="Arial"/>
          <w:color w:val="000000"/>
          <w:sz w:val="24"/>
          <w:szCs w:val="24"/>
        </w:rPr>
        <w:t>Tijd</w:t>
      </w:r>
      <w:r w:rsidR="00D96CCA">
        <w:rPr>
          <w:rFonts w:ascii="Garamond" w:hAnsi="Garamond" w:cs="Arial"/>
          <w:color w:val="000000"/>
          <w:sz w:val="24"/>
          <w:szCs w:val="24"/>
        </w:rPr>
        <w:t>s</w:t>
      </w:r>
      <w:r w:rsidRPr="00272FB0">
        <w:rPr>
          <w:rFonts w:ascii="Garamond" w:hAnsi="Garamond" w:cs="Arial"/>
          <w:color w:val="000000"/>
          <w:sz w:val="24"/>
          <w:szCs w:val="24"/>
        </w:rPr>
        <w:t>moment in de menstruele cyclus</w:t>
      </w:r>
      <w:r w:rsidR="007B4C7F">
        <w:rPr>
          <w:rFonts w:ascii="Garamond" w:hAnsi="Garamond" w:cs="Arial"/>
          <w:color w:val="000000"/>
          <w:sz w:val="24"/>
          <w:szCs w:val="24"/>
        </w:rPr>
        <w:t>;</w:t>
      </w:r>
    </w:p>
    <w:p w:rsidR="005E163B" w:rsidRPr="00272FB0" w:rsidRDefault="001E52FC" w:rsidP="009920E2">
      <w:pPr>
        <w:pStyle w:val="Lijstalinea"/>
        <w:numPr>
          <w:ilvl w:val="0"/>
          <w:numId w:val="17"/>
        </w:numPr>
        <w:autoSpaceDE w:val="0"/>
        <w:autoSpaceDN w:val="0"/>
        <w:adjustRightInd w:val="0"/>
        <w:spacing w:before="0" w:beforeAutospacing="0" w:after="0" w:afterAutospacing="0"/>
        <w:rPr>
          <w:rFonts w:ascii="Garamond" w:hAnsi="Garamond" w:cs="Arial"/>
          <w:color w:val="000000"/>
          <w:sz w:val="24"/>
          <w:szCs w:val="24"/>
        </w:rPr>
      </w:pPr>
      <w:r>
        <w:rPr>
          <w:rFonts w:ascii="Garamond" w:hAnsi="Garamond" w:cs="Arial"/>
          <w:color w:val="000000"/>
          <w:sz w:val="24"/>
          <w:szCs w:val="24"/>
        </w:rPr>
        <w:t>Menstruatie</w:t>
      </w:r>
      <w:r w:rsidR="005E163B" w:rsidRPr="00272FB0">
        <w:rPr>
          <w:rFonts w:ascii="Garamond" w:hAnsi="Garamond" w:cs="Arial"/>
          <w:color w:val="000000"/>
          <w:sz w:val="24"/>
          <w:szCs w:val="24"/>
        </w:rPr>
        <w:t>patroon</w:t>
      </w:r>
      <w:r w:rsidR="007B4C7F">
        <w:rPr>
          <w:rFonts w:ascii="Garamond" w:hAnsi="Garamond" w:cs="Arial"/>
          <w:color w:val="000000"/>
          <w:sz w:val="24"/>
          <w:szCs w:val="24"/>
        </w:rPr>
        <w:t>;</w:t>
      </w:r>
    </w:p>
    <w:p w:rsidR="005E163B" w:rsidRPr="00272FB0" w:rsidRDefault="005E163B" w:rsidP="009920E2">
      <w:pPr>
        <w:pStyle w:val="Lijstalinea"/>
        <w:numPr>
          <w:ilvl w:val="0"/>
          <w:numId w:val="17"/>
        </w:numPr>
        <w:autoSpaceDE w:val="0"/>
        <w:autoSpaceDN w:val="0"/>
        <w:adjustRightInd w:val="0"/>
        <w:spacing w:before="0" w:beforeAutospacing="0" w:after="0" w:afterAutospacing="0"/>
        <w:rPr>
          <w:rFonts w:ascii="Garamond" w:hAnsi="Garamond" w:cs="Arial"/>
          <w:color w:val="000000"/>
          <w:sz w:val="24"/>
          <w:szCs w:val="24"/>
        </w:rPr>
      </w:pPr>
      <w:r w:rsidRPr="00272FB0">
        <w:rPr>
          <w:rFonts w:ascii="Garamond" w:hAnsi="Garamond" w:cs="Arial"/>
          <w:color w:val="000000"/>
          <w:sz w:val="24"/>
          <w:szCs w:val="24"/>
        </w:rPr>
        <w:t>Positie van de uterus</w:t>
      </w:r>
      <w:r w:rsidR="007B4C7F">
        <w:rPr>
          <w:rFonts w:ascii="Garamond" w:hAnsi="Garamond" w:cs="Arial"/>
          <w:color w:val="000000"/>
          <w:sz w:val="24"/>
          <w:szCs w:val="24"/>
        </w:rPr>
        <w:t>;</w:t>
      </w:r>
    </w:p>
    <w:p w:rsidR="005E163B" w:rsidRPr="00272FB0" w:rsidRDefault="005E163B" w:rsidP="009920E2">
      <w:pPr>
        <w:pStyle w:val="Lijstalinea"/>
        <w:numPr>
          <w:ilvl w:val="0"/>
          <w:numId w:val="17"/>
        </w:numPr>
        <w:autoSpaceDE w:val="0"/>
        <w:autoSpaceDN w:val="0"/>
        <w:adjustRightInd w:val="0"/>
        <w:spacing w:before="0" w:beforeAutospacing="0" w:after="0" w:afterAutospacing="0"/>
        <w:rPr>
          <w:rFonts w:ascii="Garamond" w:hAnsi="Garamond" w:cs="Arial"/>
          <w:color w:val="000000"/>
          <w:sz w:val="24"/>
          <w:szCs w:val="24"/>
        </w:rPr>
      </w:pPr>
      <w:r w:rsidRPr="00272FB0">
        <w:rPr>
          <w:rFonts w:ascii="Garamond" w:hAnsi="Garamond" w:cs="Arial"/>
          <w:color w:val="000000"/>
          <w:sz w:val="24"/>
          <w:szCs w:val="24"/>
        </w:rPr>
        <w:t>Dikte van het endometrium</w:t>
      </w:r>
      <w:r w:rsidR="007B4C7F">
        <w:rPr>
          <w:rFonts w:ascii="Garamond" w:hAnsi="Garamond" w:cs="Arial"/>
          <w:color w:val="000000"/>
          <w:sz w:val="24"/>
          <w:szCs w:val="24"/>
        </w:rPr>
        <w:t>;</w:t>
      </w:r>
    </w:p>
    <w:p w:rsidR="005E163B" w:rsidRPr="00272FB0" w:rsidRDefault="007B4C7F" w:rsidP="009920E2">
      <w:pPr>
        <w:pStyle w:val="Lijstalinea"/>
        <w:numPr>
          <w:ilvl w:val="0"/>
          <w:numId w:val="17"/>
        </w:numPr>
        <w:autoSpaceDE w:val="0"/>
        <w:autoSpaceDN w:val="0"/>
        <w:adjustRightInd w:val="0"/>
        <w:spacing w:before="0" w:beforeAutospacing="0" w:after="0" w:afterAutospacing="0"/>
        <w:rPr>
          <w:rFonts w:ascii="Garamond" w:hAnsi="Garamond" w:cs="Arial"/>
          <w:color w:val="000000"/>
          <w:sz w:val="24"/>
          <w:szCs w:val="24"/>
        </w:rPr>
      </w:pPr>
      <w:r>
        <w:rPr>
          <w:rFonts w:ascii="Garamond" w:hAnsi="Garamond" w:cs="Arial"/>
          <w:color w:val="000000"/>
          <w:sz w:val="24"/>
          <w:szCs w:val="24"/>
        </w:rPr>
        <w:t>Aanwezigheid en grootte van cysten in de ovaria;</w:t>
      </w:r>
    </w:p>
    <w:p w:rsidR="005E163B" w:rsidRPr="00272FB0" w:rsidRDefault="005E163B" w:rsidP="009920E2">
      <w:pPr>
        <w:pStyle w:val="Lijstalinea"/>
        <w:numPr>
          <w:ilvl w:val="0"/>
          <w:numId w:val="17"/>
        </w:numPr>
        <w:autoSpaceDE w:val="0"/>
        <w:autoSpaceDN w:val="0"/>
        <w:adjustRightInd w:val="0"/>
        <w:spacing w:before="0" w:beforeAutospacing="0" w:after="0" w:afterAutospacing="0"/>
        <w:rPr>
          <w:rFonts w:ascii="Garamond" w:hAnsi="Garamond" w:cs="Arial"/>
          <w:color w:val="000000"/>
          <w:sz w:val="24"/>
          <w:szCs w:val="24"/>
        </w:rPr>
      </w:pPr>
      <w:r w:rsidRPr="00272FB0">
        <w:rPr>
          <w:rFonts w:ascii="Garamond" w:hAnsi="Garamond" w:cs="Arial"/>
          <w:color w:val="000000"/>
          <w:sz w:val="24"/>
          <w:szCs w:val="24"/>
        </w:rPr>
        <w:t>Gebruik van anticonceptie</w:t>
      </w:r>
      <w:r w:rsidR="007B4C7F">
        <w:rPr>
          <w:rFonts w:ascii="Garamond" w:hAnsi="Garamond" w:cs="Arial"/>
          <w:color w:val="000000"/>
          <w:sz w:val="24"/>
          <w:szCs w:val="24"/>
        </w:rPr>
        <w:t>;</w:t>
      </w:r>
    </w:p>
    <w:p w:rsidR="005E163B" w:rsidRPr="00272FB0" w:rsidRDefault="005E163B" w:rsidP="00454C64">
      <w:pPr>
        <w:autoSpaceDE w:val="0"/>
        <w:autoSpaceDN w:val="0"/>
        <w:adjustRightInd w:val="0"/>
        <w:spacing w:before="0" w:beforeAutospacing="0" w:after="0" w:afterAutospacing="0"/>
        <w:rPr>
          <w:rFonts w:ascii="Garamond" w:hAnsi="Garamond" w:cs="Arial"/>
          <w:i/>
          <w:iCs/>
          <w:color w:val="000000"/>
          <w:sz w:val="24"/>
          <w:szCs w:val="24"/>
        </w:rPr>
      </w:pPr>
    </w:p>
    <w:p w:rsidR="005E163B" w:rsidRPr="00272FB0" w:rsidRDefault="005E163B" w:rsidP="00272FB0">
      <w:pPr>
        <w:autoSpaceDE w:val="0"/>
        <w:autoSpaceDN w:val="0"/>
        <w:adjustRightInd w:val="0"/>
        <w:spacing w:before="0" w:beforeAutospacing="0" w:after="0" w:afterAutospacing="0"/>
        <w:rPr>
          <w:rFonts w:ascii="Garamond" w:hAnsi="Garamond" w:cs="Arial"/>
          <w:color w:val="000000"/>
          <w:sz w:val="24"/>
          <w:szCs w:val="24"/>
          <w:u w:val="single"/>
        </w:rPr>
      </w:pPr>
      <w:r w:rsidRPr="00272FB0">
        <w:rPr>
          <w:rFonts w:ascii="Garamond" w:hAnsi="Garamond" w:cs="Arial"/>
          <w:color w:val="000000"/>
          <w:sz w:val="24"/>
          <w:szCs w:val="24"/>
          <w:u w:val="single"/>
        </w:rPr>
        <w:t>Statistische analyse van de gegevens:</w:t>
      </w:r>
    </w:p>
    <w:p w:rsidR="005E163B" w:rsidRDefault="005E163B" w:rsidP="00272FB0">
      <w:pPr>
        <w:spacing w:before="0" w:beforeAutospacing="0" w:after="0" w:afterAutospacing="0"/>
        <w:rPr>
          <w:rFonts w:ascii="Garamond" w:hAnsi="Garamond"/>
          <w:sz w:val="24"/>
          <w:szCs w:val="24"/>
        </w:rPr>
      </w:pPr>
      <w:r w:rsidRPr="00272FB0">
        <w:rPr>
          <w:rFonts w:ascii="Garamond" w:hAnsi="Garamond"/>
          <w:sz w:val="24"/>
          <w:szCs w:val="24"/>
        </w:rPr>
        <w:t>Voor de statische verwer</w:t>
      </w:r>
      <w:r w:rsidR="001E52FC">
        <w:rPr>
          <w:rFonts w:ascii="Garamond" w:hAnsi="Garamond"/>
          <w:sz w:val="24"/>
          <w:szCs w:val="24"/>
        </w:rPr>
        <w:t>king van de gegevens zal SPSS 21</w:t>
      </w:r>
      <w:r w:rsidRPr="00272FB0">
        <w:rPr>
          <w:rFonts w:ascii="Garamond" w:hAnsi="Garamond"/>
          <w:sz w:val="24"/>
          <w:szCs w:val="24"/>
        </w:rPr>
        <w:t xml:space="preserve"> worden gebruikt.</w:t>
      </w:r>
    </w:p>
    <w:p w:rsidR="005E163B" w:rsidRDefault="00A27473" w:rsidP="00272FB0">
      <w:pPr>
        <w:spacing w:before="0" w:beforeAutospacing="0" w:after="0" w:afterAutospacing="0"/>
        <w:rPr>
          <w:rFonts w:ascii="Garamond" w:hAnsi="Garamond"/>
          <w:sz w:val="24"/>
          <w:szCs w:val="24"/>
        </w:rPr>
      </w:pPr>
      <w:r>
        <w:rPr>
          <w:rFonts w:ascii="Garamond" w:hAnsi="Garamond"/>
          <w:sz w:val="24"/>
          <w:szCs w:val="24"/>
        </w:rPr>
        <w:t xml:space="preserve">De bevindingen bij het echo-onderzoek worden </w:t>
      </w:r>
      <w:r w:rsidR="00662207">
        <w:rPr>
          <w:rFonts w:ascii="Garamond" w:hAnsi="Garamond"/>
          <w:sz w:val="24"/>
          <w:szCs w:val="24"/>
        </w:rPr>
        <w:t xml:space="preserve">uiteindelijk </w:t>
      </w:r>
      <w:r>
        <w:rPr>
          <w:rFonts w:ascii="Garamond" w:hAnsi="Garamond"/>
          <w:sz w:val="24"/>
          <w:szCs w:val="24"/>
        </w:rPr>
        <w:t xml:space="preserve">uitgedrukt in </w:t>
      </w:r>
      <w:r w:rsidR="00662207">
        <w:rPr>
          <w:rFonts w:ascii="Garamond" w:hAnsi="Garamond"/>
          <w:sz w:val="24"/>
          <w:szCs w:val="24"/>
        </w:rPr>
        <w:t>abnormale dan wel normale positie van de LNG-IUS</w:t>
      </w:r>
      <w:r>
        <w:rPr>
          <w:rFonts w:ascii="Garamond" w:hAnsi="Garamond"/>
          <w:sz w:val="24"/>
          <w:szCs w:val="24"/>
        </w:rPr>
        <w:t xml:space="preserve">. </w:t>
      </w:r>
      <w:r w:rsidR="00662207">
        <w:rPr>
          <w:rFonts w:ascii="Garamond" w:hAnsi="Garamond"/>
          <w:sz w:val="24"/>
          <w:szCs w:val="24"/>
        </w:rPr>
        <w:t>De patiënten met abnormale positie van de LNG-IUS worden dan vergeleken met de patiënten met een normale positie van de LNG-IUS wat betreft het ervaren van klachten</w:t>
      </w:r>
      <w:r w:rsidR="00FC2880">
        <w:rPr>
          <w:rFonts w:ascii="Garamond" w:hAnsi="Garamond"/>
          <w:sz w:val="24"/>
          <w:szCs w:val="24"/>
        </w:rPr>
        <w:t xml:space="preserve"> en de tevredenheid over het Mirenaspiraaltje</w:t>
      </w:r>
      <w:r w:rsidR="00662207">
        <w:rPr>
          <w:rFonts w:ascii="Garamond" w:hAnsi="Garamond"/>
          <w:sz w:val="24"/>
          <w:szCs w:val="24"/>
        </w:rPr>
        <w:t>. Voor deze vergelijking zal</w:t>
      </w:r>
      <w:r>
        <w:rPr>
          <w:rFonts w:ascii="Garamond" w:hAnsi="Garamond"/>
          <w:sz w:val="24"/>
          <w:szCs w:val="24"/>
        </w:rPr>
        <w:t xml:space="preserve"> een Chi-kwadraat toets</w:t>
      </w:r>
      <w:r w:rsidR="00662207">
        <w:rPr>
          <w:rFonts w:ascii="Garamond" w:hAnsi="Garamond"/>
          <w:sz w:val="24"/>
          <w:szCs w:val="24"/>
        </w:rPr>
        <w:t xml:space="preserve"> </w:t>
      </w:r>
      <w:r>
        <w:rPr>
          <w:rFonts w:ascii="Garamond" w:hAnsi="Garamond"/>
          <w:sz w:val="24"/>
          <w:szCs w:val="24"/>
        </w:rPr>
        <w:t xml:space="preserve">worden toegepast. </w:t>
      </w:r>
      <w:r w:rsidR="005E163B">
        <w:rPr>
          <w:rFonts w:ascii="Garamond" w:hAnsi="Garamond"/>
          <w:sz w:val="24"/>
          <w:szCs w:val="24"/>
        </w:rPr>
        <w:t>Signifi</w:t>
      </w:r>
      <w:r>
        <w:rPr>
          <w:rFonts w:ascii="Garamond" w:hAnsi="Garamond"/>
          <w:sz w:val="24"/>
          <w:szCs w:val="24"/>
        </w:rPr>
        <w:t>cantie zal berusten op een alfa</w:t>
      </w:r>
      <w:r w:rsidR="005E163B">
        <w:rPr>
          <w:rFonts w:ascii="Garamond" w:hAnsi="Garamond"/>
          <w:sz w:val="24"/>
          <w:szCs w:val="24"/>
        </w:rPr>
        <w:t xml:space="preserve"> van 0.05.</w:t>
      </w:r>
    </w:p>
    <w:p w:rsidR="005E163B" w:rsidRPr="009E33F2" w:rsidRDefault="005E163B" w:rsidP="001109E5">
      <w:pPr>
        <w:pStyle w:val="Lijstalinea1"/>
        <w:ind w:left="360"/>
        <w:rPr>
          <w:rFonts w:ascii="Garamond" w:hAnsi="Garamond"/>
          <w:b/>
          <w:bCs/>
          <w:sz w:val="24"/>
          <w:szCs w:val="24"/>
        </w:rPr>
      </w:pPr>
      <w:r w:rsidRPr="009E33F2">
        <w:rPr>
          <w:rFonts w:ascii="Garamond" w:hAnsi="Garamond"/>
          <w:b/>
          <w:bCs/>
          <w:sz w:val="24"/>
          <w:szCs w:val="24"/>
        </w:rPr>
        <w:t>11. METC &amp; DEC</w:t>
      </w:r>
    </w:p>
    <w:p w:rsidR="005E163B" w:rsidRPr="009E33F2" w:rsidRDefault="009E33F2" w:rsidP="00FA639F">
      <w:pPr>
        <w:pStyle w:val="Lijstalinea1"/>
        <w:spacing w:before="0" w:beforeAutospacing="0" w:after="0" w:afterAutospacing="0"/>
        <w:ind w:left="0"/>
        <w:rPr>
          <w:rFonts w:ascii="Garamond" w:hAnsi="Garamond"/>
          <w:sz w:val="24"/>
          <w:szCs w:val="24"/>
        </w:rPr>
      </w:pPr>
      <w:r w:rsidRPr="009E33F2">
        <w:rPr>
          <w:rFonts w:ascii="Garamond" w:hAnsi="Garamond"/>
          <w:sz w:val="24"/>
          <w:szCs w:val="24"/>
        </w:rPr>
        <w:t>Niet van toepassing</w:t>
      </w:r>
      <w:r w:rsidR="00022515">
        <w:rPr>
          <w:rFonts w:ascii="Garamond" w:hAnsi="Garamond"/>
          <w:sz w:val="24"/>
          <w:szCs w:val="24"/>
        </w:rPr>
        <w:t>, zie onder 10.4 Ethische aspecten</w:t>
      </w:r>
      <w:r w:rsidRPr="009E33F2">
        <w:rPr>
          <w:rFonts w:ascii="Garamond" w:hAnsi="Garamond"/>
          <w:sz w:val="24"/>
          <w:szCs w:val="24"/>
        </w:rPr>
        <w:t>.</w:t>
      </w:r>
      <w:r>
        <w:rPr>
          <w:rFonts w:ascii="Garamond" w:hAnsi="Garamond"/>
          <w:sz w:val="24"/>
          <w:szCs w:val="24"/>
        </w:rPr>
        <w:t xml:space="preserve"> </w:t>
      </w:r>
      <w:r w:rsidR="005E163B" w:rsidRPr="009E33F2">
        <w:rPr>
          <w:rFonts w:ascii="Garamond" w:hAnsi="Garamond"/>
          <w:sz w:val="24"/>
          <w:szCs w:val="24"/>
        </w:rPr>
        <w:t xml:space="preserve">                     </w:t>
      </w:r>
    </w:p>
    <w:p w:rsidR="005E163B" w:rsidRPr="009E33F2" w:rsidRDefault="005E163B" w:rsidP="00FA639F">
      <w:pPr>
        <w:pStyle w:val="Lijstalinea1"/>
        <w:spacing w:before="0" w:beforeAutospacing="0" w:after="0" w:afterAutospacing="0"/>
        <w:ind w:left="0"/>
        <w:rPr>
          <w:b/>
          <w:bC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C241C1" w:rsidRDefault="00C241C1" w:rsidP="0047514D">
      <w:pPr>
        <w:spacing w:before="0" w:beforeAutospacing="0" w:after="0" w:afterAutospacing="0"/>
        <w:ind w:left="708"/>
        <w:rPr>
          <w:rFonts w:ascii="Garamond" w:hAnsi="Garamond"/>
          <w:i/>
          <w:sz w:val="24"/>
          <w:szCs w:val="24"/>
          <w:u w:val="single"/>
          <w:lang w:val="en-US"/>
        </w:rPr>
      </w:pPr>
    </w:p>
    <w:p w:rsidR="00C241C1" w:rsidRDefault="00C241C1" w:rsidP="0047514D">
      <w:pPr>
        <w:spacing w:before="0" w:beforeAutospacing="0" w:after="0" w:afterAutospacing="0"/>
        <w:ind w:left="708"/>
        <w:rPr>
          <w:rFonts w:ascii="Garamond" w:hAnsi="Garamond"/>
          <w:i/>
          <w:sz w:val="24"/>
          <w:szCs w:val="24"/>
          <w:u w:val="single"/>
          <w:lang w:val="en-US"/>
        </w:rPr>
      </w:pPr>
    </w:p>
    <w:p w:rsidR="00C241C1" w:rsidRDefault="00C241C1" w:rsidP="0047514D">
      <w:pPr>
        <w:spacing w:before="0" w:beforeAutospacing="0" w:after="0" w:afterAutospacing="0"/>
        <w:ind w:left="708"/>
        <w:rPr>
          <w:rFonts w:ascii="Garamond" w:hAnsi="Garamond"/>
          <w:i/>
          <w:sz w:val="24"/>
          <w:szCs w:val="24"/>
          <w:u w:val="single"/>
          <w:lang w:val="en-US"/>
        </w:rPr>
      </w:pPr>
    </w:p>
    <w:p w:rsidR="00E6769D" w:rsidRDefault="00E6769D" w:rsidP="0047514D">
      <w:pPr>
        <w:spacing w:before="0" w:beforeAutospacing="0" w:after="0" w:afterAutospacing="0"/>
        <w:ind w:left="708"/>
        <w:rPr>
          <w:rFonts w:ascii="Garamond" w:hAnsi="Garamond"/>
          <w:i/>
          <w:sz w:val="24"/>
          <w:szCs w:val="24"/>
          <w:u w:val="single"/>
          <w:lang w:val="en-US"/>
        </w:rPr>
      </w:pPr>
    </w:p>
    <w:p w:rsidR="00E6769D" w:rsidRDefault="00E6769D" w:rsidP="0047514D">
      <w:pPr>
        <w:spacing w:before="0" w:beforeAutospacing="0" w:after="0" w:afterAutospacing="0"/>
        <w:ind w:left="708"/>
        <w:rPr>
          <w:rFonts w:ascii="Garamond" w:hAnsi="Garamond"/>
          <w:i/>
          <w:sz w:val="24"/>
          <w:szCs w:val="24"/>
          <w:u w:val="single"/>
          <w:lang w:val="en-US"/>
        </w:rPr>
      </w:pPr>
    </w:p>
    <w:p w:rsidR="00E6769D" w:rsidRDefault="00E6769D" w:rsidP="0047514D">
      <w:pPr>
        <w:spacing w:before="0" w:beforeAutospacing="0" w:after="0" w:afterAutospacing="0"/>
        <w:ind w:left="708"/>
        <w:rPr>
          <w:rFonts w:ascii="Garamond" w:hAnsi="Garamond"/>
          <w:i/>
          <w:sz w:val="24"/>
          <w:szCs w:val="24"/>
          <w:u w:val="single"/>
          <w:lang w:val="en-US"/>
        </w:rPr>
      </w:pPr>
    </w:p>
    <w:p w:rsidR="00E6769D" w:rsidRDefault="00E6769D" w:rsidP="0047514D">
      <w:pPr>
        <w:spacing w:before="0" w:beforeAutospacing="0" w:after="0" w:afterAutospacing="0"/>
        <w:ind w:left="708"/>
        <w:rPr>
          <w:rFonts w:ascii="Garamond" w:hAnsi="Garamond"/>
          <w:i/>
          <w:sz w:val="24"/>
          <w:szCs w:val="24"/>
          <w:u w:val="single"/>
          <w:lang w:val="en-US"/>
        </w:rPr>
      </w:pPr>
    </w:p>
    <w:p w:rsidR="00E6769D" w:rsidRDefault="00E6769D" w:rsidP="0047514D">
      <w:pPr>
        <w:spacing w:before="0" w:beforeAutospacing="0" w:after="0" w:afterAutospacing="0"/>
        <w:ind w:left="708"/>
        <w:rPr>
          <w:rFonts w:ascii="Garamond" w:hAnsi="Garamond"/>
          <w:i/>
          <w:sz w:val="24"/>
          <w:szCs w:val="24"/>
          <w:u w:val="single"/>
          <w:lang w:val="en-US"/>
        </w:rPr>
      </w:pPr>
    </w:p>
    <w:p w:rsidR="00E6769D" w:rsidRDefault="00E6769D" w:rsidP="0047514D">
      <w:pPr>
        <w:spacing w:before="0" w:beforeAutospacing="0" w:after="0" w:afterAutospacing="0"/>
        <w:ind w:left="708"/>
        <w:rPr>
          <w:rFonts w:ascii="Garamond" w:hAnsi="Garamond"/>
          <w:i/>
          <w:sz w:val="24"/>
          <w:szCs w:val="24"/>
          <w:u w:val="single"/>
          <w:lang w:val="en-US"/>
        </w:rPr>
      </w:pPr>
    </w:p>
    <w:p w:rsidR="00E6769D" w:rsidRDefault="00E6769D" w:rsidP="0047514D">
      <w:pPr>
        <w:spacing w:before="0" w:beforeAutospacing="0" w:after="0" w:afterAutospacing="0"/>
        <w:ind w:left="708"/>
        <w:rPr>
          <w:rFonts w:ascii="Garamond" w:hAnsi="Garamond"/>
          <w:i/>
          <w:sz w:val="24"/>
          <w:szCs w:val="24"/>
          <w:u w:val="single"/>
          <w:lang w:val="en-US"/>
        </w:rPr>
      </w:pPr>
    </w:p>
    <w:p w:rsidR="00E6769D" w:rsidRDefault="00E6769D" w:rsidP="0047514D">
      <w:pPr>
        <w:spacing w:before="0" w:beforeAutospacing="0" w:after="0" w:afterAutospacing="0"/>
        <w:ind w:left="708"/>
        <w:rPr>
          <w:rFonts w:ascii="Garamond" w:hAnsi="Garamond"/>
          <w:i/>
          <w:sz w:val="24"/>
          <w:szCs w:val="24"/>
          <w:u w:val="single"/>
          <w:lang w:val="en-US"/>
        </w:rPr>
      </w:pPr>
    </w:p>
    <w:p w:rsidR="00E6769D" w:rsidRDefault="00E6769D" w:rsidP="0047514D">
      <w:pPr>
        <w:spacing w:before="0" w:beforeAutospacing="0" w:after="0" w:afterAutospacing="0"/>
        <w:ind w:left="708"/>
        <w:rPr>
          <w:rFonts w:ascii="Garamond" w:hAnsi="Garamond"/>
          <w:i/>
          <w:sz w:val="24"/>
          <w:szCs w:val="24"/>
          <w:u w:val="single"/>
          <w:lang w:val="en-US"/>
        </w:rPr>
      </w:pPr>
    </w:p>
    <w:p w:rsidR="00E6769D" w:rsidRDefault="00E6769D" w:rsidP="0047514D">
      <w:pPr>
        <w:spacing w:before="0" w:beforeAutospacing="0" w:after="0" w:afterAutospacing="0"/>
        <w:ind w:left="708"/>
        <w:rPr>
          <w:rFonts w:ascii="Garamond" w:hAnsi="Garamond"/>
          <w:i/>
          <w:sz w:val="24"/>
          <w:szCs w:val="24"/>
          <w:u w:val="single"/>
          <w:lang w:val="en-US"/>
        </w:rPr>
      </w:pPr>
    </w:p>
    <w:p w:rsidR="00BA459E" w:rsidRDefault="00BA459E" w:rsidP="0047514D">
      <w:pPr>
        <w:spacing w:before="0" w:beforeAutospacing="0" w:after="0" w:afterAutospacing="0"/>
        <w:ind w:left="708"/>
        <w:rPr>
          <w:rFonts w:ascii="Garamond" w:hAnsi="Garamond"/>
          <w:i/>
          <w:sz w:val="24"/>
          <w:szCs w:val="24"/>
          <w:u w:val="single"/>
          <w:lang w:val="en-US"/>
        </w:rPr>
      </w:pPr>
    </w:p>
    <w:p w:rsidR="00BA459E" w:rsidRPr="0062335E" w:rsidRDefault="00BA459E" w:rsidP="00BA459E">
      <w:pPr>
        <w:spacing w:before="0" w:beforeAutospacing="0" w:after="0" w:afterAutospacing="0"/>
        <w:rPr>
          <w:rFonts w:ascii="Garamond" w:hAnsi="Garamond"/>
          <w:b/>
          <w:sz w:val="24"/>
          <w:szCs w:val="24"/>
        </w:rPr>
      </w:pPr>
      <w:r w:rsidRPr="0062335E">
        <w:rPr>
          <w:rFonts w:ascii="Garamond" w:hAnsi="Garamond"/>
          <w:b/>
          <w:sz w:val="24"/>
          <w:szCs w:val="24"/>
        </w:rPr>
        <w:t>Bijlage 1: Verklaring niet-WMO-plichtigheid</w:t>
      </w:r>
    </w:p>
    <w:p w:rsidR="00BA459E" w:rsidRPr="00BA459E" w:rsidRDefault="00BA459E" w:rsidP="00BA459E">
      <w:pPr>
        <w:spacing w:before="0" w:beforeAutospacing="0" w:after="0" w:afterAutospacing="0"/>
        <w:rPr>
          <w:rFonts w:ascii="Garamond" w:hAnsi="Garamond"/>
          <w:sz w:val="24"/>
          <w:szCs w:val="24"/>
        </w:rPr>
      </w:pPr>
      <w:r w:rsidRPr="00BA459E">
        <w:rPr>
          <w:rFonts w:ascii="Garamond" w:hAnsi="Garamond"/>
          <w:sz w:val="24"/>
          <w:szCs w:val="24"/>
        </w:rPr>
        <w:t>(dubbelklik op afbeelding om het originele bestand te openen)</w:t>
      </w:r>
    </w:p>
    <w:p w:rsidR="00BA459E" w:rsidRPr="00BA459E" w:rsidRDefault="00FB60D0" w:rsidP="00BA459E">
      <w:pPr>
        <w:spacing w:before="0" w:beforeAutospacing="0" w:after="0" w:afterAutospacing="0"/>
        <w:rPr>
          <w:rFonts w:ascii="Garamond" w:hAnsi="Garamond"/>
          <w:sz w:val="24"/>
          <w:szCs w:val="24"/>
          <w:lang w:val="en-US"/>
        </w:rPr>
      </w:pPr>
      <w:r w:rsidRPr="00B0463C">
        <w:rPr>
          <w:rFonts w:ascii="Garamond" w:hAnsi="Garamond"/>
          <w:sz w:val="24"/>
          <w:szCs w:val="24"/>
          <w:lang w:val="en-US"/>
        </w:rPr>
        <w:fldChar w:fldCharType="begin"/>
      </w:r>
      <w:r w:rsidRPr="00B0463C">
        <w:rPr>
          <w:rFonts w:ascii="Garamond" w:hAnsi="Garamond"/>
          <w:sz w:val="24"/>
          <w:szCs w:val="24"/>
          <w:lang w:val="en-US"/>
        </w:rPr>
        <w:instrText xml:space="preserve"> LINK AcroExch.Document.7 "C:\\Users\\Bich Ngoc\\Desktop\\Combiparticipatie protocollen\\15.025 onderzoek niet WMO plichtig.pdf" "" \a \p \f 0 </w:instrText>
      </w:r>
      <w:r w:rsidRPr="00B0463C">
        <w:rPr>
          <w:rFonts w:ascii="Garamond" w:hAnsi="Garamond"/>
          <w:sz w:val="24"/>
          <w:szCs w:val="24"/>
          <w:lang w:val="en-US"/>
        </w:rPr>
        <w:fldChar w:fldCharType="separate"/>
      </w:r>
      <w:r w:rsidR="008575CA" w:rsidRPr="00B0463C">
        <w:rPr>
          <w:rFonts w:ascii="Garamond" w:hAnsi="Garamond"/>
          <w:noProof/>
          <w:sz w:val="24"/>
          <w:szCs w:val="24"/>
          <w:lang w:eastAsia="nl-NL"/>
        </w:rPr>
        <w:drawing>
          <wp:inline distT="0" distB="0" distL="0" distR="0">
            <wp:extent cx="5772150" cy="817245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8172450"/>
                    </a:xfrm>
                    <a:prstGeom prst="rect">
                      <a:avLst/>
                    </a:prstGeom>
                    <a:noFill/>
                    <a:ln>
                      <a:noFill/>
                    </a:ln>
                  </pic:spPr>
                </pic:pic>
              </a:graphicData>
            </a:graphic>
          </wp:inline>
        </w:drawing>
      </w:r>
      <w:r w:rsidRPr="00B0463C">
        <w:rPr>
          <w:rFonts w:ascii="Garamond" w:hAnsi="Garamond"/>
          <w:sz w:val="24"/>
          <w:szCs w:val="24"/>
          <w:lang w:val="en-US"/>
        </w:rPr>
        <w:fldChar w:fldCharType="end"/>
      </w:r>
    </w:p>
    <w:sectPr w:rsidR="00BA459E" w:rsidRPr="00BA459E" w:rsidSect="00E60C2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966" w:rsidRDefault="00624966" w:rsidP="0047514D">
      <w:pPr>
        <w:spacing w:before="0" w:after="0"/>
      </w:pPr>
      <w:r>
        <w:separator/>
      </w:r>
    </w:p>
  </w:endnote>
  <w:endnote w:type="continuationSeparator" w:id="0">
    <w:p w:rsidR="00624966" w:rsidRDefault="00624966" w:rsidP="004751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DE5" w:rsidRDefault="00631DE5">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966" w:rsidRDefault="00624966" w:rsidP="0047514D">
      <w:pPr>
        <w:spacing w:before="0" w:after="0"/>
      </w:pPr>
      <w:r>
        <w:separator/>
      </w:r>
    </w:p>
  </w:footnote>
  <w:footnote w:type="continuationSeparator" w:id="0">
    <w:p w:rsidR="00624966" w:rsidRDefault="00624966" w:rsidP="0047514D">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DE5" w:rsidRPr="0047514D" w:rsidRDefault="00631DE5">
    <w:pPr>
      <w:pStyle w:val="Koptekst"/>
      <w:spacing w:beforeAutospacing="0" w:afterAutospacing="0"/>
      <w:rPr>
        <w:rFonts w:ascii="Garamond" w:hAnsi="Garamond"/>
        <w:b/>
      </w:rPr>
    </w:pPr>
    <w:r>
      <w:rPr>
        <w:noProof/>
        <w:lang w:eastAsia="nl-NL"/>
      </w:rPr>
      <w:drawing>
        <wp:anchor distT="0" distB="0" distL="114300" distR="114300" simplePos="0" relativeHeight="251657728" behindDoc="1" locked="0" layoutInCell="1" allowOverlap="1">
          <wp:simplePos x="0" y="0"/>
          <wp:positionH relativeFrom="column">
            <wp:posOffset>3767455</wp:posOffset>
          </wp:positionH>
          <wp:positionV relativeFrom="paragraph">
            <wp:posOffset>-306705</wp:posOffset>
          </wp:positionV>
          <wp:extent cx="2667000" cy="676275"/>
          <wp:effectExtent l="19050" t="0" r="0" b="0"/>
          <wp:wrapTight wrapText="bothSides">
            <wp:wrapPolygon edited="0">
              <wp:start x="-154" y="0"/>
              <wp:lineTo x="-154" y="21296"/>
              <wp:lineTo x="21600" y="21296"/>
              <wp:lineTo x="21600" y="0"/>
              <wp:lineTo x="-154" y="0"/>
            </wp:wrapPolygon>
          </wp:wrapTight>
          <wp:docPr id="1" name="irc_mi" descr="http://cdn.masterstudies.com/gfx/logo/Large/FAS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masterstudies.com/gfx/logo/Large/FASoS.png"/>
                  <pic:cNvPicPr>
                    <a:picLocks noChangeAspect="1" noChangeArrowheads="1"/>
                  </pic:cNvPicPr>
                </pic:nvPicPr>
                <pic:blipFill>
                  <a:blip r:embed="rId1"/>
                  <a:srcRect/>
                  <a:stretch>
                    <a:fillRect/>
                  </a:stretch>
                </pic:blipFill>
                <pic:spPr bwMode="auto">
                  <a:xfrm>
                    <a:off x="0" y="0"/>
                    <a:ext cx="2667000" cy="676275"/>
                  </a:xfrm>
                  <a:prstGeom prst="rect">
                    <a:avLst/>
                  </a:prstGeom>
                  <a:noFill/>
                </pic:spPr>
              </pic:pic>
            </a:graphicData>
          </a:graphic>
        </wp:anchor>
      </w:drawing>
    </w:r>
    <w:r w:rsidRPr="0047514D">
      <w:rPr>
        <w:rFonts w:ascii="Garamond" w:hAnsi="Garamond"/>
        <w:b/>
      </w:rPr>
      <w:t xml:space="preserve">WESP Protocol </w:t>
    </w:r>
  </w:p>
  <w:p w:rsidR="00631DE5" w:rsidRPr="0047514D" w:rsidRDefault="00631DE5">
    <w:pPr>
      <w:pStyle w:val="Koptekst"/>
      <w:spacing w:beforeAutospacing="0" w:afterAutospacing="0"/>
      <w:rPr>
        <w:rFonts w:ascii="Garamond" w:hAnsi="Garamond"/>
        <w:b/>
      </w:rPr>
    </w:pPr>
    <w:r>
      <w:rPr>
        <w:rFonts w:ascii="Garamond" w:hAnsi="Garamond"/>
        <w:b/>
      </w:rPr>
      <w:t>Bich Ngoc Bui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3AF"/>
    <w:multiLevelType w:val="hybridMultilevel"/>
    <w:tmpl w:val="8FA8A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A34464"/>
    <w:multiLevelType w:val="hybridMultilevel"/>
    <w:tmpl w:val="097643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783CE1"/>
    <w:multiLevelType w:val="hybridMultilevel"/>
    <w:tmpl w:val="430C746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22D04BC6"/>
    <w:multiLevelType w:val="hybridMultilevel"/>
    <w:tmpl w:val="55C843EC"/>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4" w15:restartNumberingAfterBreak="0">
    <w:nsid w:val="23CD1C34"/>
    <w:multiLevelType w:val="hybridMultilevel"/>
    <w:tmpl w:val="C96473E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15:restartNumberingAfterBreak="0">
    <w:nsid w:val="25612AF1"/>
    <w:multiLevelType w:val="hybridMultilevel"/>
    <w:tmpl w:val="3988904C"/>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5117B1"/>
    <w:multiLevelType w:val="hybridMultilevel"/>
    <w:tmpl w:val="964ED43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2170E6"/>
    <w:multiLevelType w:val="hybridMultilevel"/>
    <w:tmpl w:val="FB408F7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3C8E4663"/>
    <w:multiLevelType w:val="hybridMultilevel"/>
    <w:tmpl w:val="F68E5B6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F195489"/>
    <w:multiLevelType w:val="multilevel"/>
    <w:tmpl w:val="DA06958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484409C5"/>
    <w:multiLevelType w:val="hybridMultilevel"/>
    <w:tmpl w:val="1D2EBB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2D0E9C"/>
    <w:multiLevelType w:val="multilevel"/>
    <w:tmpl w:val="41F0F88C"/>
    <w:lvl w:ilvl="0">
      <w:start w:val="1"/>
      <w:numFmt w:val="decimal"/>
      <w:lvlText w:val="%1."/>
      <w:lvlJc w:val="left"/>
      <w:pPr>
        <w:ind w:left="360" w:hanging="36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2" w15:restartNumberingAfterBreak="0">
    <w:nsid w:val="51986C95"/>
    <w:multiLevelType w:val="hybridMultilevel"/>
    <w:tmpl w:val="91783F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C97D3D"/>
    <w:multiLevelType w:val="hybridMultilevel"/>
    <w:tmpl w:val="430C746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5C1E411E"/>
    <w:multiLevelType w:val="hybridMultilevel"/>
    <w:tmpl w:val="A9500B40"/>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5" w15:restartNumberingAfterBreak="0">
    <w:nsid w:val="5E88587B"/>
    <w:multiLevelType w:val="hybridMultilevel"/>
    <w:tmpl w:val="4D3C44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7354D6"/>
    <w:multiLevelType w:val="hybridMultilevel"/>
    <w:tmpl w:val="91D8A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E5420F"/>
    <w:multiLevelType w:val="hybridMultilevel"/>
    <w:tmpl w:val="CB44749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15:restartNumberingAfterBreak="0">
    <w:nsid w:val="66190FB3"/>
    <w:multiLevelType w:val="hybridMultilevel"/>
    <w:tmpl w:val="7BBEB7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0E1E18"/>
    <w:multiLevelType w:val="hybridMultilevel"/>
    <w:tmpl w:val="535EA2A6"/>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15:restartNumberingAfterBreak="0">
    <w:nsid w:val="6EBF6018"/>
    <w:multiLevelType w:val="hybridMultilevel"/>
    <w:tmpl w:val="8BCA4484"/>
    <w:lvl w:ilvl="0" w:tplc="0413000F">
      <w:start w:val="1"/>
      <w:numFmt w:val="decimal"/>
      <w:lvlText w:val="%1."/>
      <w:lvlJc w:val="left"/>
      <w:pPr>
        <w:ind w:left="1077" w:hanging="360"/>
      </w:pPr>
      <w:rPr>
        <w:rFonts w:cs="Times New Roman"/>
      </w:rPr>
    </w:lvl>
    <w:lvl w:ilvl="1" w:tplc="04130019" w:tentative="1">
      <w:start w:val="1"/>
      <w:numFmt w:val="lowerLetter"/>
      <w:lvlText w:val="%2."/>
      <w:lvlJc w:val="left"/>
      <w:pPr>
        <w:ind w:left="1797" w:hanging="360"/>
      </w:pPr>
      <w:rPr>
        <w:rFonts w:cs="Times New Roman"/>
      </w:rPr>
    </w:lvl>
    <w:lvl w:ilvl="2" w:tplc="0413001B" w:tentative="1">
      <w:start w:val="1"/>
      <w:numFmt w:val="lowerRoman"/>
      <w:lvlText w:val="%3."/>
      <w:lvlJc w:val="right"/>
      <w:pPr>
        <w:ind w:left="2517" w:hanging="180"/>
      </w:pPr>
      <w:rPr>
        <w:rFonts w:cs="Times New Roman"/>
      </w:rPr>
    </w:lvl>
    <w:lvl w:ilvl="3" w:tplc="0413000F" w:tentative="1">
      <w:start w:val="1"/>
      <w:numFmt w:val="decimal"/>
      <w:lvlText w:val="%4."/>
      <w:lvlJc w:val="left"/>
      <w:pPr>
        <w:ind w:left="3237" w:hanging="360"/>
      </w:pPr>
      <w:rPr>
        <w:rFonts w:cs="Times New Roman"/>
      </w:rPr>
    </w:lvl>
    <w:lvl w:ilvl="4" w:tplc="04130019" w:tentative="1">
      <w:start w:val="1"/>
      <w:numFmt w:val="lowerLetter"/>
      <w:lvlText w:val="%5."/>
      <w:lvlJc w:val="left"/>
      <w:pPr>
        <w:ind w:left="3957" w:hanging="360"/>
      </w:pPr>
      <w:rPr>
        <w:rFonts w:cs="Times New Roman"/>
      </w:rPr>
    </w:lvl>
    <w:lvl w:ilvl="5" w:tplc="0413001B" w:tentative="1">
      <w:start w:val="1"/>
      <w:numFmt w:val="lowerRoman"/>
      <w:lvlText w:val="%6."/>
      <w:lvlJc w:val="right"/>
      <w:pPr>
        <w:ind w:left="4677" w:hanging="180"/>
      </w:pPr>
      <w:rPr>
        <w:rFonts w:cs="Times New Roman"/>
      </w:rPr>
    </w:lvl>
    <w:lvl w:ilvl="6" w:tplc="0413000F" w:tentative="1">
      <w:start w:val="1"/>
      <w:numFmt w:val="decimal"/>
      <w:lvlText w:val="%7."/>
      <w:lvlJc w:val="left"/>
      <w:pPr>
        <w:ind w:left="5397" w:hanging="360"/>
      </w:pPr>
      <w:rPr>
        <w:rFonts w:cs="Times New Roman"/>
      </w:rPr>
    </w:lvl>
    <w:lvl w:ilvl="7" w:tplc="04130019" w:tentative="1">
      <w:start w:val="1"/>
      <w:numFmt w:val="lowerLetter"/>
      <w:lvlText w:val="%8."/>
      <w:lvlJc w:val="left"/>
      <w:pPr>
        <w:ind w:left="6117" w:hanging="360"/>
      </w:pPr>
      <w:rPr>
        <w:rFonts w:cs="Times New Roman"/>
      </w:rPr>
    </w:lvl>
    <w:lvl w:ilvl="8" w:tplc="0413001B" w:tentative="1">
      <w:start w:val="1"/>
      <w:numFmt w:val="lowerRoman"/>
      <w:lvlText w:val="%9."/>
      <w:lvlJc w:val="right"/>
      <w:pPr>
        <w:ind w:left="6837" w:hanging="180"/>
      </w:pPr>
      <w:rPr>
        <w:rFonts w:cs="Times New Roman"/>
      </w:rPr>
    </w:lvl>
  </w:abstractNum>
  <w:abstractNum w:abstractNumId="21" w15:restartNumberingAfterBreak="0">
    <w:nsid w:val="73F07CA3"/>
    <w:multiLevelType w:val="hybridMultilevel"/>
    <w:tmpl w:val="0DBAD4AA"/>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E57583"/>
    <w:multiLevelType w:val="hybridMultilevel"/>
    <w:tmpl w:val="E1C01E8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EE3FE0"/>
    <w:multiLevelType w:val="hybridMultilevel"/>
    <w:tmpl w:val="59EC416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9"/>
  </w:num>
  <w:num w:numId="2">
    <w:abstractNumId w:val="17"/>
  </w:num>
  <w:num w:numId="3">
    <w:abstractNumId w:val="13"/>
  </w:num>
  <w:num w:numId="4">
    <w:abstractNumId w:val="11"/>
  </w:num>
  <w:num w:numId="5">
    <w:abstractNumId w:val="8"/>
  </w:num>
  <w:num w:numId="6">
    <w:abstractNumId w:val="2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2"/>
  </w:num>
  <w:num w:numId="11">
    <w:abstractNumId w:val="3"/>
  </w:num>
  <w:num w:numId="12">
    <w:abstractNumId w:val="7"/>
  </w:num>
  <w:num w:numId="13">
    <w:abstractNumId w:val="14"/>
  </w:num>
  <w:num w:numId="14">
    <w:abstractNumId w:val="16"/>
  </w:num>
  <w:num w:numId="15">
    <w:abstractNumId w:val="18"/>
  </w:num>
  <w:num w:numId="16">
    <w:abstractNumId w:val="5"/>
  </w:num>
  <w:num w:numId="17">
    <w:abstractNumId w:val="15"/>
  </w:num>
  <w:num w:numId="18">
    <w:abstractNumId w:val="0"/>
  </w:num>
  <w:num w:numId="19">
    <w:abstractNumId w:val="12"/>
  </w:num>
  <w:num w:numId="20">
    <w:abstractNumId w:val="10"/>
  </w:num>
  <w:num w:numId="21">
    <w:abstractNumId w:val="23"/>
  </w:num>
  <w:num w:numId="22">
    <w:abstractNumId w:val="1"/>
  </w:num>
  <w:num w:numId="23">
    <w:abstractNumId w:val="22"/>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4D"/>
    <w:rsid w:val="00007EF1"/>
    <w:rsid w:val="0001274E"/>
    <w:rsid w:val="00022515"/>
    <w:rsid w:val="000275CE"/>
    <w:rsid w:val="00035027"/>
    <w:rsid w:val="00035BF2"/>
    <w:rsid w:val="00047BBD"/>
    <w:rsid w:val="00053E44"/>
    <w:rsid w:val="000629B6"/>
    <w:rsid w:val="00062F55"/>
    <w:rsid w:val="00070ABF"/>
    <w:rsid w:val="000750DD"/>
    <w:rsid w:val="00080B3A"/>
    <w:rsid w:val="0008258B"/>
    <w:rsid w:val="00093067"/>
    <w:rsid w:val="00095211"/>
    <w:rsid w:val="000A0500"/>
    <w:rsid w:val="000A1B8D"/>
    <w:rsid w:val="000B1F5B"/>
    <w:rsid w:val="000B2B57"/>
    <w:rsid w:val="000C24E9"/>
    <w:rsid w:val="000C7294"/>
    <w:rsid w:val="000D018A"/>
    <w:rsid w:val="000D471E"/>
    <w:rsid w:val="000D661B"/>
    <w:rsid w:val="000E1B47"/>
    <w:rsid w:val="000F2EC5"/>
    <w:rsid w:val="000F301D"/>
    <w:rsid w:val="0011055D"/>
    <w:rsid w:val="001109E5"/>
    <w:rsid w:val="001113DE"/>
    <w:rsid w:val="00120819"/>
    <w:rsid w:val="00121DFC"/>
    <w:rsid w:val="00127480"/>
    <w:rsid w:val="00130A13"/>
    <w:rsid w:val="00131770"/>
    <w:rsid w:val="00140B5A"/>
    <w:rsid w:val="001419B0"/>
    <w:rsid w:val="00141B6C"/>
    <w:rsid w:val="00146B51"/>
    <w:rsid w:val="00154839"/>
    <w:rsid w:val="00182C71"/>
    <w:rsid w:val="00183E8F"/>
    <w:rsid w:val="00194D04"/>
    <w:rsid w:val="00196150"/>
    <w:rsid w:val="001A095D"/>
    <w:rsid w:val="001A4892"/>
    <w:rsid w:val="001B1DEC"/>
    <w:rsid w:val="001C02FC"/>
    <w:rsid w:val="001D361C"/>
    <w:rsid w:val="001D5641"/>
    <w:rsid w:val="001D7F6C"/>
    <w:rsid w:val="001E4793"/>
    <w:rsid w:val="001E52FC"/>
    <w:rsid w:val="001F79CC"/>
    <w:rsid w:val="002134AD"/>
    <w:rsid w:val="00215F88"/>
    <w:rsid w:val="0022197D"/>
    <w:rsid w:val="00225FD8"/>
    <w:rsid w:val="00231A01"/>
    <w:rsid w:val="002371CC"/>
    <w:rsid w:val="00260898"/>
    <w:rsid w:val="0026583E"/>
    <w:rsid w:val="002702E9"/>
    <w:rsid w:val="00272FB0"/>
    <w:rsid w:val="00284CFD"/>
    <w:rsid w:val="00284EFF"/>
    <w:rsid w:val="0029638B"/>
    <w:rsid w:val="002A2D65"/>
    <w:rsid w:val="002B600D"/>
    <w:rsid w:val="002C5D0E"/>
    <w:rsid w:val="002D56CC"/>
    <w:rsid w:val="002F208D"/>
    <w:rsid w:val="00303FE7"/>
    <w:rsid w:val="00306E98"/>
    <w:rsid w:val="003105C1"/>
    <w:rsid w:val="00314CD3"/>
    <w:rsid w:val="00320C6F"/>
    <w:rsid w:val="00321EC9"/>
    <w:rsid w:val="0033156E"/>
    <w:rsid w:val="003330E9"/>
    <w:rsid w:val="003336E5"/>
    <w:rsid w:val="00344488"/>
    <w:rsid w:val="00344AF1"/>
    <w:rsid w:val="00352C66"/>
    <w:rsid w:val="00360D76"/>
    <w:rsid w:val="0036212C"/>
    <w:rsid w:val="00365CA3"/>
    <w:rsid w:val="00381908"/>
    <w:rsid w:val="00383221"/>
    <w:rsid w:val="00396918"/>
    <w:rsid w:val="003A1B29"/>
    <w:rsid w:val="003A6518"/>
    <w:rsid w:val="003C30E3"/>
    <w:rsid w:val="003C51E2"/>
    <w:rsid w:val="003D27D7"/>
    <w:rsid w:val="003D4778"/>
    <w:rsid w:val="003E0DC4"/>
    <w:rsid w:val="003E7D9B"/>
    <w:rsid w:val="00411CB7"/>
    <w:rsid w:val="0042570E"/>
    <w:rsid w:val="0045273A"/>
    <w:rsid w:val="00454C64"/>
    <w:rsid w:val="00466EF5"/>
    <w:rsid w:val="004679A2"/>
    <w:rsid w:val="00473ECD"/>
    <w:rsid w:val="00474B01"/>
    <w:rsid w:val="0047514D"/>
    <w:rsid w:val="004779A2"/>
    <w:rsid w:val="00492CBC"/>
    <w:rsid w:val="004A3FDC"/>
    <w:rsid w:val="004B3391"/>
    <w:rsid w:val="004B438C"/>
    <w:rsid w:val="004C0DE5"/>
    <w:rsid w:val="004C6BF3"/>
    <w:rsid w:val="004D266D"/>
    <w:rsid w:val="004D3DEF"/>
    <w:rsid w:val="004D7F88"/>
    <w:rsid w:val="004E1737"/>
    <w:rsid w:val="005326C7"/>
    <w:rsid w:val="005333C7"/>
    <w:rsid w:val="00536267"/>
    <w:rsid w:val="005362C9"/>
    <w:rsid w:val="00550001"/>
    <w:rsid w:val="00553F47"/>
    <w:rsid w:val="00554444"/>
    <w:rsid w:val="0056022C"/>
    <w:rsid w:val="00570B03"/>
    <w:rsid w:val="005809BF"/>
    <w:rsid w:val="00582AA3"/>
    <w:rsid w:val="00597523"/>
    <w:rsid w:val="005B022F"/>
    <w:rsid w:val="005B27B0"/>
    <w:rsid w:val="005B4E50"/>
    <w:rsid w:val="005C5F96"/>
    <w:rsid w:val="005C6A2C"/>
    <w:rsid w:val="005D383C"/>
    <w:rsid w:val="005E163B"/>
    <w:rsid w:val="005F31BE"/>
    <w:rsid w:val="005F4687"/>
    <w:rsid w:val="0060043A"/>
    <w:rsid w:val="00605831"/>
    <w:rsid w:val="00610595"/>
    <w:rsid w:val="006219E5"/>
    <w:rsid w:val="0062335E"/>
    <w:rsid w:val="00624966"/>
    <w:rsid w:val="00626F10"/>
    <w:rsid w:val="00631DE5"/>
    <w:rsid w:val="006408C7"/>
    <w:rsid w:val="0064631D"/>
    <w:rsid w:val="00654ABF"/>
    <w:rsid w:val="00662207"/>
    <w:rsid w:val="00676982"/>
    <w:rsid w:val="00690AA8"/>
    <w:rsid w:val="00691529"/>
    <w:rsid w:val="006A6916"/>
    <w:rsid w:val="006D1574"/>
    <w:rsid w:val="00702E03"/>
    <w:rsid w:val="00717CFC"/>
    <w:rsid w:val="00731521"/>
    <w:rsid w:val="0073641B"/>
    <w:rsid w:val="00745B1E"/>
    <w:rsid w:val="007469A7"/>
    <w:rsid w:val="007540CF"/>
    <w:rsid w:val="007624FB"/>
    <w:rsid w:val="00766945"/>
    <w:rsid w:val="007768FE"/>
    <w:rsid w:val="0078330C"/>
    <w:rsid w:val="00791F29"/>
    <w:rsid w:val="0079221E"/>
    <w:rsid w:val="007B0A19"/>
    <w:rsid w:val="007B3412"/>
    <w:rsid w:val="007B3845"/>
    <w:rsid w:val="007B4C7F"/>
    <w:rsid w:val="007B5100"/>
    <w:rsid w:val="007B7547"/>
    <w:rsid w:val="007C6AA6"/>
    <w:rsid w:val="007E0CB4"/>
    <w:rsid w:val="00816D12"/>
    <w:rsid w:val="00827960"/>
    <w:rsid w:val="0083076C"/>
    <w:rsid w:val="00840FCC"/>
    <w:rsid w:val="00852C96"/>
    <w:rsid w:val="008575CA"/>
    <w:rsid w:val="00871424"/>
    <w:rsid w:val="008844D8"/>
    <w:rsid w:val="00886DA8"/>
    <w:rsid w:val="008904F0"/>
    <w:rsid w:val="00896A10"/>
    <w:rsid w:val="008972CB"/>
    <w:rsid w:val="008A7C7B"/>
    <w:rsid w:val="008B032B"/>
    <w:rsid w:val="008B072C"/>
    <w:rsid w:val="008B2A6C"/>
    <w:rsid w:val="008C735A"/>
    <w:rsid w:val="008D2B60"/>
    <w:rsid w:val="008F1189"/>
    <w:rsid w:val="009001FC"/>
    <w:rsid w:val="00920099"/>
    <w:rsid w:val="00927071"/>
    <w:rsid w:val="009274DB"/>
    <w:rsid w:val="00945393"/>
    <w:rsid w:val="00945539"/>
    <w:rsid w:val="00951E69"/>
    <w:rsid w:val="00955840"/>
    <w:rsid w:val="00970A6C"/>
    <w:rsid w:val="00987904"/>
    <w:rsid w:val="009920E2"/>
    <w:rsid w:val="00994DFA"/>
    <w:rsid w:val="009B03E2"/>
    <w:rsid w:val="009B39B8"/>
    <w:rsid w:val="009C053E"/>
    <w:rsid w:val="009D18B9"/>
    <w:rsid w:val="009D380B"/>
    <w:rsid w:val="009E2CBF"/>
    <w:rsid w:val="009E33F2"/>
    <w:rsid w:val="009E393D"/>
    <w:rsid w:val="009E54D7"/>
    <w:rsid w:val="009F14AA"/>
    <w:rsid w:val="00A00663"/>
    <w:rsid w:val="00A00AEC"/>
    <w:rsid w:val="00A025E3"/>
    <w:rsid w:val="00A119A9"/>
    <w:rsid w:val="00A21399"/>
    <w:rsid w:val="00A27473"/>
    <w:rsid w:val="00A31CD5"/>
    <w:rsid w:val="00A33AE4"/>
    <w:rsid w:val="00A40FE0"/>
    <w:rsid w:val="00A47522"/>
    <w:rsid w:val="00A478D4"/>
    <w:rsid w:val="00A51AD0"/>
    <w:rsid w:val="00A53568"/>
    <w:rsid w:val="00A54224"/>
    <w:rsid w:val="00A5693F"/>
    <w:rsid w:val="00A63120"/>
    <w:rsid w:val="00A67C85"/>
    <w:rsid w:val="00A81187"/>
    <w:rsid w:val="00A96437"/>
    <w:rsid w:val="00AA0E17"/>
    <w:rsid w:val="00AA4920"/>
    <w:rsid w:val="00AC7B81"/>
    <w:rsid w:val="00AD0258"/>
    <w:rsid w:val="00AD1EDC"/>
    <w:rsid w:val="00AD6DB5"/>
    <w:rsid w:val="00AE45DF"/>
    <w:rsid w:val="00AF3986"/>
    <w:rsid w:val="00B014F5"/>
    <w:rsid w:val="00B0463C"/>
    <w:rsid w:val="00B15AFB"/>
    <w:rsid w:val="00B16A2D"/>
    <w:rsid w:val="00B34B29"/>
    <w:rsid w:val="00B34B6A"/>
    <w:rsid w:val="00B36681"/>
    <w:rsid w:val="00B5498E"/>
    <w:rsid w:val="00B54D4D"/>
    <w:rsid w:val="00B561FF"/>
    <w:rsid w:val="00B57E87"/>
    <w:rsid w:val="00B63680"/>
    <w:rsid w:val="00B7126F"/>
    <w:rsid w:val="00B71E79"/>
    <w:rsid w:val="00B76E34"/>
    <w:rsid w:val="00B80235"/>
    <w:rsid w:val="00B86E16"/>
    <w:rsid w:val="00B952CF"/>
    <w:rsid w:val="00BA459E"/>
    <w:rsid w:val="00BB15E1"/>
    <w:rsid w:val="00BC1479"/>
    <w:rsid w:val="00BC2D82"/>
    <w:rsid w:val="00BC3FFD"/>
    <w:rsid w:val="00BC6197"/>
    <w:rsid w:val="00BE0406"/>
    <w:rsid w:val="00BF5BD5"/>
    <w:rsid w:val="00C218ED"/>
    <w:rsid w:val="00C241C1"/>
    <w:rsid w:val="00C2781D"/>
    <w:rsid w:val="00C3472A"/>
    <w:rsid w:val="00C47220"/>
    <w:rsid w:val="00C63BE6"/>
    <w:rsid w:val="00C646BB"/>
    <w:rsid w:val="00C7251F"/>
    <w:rsid w:val="00C74FA1"/>
    <w:rsid w:val="00C7746C"/>
    <w:rsid w:val="00C84592"/>
    <w:rsid w:val="00C919B5"/>
    <w:rsid w:val="00C93860"/>
    <w:rsid w:val="00C96AB5"/>
    <w:rsid w:val="00CB0E17"/>
    <w:rsid w:val="00CB7BA5"/>
    <w:rsid w:val="00CC0FD0"/>
    <w:rsid w:val="00CC7E24"/>
    <w:rsid w:val="00CD1FE3"/>
    <w:rsid w:val="00D120E7"/>
    <w:rsid w:val="00D304CD"/>
    <w:rsid w:val="00D3192E"/>
    <w:rsid w:val="00D510FA"/>
    <w:rsid w:val="00D67E2B"/>
    <w:rsid w:val="00D70C5F"/>
    <w:rsid w:val="00D74E31"/>
    <w:rsid w:val="00D7520B"/>
    <w:rsid w:val="00D85AE2"/>
    <w:rsid w:val="00D87A5A"/>
    <w:rsid w:val="00D91E87"/>
    <w:rsid w:val="00D96CCA"/>
    <w:rsid w:val="00DB111E"/>
    <w:rsid w:val="00DB1810"/>
    <w:rsid w:val="00DB7517"/>
    <w:rsid w:val="00DC4362"/>
    <w:rsid w:val="00DC711D"/>
    <w:rsid w:val="00DD239D"/>
    <w:rsid w:val="00DD7128"/>
    <w:rsid w:val="00DD77A2"/>
    <w:rsid w:val="00DE219F"/>
    <w:rsid w:val="00DE6210"/>
    <w:rsid w:val="00DE6E9A"/>
    <w:rsid w:val="00DF1FC7"/>
    <w:rsid w:val="00DF26DB"/>
    <w:rsid w:val="00E024B7"/>
    <w:rsid w:val="00E03B37"/>
    <w:rsid w:val="00E10EB3"/>
    <w:rsid w:val="00E120CA"/>
    <w:rsid w:val="00E145A3"/>
    <w:rsid w:val="00E14EA7"/>
    <w:rsid w:val="00E33606"/>
    <w:rsid w:val="00E3488A"/>
    <w:rsid w:val="00E5192E"/>
    <w:rsid w:val="00E533DB"/>
    <w:rsid w:val="00E60C2C"/>
    <w:rsid w:val="00E6769D"/>
    <w:rsid w:val="00E74C64"/>
    <w:rsid w:val="00E908D5"/>
    <w:rsid w:val="00E93469"/>
    <w:rsid w:val="00E94DFC"/>
    <w:rsid w:val="00EA3D84"/>
    <w:rsid w:val="00EA5383"/>
    <w:rsid w:val="00EB00F0"/>
    <w:rsid w:val="00EB0698"/>
    <w:rsid w:val="00ED28A9"/>
    <w:rsid w:val="00ED36B3"/>
    <w:rsid w:val="00EF1013"/>
    <w:rsid w:val="00EF4453"/>
    <w:rsid w:val="00F00A81"/>
    <w:rsid w:val="00F06E86"/>
    <w:rsid w:val="00F07021"/>
    <w:rsid w:val="00F170B7"/>
    <w:rsid w:val="00F201B8"/>
    <w:rsid w:val="00F31653"/>
    <w:rsid w:val="00F3222D"/>
    <w:rsid w:val="00F37A20"/>
    <w:rsid w:val="00F619A9"/>
    <w:rsid w:val="00F67611"/>
    <w:rsid w:val="00F7233F"/>
    <w:rsid w:val="00F749D7"/>
    <w:rsid w:val="00F76E9C"/>
    <w:rsid w:val="00F91FE2"/>
    <w:rsid w:val="00F975A3"/>
    <w:rsid w:val="00FA639F"/>
    <w:rsid w:val="00FB52AE"/>
    <w:rsid w:val="00FB5BDC"/>
    <w:rsid w:val="00FB60D0"/>
    <w:rsid w:val="00FC2880"/>
    <w:rsid w:val="00FC2C6F"/>
    <w:rsid w:val="00FD245B"/>
    <w:rsid w:val="00FE0604"/>
    <w:rsid w:val="00FE3612"/>
    <w:rsid w:val="00FF5734"/>
    <w:rsid w:val="00FF5C77"/>
    <w:rsid w:val="00FF7C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6C14698"/>
  <w15:docId w15:val="{17AC60DF-9665-489A-96C1-DCF773D9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7514D"/>
    <w:pPr>
      <w:spacing w:before="100" w:beforeAutospacing="1" w:after="100" w:afterAutospacing="1"/>
    </w:pPr>
    <w:rPr>
      <w:rFonts w:cs="Calibri"/>
      <w:lang w:eastAsia="en-US"/>
    </w:rPr>
  </w:style>
  <w:style w:type="paragraph" w:styleId="Kop1">
    <w:name w:val="heading 1"/>
    <w:basedOn w:val="Standaard"/>
    <w:next w:val="Standaard"/>
    <w:link w:val="Kop1Char"/>
    <w:uiPriority w:val="99"/>
    <w:qFormat/>
    <w:rsid w:val="0026583E"/>
    <w:pPr>
      <w:keepNext/>
      <w:keepLines/>
      <w:spacing w:before="480"/>
      <w:textAlignment w:val="baseline"/>
      <w:outlineLvl w:val="0"/>
    </w:pPr>
    <w:rPr>
      <w:rFonts w:cs="Times New Roman"/>
      <w:b/>
      <w:bCs/>
      <w:sz w:val="32"/>
      <w:szCs w:val="28"/>
    </w:rPr>
  </w:style>
  <w:style w:type="paragraph" w:styleId="Kop2">
    <w:name w:val="heading 2"/>
    <w:basedOn w:val="Standaard"/>
    <w:next w:val="Standaard"/>
    <w:link w:val="Kop2Char"/>
    <w:uiPriority w:val="99"/>
    <w:qFormat/>
    <w:rsid w:val="0026583E"/>
    <w:pPr>
      <w:keepNext/>
      <w:keepLines/>
      <w:spacing w:before="200"/>
      <w:textAlignment w:val="baseline"/>
      <w:outlineLvl w:val="1"/>
    </w:pPr>
    <w:rPr>
      <w:rFonts w:cs="Times New Roman"/>
      <w:b/>
      <w:bCs/>
      <w:sz w:val="28"/>
      <w:szCs w:val="26"/>
    </w:rPr>
  </w:style>
  <w:style w:type="paragraph" w:styleId="Kop3">
    <w:name w:val="heading 3"/>
    <w:basedOn w:val="Standaard"/>
    <w:next w:val="Standaard"/>
    <w:link w:val="Kop3Char"/>
    <w:uiPriority w:val="99"/>
    <w:qFormat/>
    <w:rsid w:val="0026583E"/>
    <w:pPr>
      <w:keepNext/>
      <w:keepLines/>
      <w:spacing w:before="200"/>
      <w:textAlignment w:val="baseline"/>
      <w:outlineLvl w:val="2"/>
    </w:pPr>
    <w:rPr>
      <w:rFonts w:cs="Times New Roman"/>
      <w:b/>
      <w:bCs/>
      <w:sz w:val="24"/>
    </w:rPr>
  </w:style>
  <w:style w:type="paragraph" w:styleId="Kop4">
    <w:name w:val="heading 4"/>
    <w:basedOn w:val="Standaard"/>
    <w:next w:val="Standaard"/>
    <w:link w:val="Kop4Char"/>
    <w:uiPriority w:val="99"/>
    <w:qFormat/>
    <w:rsid w:val="0026583E"/>
    <w:pPr>
      <w:keepNext/>
      <w:keepLines/>
      <w:spacing w:before="200"/>
      <w:textAlignment w:val="baseline"/>
      <w:outlineLvl w:val="3"/>
    </w:pPr>
    <w:rPr>
      <w:rFonts w:cs="Times New Roman"/>
      <w:b/>
      <w:bCs/>
      <w:iCs/>
    </w:rPr>
  </w:style>
  <w:style w:type="paragraph" w:styleId="Kop5">
    <w:name w:val="heading 5"/>
    <w:basedOn w:val="Standaard"/>
    <w:next w:val="Standaard"/>
    <w:link w:val="Kop5Char"/>
    <w:uiPriority w:val="99"/>
    <w:qFormat/>
    <w:rsid w:val="0026583E"/>
    <w:pPr>
      <w:keepNext/>
      <w:keepLines/>
      <w:spacing w:before="200"/>
      <w:textAlignment w:val="baseline"/>
      <w:outlineLvl w:val="4"/>
    </w:pPr>
    <w:rPr>
      <w:rFonts w:cs="Times New Roman"/>
    </w:rPr>
  </w:style>
  <w:style w:type="paragraph" w:styleId="Kop6">
    <w:name w:val="heading 6"/>
    <w:basedOn w:val="Standaard"/>
    <w:next w:val="Standaard"/>
    <w:link w:val="Kop6Char"/>
    <w:uiPriority w:val="99"/>
    <w:qFormat/>
    <w:rsid w:val="0026583E"/>
    <w:pPr>
      <w:keepNext/>
      <w:keepLines/>
      <w:spacing w:before="200"/>
      <w:textAlignment w:val="baseline"/>
      <w:outlineLvl w:val="5"/>
    </w:pPr>
    <w:rPr>
      <w:rFonts w:cs="Times New Roman"/>
      <w:i/>
      <w:iCs/>
    </w:rPr>
  </w:style>
  <w:style w:type="paragraph" w:styleId="Kop7">
    <w:name w:val="heading 7"/>
    <w:basedOn w:val="Standaard"/>
    <w:next w:val="Standaard"/>
    <w:link w:val="Kop7Char"/>
    <w:uiPriority w:val="99"/>
    <w:qFormat/>
    <w:rsid w:val="0026583E"/>
    <w:pPr>
      <w:keepNext/>
      <w:keepLines/>
      <w:spacing w:before="200"/>
      <w:textAlignment w:val="baseline"/>
      <w:outlineLvl w:val="6"/>
    </w:pPr>
    <w:rPr>
      <w:rFonts w:cs="Times New Roman"/>
      <w:iCs/>
      <w:color w:val="404040"/>
    </w:rPr>
  </w:style>
  <w:style w:type="paragraph" w:styleId="Kop8">
    <w:name w:val="heading 8"/>
    <w:basedOn w:val="Standaard"/>
    <w:next w:val="Standaard"/>
    <w:link w:val="Kop8Char"/>
    <w:uiPriority w:val="99"/>
    <w:qFormat/>
    <w:rsid w:val="004B438C"/>
    <w:pPr>
      <w:keepNext/>
      <w:keepLines/>
      <w:spacing w:before="200"/>
      <w:textAlignment w:val="baseline"/>
      <w:outlineLvl w:val="7"/>
    </w:pPr>
    <w:rPr>
      <w:rFonts w:cs="Times New Roman"/>
      <w:color w:val="404040"/>
      <w:sz w:val="20"/>
    </w:rPr>
  </w:style>
  <w:style w:type="paragraph" w:styleId="Kop9">
    <w:name w:val="heading 9"/>
    <w:basedOn w:val="Standaard"/>
    <w:next w:val="Standaard"/>
    <w:link w:val="Kop9Char"/>
    <w:uiPriority w:val="99"/>
    <w:qFormat/>
    <w:rsid w:val="004B438C"/>
    <w:pPr>
      <w:keepNext/>
      <w:keepLines/>
      <w:spacing w:before="200"/>
      <w:textAlignment w:val="baseline"/>
      <w:outlineLvl w:val="8"/>
    </w:pPr>
    <w:rPr>
      <w:rFonts w:cs="Times New Roman"/>
      <w:i/>
      <w:iCs/>
      <w:color w:val="40404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6583E"/>
    <w:rPr>
      <w:rFonts w:ascii="Arial" w:hAnsi="Arial" w:cs="Times New Roman"/>
      <w:b/>
      <w:bCs/>
      <w:sz w:val="28"/>
      <w:szCs w:val="28"/>
    </w:rPr>
  </w:style>
  <w:style w:type="character" w:customStyle="1" w:styleId="Kop2Char">
    <w:name w:val="Kop 2 Char"/>
    <w:basedOn w:val="Standaardalinea-lettertype"/>
    <w:link w:val="Kop2"/>
    <w:uiPriority w:val="99"/>
    <w:locked/>
    <w:rsid w:val="0026583E"/>
    <w:rPr>
      <w:rFonts w:ascii="Arial" w:hAnsi="Arial" w:cs="Times New Roman"/>
      <w:b/>
      <w:bCs/>
      <w:sz w:val="26"/>
      <w:szCs w:val="26"/>
    </w:rPr>
  </w:style>
  <w:style w:type="character" w:customStyle="1" w:styleId="Kop3Char">
    <w:name w:val="Kop 3 Char"/>
    <w:basedOn w:val="Standaardalinea-lettertype"/>
    <w:link w:val="Kop3"/>
    <w:uiPriority w:val="99"/>
    <w:locked/>
    <w:rsid w:val="0026583E"/>
    <w:rPr>
      <w:rFonts w:ascii="Arial" w:hAnsi="Arial" w:cs="Times New Roman"/>
      <w:b/>
      <w:bCs/>
      <w:sz w:val="24"/>
    </w:rPr>
  </w:style>
  <w:style w:type="character" w:customStyle="1" w:styleId="Kop4Char">
    <w:name w:val="Kop 4 Char"/>
    <w:basedOn w:val="Standaardalinea-lettertype"/>
    <w:link w:val="Kop4"/>
    <w:uiPriority w:val="99"/>
    <w:locked/>
    <w:rsid w:val="0026583E"/>
    <w:rPr>
      <w:rFonts w:ascii="Arial" w:hAnsi="Arial" w:cs="Times New Roman"/>
      <w:b/>
      <w:bCs/>
      <w:iCs/>
    </w:rPr>
  </w:style>
  <w:style w:type="character" w:customStyle="1" w:styleId="Kop5Char">
    <w:name w:val="Kop 5 Char"/>
    <w:basedOn w:val="Standaardalinea-lettertype"/>
    <w:link w:val="Kop5"/>
    <w:uiPriority w:val="99"/>
    <w:locked/>
    <w:rsid w:val="0026583E"/>
    <w:rPr>
      <w:rFonts w:ascii="Arial" w:hAnsi="Arial" w:cs="Times New Roman"/>
    </w:rPr>
  </w:style>
  <w:style w:type="character" w:customStyle="1" w:styleId="Kop6Char">
    <w:name w:val="Kop 6 Char"/>
    <w:basedOn w:val="Standaardalinea-lettertype"/>
    <w:link w:val="Kop6"/>
    <w:uiPriority w:val="99"/>
    <w:locked/>
    <w:rsid w:val="0026583E"/>
    <w:rPr>
      <w:rFonts w:ascii="Arial" w:hAnsi="Arial" w:cs="Times New Roman"/>
      <w:i/>
      <w:iCs/>
    </w:rPr>
  </w:style>
  <w:style w:type="character" w:customStyle="1" w:styleId="Kop7Char">
    <w:name w:val="Kop 7 Char"/>
    <w:basedOn w:val="Standaardalinea-lettertype"/>
    <w:link w:val="Kop7"/>
    <w:uiPriority w:val="99"/>
    <w:locked/>
    <w:rsid w:val="0026583E"/>
    <w:rPr>
      <w:rFonts w:ascii="Arial" w:hAnsi="Arial" w:cs="Times New Roman"/>
      <w:iCs/>
      <w:color w:val="404040"/>
    </w:rPr>
  </w:style>
  <w:style w:type="character" w:customStyle="1" w:styleId="Kop8Char">
    <w:name w:val="Kop 8 Char"/>
    <w:basedOn w:val="Standaardalinea-lettertype"/>
    <w:link w:val="Kop8"/>
    <w:uiPriority w:val="99"/>
    <w:locked/>
    <w:rsid w:val="004B438C"/>
    <w:rPr>
      <w:rFonts w:ascii="Arial" w:hAnsi="Arial" w:cs="Times New Roman"/>
      <w:color w:val="404040"/>
      <w:sz w:val="20"/>
      <w:szCs w:val="20"/>
    </w:rPr>
  </w:style>
  <w:style w:type="character" w:customStyle="1" w:styleId="Kop9Char">
    <w:name w:val="Kop 9 Char"/>
    <w:basedOn w:val="Standaardalinea-lettertype"/>
    <w:link w:val="Kop9"/>
    <w:uiPriority w:val="99"/>
    <w:locked/>
    <w:rsid w:val="004B438C"/>
    <w:rPr>
      <w:rFonts w:ascii="Arial" w:hAnsi="Arial" w:cs="Times New Roman"/>
      <w:i/>
      <w:iCs/>
      <w:color w:val="404040"/>
      <w:sz w:val="20"/>
      <w:szCs w:val="20"/>
    </w:rPr>
  </w:style>
  <w:style w:type="paragraph" w:styleId="Geenafstand">
    <w:name w:val="No Spacing"/>
    <w:uiPriority w:val="99"/>
    <w:qFormat/>
    <w:rsid w:val="0026583E"/>
    <w:rPr>
      <w:rFonts w:ascii="Arial" w:hAnsi="Arial"/>
      <w:lang w:eastAsia="en-US"/>
    </w:rPr>
  </w:style>
  <w:style w:type="paragraph" w:styleId="Titel">
    <w:name w:val="Title"/>
    <w:basedOn w:val="Standaard"/>
    <w:next w:val="Standaard"/>
    <w:link w:val="TitelChar"/>
    <w:uiPriority w:val="99"/>
    <w:qFormat/>
    <w:rsid w:val="0026583E"/>
    <w:pPr>
      <w:pBdr>
        <w:bottom w:val="single" w:sz="8" w:space="4" w:color="4F81BD"/>
      </w:pBdr>
      <w:spacing w:after="300"/>
      <w:contextualSpacing/>
      <w:textAlignment w:val="baseline"/>
    </w:pPr>
    <w:rPr>
      <w:rFonts w:cs="Times New Roman"/>
      <w:color w:val="365F91"/>
      <w:spacing w:val="5"/>
      <w:kern w:val="28"/>
      <w:sz w:val="52"/>
      <w:szCs w:val="52"/>
    </w:rPr>
  </w:style>
  <w:style w:type="character" w:customStyle="1" w:styleId="TitelChar">
    <w:name w:val="Titel Char"/>
    <w:basedOn w:val="Standaardalinea-lettertype"/>
    <w:link w:val="Titel"/>
    <w:uiPriority w:val="99"/>
    <w:locked/>
    <w:rsid w:val="0026583E"/>
    <w:rPr>
      <w:rFonts w:ascii="Arial" w:hAnsi="Arial" w:cs="Times New Roman"/>
      <w:color w:val="365F91"/>
      <w:spacing w:val="5"/>
      <w:kern w:val="28"/>
      <w:sz w:val="52"/>
      <w:szCs w:val="52"/>
    </w:rPr>
  </w:style>
  <w:style w:type="paragraph" w:styleId="Ondertitel">
    <w:name w:val="Subtitle"/>
    <w:basedOn w:val="Standaard"/>
    <w:next w:val="Standaard"/>
    <w:link w:val="OndertitelChar"/>
    <w:uiPriority w:val="99"/>
    <w:qFormat/>
    <w:rsid w:val="0026583E"/>
    <w:pPr>
      <w:numPr>
        <w:ilvl w:val="1"/>
      </w:numPr>
      <w:textAlignment w:val="baseline"/>
    </w:pPr>
    <w:rPr>
      <w:rFonts w:cs="Times New Roman"/>
      <w:i/>
      <w:iCs/>
      <w:color w:val="365F91"/>
      <w:spacing w:val="15"/>
      <w:sz w:val="24"/>
      <w:szCs w:val="24"/>
    </w:rPr>
  </w:style>
  <w:style w:type="character" w:customStyle="1" w:styleId="OndertitelChar">
    <w:name w:val="Ondertitel Char"/>
    <w:basedOn w:val="Standaardalinea-lettertype"/>
    <w:link w:val="Ondertitel"/>
    <w:uiPriority w:val="99"/>
    <w:locked/>
    <w:rsid w:val="0026583E"/>
    <w:rPr>
      <w:rFonts w:ascii="Arial" w:hAnsi="Arial" w:cs="Times New Roman"/>
      <w:i/>
      <w:iCs/>
      <w:color w:val="365F91"/>
      <w:spacing w:val="15"/>
      <w:sz w:val="24"/>
      <w:szCs w:val="24"/>
    </w:rPr>
  </w:style>
  <w:style w:type="character" w:styleId="Subtielebenadrukking">
    <w:name w:val="Subtle Emphasis"/>
    <w:basedOn w:val="Standaardalinea-lettertype"/>
    <w:uiPriority w:val="99"/>
    <w:qFormat/>
    <w:rsid w:val="0026583E"/>
    <w:rPr>
      <w:rFonts w:cs="Times New Roman"/>
      <w:i/>
      <w:iCs/>
      <w:color w:val="808080"/>
    </w:rPr>
  </w:style>
  <w:style w:type="character" w:styleId="Subtieleverwijzing">
    <w:name w:val="Subtle Reference"/>
    <w:basedOn w:val="Standaardalinea-lettertype"/>
    <w:uiPriority w:val="99"/>
    <w:qFormat/>
    <w:rsid w:val="0026583E"/>
    <w:rPr>
      <w:rFonts w:cs="Times New Roman"/>
      <w:smallCaps/>
      <w:color w:val="C0504D"/>
      <w:u w:val="single"/>
    </w:rPr>
  </w:style>
  <w:style w:type="character" w:styleId="Intensievebenadrukking">
    <w:name w:val="Intense Emphasis"/>
    <w:basedOn w:val="Standaardalinea-lettertype"/>
    <w:uiPriority w:val="99"/>
    <w:qFormat/>
    <w:rsid w:val="004B438C"/>
    <w:rPr>
      <w:rFonts w:cs="Times New Roman"/>
      <w:b/>
      <w:bCs/>
      <w:i/>
      <w:iCs/>
      <w:color w:val="17365D"/>
    </w:rPr>
  </w:style>
  <w:style w:type="paragraph" w:styleId="Duidelijkcitaat">
    <w:name w:val="Intense Quote"/>
    <w:basedOn w:val="Standaard"/>
    <w:next w:val="Standaard"/>
    <w:link w:val="DuidelijkcitaatChar"/>
    <w:uiPriority w:val="99"/>
    <w:qFormat/>
    <w:rsid w:val="004B438C"/>
    <w:pPr>
      <w:pBdr>
        <w:bottom w:val="single" w:sz="4" w:space="4" w:color="4F81BD"/>
      </w:pBdr>
      <w:spacing w:before="200" w:after="280"/>
      <w:ind w:left="936" w:right="936"/>
      <w:textAlignment w:val="baseline"/>
    </w:pPr>
    <w:rPr>
      <w:b/>
      <w:bCs/>
      <w:i/>
      <w:iCs/>
      <w:color w:val="365F91"/>
    </w:rPr>
  </w:style>
  <w:style w:type="character" w:customStyle="1" w:styleId="DuidelijkcitaatChar">
    <w:name w:val="Duidelijk citaat Char"/>
    <w:basedOn w:val="Standaardalinea-lettertype"/>
    <w:link w:val="Duidelijkcitaat"/>
    <w:uiPriority w:val="99"/>
    <w:locked/>
    <w:rsid w:val="004B438C"/>
    <w:rPr>
      <w:rFonts w:ascii="Arial" w:hAnsi="Arial" w:cs="Times New Roman"/>
      <w:b/>
      <w:bCs/>
      <w:i/>
      <w:iCs/>
      <w:color w:val="365F91"/>
    </w:rPr>
  </w:style>
  <w:style w:type="paragraph" w:styleId="Ballontekst">
    <w:name w:val="Balloon Text"/>
    <w:basedOn w:val="Standaard"/>
    <w:link w:val="BallontekstChar"/>
    <w:uiPriority w:val="99"/>
    <w:semiHidden/>
    <w:rsid w:val="004B438C"/>
    <w:pPr>
      <w:textAlignment w:val="baseline"/>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4B438C"/>
    <w:rPr>
      <w:rFonts w:ascii="Tahoma" w:hAnsi="Tahoma" w:cs="Tahoma"/>
      <w:sz w:val="16"/>
      <w:szCs w:val="16"/>
    </w:rPr>
  </w:style>
  <w:style w:type="table" w:styleId="Tabelraster">
    <w:name w:val="Table Grid"/>
    <w:basedOn w:val="Standaardtabel"/>
    <w:uiPriority w:val="99"/>
    <w:rsid w:val="002D56CC"/>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rsid w:val="00F07021"/>
    <w:rPr>
      <w:rFonts w:cs="Times New Roman"/>
      <w:color w:val="808080"/>
    </w:rPr>
  </w:style>
  <w:style w:type="paragraph" w:customStyle="1" w:styleId="Lijstalinea1">
    <w:name w:val="Lijstalinea1"/>
    <w:basedOn w:val="Standaard"/>
    <w:uiPriority w:val="99"/>
    <w:rsid w:val="0047514D"/>
    <w:pPr>
      <w:ind w:left="720"/>
      <w:contextualSpacing/>
    </w:pPr>
  </w:style>
  <w:style w:type="character" w:styleId="Hyperlink">
    <w:name w:val="Hyperlink"/>
    <w:basedOn w:val="Standaardalinea-lettertype"/>
    <w:uiPriority w:val="99"/>
    <w:rsid w:val="0047514D"/>
    <w:rPr>
      <w:rFonts w:cs="Times New Roman"/>
      <w:color w:val="0000FF"/>
      <w:u w:val="single"/>
    </w:rPr>
  </w:style>
  <w:style w:type="paragraph" w:styleId="Voetnoottekst">
    <w:name w:val="footnote text"/>
    <w:basedOn w:val="Standaard"/>
    <w:link w:val="VoetnoottekstChar"/>
    <w:uiPriority w:val="99"/>
    <w:semiHidden/>
    <w:rsid w:val="0047514D"/>
    <w:pPr>
      <w:spacing w:before="0" w:after="0"/>
    </w:pPr>
    <w:rPr>
      <w:sz w:val="20"/>
      <w:szCs w:val="20"/>
    </w:rPr>
  </w:style>
  <w:style w:type="character" w:customStyle="1" w:styleId="VoetnoottekstChar">
    <w:name w:val="Voetnoottekst Char"/>
    <w:basedOn w:val="Standaardalinea-lettertype"/>
    <w:link w:val="Voetnoottekst"/>
    <w:uiPriority w:val="99"/>
    <w:semiHidden/>
    <w:locked/>
    <w:rsid w:val="0047514D"/>
    <w:rPr>
      <w:rFonts w:ascii="Calibri" w:hAnsi="Calibri" w:cs="Calibri"/>
      <w:sz w:val="20"/>
      <w:szCs w:val="20"/>
    </w:rPr>
  </w:style>
  <w:style w:type="character" w:styleId="Voetnootmarkering">
    <w:name w:val="footnote reference"/>
    <w:basedOn w:val="Standaardalinea-lettertype"/>
    <w:uiPriority w:val="99"/>
    <w:semiHidden/>
    <w:rsid w:val="0047514D"/>
    <w:rPr>
      <w:rFonts w:cs="Times New Roman"/>
      <w:vertAlign w:val="superscript"/>
    </w:rPr>
  </w:style>
  <w:style w:type="paragraph" w:styleId="Koptekst">
    <w:name w:val="header"/>
    <w:basedOn w:val="Standaard"/>
    <w:link w:val="KoptekstChar"/>
    <w:uiPriority w:val="99"/>
    <w:semiHidden/>
    <w:rsid w:val="0047514D"/>
    <w:pPr>
      <w:tabs>
        <w:tab w:val="center" w:pos="4536"/>
        <w:tab w:val="right" w:pos="9072"/>
      </w:tabs>
      <w:spacing w:before="0" w:after="0"/>
    </w:pPr>
  </w:style>
  <w:style w:type="character" w:customStyle="1" w:styleId="KoptekstChar">
    <w:name w:val="Koptekst Char"/>
    <w:basedOn w:val="Standaardalinea-lettertype"/>
    <w:link w:val="Koptekst"/>
    <w:uiPriority w:val="99"/>
    <w:semiHidden/>
    <w:locked/>
    <w:rsid w:val="0047514D"/>
    <w:rPr>
      <w:rFonts w:ascii="Calibri" w:hAnsi="Calibri" w:cs="Calibri"/>
    </w:rPr>
  </w:style>
  <w:style w:type="paragraph" w:styleId="Voettekst">
    <w:name w:val="footer"/>
    <w:basedOn w:val="Standaard"/>
    <w:link w:val="VoettekstChar"/>
    <w:uiPriority w:val="99"/>
    <w:rsid w:val="0047514D"/>
    <w:pPr>
      <w:tabs>
        <w:tab w:val="center" w:pos="4536"/>
        <w:tab w:val="right" w:pos="9072"/>
      </w:tabs>
      <w:spacing w:before="0" w:after="0"/>
    </w:pPr>
  </w:style>
  <w:style w:type="character" w:customStyle="1" w:styleId="VoettekstChar">
    <w:name w:val="Voettekst Char"/>
    <w:basedOn w:val="Standaardalinea-lettertype"/>
    <w:link w:val="Voettekst"/>
    <w:uiPriority w:val="99"/>
    <w:locked/>
    <w:rsid w:val="0047514D"/>
    <w:rPr>
      <w:rFonts w:ascii="Calibri" w:hAnsi="Calibri" w:cs="Calibri"/>
    </w:rPr>
  </w:style>
  <w:style w:type="paragraph" w:styleId="Lijstalinea">
    <w:name w:val="List Paragraph"/>
    <w:basedOn w:val="Standaard"/>
    <w:uiPriority w:val="99"/>
    <w:qFormat/>
    <w:rsid w:val="0047514D"/>
    <w:pPr>
      <w:ind w:left="720"/>
      <w:contextualSpacing/>
    </w:pPr>
  </w:style>
  <w:style w:type="character" w:customStyle="1" w:styleId="hps">
    <w:name w:val="hps"/>
    <w:basedOn w:val="Standaardalinea-lettertype"/>
    <w:uiPriority w:val="99"/>
    <w:rsid w:val="00454C64"/>
    <w:rPr>
      <w:rFonts w:cs="Times New Roman"/>
    </w:rPr>
  </w:style>
  <w:style w:type="character" w:customStyle="1" w:styleId="apple-converted-space">
    <w:name w:val="apple-converted-space"/>
    <w:basedOn w:val="Standaardalinea-lettertype"/>
    <w:uiPriority w:val="99"/>
    <w:rsid w:val="00B952CF"/>
    <w:rPr>
      <w:rFonts w:cs="Times New Roman"/>
    </w:rPr>
  </w:style>
  <w:style w:type="character" w:styleId="Zwaar">
    <w:name w:val="Strong"/>
    <w:basedOn w:val="Standaardalinea-lettertype"/>
    <w:uiPriority w:val="99"/>
    <w:qFormat/>
    <w:rsid w:val="0087142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782397">
      <w:marLeft w:val="0"/>
      <w:marRight w:val="0"/>
      <w:marTop w:val="0"/>
      <w:marBottom w:val="0"/>
      <w:divBdr>
        <w:top w:val="none" w:sz="0" w:space="0" w:color="auto"/>
        <w:left w:val="none" w:sz="0" w:space="0" w:color="auto"/>
        <w:bottom w:val="none" w:sz="0" w:space="0" w:color="auto"/>
        <w:right w:val="none" w:sz="0" w:space="0" w:color="auto"/>
      </w:divBdr>
    </w:div>
    <w:div w:id="1539782398">
      <w:marLeft w:val="0"/>
      <w:marRight w:val="0"/>
      <w:marTop w:val="0"/>
      <w:marBottom w:val="0"/>
      <w:divBdr>
        <w:top w:val="none" w:sz="0" w:space="0" w:color="auto"/>
        <w:left w:val="none" w:sz="0" w:space="0" w:color="auto"/>
        <w:bottom w:val="none" w:sz="0" w:space="0" w:color="auto"/>
        <w:right w:val="none" w:sz="0" w:space="0" w:color="auto"/>
      </w:divBdr>
    </w:div>
    <w:div w:id="1539782399">
      <w:marLeft w:val="0"/>
      <w:marRight w:val="0"/>
      <w:marTop w:val="0"/>
      <w:marBottom w:val="0"/>
      <w:divBdr>
        <w:top w:val="none" w:sz="0" w:space="0" w:color="auto"/>
        <w:left w:val="none" w:sz="0" w:space="0" w:color="auto"/>
        <w:bottom w:val="none" w:sz="0" w:space="0" w:color="auto"/>
        <w:right w:val="none" w:sz="0" w:space="0" w:color="auto"/>
      </w:divBdr>
    </w:div>
    <w:div w:id="1539782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C469B-26D0-42D8-A861-485BC018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1877</Words>
  <Characters>10324</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Participatieprotocol WESP</vt:lpstr>
    </vt:vector>
  </TitlesOfParts>
  <Company>Mondriaan</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Participatieprotocol WESP</dc:title>
  <dc:creator>Suzanne Dedden</dc:creator>
  <cp:lastModifiedBy>Heijden van der, P.A.H.H.</cp:lastModifiedBy>
  <cp:revision>2</cp:revision>
  <dcterms:created xsi:type="dcterms:W3CDTF">2021-08-09T14:53:00Z</dcterms:created>
  <dcterms:modified xsi:type="dcterms:W3CDTF">2021-08-09T14:53:00Z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1928317623</vt:i4>
  </property>
</Properties>
</file>