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2C26A3" w14:textId="0C22649B" w:rsidR="002F17E5" w:rsidRDefault="00614953">
      <w:r w:rsidRPr="00417CCB">
        <w:rPr>
          <w:noProof/>
          <w:lang w:eastAsia="en-GB"/>
        </w:rPr>
        <w:drawing>
          <wp:anchor distT="0" distB="0" distL="114300" distR="114300" simplePos="0" relativeHeight="251676160" behindDoc="1" locked="0" layoutInCell="1" allowOverlap="1" wp14:anchorId="599D3941" wp14:editId="560EED1A">
            <wp:simplePos x="0" y="0"/>
            <wp:positionH relativeFrom="column">
              <wp:posOffset>581025</wp:posOffset>
            </wp:positionH>
            <wp:positionV relativeFrom="paragraph">
              <wp:posOffset>318770</wp:posOffset>
            </wp:positionV>
            <wp:extent cx="1297940" cy="1530985"/>
            <wp:effectExtent l="0" t="0" r="0" b="0"/>
            <wp:wrapTight wrapText="bothSides">
              <wp:wrapPolygon edited="0">
                <wp:start x="0" y="0"/>
                <wp:lineTo x="0" y="21233"/>
                <wp:lineTo x="21241" y="21233"/>
                <wp:lineTo x="21241" y="0"/>
                <wp:lineTo x="0" y="0"/>
              </wp:wrapPolygon>
            </wp:wrapTight>
            <wp:docPr id="6" name="Picture 6" descr="S:\Communications\Communications\DESIGN\TRUST BRANDING\Publication Templates\Report Covers\External Repor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unications\Communications\DESIGN\TRUST BRANDING\Publication Templates\Report Covers\External Report Cover.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4013" t="69980"/>
                    <a:stretch/>
                  </pic:blipFill>
                  <pic:spPr bwMode="auto">
                    <a:xfrm>
                      <a:off x="0" y="0"/>
                      <a:ext cx="1297940" cy="1530985"/>
                    </a:xfrm>
                    <a:prstGeom prst="rect">
                      <a:avLst/>
                    </a:prstGeom>
                    <a:noFill/>
                    <a:ln>
                      <a:noFill/>
                    </a:ln>
                    <a:extLst>
                      <a:ext uri="{53640926-AAD7-44D8-BBD7-CCE9431645EC}">
                        <a14:shadowObscured xmlns:a14="http://schemas.microsoft.com/office/drawing/2010/main"/>
                      </a:ext>
                    </a:extLst>
                  </pic:spPr>
                </pic:pic>
              </a:graphicData>
            </a:graphic>
          </wp:anchor>
        </w:drawing>
      </w:r>
      <w:r w:rsidR="00417CCB" w:rsidRPr="00417CCB">
        <w:rPr>
          <w:noProof/>
          <w:lang w:eastAsia="en-GB"/>
        </w:rPr>
        <w:drawing>
          <wp:anchor distT="0" distB="0" distL="114300" distR="114300" simplePos="0" relativeHeight="251674112" behindDoc="1" locked="0" layoutInCell="1" allowOverlap="1" wp14:anchorId="447206B7" wp14:editId="1E7A54AB">
            <wp:simplePos x="0" y="0"/>
            <wp:positionH relativeFrom="column">
              <wp:posOffset>1877060</wp:posOffset>
            </wp:positionH>
            <wp:positionV relativeFrom="paragraph">
              <wp:posOffset>0</wp:posOffset>
            </wp:positionV>
            <wp:extent cx="4446905" cy="1724025"/>
            <wp:effectExtent l="0" t="0" r="0" b="9525"/>
            <wp:wrapTight wrapText="bothSides">
              <wp:wrapPolygon edited="0">
                <wp:start x="0" y="0"/>
                <wp:lineTo x="0" y="21481"/>
                <wp:lineTo x="21467" y="21481"/>
                <wp:lineTo x="21467" y="0"/>
                <wp:lineTo x="0" y="0"/>
              </wp:wrapPolygon>
            </wp:wrapTight>
            <wp:docPr id="5" name="Picture 5" descr="S:\Communications\Communications\DESIGN\TRUST BRANDING\Publication Templates\Report Covers\External Repor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unications\Communications\DESIGN\TRUST BRANDING\Publication Templates\Report Covers\External Report Cover.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 b="72565"/>
                    <a:stretch/>
                  </pic:blipFill>
                  <pic:spPr bwMode="auto">
                    <a:xfrm>
                      <a:off x="0" y="0"/>
                      <a:ext cx="4446905" cy="1724025"/>
                    </a:xfrm>
                    <a:prstGeom prst="rect">
                      <a:avLst/>
                    </a:prstGeom>
                    <a:noFill/>
                    <a:ln>
                      <a:noFill/>
                    </a:ln>
                    <a:extLst>
                      <a:ext uri="{53640926-AAD7-44D8-BBD7-CCE9431645EC}">
                        <a14:shadowObscured xmlns:a14="http://schemas.microsoft.com/office/drawing/2010/main"/>
                      </a:ext>
                    </a:extLst>
                  </pic:spPr>
                </pic:pic>
              </a:graphicData>
            </a:graphic>
          </wp:anchor>
        </w:drawing>
      </w:r>
    </w:p>
    <w:p w14:paraId="74D32DC7" w14:textId="77777777" w:rsidR="009072EA" w:rsidRDefault="009072EA" w:rsidP="00FB5871">
      <w:pPr>
        <w:spacing w:line="360" w:lineRule="auto"/>
        <w:jc w:val="both"/>
        <w:rPr>
          <w:rFonts w:ascii="Verdana" w:hAnsi="Verdana"/>
        </w:rPr>
      </w:pPr>
    </w:p>
    <w:p w14:paraId="64902127" w14:textId="6E65C15D" w:rsidR="00417CCB" w:rsidRDefault="00417CCB" w:rsidP="00417CCB">
      <w:pPr>
        <w:jc w:val="center"/>
        <w:rPr>
          <w:b/>
          <w:sz w:val="28"/>
          <w:szCs w:val="28"/>
        </w:rPr>
      </w:pPr>
    </w:p>
    <w:p w14:paraId="0854CABC" w14:textId="77777777" w:rsidR="00417CCB" w:rsidRDefault="00417CCB" w:rsidP="00417CCB">
      <w:pPr>
        <w:jc w:val="center"/>
        <w:rPr>
          <w:b/>
          <w:sz w:val="28"/>
          <w:szCs w:val="28"/>
        </w:rPr>
      </w:pPr>
    </w:p>
    <w:p w14:paraId="37F2418C" w14:textId="77777777" w:rsidR="00417CCB" w:rsidRDefault="00417CCB" w:rsidP="00417CCB">
      <w:pPr>
        <w:jc w:val="center"/>
        <w:rPr>
          <w:b/>
          <w:sz w:val="28"/>
          <w:szCs w:val="28"/>
        </w:rPr>
      </w:pPr>
    </w:p>
    <w:p w14:paraId="63C97AFD" w14:textId="1585DC08" w:rsidR="00417CCB" w:rsidRDefault="00417CCB" w:rsidP="00417CCB">
      <w:pPr>
        <w:jc w:val="center"/>
        <w:rPr>
          <w:b/>
          <w:sz w:val="28"/>
          <w:szCs w:val="28"/>
        </w:rPr>
      </w:pPr>
    </w:p>
    <w:p w14:paraId="438021AA" w14:textId="4B56E1D1" w:rsidR="00417CCB" w:rsidRDefault="00ED0E3B" w:rsidP="00417CCB">
      <w:pPr>
        <w:jc w:val="center"/>
        <w:rPr>
          <w:b/>
          <w:sz w:val="28"/>
          <w:szCs w:val="28"/>
        </w:rPr>
      </w:pPr>
      <w:r>
        <w:rPr>
          <w:noProof/>
          <w:lang w:eastAsia="en-GB"/>
        </w:rPr>
        <mc:AlternateContent>
          <mc:Choice Requires="wpg">
            <w:drawing>
              <wp:anchor distT="0" distB="0" distL="114300" distR="114300" simplePos="0" relativeHeight="251690496" behindDoc="0" locked="0" layoutInCell="1" allowOverlap="1" wp14:anchorId="57D9E059" wp14:editId="5F21F0A1">
                <wp:simplePos x="0" y="0"/>
                <wp:positionH relativeFrom="margin">
                  <wp:posOffset>-187960</wp:posOffset>
                </wp:positionH>
                <wp:positionV relativeFrom="paragraph">
                  <wp:posOffset>102870</wp:posOffset>
                </wp:positionV>
                <wp:extent cx="6791325" cy="1147445"/>
                <wp:effectExtent l="0" t="0" r="9525" b="0"/>
                <wp:wrapNone/>
                <wp:docPr id="8" name="Group 8"/>
                <wp:cNvGraphicFramePr/>
                <a:graphic xmlns:a="http://schemas.openxmlformats.org/drawingml/2006/main">
                  <a:graphicData uri="http://schemas.microsoft.com/office/word/2010/wordprocessingGroup">
                    <wpg:wgp>
                      <wpg:cNvGrpSpPr/>
                      <wpg:grpSpPr>
                        <a:xfrm>
                          <a:off x="0" y="0"/>
                          <a:ext cx="6791325" cy="1147445"/>
                          <a:chOff x="0" y="0"/>
                          <a:chExt cx="6791325" cy="1147445"/>
                        </a:xfrm>
                      </wpg:grpSpPr>
                      <wps:wsp>
                        <wps:cNvPr id="9" name="Text Box 9"/>
                        <wps:cNvSpPr txBox="1"/>
                        <wps:spPr>
                          <a:xfrm>
                            <a:off x="1000125" y="266700"/>
                            <a:ext cx="2533650" cy="381000"/>
                          </a:xfrm>
                          <a:prstGeom prst="rect">
                            <a:avLst/>
                          </a:prstGeom>
                          <a:solidFill>
                            <a:schemeClr val="lt1"/>
                          </a:solidFill>
                          <a:ln w="6350">
                            <a:noFill/>
                          </a:ln>
                        </wps:spPr>
                        <wps:txbx>
                          <w:txbxContent>
                            <w:p w14:paraId="30390F5E" w14:textId="77777777" w:rsidR="004717B3" w:rsidRPr="00BC4703" w:rsidRDefault="004717B3" w:rsidP="0021477B">
                              <w:pPr>
                                <w:rPr>
                                  <w:b/>
                                  <w:sz w:val="28"/>
                                  <w:szCs w:val="28"/>
                                  <w:lang w:val="en-US"/>
                                </w:rPr>
                              </w:pPr>
                              <w:r w:rsidRPr="00BC4703">
                                <w:rPr>
                                  <w:b/>
                                  <w:sz w:val="28"/>
                                  <w:szCs w:val="28"/>
                                  <w:lang w:val="en-US"/>
                                </w:rPr>
                                <w:t xml:space="preserve">The </w:t>
                              </w:r>
                              <w:r>
                                <w:rPr>
                                  <w:b/>
                                  <w:sz w:val="28"/>
                                  <w:szCs w:val="28"/>
                                  <w:lang w:val="en-US"/>
                                </w:rPr>
                                <w:t xml:space="preserve">  </w:t>
                              </w:r>
                              <w:r w:rsidRPr="003D25A5">
                                <w:rPr>
                                  <w:rFonts w:ascii="Microsoft Sans Serif" w:hAnsi="Microsoft Sans Serif" w:cs="Microsoft Sans Serif"/>
                                  <w:b/>
                                  <w:spacing w:val="60"/>
                                  <w:sz w:val="40"/>
                                  <w:szCs w:val="40"/>
                                  <w:lang w:val="en-US"/>
                                </w:rPr>
                                <w:t>APRICOT</w:t>
                              </w:r>
                              <w:r>
                                <w:rPr>
                                  <w:b/>
                                  <w:sz w:val="28"/>
                                  <w:szCs w:val="28"/>
                                  <w:lang w:val="en-US"/>
                                </w:rPr>
                                <w:t xml:space="preserve"> s</w:t>
                              </w:r>
                              <w:r w:rsidRPr="00BC4703">
                                <w:rPr>
                                  <w:b/>
                                  <w:sz w:val="28"/>
                                  <w:szCs w:val="28"/>
                                  <w:lang w:val="en-US"/>
                                </w:rPr>
                                <w:t>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4" name="Group 24"/>
                        <wpg:cNvGrpSpPr/>
                        <wpg:grpSpPr>
                          <a:xfrm>
                            <a:off x="0" y="0"/>
                            <a:ext cx="6791325" cy="1147445"/>
                            <a:chOff x="0" y="0"/>
                            <a:chExt cx="6791325" cy="1147445"/>
                          </a:xfrm>
                        </wpg:grpSpPr>
                        <pic:pic xmlns:pic="http://schemas.openxmlformats.org/drawingml/2006/picture">
                          <pic:nvPicPr>
                            <pic:cNvPr id="25" name="Picture 2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609600" y="723900"/>
                              <a:ext cx="6181725" cy="419100"/>
                            </a:xfrm>
                            <a:prstGeom prst="rect">
                              <a:avLst/>
                            </a:prstGeom>
                          </pic:spPr>
                        </pic:pic>
                        <wps:wsp>
                          <wps:cNvPr id="27" name="Text Box 2"/>
                          <wps:cNvSpPr txBox="1">
                            <a:spLocks noChangeArrowheads="1"/>
                          </wps:cNvSpPr>
                          <wps:spPr bwMode="auto">
                            <a:xfrm>
                              <a:off x="762000" y="771525"/>
                              <a:ext cx="5791200" cy="304800"/>
                            </a:xfrm>
                            <a:prstGeom prst="rect">
                              <a:avLst/>
                            </a:prstGeom>
                            <a:solidFill>
                              <a:srgbClr val="FFFFFF"/>
                            </a:solidFill>
                            <a:ln w="9525">
                              <a:noFill/>
                              <a:miter lim="800000"/>
                              <a:headEnd/>
                              <a:tailEnd/>
                            </a:ln>
                          </wps:spPr>
                          <wps:txbx>
                            <w:txbxContent>
                              <w:p w14:paraId="1D5BC35E" w14:textId="0B180311" w:rsidR="004717B3" w:rsidRPr="005672AC" w:rsidRDefault="004717B3" w:rsidP="0021477B">
                                <w:pPr>
                                  <w:jc w:val="center"/>
                                  <w:rPr>
                                    <w:b/>
                                    <w:sz w:val="28"/>
                                    <w:szCs w:val="28"/>
                                  </w:rPr>
                                </w:pPr>
                                <w:r>
                                  <w:rPr>
                                    <w:b/>
                                    <w:sz w:val="28"/>
                                    <w:szCs w:val="28"/>
                                  </w:rPr>
                                  <w:t xml:space="preserve"> </w:t>
                                </w:r>
                                <w:r w:rsidRPr="005672AC">
                                  <w:rPr>
                                    <w:b/>
                                    <w:sz w:val="28"/>
                                    <w:szCs w:val="28"/>
                                  </w:rPr>
                                  <w:t xml:space="preserve">A Patient and clinician Reported Impression of </w:t>
                                </w:r>
                                <w:proofErr w:type="spellStart"/>
                                <w:r w:rsidRPr="005672AC">
                                  <w:rPr>
                                    <w:b/>
                                    <w:sz w:val="28"/>
                                    <w:szCs w:val="28"/>
                                  </w:rPr>
                                  <w:t>C</w:t>
                                </w:r>
                                <w:r>
                                  <w:rPr>
                                    <w:b/>
                                    <w:sz w:val="28"/>
                                    <w:szCs w:val="28"/>
                                  </w:rPr>
                                  <w:t>O</w:t>
                                </w:r>
                                <w:r w:rsidRPr="005672AC">
                                  <w:rPr>
                                    <w:b/>
                                    <w:sz w:val="28"/>
                                    <w:szCs w:val="28"/>
                                  </w:rPr>
                                  <w:t>mpression</w:t>
                                </w:r>
                                <w:proofErr w:type="spellEnd"/>
                                <w:r w:rsidRPr="005672AC">
                                  <w:rPr>
                                    <w:b/>
                                    <w:sz w:val="28"/>
                                    <w:szCs w:val="28"/>
                                  </w:rPr>
                                  <w:t xml:space="preserve"> Therapy study </w:t>
                                </w:r>
                              </w:p>
                              <w:p w14:paraId="6462A139" w14:textId="77777777" w:rsidR="004717B3" w:rsidRDefault="004717B3" w:rsidP="0021477B"/>
                            </w:txbxContent>
                          </wps:txbx>
                          <wps:bodyPr rot="0" vert="horz" wrap="square" lIns="91440" tIns="45720" rIns="91440" bIns="45720" anchor="t" anchorCtr="0">
                            <a:noAutofit/>
                          </wps:bodyPr>
                        </wps:wsp>
                        <pic:pic xmlns:pic="http://schemas.openxmlformats.org/drawingml/2006/picture">
                          <pic:nvPicPr>
                            <pic:cNvPr id="28" name="Picture 2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90500" y="266700"/>
                              <a:ext cx="3609975" cy="419100"/>
                            </a:xfrm>
                            <a:prstGeom prst="rect">
                              <a:avLst/>
                            </a:prstGeom>
                          </pic:spPr>
                        </pic:pic>
                        <pic:pic xmlns:pic="http://schemas.openxmlformats.org/drawingml/2006/picture">
                          <pic:nvPicPr>
                            <pic:cNvPr id="29" name="Picture 2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5850" cy="114744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57D9E059" id="Group 8" o:spid="_x0000_s1026" style="position:absolute;left:0;text-align:left;margin-left:-14.8pt;margin-top:8.1pt;width:534.75pt;height:90.35pt;z-index:251690496;mso-position-horizontal-relative:margin;mso-width-relative:margin;mso-height-relative:margin" coordsize="67913,11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">
                <v:shapetype id="_x0000_t202" coordsize="21600,21600" o:spt="202" path="m,l,21600r21600,l21600,xe">
                  <v:stroke joinstyle="miter"/>
                  <v:path gradientshapeok="t" o:connecttype="rect"/>
                </v:shapetype>
                <v:shape id="Text Box 9" o:spid="_x0000_s1027" type="#_x0000_t202" style="position:absolute;left:10001;top:2667;width:25336;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of8UA&#10;AADaAAAADwAAAGRycy9kb3ducmV2LnhtbESPQWvCQBSE7wX/w/KEXkrdVKmt0VWKtCreNFXx9sg+&#10;k2D2bchuk/jv3UKhx2FmvmFmi86UoqHaFZYVvAwiEMSp1QVnCr6Tr+d3EM4jaywtk4IbOVjMew8z&#10;jLVteUfN3mciQNjFqCD3voqldGlOBt3AVsTBu9jaoA+yzqSusQ1wU8phFI2lwYLDQo4VLXNKr/sf&#10;o+D8lJ22rlsd2tHrqPpcN8nbUSdKPfa7jykIT53/D/+1N1rBBH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Kh/xQAAANoAAAAPAAAAAAAAAAAAAAAAAJgCAABkcnMv&#10;ZG93bnJldi54bWxQSwUGAAAAAAQABAD1AAAAigMAAAAA&#10;" fillcolor="white [3201]" stroked="f" strokeweight=".5pt">
                  <v:textbox>
                    <w:txbxContent>
                      <w:p w14:paraId="30390F5E" w14:textId="77777777" w:rsidR="004717B3" w:rsidRPr="00BC4703" w:rsidRDefault="004717B3" w:rsidP="0021477B">
                        <w:pPr>
                          <w:rPr>
                            <w:b/>
                            <w:sz w:val="28"/>
                            <w:szCs w:val="28"/>
                            <w:lang w:val="en-US"/>
                          </w:rPr>
                        </w:pPr>
                        <w:r w:rsidRPr="00BC4703">
                          <w:rPr>
                            <w:b/>
                            <w:sz w:val="28"/>
                            <w:szCs w:val="28"/>
                            <w:lang w:val="en-US"/>
                          </w:rPr>
                          <w:t xml:space="preserve">The </w:t>
                        </w:r>
                        <w:r>
                          <w:rPr>
                            <w:b/>
                            <w:sz w:val="28"/>
                            <w:szCs w:val="28"/>
                            <w:lang w:val="en-US"/>
                          </w:rPr>
                          <w:t xml:space="preserve">  </w:t>
                        </w:r>
                        <w:r w:rsidRPr="003D25A5">
                          <w:rPr>
                            <w:rFonts w:ascii="Microsoft Sans Serif" w:hAnsi="Microsoft Sans Serif" w:cs="Microsoft Sans Serif"/>
                            <w:b/>
                            <w:spacing w:val="60"/>
                            <w:sz w:val="40"/>
                            <w:szCs w:val="40"/>
                            <w:lang w:val="en-US"/>
                          </w:rPr>
                          <w:t>APRICOT</w:t>
                        </w:r>
                        <w:r>
                          <w:rPr>
                            <w:b/>
                            <w:sz w:val="28"/>
                            <w:szCs w:val="28"/>
                            <w:lang w:val="en-US"/>
                          </w:rPr>
                          <w:t xml:space="preserve"> s</w:t>
                        </w:r>
                        <w:r w:rsidRPr="00BC4703">
                          <w:rPr>
                            <w:b/>
                            <w:sz w:val="28"/>
                            <w:szCs w:val="28"/>
                            <w:lang w:val="en-US"/>
                          </w:rPr>
                          <w:t>tudy</w:t>
                        </w:r>
                      </w:p>
                    </w:txbxContent>
                  </v:textbox>
                </v:shape>
                <v:group id="Group 24" o:spid="_x0000_s1028" style="position:absolute;width:67913;height:11474" coordsize="67913,11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9" type="#_x0000_t75" style="position:absolute;left:6096;top:7239;width:61817;height:4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A+drEAAAA2wAAAA8AAABkcnMvZG93bnJldi54bWxEj1trwkAUhN8L/Q/LEfrWbFQqJWYVKQaE&#10;PhRtsa+H7MkFs2dDds3FX+8WCj4OM/MNk25H04ieOldbVjCPYhDEudU1lwp+vrPXdxDOI2tsLJOC&#10;iRxsN89PKSbaDnyk/uRLESDsElRQed8mUrq8IoMusi1x8ArbGfRBdqXUHQ4Bbhq5iOOVNFhzWKiw&#10;pY+K8svpahQcp/Oex9sy+/wtvi7nvOgnG0ulXmbjbg3C0+gf4f/2QStYvMHfl/AD5OY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A+drEAAAA2wAAAA8AAAAAAAAAAAAAAAAA&#10;nwIAAGRycy9kb3ducmV2LnhtbFBLBQYAAAAABAAEAPcAAACQAwAAAAA=&#10;">
                    <v:imagedata r:id="rId13" o:title=""/>
                    <v:path arrowok="t"/>
                  </v:shape>
                  <v:shape id="_x0000_s1030" type="#_x0000_t202" style="position:absolute;left:7620;top:7715;width:5791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14:paraId="1D5BC35E" w14:textId="0B180311" w:rsidR="004717B3" w:rsidRPr="005672AC" w:rsidRDefault="004717B3" w:rsidP="0021477B">
                          <w:pPr>
                            <w:jc w:val="center"/>
                            <w:rPr>
                              <w:b/>
                              <w:sz w:val="28"/>
                              <w:szCs w:val="28"/>
                            </w:rPr>
                          </w:pPr>
                          <w:r>
                            <w:rPr>
                              <w:b/>
                              <w:sz w:val="28"/>
                              <w:szCs w:val="28"/>
                            </w:rPr>
                            <w:t xml:space="preserve"> </w:t>
                          </w:r>
                          <w:r w:rsidRPr="005672AC">
                            <w:rPr>
                              <w:b/>
                              <w:sz w:val="28"/>
                              <w:szCs w:val="28"/>
                            </w:rPr>
                            <w:t xml:space="preserve">A Patient and clinician Reported Impression of </w:t>
                          </w:r>
                          <w:proofErr w:type="spellStart"/>
                          <w:r w:rsidRPr="005672AC">
                            <w:rPr>
                              <w:b/>
                              <w:sz w:val="28"/>
                              <w:szCs w:val="28"/>
                            </w:rPr>
                            <w:t>C</w:t>
                          </w:r>
                          <w:r>
                            <w:rPr>
                              <w:b/>
                              <w:sz w:val="28"/>
                              <w:szCs w:val="28"/>
                            </w:rPr>
                            <w:t>O</w:t>
                          </w:r>
                          <w:r w:rsidRPr="005672AC">
                            <w:rPr>
                              <w:b/>
                              <w:sz w:val="28"/>
                              <w:szCs w:val="28"/>
                            </w:rPr>
                            <w:t>mpression</w:t>
                          </w:r>
                          <w:proofErr w:type="spellEnd"/>
                          <w:r w:rsidRPr="005672AC">
                            <w:rPr>
                              <w:b/>
                              <w:sz w:val="28"/>
                              <w:szCs w:val="28"/>
                            </w:rPr>
                            <w:t xml:space="preserve"> Therapy study </w:t>
                          </w:r>
                        </w:p>
                        <w:p w14:paraId="6462A139" w14:textId="77777777" w:rsidR="004717B3" w:rsidRDefault="004717B3" w:rsidP="0021477B"/>
                      </w:txbxContent>
                    </v:textbox>
                  </v:shape>
                  <v:shape id="Picture 28" o:spid="_x0000_s1031" type="#_x0000_t75" style="position:absolute;left:1905;top:2667;width:36099;height:4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LtqXAAAAA2wAAAA8AAABkcnMvZG93bnJldi54bWxET8uKwjAU3QvzD+EOzEY01aJIxyiDIoxu&#10;xAfM9tJcmzLNTWii1r83C8Hl4bzny8424kZtqB0rGA0zEMSl0zVXCs6nzWAGIkRkjY1jUvCgAMvF&#10;R2+OhXZ3PtDtGCuRQjgUqMDE6AspQ2nIYhg6T5y4i2stxgTbSuoW7yncNnKcZVNpsebUYNDTylD5&#10;f7xaBf1LWU/WduT3O/+XZ1tr8twclPr67H6+QUTq4lv8cv9qBeM0Nn1JP0A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ou2pcAAAADbAAAADwAAAAAAAAAAAAAAAACfAgAA&#10;ZHJzL2Rvd25yZXYueG1sUEsFBgAAAAAEAAQA9wAAAIwDAAAAAA==&#10;">
                    <v:imagedata r:id="rId14" o:title=""/>
                    <v:path arrowok="t"/>
                  </v:shape>
                  <v:shape id="Picture 29" o:spid="_x0000_s1032" type="#_x0000_t75" style="position:absolute;width:10858;height:11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NMVrCAAAA2wAAAA8AAABkcnMvZG93bnJldi54bWxEj8FqwzAQRO+F/IPYQG6NFB9C7EYJJZDQ&#10;q924vS7W1ja1VsZSbLdfXxUCOQ4z84bZH2fbiZEG3zrWsFkrEMSVMy3XGq7v5+cdCB+QDXaOScMP&#10;eTgeFk97zIybOKexCLWIEPYZamhC6DMpfdWQRb92PXH0vtxgMUQ51NIMOEW47WSi1FZabDkuNNjT&#10;qaHqu7hZDb+fZXnhLp2VyqXvc/64jHmi9Wo5v76ACDSHR/jefjMakhT+v8QfIA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jTFawgAAANsAAAAPAAAAAAAAAAAAAAAAAJ8C&#10;AABkcnMvZG93bnJldi54bWxQSwUGAAAAAAQABAD3AAAAjgMAAAAA&#10;">
                    <v:imagedata r:id="rId15" o:title=""/>
                    <v:path arrowok="t"/>
                  </v:shape>
                </v:group>
                <w10:wrap anchorx="margin"/>
              </v:group>
            </w:pict>
          </mc:Fallback>
        </mc:AlternateContent>
      </w:r>
    </w:p>
    <w:p w14:paraId="65F3F1ED" w14:textId="5EA0139F" w:rsidR="00614953" w:rsidRDefault="00614953" w:rsidP="00417CCB">
      <w:pPr>
        <w:jc w:val="center"/>
        <w:rPr>
          <w:b/>
          <w:sz w:val="28"/>
          <w:szCs w:val="28"/>
        </w:rPr>
      </w:pPr>
    </w:p>
    <w:p w14:paraId="259843DC" w14:textId="6DECFC6F" w:rsidR="00417CCB" w:rsidRPr="0021477B" w:rsidRDefault="00417CCB" w:rsidP="00417CCB">
      <w:pPr>
        <w:jc w:val="center"/>
        <w:rPr>
          <w:b/>
          <w:sz w:val="28"/>
          <w:szCs w:val="28"/>
        </w:rPr>
      </w:pPr>
    </w:p>
    <w:p w14:paraId="63A73211" w14:textId="1D095BEB" w:rsidR="006D4FD1" w:rsidRDefault="006D4FD1" w:rsidP="006D4FD1">
      <w:pPr>
        <w:jc w:val="center"/>
        <w:rPr>
          <w:b/>
          <w:sz w:val="28"/>
          <w:szCs w:val="28"/>
        </w:rPr>
      </w:pPr>
      <w:r>
        <w:rPr>
          <w:b/>
          <w:sz w:val="28"/>
          <w:szCs w:val="28"/>
        </w:rPr>
        <w:t xml:space="preserve"> </w:t>
      </w:r>
    </w:p>
    <w:p w14:paraId="69C906A9" w14:textId="66A95426" w:rsidR="00614953" w:rsidRDefault="00614953" w:rsidP="00417CCB">
      <w:pPr>
        <w:jc w:val="center"/>
        <w:rPr>
          <w:b/>
          <w:sz w:val="28"/>
          <w:szCs w:val="28"/>
        </w:rPr>
      </w:pPr>
    </w:p>
    <w:p w14:paraId="5D70253D" w14:textId="6F659117" w:rsidR="00417CCB" w:rsidRPr="00536713" w:rsidRDefault="00356F35" w:rsidP="00417CCB">
      <w:pPr>
        <w:jc w:val="center"/>
        <w:rPr>
          <w:b/>
          <w:bCs/>
          <w:sz w:val="28"/>
          <w:szCs w:val="28"/>
        </w:rPr>
      </w:pPr>
      <w:r>
        <w:rPr>
          <w:b/>
          <w:sz w:val="28"/>
          <w:szCs w:val="28"/>
        </w:rPr>
        <w:t xml:space="preserve">A </w:t>
      </w:r>
      <w:r w:rsidR="006D4FD1">
        <w:rPr>
          <w:b/>
          <w:sz w:val="28"/>
          <w:szCs w:val="28"/>
        </w:rPr>
        <w:t>multi</w:t>
      </w:r>
      <w:r w:rsidR="00EB70EB">
        <w:rPr>
          <w:b/>
          <w:sz w:val="28"/>
          <w:szCs w:val="28"/>
        </w:rPr>
        <w:t>-</w:t>
      </w:r>
      <w:r>
        <w:rPr>
          <w:b/>
          <w:sz w:val="28"/>
          <w:szCs w:val="28"/>
        </w:rPr>
        <w:t xml:space="preserve">centre, </w:t>
      </w:r>
      <w:r w:rsidR="00F56A64">
        <w:rPr>
          <w:b/>
          <w:sz w:val="28"/>
          <w:szCs w:val="28"/>
        </w:rPr>
        <w:t xml:space="preserve">prospective, </w:t>
      </w:r>
      <w:r>
        <w:rPr>
          <w:b/>
          <w:sz w:val="28"/>
          <w:szCs w:val="28"/>
        </w:rPr>
        <w:t xml:space="preserve">randomised, controlled trial assessing </w:t>
      </w:r>
      <w:r w:rsidR="006D4FD1">
        <w:rPr>
          <w:b/>
          <w:sz w:val="28"/>
          <w:szCs w:val="28"/>
        </w:rPr>
        <w:t xml:space="preserve">patient and clinician impression of different </w:t>
      </w:r>
      <w:r w:rsidR="00F56A64">
        <w:rPr>
          <w:b/>
          <w:sz w:val="28"/>
          <w:szCs w:val="28"/>
        </w:rPr>
        <w:t xml:space="preserve">two-layer </w:t>
      </w:r>
      <w:r w:rsidR="006D4FD1">
        <w:rPr>
          <w:b/>
          <w:sz w:val="28"/>
          <w:szCs w:val="28"/>
        </w:rPr>
        <w:t xml:space="preserve">compression therapy options. </w:t>
      </w:r>
    </w:p>
    <w:p w14:paraId="32517897" w14:textId="77777777" w:rsidR="00417CCB" w:rsidRDefault="00417CCB" w:rsidP="00417CCB">
      <w:pPr>
        <w:jc w:val="center"/>
        <w:rPr>
          <w:b/>
          <w:smallCaps/>
          <w:sz w:val="32"/>
          <w:szCs w:val="32"/>
        </w:rPr>
      </w:pPr>
    </w:p>
    <w:p w14:paraId="7A8C141D" w14:textId="36D33E81" w:rsidR="00417CCB" w:rsidRPr="00115478" w:rsidRDefault="00417CCB" w:rsidP="00417CCB">
      <w:pPr>
        <w:jc w:val="center"/>
        <w:rPr>
          <w:b/>
          <w:sz w:val="28"/>
          <w:szCs w:val="28"/>
        </w:rPr>
      </w:pPr>
      <w:r>
        <w:rPr>
          <w:b/>
          <w:sz w:val="28"/>
          <w:szCs w:val="28"/>
        </w:rPr>
        <w:t xml:space="preserve"> Version </w:t>
      </w:r>
      <w:r w:rsidR="00356F35">
        <w:rPr>
          <w:b/>
          <w:sz w:val="28"/>
          <w:szCs w:val="28"/>
        </w:rPr>
        <w:t>1</w:t>
      </w:r>
      <w:r>
        <w:rPr>
          <w:b/>
          <w:sz w:val="28"/>
          <w:szCs w:val="28"/>
        </w:rPr>
        <w:t xml:space="preserve">, </w:t>
      </w:r>
      <w:proofErr w:type="spellStart"/>
      <w:r>
        <w:rPr>
          <w:b/>
          <w:sz w:val="28"/>
          <w:szCs w:val="28"/>
        </w:rPr>
        <w:t>dd</w:t>
      </w:r>
      <w:proofErr w:type="spellEnd"/>
      <w:r>
        <w:rPr>
          <w:b/>
          <w:sz w:val="28"/>
          <w:szCs w:val="28"/>
        </w:rPr>
        <w:t xml:space="preserve"> </w:t>
      </w:r>
      <w:r w:rsidR="00BA38C7">
        <w:rPr>
          <w:b/>
          <w:sz w:val="28"/>
          <w:szCs w:val="28"/>
        </w:rPr>
        <w:t xml:space="preserve">5 September </w:t>
      </w:r>
      <w:r w:rsidRPr="00115478">
        <w:rPr>
          <w:b/>
          <w:sz w:val="28"/>
          <w:szCs w:val="28"/>
        </w:rPr>
        <w:t>201</w:t>
      </w:r>
      <w:r w:rsidR="004F122C">
        <w:rPr>
          <w:b/>
          <w:sz w:val="28"/>
          <w:szCs w:val="28"/>
        </w:rPr>
        <w:t>8</w:t>
      </w:r>
    </w:p>
    <w:p w14:paraId="6AECA5E0" w14:textId="77777777" w:rsidR="00417CCB" w:rsidRDefault="00417CCB" w:rsidP="00417CCB"/>
    <w:p w14:paraId="66E9AD1C" w14:textId="77777777" w:rsidR="00417CCB" w:rsidRDefault="00417CCB" w:rsidP="00417CCB">
      <w:r>
        <w:t>Chief Investigator’s Statement of Ownership and Content.</w:t>
      </w:r>
    </w:p>
    <w:p w14:paraId="2DA2E623" w14:textId="77777777" w:rsidR="00417CCB" w:rsidRDefault="00417CCB" w:rsidP="00417CCB">
      <w:pPr>
        <w:spacing w:after="0"/>
      </w:pPr>
    </w:p>
    <w:p w14:paraId="5D6393D2" w14:textId="79BA8EC1" w:rsidR="00417CCB" w:rsidRDefault="00417CCB" w:rsidP="00417CCB">
      <w:pPr>
        <w:spacing w:after="0"/>
      </w:pPr>
      <w:r>
        <w:t>I</w:t>
      </w:r>
      <w:r w:rsidRPr="00656B0A">
        <w:t xml:space="preserve">, </w:t>
      </w:r>
      <w:r w:rsidR="00BA38C7">
        <w:t>Dr Stacey Fisher</w:t>
      </w:r>
      <w:r>
        <w:t xml:space="preserve">, confirm that this protocol is my work and is owned by me. The protocol conforms </w:t>
      </w:r>
      <w:proofErr w:type="gramStart"/>
      <w:r>
        <w:t>with</w:t>
      </w:r>
      <w:proofErr w:type="gramEnd"/>
      <w:r>
        <w:t xml:space="preserve"> standards outlined in the Declaration of Helsinki 1964. </w:t>
      </w:r>
    </w:p>
    <w:p w14:paraId="1437BFB4" w14:textId="77777777" w:rsidR="00417CCB" w:rsidRDefault="00417CCB" w:rsidP="00417CCB">
      <w:pPr>
        <w:spacing w:after="0"/>
      </w:pPr>
    </w:p>
    <w:p w14:paraId="39C219AF" w14:textId="77777777" w:rsidR="00417CCB" w:rsidRDefault="00417CCB" w:rsidP="00417CCB">
      <w:pPr>
        <w:spacing w:after="0"/>
      </w:pPr>
      <w:r>
        <w:t>Name (PRINT):_________________________</w:t>
      </w:r>
    </w:p>
    <w:p w14:paraId="66601860" w14:textId="77777777" w:rsidR="00417CCB" w:rsidRDefault="00417CCB" w:rsidP="00417CCB">
      <w:pPr>
        <w:spacing w:after="0"/>
      </w:pPr>
    </w:p>
    <w:p w14:paraId="0F9417DC" w14:textId="77777777" w:rsidR="00417CCB" w:rsidRDefault="00417CCB" w:rsidP="00417CCB">
      <w:pPr>
        <w:spacing w:after="0"/>
      </w:pPr>
      <w:r>
        <w:t>Signature</w:t>
      </w:r>
      <w:proofErr w:type="gramStart"/>
      <w:r>
        <w:t>:_</w:t>
      </w:r>
      <w:proofErr w:type="gramEnd"/>
      <w:r>
        <w:t>____________________________</w:t>
      </w:r>
    </w:p>
    <w:p w14:paraId="3F640580" w14:textId="77777777" w:rsidR="00417CCB" w:rsidRDefault="00417CCB" w:rsidP="00417CCB">
      <w:pPr>
        <w:spacing w:after="0"/>
      </w:pPr>
    </w:p>
    <w:p w14:paraId="7B33CA46" w14:textId="77777777" w:rsidR="00417CCB" w:rsidRDefault="00417CCB" w:rsidP="00417CCB">
      <w:pPr>
        <w:spacing w:after="0"/>
      </w:pPr>
      <w:r>
        <w:t>Date: ________________________________</w:t>
      </w:r>
    </w:p>
    <w:p w14:paraId="0CE3EA46" w14:textId="77777777" w:rsidR="00417CCB" w:rsidRDefault="00417CCB" w:rsidP="00417CCB">
      <w:pPr>
        <w:rPr>
          <w:rFonts w:ascii="Times New Roman" w:hAnsi="Times New Roman" w:cs="Times New Roman"/>
          <w:b/>
          <w:sz w:val="24"/>
          <w:szCs w:val="24"/>
        </w:rPr>
      </w:pPr>
      <w:r>
        <w:rPr>
          <w:rFonts w:ascii="Times New Roman" w:hAnsi="Times New Roman" w:cs="Times New Roman"/>
          <w:b/>
          <w:sz w:val="24"/>
          <w:szCs w:val="24"/>
        </w:rPr>
        <w:br w:type="page"/>
      </w:r>
    </w:p>
    <w:p w14:paraId="1E9F493D" w14:textId="77777777" w:rsidR="00417CCB" w:rsidRDefault="00417CCB" w:rsidP="00417CCB">
      <w:pPr>
        <w:rPr>
          <w:rFonts w:ascii="Arial" w:hAnsi="Arial"/>
          <w:b/>
          <w:sz w:val="28"/>
          <w:szCs w:val="28"/>
        </w:rPr>
      </w:pPr>
      <w:r w:rsidRPr="00417CCB">
        <w:rPr>
          <w:rFonts w:ascii="Arial" w:hAnsi="Arial"/>
          <w:b/>
          <w:sz w:val="28"/>
          <w:szCs w:val="28"/>
        </w:rPr>
        <w:lastRenderedPageBreak/>
        <w:t>RESEARCH PROTOCOL SUMMARY</w:t>
      </w:r>
    </w:p>
    <w:tbl>
      <w:tblPr>
        <w:tblStyle w:val="TableGrid"/>
        <w:tblW w:w="0" w:type="auto"/>
        <w:tblLook w:val="04A0" w:firstRow="1" w:lastRow="0" w:firstColumn="1" w:lastColumn="0" w:noHBand="0" w:noVBand="1"/>
      </w:tblPr>
      <w:tblGrid>
        <w:gridCol w:w="2518"/>
        <w:gridCol w:w="6724"/>
      </w:tblGrid>
      <w:tr w:rsidR="00417CCB" w:rsidRPr="00D018DD" w14:paraId="7B1BD68D" w14:textId="77777777" w:rsidTr="00CD3F5E">
        <w:tc>
          <w:tcPr>
            <w:tcW w:w="2518" w:type="dxa"/>
          </w:tcPr>
          <w:p w14:paraId="5FC9596A" w14:textId="77777777" w:rsidR="00417CCB" w:rsidRPr="00F93BF9" w:rsidRDefault="00417CCB" w:rsidP="00417CCB">
            <w:pPr>
              <w:rPr>
                <w:rFonts w:cs="Times New Roman"/>
                <w:b/>
                <w:color w:val="000000"/>
              </w:rPr>
            </w:pPr>
            <w:r w:rsidRPr="00F93BF9">
              <w:rPr>
                <w:rFonts w:cs="Times New Roman"/>
                <w:b/>
                <w:color w:val="000000"/>
              </w:rPr>
              <w:t>TITLE:</w:t>
            </w:r>
          </w:p>
        </w:tc>
        <w:tc>
          <w:tcPr>
            <w:tcW w:w="6724" w:type="dxa"/>
          </w:tcPr>
          <w:p w14:paraId="4A781073" w14:textId="311FCE33" w:rsidR="00417CCB" w:rsidRPr="00F93BF9" w:rsidRDefault="00F56A64" w:rsidP="00F56A64">
            <w:r w:rsidRPr="00F56A64">
              <w:rPr>
                <w:szCs w:val="28"/>
              </w:rPr>
              <w:t xml:space="preserve">A pilot multi-centre, prospective, randomised, controlled </w:t>
            </w:r>
            <w:r w:rsidR="00D47CE8">
              <w:rPr>
                <w:szCs w:val="28"/>
              </w:rPr>
              <w:t xml:space="preserve">crossover </w:t>
            </w:r>
            <w:r w:rsidRPr="00F56A64">
              <w:rPr>
                <w:szCs w:val="28"/>
              </w:rPr>
              <w:t xml:space="preserve">trial assessing patient and clinician impression of different two-layer compression therapy options. </w:t>
            </w:r>
          </w:p>
        </w:tc>
      </w:tr>
      <w:tr w:rsidR="00417CCB" w:rsidRPr="00D018DD" w14:paraId="1B6E0EE1" w14:textId="77777777" w:rsidTr="00CD3F5E">
        <w:tc>
          <w:tcPr>
            <w:tcW w:w="2518" w:type="dxa"/>
          </w:tcPr>
          <w:p w14:paraId="7602EA10" w14:textId="77777777" w:rsidR="00417CCB" w:rsidRPr="00F93BF9" w:rsidRDefault="00417CCB" w:rsidP="00446DB9">
            <w:pPr>
              <w:rPr>
                <w:rFonts w:cs="Times New Roman"/>
                <w:b/>
                <w:color w:val="000000"/>
              </w:rPr>
            </w:pPr>
            <w:r w:rsidRPr="00F93BF9">
              <w:rPr>
                <w:rFonts w:cs="Times New Roman"/>
                <w:b/>
                <w:color w:val="000000"/>
              </w:rPr>
              <w:t xml:space="preserve">Short title: </w:t>
            </w:r>
          </w:p>
        </w:tc>
        <w:tc>
          <w:tcPr>
            <w:tcW w:w="6724" w:type="dxa"/>
          </w:tcPr>
          <w:p w14:paraId="68DA57FA" w14:textId="27EACD2B" w:rsidR="00417CCB" w:rsidRPr="009B1250" w:rsidRDefault="009B1250" w:rsidP="006563B8">
            <w:pPr>
              <w:pStyle w:val="NormalWeb"/>
              <w:shd w:val="clear" w:color="auto" w:fill="FFFFFF"/>
              <w:spacing w:before="0" w:beforeAutospacing="0" w:after="225" w:afterAutospacing="0" w:line="300" w:lineRule="atLeast"/>
              <w:textAlignment w:val="baseline"/>
              <w:rPr>
                <w:rFonts w:asciiTheme="minorHAnsi" w:hAnsiTheme="minorHAnsi"/>
                <w:sz w:val="22"/>
                <w:szCs w:val="22"/>
              </w:rPr>
            </w:pPr>
            <w:r w:rsidRPr="009B1250">
              <w:rPr>
                <w:rFonts w:asciiTheme="minorHAnsi" w:hAnsiTheme="minorHAnsi"/>
                <w:sz w:val="22"/>
                <w:szCs w:val="22"/>
              </w:rPr>
              <w:t xml:space="preserve">APRICOT study – A Patient and clinician Reported Impression of </w:t>
            </w:r>
            <w:proofErr w:type="spellStart"/>
            <w:r w:rsidRPr="009B1250">
              <w:rPr>
                <w:rFonts w:asciiTheme="minorHAnsi" w:hAnsiTheme="minorHAnsi"/>
                <w:sz w:val="22"/>
                <w:szCs w:val="22"/>
              </w:rPr>
              <w:t>COmpression</w:t>
            </w:r>
            <w:proofErr w:type="spellEnd"/>
            <w:r w:rsidRPr="009B1250">
              <w:rPr>
                <w:rFonts w:asciiTheme="minorHAnsi" w:hAnsiTheme="minorHAnsi"/>
                <w:sz w:val="22"/>
                <w:szCs w:val="22"/>
              </w:rPr>
              <w:t xml:space="preserve"> Therapy study</w:t>
            </w:r>
          </w:p>
        </w:tc>
      </w:tr>
      <w:tr w:rsidR="00417CCB" w:rsidRPr="00D018DD" w14:paraId="75D51D33" w14:textId="77777777" w:rsidTr="00CD3F5E">
        <w:tc>
          <w:tcPr>
            <w:tcW w:w="2518" w:type="dxa"/>
          </w:tcPr>
          <w:p w14:paraId="683D8748" w14:textId="77777777" w:rsidR="00417CCB" w:rsidRPr="00F93BF9" w:rsidRDefault="00417CCB" w:rsidP="00417CCB">
            <w:pPr>
              <w:rPr>
                <w:rFonts w:cs="Times New Roman"/>
                <w:b/>
                <w:color w:val="000000"/>
              </w:rPr>
            </w:pPr>
            <w:r w:rsidRPr="00F93BF9">
              <w:rPr>
                <w:rFonts w:cs="Times New Roman"/>
                <w:b/>
                <w:color w:val="000000"/>
              </w:rPr>
              <w:t xml:space="preserve">IRAS number </w:t>
            </w:r>
          </w:p>
        </w:tc>
        <w:tc>
          <w:tcPr>
            <w:tcW w:w="6724" w:type="dxa"/>
          </w:tcPr>
          <w:p w14:paraId="1B7BC22E" w14:textId="5F91B633" w:rsidR="00417CCB" w:rsidRPr="00F93BF9" w:rsidRDefault="00FC7591" w:rsidP="00BA38C7">
            <w:r w:rsidRPr="00F93BF9">
              <w:t>25</w:t>
            </w:r>
            <w:r w:rsidR="00BA38C7">
              <w:t>2438</w:t>
            </w:r>
          </w:p>
        </w:tc>
      </w:tr>
      <w:tr w:rsidR="00417CCB" w:rsidRPr="00D018DD" w14:paraId="283B8D05" w14:textId="77777777" w:rsidTr="00CD3F5E">
        <w:tc>
          <w:tcPr>
            <w:tcW w:w="2518" w:type="dxa"/>
          </w:tcPr>
          <w:p w14:paraId="0BCE1A1A" w14:textId="0D0A6181" w:rsidR="00417CCB" w:rsidRPr="00F93BF9" w:rsidRDefault="003031BB" w:rsidP="003031BB">
            <w:pPr>
              <w:rPr>
                <w:rFonts w:cs="Times New Roman"/>
                <w:b/>
                <w:color w:val="000000"/>
              </w:rPr>
            </w:pPr>
            <w:r>
              <w:rPr>
                <w:rFonts w:cs="Times New Roman"/>
                <w:b/>
                <w:color w:val="000000"/>
              </w:rPr>
              <w:t>De</w:t>
            </w:r>
            <w:r w:rsidR="00417CCB" w:rsidRPr="00F93BF9">
              <w:rPr>
                <w:rFonts w:cs="Times New Roman"/>
                <w:b/>
                <w:color w:val="000000"/>
              </w:rPr>
              <w:t>scription</w:t>
            </w:r>
            <w:r>
              <w:rPr>
                <w:rFonts w:cs="Times New Roman"/>
                <w:b/>
                <w:color w:val="000000"/>
              </w:rPr>
              <w:t xml:space="preserve"> of devices</w:t>
            </w:r>
          </w:p>
        </w:tc>
        <w:tc>
          <w:tcPr>
            <w:tcW w:w="6724" w:type="dxa"/>
          </w:tcPr>
          <w:p w14:paraId="61E81761" w14:textId="77777777" w:rsidR="00801726" w:rsidRDefault="00E53399" w:rsidP="009745D2">
            <w:pPr>
              <w:pStyle w:val="NormalWeb"/>
              <w:shd w:val="clear" w:color="auto" w:fill="FFFFFF"/>
              <w:spacing w:before="288" w:beforeAutospacing="0" w:after="288" w:afterAutospacing="0"/>
              <w:rPr>
                <w:rFonts w:asciiTheme="minorHAnsi" w:hAnsiTheme="minorHAnsi" w:cs="Arial"/>
                <w:sz w:val="22"/>
                <w:szCs w:val="22"/>
              </w:rPr>
            </w:pPr>
            <w:proofErr w:type="spellStart"/>
            <w:r w:rsidRPr="00784B34">
              <w:rPr>
                <w:rFonts w:asciiTheme="minorHAnsi" w:hAnsiTheme="minorHAnsi" w:cs="Arial"/>
                <w:i/>
                <w:sz w:val="22"/>
                <w:szCs w:val="22"/>
              </w:rPr>
              <w:t>CoFlex</w:t>
            </w:r>
            <w:proofErr w:type="spellEnd"/>
            <w:r w:rsidRPr="00784B34">
              <w:rPr>
                <w:rFonts w:asciiTheme="minorHAnsi" w:hAnsiTheme="minorHAnsi" w:cs="Arial"/>
                <w:i/>
                <w:sz w:val="22"/>
                <w:szCs w:val="22"/>
              </w:rPr>
              <w:t xml:space="preserve"> TLC Calamine LITE Two-Layer Compression System</w:t>
            </w:r>
            <w:r w:rsidR="009745D2" w:rsidRPr="00784B34">
              <w:rPr>
                <w:rFonts w:asciiTheme="minorHAnsi" w:hAnsiTheme="minorHAnsi" w:cs="Arial"/>
                <w:i/>
                <w:sz w:val="22"/>
                <w:szCs w:val="22"/>
              </w:rPr>
              <w:t>.</w:t>
            </w:r>
            <w:r w:rsidR="009745D2" w:rsidRPr="00784B34">
              <w:rPr>
                <w:rFonts w:asciiTheme="minorHAnsi" w:hAnsiTheme="minorHAnsi" w:cs="Arial"/>
                <w:sz w:val="22"/>
                <w:szCs w:val="22"/>
              </w:rPr>
              <w:t xml:space="preserve"> </w:t>
            </w:r>
            <w:r w:rsidRPr="00784B34">
              <w:rPr>
                <w:rFonts w:asciiTheme="minorHAnsi" w:hAnsiTheme="minorHAnsi" w:cs="Arial"/>
                <w:sz w:val="22"/>
                <w:szCs w:val="22"/>
              </w:rPr>
              <w:br/>
            </w:r>
          </w:p>
          <w:p w14:paraId="191FCBF2" w14:textId="1FD5D229" w:rsidR="00E53399" w:rsidRPr="00784B34" w:rsidRDefault="009745D2" w:rsidP="009745D2">
            <w:pPr>
              <w:pStyle w:val="NormalWeb"/>
              <w:shd w:val="clear" w:color="auto" w:fill="FFFFFF"/>
              <w:spacing w:before="288" w:beforeAutospacing="0" w:after="288" w:afterAutospacing="0"/>
              <w:rPr>
                <w:rFonts w:asciiTheme="minorHAnsi" w:hAnsiTheme="minorHAnsi" w:cs="HelveticaNeueLT Std Lt"/>
                <w:color w:val="000000"/>
                <w:sz w:val="22"/>
                <w:szCs w:val="22"/>
              </w:rPr>
            </w:pPr>
            <w:r w:rsidRPr="00784B34">
              <w:rPr>
                <w:rFonts w:asciiTheme="minorHAnsi" w:hAnsiTheme="minorHAnsi" w:cs="Arial"/>
                <w:sz w:val="22"/>
                <w:szCs w:val="22"/>
              </w:rPr>
              <w:t xml:space="preserve">Compression of 25-30 mmHg for patients with an ABPI of &gt; 0.5. </w:t>
            </w:r>
            <w:r w:rsidR="00E53399" w:rsidRPr="00784B34">
              <w:rPr>
                <w:rFonts w:asciiTheme="minorHAnsi" w:hAnsiTheme="minorHAnsi"/>
                <w:sz w:val="22"/>
                <w:szCs w:val="22"/>
              </w:rPr>
              <w:t xml:space="preserve">Layer 1 is a soft foam roll impregnated with calamine that </w:t>
            </w:r>
            <w:r w:rsidRPr="00784B34">
              <w:rPr>
                <w:rFonts w:asciiTheme="minorHAnsi" w:hAnsiTheme="minorHAnsi"/>
                <w:sz w:val="22"/>
                <w:szCs w:val="22"/>
              </w:rPr>
              <w:t xml:space="preserve">is designed to </w:t>
            </w:r>
            <w:r w:rsidR="00E53399" w:rsidRPr="00784B34">
              <w:rPr>
                <w:rFonts w:asciiTheme="minorHAnsi" w:hAnsiTheme="minorHAnsi"/>
                <w:sz w:val="22"/>
                <w:szCs w:val="22"/>
              </w:rPr>
              <w:t>soothe and calm skin with multiple wounds or other skin conditions.</w:t>
            </w:r>
            <w:r w:rsidRPr="00784B34">
              <w:rPr>
                <w:rFonts w:asciiTheme="minorHAnsi" w:hAnsiTheme="minorHAnsi"/>
                <w:sz w:val="22"/>
                <w:szCs w:val="22"/>
              </w:rPr>
              <w:t xml:space="preserve"> </w:t>
            </w:r>
            <w:r w:rsidR="00E53399" w:rsidRPr="00784B34">
              <w:rPr>
                <w:rFonts w:asciiTheme="minorHAnsi" w:hAnsiTheme="minorHAnsi"/>
                <w:sz w:val="22"/>
                <w:szCs w:val="22"/>
              </w:rPr>
              <w:t xml:space="preserve">Layer 2 is a non-latex short stretch compression bandage that sticks to itself and features Easy </w:t>
            </w:r>
            <w:proofErr w:type="spellStart"/>
            <w:r w:rsidR="00E53399" w:rsidRPr="00784B34">
              <w:rPr>
                <w:rFonts w:asciiTheme="minorHAnsi" w:hAnsiTheme="minorHAnsi"/>
                <w:sz w:val="22"/>
                <w:szCs w:val="22"/>
              </w:rPr>
              <w:t>HandTear</w:t>
            </w:r>
            <w:proofErr w:type="spellEnd"/>
            <w:r w:rsidR="00E53399" w:rsidRPr="00784B34">
              <w:rPr>
                <w:rFonts w:asciiTheme="minorHAnsi" w:hAnsiTheme="minorHAnsi"/>
                <w:sz w:val="22"/>
                <w:szCs w:val="22"/>
              </w:rPr>
              <w:t xml:space="preserve"> Technology, eliminating the need for scissors</w:t>
            </w:r>
            <w:r w:rsidRPr="00784B34">
              <w:rPr>
                <w:rFonts w:asciiTheme="minorHAnsi" w:hAnsiTheme="minorHAnsi"/>
                <w:sz w:val="22"/>
                <w:szCs w:val="22"/>
              </w:rPr>
              <w:t xml:space="preserve">. </w:t>
            </w:r>
            <w:r w:rsidR="00E53399" w:rsidRPr="00784B34">
              <w:rPr>
                <w:rFonts w:asciiTheme="minorHAnsi" w:hAnsiTheme="minorHAnsi"/>
                <w:sz w:val="22"/>
                <w:szCs w:val="22"/>
              </w:rPr>
              <w:t>Absorbs 20xs its dry weight vs. traditional Unna Boot</w:t>
            </w:r>
            <w:r w:rsidRPr="00784B34">
              <w:rPr>
                <w:rFonts w:asciiTheme="minorHAnsi" w:hAnsiTheme="minorHAnsi"/>
                <w:sz w:val="22"/>
                <w:szCs w:val="22"/>
              </w:rPr>
              <w:t xml:space="preserve">, and </w:t>
            </w:r>
            <w:r w:rsidR="00E53399" w:rsidRPr="00784B34">
              <w:rPr>
                <w:rFonts w:asciiTheme="minorHAnsi" w:hAnsiTheme="minorHAnsi"/>
                <w:sz w:val="22"/>
                <w:szCs w:val="22"/>
              </w:rPr>
              <w:t>50% more active ingredients than traditional Unna Boot</w:t>
            </w:r>
            <w:r w:rsidRPr="00784B34">
              <w:rPr>
                <w:rFonts w:asciiTheme="minorHAnsi" w:hAnsiTheme="minorHAnsi"/>
                <w:sz w:val="22"/>
                <w:szCs w:val="22"/>
              </w:rPr>
              <w:t xml:space="preserve">. It provides </w:t>
            </w:r>
            <w:r w:rsidR="00E53399" w:rsidRPr="00784B34">
              <w:rPr>
                <w:rFonts w:asciiTheme="minorHAnsi" w:hAnsiTheme="minorHAnsi" w:cs="HelveticaNeueLT Std Lt"/>
                <w:color w:val="000000"/>
                <w:sz w:val="22"/>
                <w:szCs w:val="22"/>
              </w:rPr>
              <w:t xml:space="preserve">a two-step short stretch performance with high working pressure and low resting pressure. Visual indicators are provided for ease of application - ovals become circles when the intended compression is achieved. </w:t>
            </w:r>
          </w:p>
          <w:p w14:paraId="5D842156" w14:textId="77777777" w:rsidR="00801726" w:rsidRDefault="009745D2" w:rsidP="00801726">
            <w:pPr>
              <w:shd w:val="clear" w:color="auto" w:fill="FFFFFF"/>
              <w:spacing w:after="225" w:line="300" w:lineRule="atLeast"/>
              <w:textAlignment w:val="baseline"/>
              <w:rPr>
                <w:i/>
                <w:shd w:val="clear" w:color="auto" w:fill="FFFFFF"/>
              </w:rPr>
            </w:pPr>
            <w:r w:rsidRPr="00784B34">
              <w:rPr>
                <w:i/>
                <w:shd w:val="clear" w:color="auto" w:fill="FFFFFF"/>
              </w:rPr>
              <w:t>3</w:t>
            </w:r>
            <w:r w:rsidR="003031BB" w:rsidRPr="00784B34">
              <w:rPr>
                <w:i/>
                <w:shd w:val="clear" w:color="auto" w:fill="FFFFFF"/>
              </w:rPr>
              <w:t xml:space="preserve">M™ </w:t>
            </w:r>
            <w:proofErr w:type="spellStart"/>
            <w:r w:rsidR="003031BB" w:rsidRPr="00784B34">
              <w:rPr>
                <w:i/>
                <w:shd w:val="clear" w:color="auto" w:fill="FFFFFF"/>
              </w:rPr>
              <w:t>Coban</w:t>
            </w:r>
            <w:proofErr w:type="spellEnd"/>
            <w:r w:rsidR="003031BB" w:rsidRPr="00784B34">
              <w:rPr>
                <w:i/>
                <w:shd w:val="clear" w:color="auto" w:fill="FFFFFF"/>
              </w:rPr>
              <w:t xml:space="preserve">™ </w:t>
            </w:r>
            <w:proofErr w:type="spellStart"/>
            <w:r w:rsidR="003031BB" w:rsidRPr="00784B34">
              <w:rPr>
                <w:i/>
                <w:shd w:val="clear" w:color="auto" w:fill="FFFFFF"/>
              </w:rPr>
              <w:t>Lite</w:t>
            </w:r>
            <w:proofErr w:type="spellEnd"/>
            <w:r w:rsidR="003031BB" w:rsidRPr="00784B34">
              <w:rPr>
                <w:i/>
                <w:shd w:val="clear" w:color="auto" w:fill="FFFFFF"/>
              </w:rPr>
              <w:t xml:space="preserve"> 2 Two-Layer Compression System </w:t>
            </w:r>
          </w:p>
          <w:p w14:paraId="1E129247" w14:textId="30FFD701" w:rsidR="003031BB" w:rsidRPr="00801726" w:rsidRDefault="003031BB" w:rsidP="00801726">
            <w:pPr>
              <w:shd w:val="clear" w:color="auto" w:fill="FFFFFF"/>
              <w:spacing w:after="225" w:line="300" w:lineRule="atLeast"/>
              <w:textAlignment w:val="baseline"/>
              <w:rPr>
                <w:i/>
                <w:shd w:val="clear" w:color="auto" w:fill="FFFFFF"/>
              </w:rPr>
            </w:pPr>
            <w:r w:rsidRPr="00784B34">
              <w:rPr>
                <w:shd w:val="clear" w:color="auto" w:fill="FFFFFF"/>
              </w:rPr>
              <w:t xml:space="preserve">This provides </w:t>
            </w:r>
            <w:r w:rsidR="009745D2" w:rsidRPr="00784B34">
              <w:rPr>
                <w:shd w:val="clear" w:color="auto" w:fill="FFFFFF"/>
              </w:rPr>
              <w:t>25-30 mmHg</w:t>
            </w:r>
            <w:r w:rsidRPr="00784B34">
              <w:rPr>
                <w:shd w:val="clear" w:color="auto" w:fill="FFFFFF"/>
              </w:rPr>
              <w:t xml:space="preserve"> compression for patients with ABPI greater than or equal to 0.</w:t>
            </w:r>
            <w:r w:rsidR="009745D2" w:rsidRPr="00784B34">
              <w:rPr>
                <w:shd w:val="clear" w:color="auto" w:fill="FFFFFF"/>
              </w:rPr>
              <w:t>5</w:t>
            </w:r>
            <w:r w:rsidRPr="00784B34">
              <w:rPr>
                <w:shd w:val="clear" w:color="auto" w:fill="FFFFFF"/>
              </w:rPr>
              <w:t xml:space="preserve">. </w:t>
            </w:r>
            <w:proofErr w:type="spellStart"/>
            <w:r w:rsidRPr="00784B34">
              <w:rPr>
                <w:shd w:val="clear" w:color="auto" w:fill="FFFFFF"/>
              </w:rPr>
              <w:t>Coban</w:t>
            </w:r>
            <w:proofErr w:type="spellEnd"/>
            <w:r w:rsidRPr="00784B34">
              <w:rPr>
                <w:shd w:val="clear" w:color="auto" w:fill="FFFFFF"/>
              </w:rPr>
              <w:t xml:space="preserve"> Layer Compression Systems are indicated for the treatment of venous leg ulcers, lymphedema and other conditions where compression is appropriate, such as post-operatively. Each system is supplied as a kit that includes two rolls: a Comfort Layer roll and a Compression Layer roll.</w:t>
            </w:r>
            <w:r w:rsidR="00784B34" w:rsidRPr="00784B34">
              <w:rPr>
                <w:shd w:val="clear" w:color="auto" w:fill="FFFFFF"/>
              </w:rPr>
              <w:t xml:space="preserve"> It has been shown to provide sustained therapeutic compression for up to 7 days.</w:t>
            </w:r>
          </w:p>
          <w:p w14:paraId="3BF10437" w14:textId="1DCD87C4" w:rsidR="003031BB" w:rsidRPr="001E4B2F" w:rsidRDefault="003031BB" w:rsidP="002061D4">
            <w:pPr>
              <w:shd w:val="clear" w:color="auto" w:fill="FFFFFF"/>
              <w:spacing w:after="225" w:line="300" w:lineRule="atLeast"/>
              <w:textAlignment w:val="baseline"/>
            </w:pPr>
          </w:p>
        </w:tc>
      </w:tr>
      <w:tr w:rsidR="00417CCB" w:rsidRPr="00D018DD" w14:paraId="6B80690B" w14:textId="77777777" w:rsidTr="00CD3F5E">
        <w:tc>
          <w:tcPr>
            <w:tcW w:w="2518" w:type="dxa"/>
          </w:tcPr>
          <w:p w14:paraId="0F9DC6E5" w14:textId="77777777" w:rsidR="00417CCB" w:rsidRPr="00F93BF9" w:rsidRDefault="00417CCB" w:rsidP="00417CCB">
            <w:pPr>
              <w:rPr>
                <w:rFonts w:cs="Times New Roman"/>
                <w:b/>
                <w:color w:val="000000"/>
              </w:rPr>
            </w:pPr>
            <w:r w:rsidRPr="00F93BF9">
              <w:rPr>
                <w:rFonts w:cs="Times New Roman"/>
                <w:b/>
                <w:color w:val="000000"/>
              </w:rPr>
              <w:t>Study design</w:t>
            </w:r>
          </w:p>
        </w:tc>
        <w:tc>
          <w:tcPr>
            <w:tcW w:w="6724" w:type="dxa"/>
          </w:tcPr>
          <w:p w14:paraId="32E3FD02" w14:textId="619A16B2" w:rsidR="00417CCB" w:rsidRPr="00F93BF9" w:rsidRDefault="00DF536A" w:rsidP="00417CCB">
            <w:r>
              <w:t>Mu</w:t>
            </w:r>
            <w:r w:rsidR="00970396">
              <w:t>lti</w:t>
            </w:r>
            <w:r w:rsidR="008C59AB" w:rsidRPr="00F93BF9">
              <w:t>-</w:t>
            </w:r>
            <w:r w:rsidR="00417CCB" w:rsidRPr="00F93BF9">
              <w:t xml:space="preserve">centre, controlled, prospective randomized </w:t>
            </w:r>
            <w:r w:rsidR="00D47CE8">
              <w:t xml:space="preserve">crossover </w:t>
            </w:r>
            <w:r w:rsidR="00417CCB" w:rsidRPr="00F93BF9">
              <w:t xml:space="preserve">trial </w:t>
            </w:r>
          </w:p>
          <w:p w14:paraId="6F6E09F2" w14:textId="77777777" w:rsidR="00417CCB" w:rsidRPr="00F93BF9" w:rsidRDefault="00417CCB" w:rsidP="00417CCB"/>
        </w:tc>
      </w:tr>
      <w:tr w:rsidR="00417CCB" w:rsidRPr="00D018DD" w14:paraId="5607CFA5" w14:textId="77777777" w:rsidTr="00CD3F5E">
        <w:tc>
          <w:tcPr>
            <w:tcW w:w="2518" w:type="dxa"/>
          </w:tcPr>
          <w:p w14:paraId="384ACCFF" w14:textId="77777777" w:rsidR="00417CCB" w:rsidRPr="00F93BF9" w:rsidRDefault="00417CCB" w:rsidP="00417CCB">
            <w:pPr>
              <w:rPr>
                <w:b/>
              </w:rPr>
            </w:pPr>
            <w:r w:rsidRPr="00F93BF9">
              <w:rPr>
                <w:b/>
              </w:rPr>
              <w:t>Primary objective</w:t>
            </w:r>
          </w:p>
          <w:p w14:paraId="28A7322C" w14:textId="77777777" w:rsidR="00417CCB" w:rsidRPr="00F93BF9" w:rsidRDefault="00417CCB" w:rsidP="00417CCB"/>
        </w:tc>
        <w:tc>
          <w:tcPr>
            <w:tcW w:w="6724" w:type="dxa"/>
          </w:tcPr>
          <w:p w14:paraId="55D48BE6" w14:textId="3CF97647" w:rsidR="006806A1" w:rsidRPr="00F93BF9" w:rsidRDefault="00DF536A" w:rsidP="00E811DF">
            <w:r>
              <w:t>Degree of itchiness experienced by patient with use of the compression bandaging at 4 weeks</w:t>
            </w:r>
            <w:r w:rsidR="00E811DF">
              <w:t xml:space="preserve"> / treatment regime</w:t>
            </w:r>
            <w:r>
              <w:t>.</w:t>
            </w:r>
            <w:r w:rsidR="0092264E">
              <w:t xml:space="preserve"> </w:t>
            </w:r>
          </w:p>
        </w:tc>
      </w:tr>
      <w:tr w:rsidR="00417CCB" w:rsidRPr="00D018DD" w14:paraId="0B4DCF94" w14:textId="77777777" w:rsidTr="00CD3F5E">
        <w:tc>
          <w:tcPr>
            <w:tcW w:w="2518" w:type="dxa"/>
          </w:tcPr>
          <w:p w14:paraId="04B5C5A9" w14:textId="743478E1" w:rsidR="00417CCB" w:rsidRPr="00F93BF9" w:rsidRDefault="00417CCB" w:rsidP="00417CCB">
            <w:pPr>
              <w:rPr>
                <w:rFonts w:cs="Times New Roman"/>
                <w:b/>
                <w:color w:val="000000"/>
              </w:rPr>
            </w:pPr>
            <w:r w:rsidRPr="00F93BF9">
              <w:rPr>
                <w:rFonts w:cs="Times New Roman"/>
                <w:b/>
                <w:color w:val="000000"/>
              </w:rPr>
              <w:t>Secondary objectives</w:t>
            </w:r>
          </w:p>
          <w:p w14:paraId="4C6C9A44" w14:textId="77777777" w:rsidR="00417CCB" w:rsidRPr="00F93BF9" w:rsidRDefault="00417CCB" w:rsidP="00417CCB">
            <w:pPr>
              <w:rPr>
                <w:rFonts w:cs="Times New Roman"/>
                <w:b/>
                <w:color w:val="000000"/>
                <w:highlight w:val="yellow"/>
              </w:rPr>
            </w:pPr>
          </w:p>
        </w:tc>
        <w:tc>
          <w:tcPr>
            <w:tcW w:w="6724" w:type="dxa"/>
          </w:tcPr>
          <w:p w14:paraId="4B817387" w14:textId="77777777" w:rsidR="00F93BF9" w:rsidRDefault="00F93BF9" w:rsidP="00F93BF9"/>
          <w:p w14:paraId="1F55C187" w14:textId="37EE1F13" w:rsidR="003C3A34" w:rsidRDefault="003C3A34" w:rsidP="00F93BF9">
            <w:r>
              <w:t>At 4 weeks per treatment regime:</w:t>
            </w:r>
          </w:p>
          <w:p w14:paraId="267C04CF" w14:textId="1D41BEC4" w:rsidR="00DF536A" w:rsidRDefault="00DF536A" w:rsidP="00F93BF9">
            <w:r w:rsidRPr="00784B34">
              <w:t xml:space="preserve">Undesirable effects of wearing compression bandaging, and </w:t>
            </w:r>
            <w:r w:rsidR="003C3A34" w:rsidRPr="00784B34">
              <w:t>severity/</w:t>
            </w:r>
            <w:r w:rsidRPr="00784B34">
              <w:t>prominence of said</w:t>
            </w:r>
            <w:r>
              <w:t xml:space="preserve"> effects.</w:t>
            </w:r>
          </w:p>
          <w:p w14:paraId="3F153C2F" w14:textId="77777777" w:rsidR="00DF536A" w:rsidRDefault="00DF536A" w:rsidP="00F93BF9"/>
          <w:p w14:paraId="5F7044B6" w14:textId="7E40221E" w:rsidR="00DF536A" w:rsidRDefault="00DF536A" w:rsidP="00F93BF9">
            <w:r>
              <w:t>Overall impression of comfort, functionality and compliance with each type of compression bandaging.</w:t>
            </w:r>
          </w:p>
          <w:p w14:paraId="7CF15611" w14:textId="77777777" w:rsidR="00DF536A" w:rsidRDefault="00DF536A" w:rsidP="00F93BF9"/>
          <w:p w14:paraId="0F38BC61" w14:textId="14B99A9A" w:rsidR="003C3A34" w:rsidRDefault="003C3A34" w:rsidP="003C3A34">
            <w:pPr>
              <w:rPr>
                <w:szCs w:val="24"/>
              </w:rPr>
            </w:pPr>
            <w:r>
              <w:rPr>
                <w:szCs w:val="24"/>
              </w:rPr>
              <w:t>Any change in possible wound characteristics and status</w:t>
            </w:r>
            <w:r w:rsidR="00CF749A">
              <w:rPr>
                <w:szCs w:val="24"/>
              </w:rPr>
              <w:t>, if present</w:t>
            </w:r>
            <w:r>
              <w:rPr>
                <w:szCs w:val="24"/>
              </w:rPr>
              <w:t xml:space="preserve"> </w:t>
            </w:r>
          </w:p>
          <w:p w14:paraId="0E9F9C33" w14:textId="77777777" w:rsidR="003C3A34" w:rsidRDefault="003C3A34" w:rsidP="003C3A34">
            <w:pPr>
              <w:rPr>
                <w:szCs w:val="24"/>
              </w:rPr>
            </w:pPr>
          </w:p>
          <w:p w14:paraId="1C380488" w14:textId="45D91CFC" w:rsidR="003C3A34" w:rsidRDefault="003C3A34" w:rsidP="003C3A34">
            <w:pPr>
              <w:rPr>
                <w:szCs w:val="24"/>
              </w:rPr>
            </w:pPr>
            <w:r>
              <w:rPr>
                <w:szCs w:val="24"/>
              </w:rPr>
              <w:lastRenderedPageBreak/>
              <w:t xml:space="preserve">Any change in skin characteristics </w:t>
            </w:r>
          </w:p>
          <w:p w14:paraId="2C128B22" w14:textId="77777777" w:rsidR="003C3A34" w:rsidRDefault="003C3A34" w:rsidP="003C3A34">
            <w:pPr>
              <w:rPr>
                <w:szCs w:val="24"/>
              </w:rPr>
            </w:pPr>
          </w:p>
          <w:p w14:paraId="5886C62C" w14:textId="233FA1DD" w:rsidR="003C3A34" w:rsidRDefault="003C3A34" w:rsidP="003C3A34">
            <w:r>
              <w:rPr>
                <w:szCs w:val="24"/>
              </w:rPr>
              <w:t>Safety reporting in relation to use of compression bandaging</w:t>
            </w:r>
            <w:r w:rsidR="00A545E0">
              <w:rPr>
                <w:szCs w:val="24"/>
              </w:rPr>
              <w:t>, including need to deviate from allocated intervention</w:t>
            </w:r>
            <w:r>
              <w:rPr>
                <w:szCs w:val="24"/>
              </w:rPr>
              <w:t xml:space="preserve">  </w:t>
            </w:r>
          </w:p>
          <w:p w14:paraId="7D69CC96" w14:textId="77777777" w:rsidR="003C3A34" w:rsidRDefault="003C3A34" w:rsidP="00F93BF9"/>
          <w:p w14:paraId="5EDA81B7" w14:textId="7FAF209E" w:rsidR="003C3A34" w:rsidRDefault="003C3A34" w:rsidP="00F93BF9">
            <w:r>
              <w:t>At 8 weeks at end of trial:</w:t>
            </w:r>
          </w:p>
          <w:p w14:paraId="2CE5CF9C" w14:textId="7C83571D" w:rsidR="00DF536A" w:rsidRDefault="00DF536A" w:rsidP="00F93BF9">
            <w:r>
              <w:t>Patient preference concerning the use of one the two compression bandage types.</w:t>
            </w:r>
          </w:p>
          <w:p w14:paraId="0BBB4CCB" w14:textId="77777777" w:rsidR="00DF536A" w:rsidRDefault="00DF536A" w:rsidP="00F93BF9"/>
          <w:p w14:paraId="28DE13B0" w14:textId="4F559CEF" w:rsidR="00DF536A" w:rsidRDefault="00DF536A" w:rsidP="00DF536A">
            <w:r>
              <w:t>Clinician preference concerning the use of one the two compression bandage types</w:t>
            </w:r>
            <w:r w:rsidR="00444FF5">
              <w:t xml:space="preserve"> </w:t>
            </w:r>
            <w:r w:rsidR="003C3A34">
              <w:t xml:space="preserve">(qualifying criterion: </w:t>
            </w:r>
            <w:r w:rsidR="00444FF5">
              <w:t>perform</w:t>
            </w:r>
            <w:r w:rsidR="003C3A34">
              <w:t>ed</w:t>
            </w:r>
            <w:r w:rsidR="00444FF5">
              <w:t xml:space="preserve"> ≥ </w:t>
            </w:r>
            <w:r w:rsidR="00E80797">
              <w:t>1</w:t>
            </w:r>
            <w:r w:rsidR="00444FF5">
              <w:t xml:space="preserve"> application</w:t>
            </w:r>
            <w:r w:rsidR="003C3A34">
              <w:t xml:space="preserve"> for each bandage type</w:t>
            </w:r>
            <w:r w:rsidR="00E80797">
              <w:t xml:space="preserve"> on same patient</w:t>
            </w:r>
            <w:r w:rsidR="003C3A34">
              <w:t>)</w:t>
            </w:r>
            <w:r>
              <w:t>.</w:t>
            </w:r>
          </w:p>
          <w:p w14:paraId="21C3790A" w14:textId="37CD42C1" w:rsidR="00444FF5" w:rsidRDefault="00444FF5" w:rsidP="00444FF5">
            <w:pPr>
              <w:rPr>
                <w:szCs w:val="24"/>
              </w:rPr>
            </w:pPr>
          </w:p>
          <w:p w14:paraId="4D1A76D6" w14:textId="77777777" w:rsidR="00260E15" w:rsidRPr="00F93BF9" w:rsidRDefault="00260E15" w:rsidP="00C52E0D">
            <w:pPr>
              <w:ind w:left="360"/>
            </w:pPr>
          </w:p>
        </w:tc>
      </w:tr>
      <w:tr w:rsidR="00417CCB" w:rsidRPr="00D018DD" w14:paraId="00CECB9E" w14:textId="77777777" w:rsidTr="00CD3F5E">
        <w:tc>
          <w:tcPr>
            <w:tcW w:w="2518" w:type="dxa"/>
          </w:tcPr>
          <w:p w14:paraId="43212074" w14:textId="10F999D8" w:rsidR="00417CCB" w:rsidRPr="00F93BF9" w:rsidRDefault="00417CCB" w:rsidP="00417CCB">
            <w:pPr>
              <w:rPr>
                <w:rFonts w:cs="Times New Roman"/>
                <w:b/>
                <w:color w:val="000000"/>
              </w:rPr>
            </w:pPr>
            <w:r w:rsidRPr="00F93BF9">
              <w:rPr>
                <w:rFonts w:cs="Times New Roman"/>
                <w:b/>
                <w:color w:val="000000"/>
              </w:rPr>
              <w:lastRenderedPageBreak/>
              <w:t>Patient population</w:t>
            </w:r>
          </w:p>
        </w:tc>
        <w:tc>
          <w:tcPr>
            <w:tcW w:w="6724" w:type="dxa"/>
          </w:tcPr>
          <w:p w14:paraId="68E6EB1D" w14:textId="4CE71572" w:rsidR="00417CCB" w:rsidRPr="00F93BF9" w:rsidRDefault="00405B8A" w:rsidP="00822E98">
            <w:r>
              <w:t>Patients</w:t>
            </w:r>
            <w:r w:rsidR="00822E98" w:rsidRPr="00F93BF9">
              <w:t xml:space="preserve"> over the age of </w:t>
            </w:r>
            <w:r w:rsidR="00C369A4" w:rsidRPr="00F93BF9">
              <w:t>eighteen</w:t>
            </w:r>
            <w:r>
              <w:t xml:space="preserve"> with venous insufficiency that requires compression bandaging therapy</w:t>
            </w:r>
            <w:r w:rsidR="00121F6E">
              <w:t xml:space="preserve"> (Clinical CEAP score of 2 or higher)</w:t>
            </w:r>
            <w:r>
              <w:t xml:space="preserve">. </w:t>
            </w:r>
            <w:r w:rsidR="00957B80">
              <w:t xml:space="preserve">Ankle brachial pressure index value for index leg must be &gt; 0.5. </w:t>
            </w:r>
            <w:r>
              <w:t xml:space="preserve">They </w:t>
            </w:r>
            <w:r w:rsidR="00822E98" w:rsidRPr="00F93BF9">
              <w:t>must</w:t>
            </w:r>
            <w:r w:rsidR="00957B80">
              <w:t xml:space="preserve"> also</w:t>
            </w:r>
            <w:r w:rsidR="00822E98" w:rsidRPr="00F93BF9">
              <w:t xml:space="preserve"> have the capacity to provide informed written consent and complete patient reported outcome measures. </w:t>
            </w:r>
          </w:p>
          <w:p w14:paraId="7DD6A3BA" w14:textId="77777777" w:rsidR="00C369A4" w:rsidRPr="00F93BF9" w:rsidRDefault="00C369A4" w:rsidP="00822E98"/>
          <w:p w14:paraId="124CE336" w14:textId="77777777" w:rsidR="00405B8A" w:rsidRDefault="00405B8A" w:rsidP="00405B8A">
            <w:r>
              <w:t>Total of 30 patients, 1:1 randomisation.</w:t>
            </w:r>
          </w:p>
          <w:p w14:paraId="2AB54AB6" w14:textId="660D21F1" w:rsidR="00405B8A" w:rsidRDefault="00405B8A" w:rsidP="00405B8A">
            <w:pPr>
              <w:pStyle w:val="ListParagraph"/>
              <w:numPr>
                <w:ilvl w:val="1"/>
                <w:numId w:val="17"/>
              </w:numPr>
            </w:pPr>
            <w:r>
              <w:t xml:space="preserve">Arm 1: patient on </w:t>
            </w:r>
            <w:proofErr w:type="spellStart"/>
            <w:r>
              <w:t>Coflex</w:t>
            </w:r>
            <w:proofErr w:type="spellEnd"/>
            <w:r>
              <w:t xml:space="preserve"> TLC Calamine </w:t>
            </w:r>
            <w:proofErr w:type="spellStart"/>
            <w:r>
              <w:t>Lite</w:t>
            </w:r>
            <w:proofErr w:type="spellEnd"/>
            <w:r>
              <w:t xml:space="preserve"> for </w:t>
            </w:r>
            <w:r w:rsidR="00FF5AD1">
              <w:t>4</w:t>
            </w:r>
            <w:r>
              <w:t xml:space="preserve">wks, then Coban2 </w:t>
            </w:r>
            <w:proofErr w:type="spellStart"/>
            <w:r>
              <w:t>Lite</w:t>
            </w:r>
            <w:proofErr w:type="spellEnd"/>
            <w:r>
              <w:t xml:space="preserve"> for </w:t>
            </w:r>
            <w:r w:rsidR="009418C1">
              <w:t xml:space="preserve">4 </w:t>
            </w:r>
            <w:proofErr w:type="spellStart"/>
            <w:r>
              <w:t>wks</w:t>
            </w:r>
            <w:proofErr w:type="spellEnd"/>
          </w:p>
          <w:p w14:paraId="07FFF586" w14:textId="32CB0006" w:rsidR="00405B8A" w:rsidRDefault="00405B8A" w:rsidP="00405B8A">
            <w:pPr>
              <w:pStyle w:val="ListParagraph"/>
              <w:numPr>
                <w:ilvl w:val="1"/>
                <w:numId w:val="17"/>
              </w:numPr>
            </w:pPr>
            <w:r>
              <w:t xml:space="preserve">Arm 2: patient on Coban2 </w:t>
            </w:r>
            <w:proofErr w:type="spellStart"/>
            <w:r>
              <w:t>Lite</w:t>
            </w:r>
            <w:proofErr w:type="spellEnd"/>
            <w:r>
              <w:t xml:space="preserve"> for </w:t>
            </w:r>
            <w:r w:rsidR="00FF5AD1">
              <w:t>4</w:t>
            </w:r>
            <w:r>
              <w:t xml:space="preserve">wks, then </w:t>
            </w:r>
            <w:proofErr w:type="spellStart"/>
            <w:r>
              <w:t>Coflex</w:t>
            </w:r>
            <w:proofErr w:type="spellEnd"/>
            <w:r>
              <w:t xml:space="preserve"> TLC Calamine </w:t>
            </w:r>
            <w:proofErr w:type="spellStart"/>
            <w:r>
              <w:t>Lite</w:t>
            </w:r>
            <w:proofErr w:type="spellEnd"/>
            <w:r>
              <w:t xml:space="preserve"> for </w:t>
            </w:r>
            <w:r w:rsidR="009418C1">
              <w:t>4</w:t>
            </w:r>
            <w:r>
              <w:t xml:space="preserve"> </w:t>
            </w:r>
            <w:proofErr w:type="spellStart"/>
            <w:r>
              <w:t>wks</w:t>
            </w:r>
            <w:proofErr w:type="spellEnd"/>
          </w:p>
          <w:p w14:paraId="54F220FD" w14:textId="73E9FFC4" w:rsidR="0049704B" w:rsidRDefault="00121F6E" w:rsidP="0049704B">
            <w:r>
              <w:t xml:space="preserve">Plus </w:t>
            </w:r>
            <w:r w:rsidR="006E3320">
              <w:t xml:space="preserve">up to </w:t>
            </w:r>
            <w:r>
              <w:t>10 clinical staff.</w:t>
            </w:r>
          </w:p>
          <w:p w14:paraId="6C3322E6" w14:textId="3B4C1147" w:rsidR="0049704B" w:rsidRPr="00F93BF9" w:rsidRDefault="0049704B" w:rsidP="0049704B"/>
        </w:tc>
      </w:tr>
      <w:tr w:rsidR="00417CCB" w:rsidRPr="00D018DD" w14:paraId="2E532C2D" w14:textId="77777777" w:rsidTr="00CD3F5E">
        <w:tc>
          <w:tcPr>
            <w:tcW w:w="2518" w:type="dxa"/>
          </w:tcPr>
          <w:p w14:paraId="18661BD5" w14:textId="77777777" w:rsidR="00417CCB" w:rsidRPr="00F93BF9" w:rsidRDefault="00417CCB" w:rsidP="00140D09">
            <w:pPr>
              <w:rPr>
                <w:rFonts w:cs="Times New Roman"/>
                <w:b/>
                <w:color w:val="000000"/>
              </w:rPr>
            </w:pPr>
            <w:r w:rsidRPr="00F93BF9">
              <w:rPr>
                <w:rFonts w:cs="Times New Roman"/>
                <w:b/>
                <w:color w:val="000000"/>
              </w:rPr>
              <w:t xml:space="preserve">Sponsor </w:t>
            </w:r>
          </w:p>
        </w:tc>
        <w:tc>
          <w:tcPr>
            <w:tcW w:w="6724" w:type="dxa"/>
          </w:tcPr>
          <w:p w14:paraId="20466D09" w14:textId="77777777" w:rsidR="00417CCB" w:rsidRPr="00F93BF9" w:rsidRDefault="00140D09" w:rsidP="00417CCB">
            <w:r w:rsidRPr="00F93BF9">
              <w:t>Cumbria Partnership NHS Foundation Trust</w:t>
            </w:r>
          </w:p>
          <w:p w14:paraId="48D1A927" w14:textId="77777777" w:rsidR="00252BCB" w:rsidRPr="00F93BF9" w:rsidRDefault="00252BCB" w:rsidP="00417CCB"/>
        </w:tc>
      </w:tr>
      <w:tr w:rsidR="00140D09" w:rsidRPr="00D018DD" w14:paraId="6EDED19F" w14:textId="77777777" w:rsidTr="00CD3F5E">
        <w:tc>
          <w:tcPr>
            <w:tcW w:w="2518" w:type="dxa"/>
          </w:tcPr>
          <w:p w14:paraId="47D284D4" w14:textId="4EF50EA8" w:rsidR="00140D09" w:rsidRPr="00F93BF9" w:rsidRDefault="005A2200" w:rsidP="005A2200">
            <w:pPr>
              <w:rPr>
                <w:rFonts w:cs="Times New Roman"/>
                <w:b/>
                <w:color w:val="000000"/>
              </w:rPr>
            </w:pPr>
            <w:r w:rsidRPr="00F93BF9">
              <w:rPr>
                <w:rFonts w:cs="Times New Roman"/>
                <w:b/>
                <w:color w:val="000000"/>
              </w:rPr>
              <w:t>R</w:t>
            </w:r>
            <w:r w:rsidR="00F557E1" w:rsidRPr="00F93BF9">
              <w:rPr>
                <w:rFonts w:cs="Times New Roman"/>
                <w:b/>
                <w:color w:val="000000"/>
              </w:rPr>
              <w:t>esearch grant provider</w:t>
            </w:r>
          </w:p>
        </w:tc>
        <w:tc>
          <w:tcPr>
            <w:tcW w:w="6724" w:type="dxa"/>
          </w:tcPr>
          <w:p w14:paraId="7C8AFAD1" w14:textId="77777777" w:rsidR="008C59AB" w:rsidRDefault="00373561" w:rsidP="00D835A2">
            <w:pPr>
              <w:overflowPunct w:val="0"/>
              <w:spacing w:before="38"/>
              <w:textAlignment w:val="baseline"/>
            </w:pPr>
            <w:r>
              <w:t>Andover Ltd</w:t>
            </w:r>
          </w:p>
          <w:p w14:paraId="5D514554" w14:textId="6A5CD1E2" w:rsidR="00373561" w:rsidRPr="00373561" w:rsidRDefault="00373561" w:rsidP="00373561">
            <w:pPr>
              <w:rPr>
                <w:bCs/>
                <w:lang w:val="en-US"/>
              </w:rPr>
            </w:pPr>
            <w:r w:rsidRPr="00373561">
              <w:t xml:space="preserve">Contact: </w:t>
            </w:r>
            <w:r w:rsidRPr="00373561">
              <w:rPr>
                <w:bCs/>
                <w:lang w:val="en-US"/>
              </w:rPr>
              <w:t>Christina Costanza</w:t>
            </w:r>
            <w:r>
              <w:rPr>
                <w:bCs/>
                <w:lang w:val="en-US"/>
              </w:rPr>
              <w:t xml:space="preserve">, </w:t>
            </w:r>
            <w:r w:rsidRPr="00373561">
              <w:rPr>
                <w:bCs/>
                <w:lang w:val="en-US"/>
              </w:rPr>
              <w:t>Director of Sales &amp; Marketing</w:t>
            </w:r>
            <w:r>
              <w:rPr>
                <w:bCs/>
                <w:lang w:val="en-US"/>
              </w:rPr>
              <w:t xml:space="preserve">, </w:t>
            </w:r>
          </w:p>
          <w:p w14:paraId="458464E7" w14:textId="4B7EC3BB" w:rsidR="00373561" w:rsidRDefault="00373561" w:rsidP="00373561">
            <w:pPr>
              <w:rPr>
                <w:color w:val="1F497D"/>
                <w:sz w:val="20"/>
                <w:szCs w:val="20"/>
                <w:lang w:val="en-US"/>
              </w:rPr>
            </w:pPr>
            <w:r w:rsidRPr="00373561">
              <w:rPr>
                <w:bCs/>
                <w:lang w:val="en-US"/>
              </w:rPr>
              <w:t>Andover Healthcare, Inc.</w:t>
            </w:r>
            <w:r>
              <w:rPr>
                <w:bCs/>
                <w:lang w:val="en-US"/>
              </w:rPr>
              <w:t xml:space="preserve">, </w:t>
            </w:r>
            <w:r w:rsidRPr="00373561">
              <w:rPr>
                <w:lang w:val="en-US"/>
              </w:rPr>
              <w:t xml:space="preserve"> 800.432.6686 x 157</w:t>
            </w:r>
            <w:r>
              <w:rPr>
                <w:lang w:val="en-US"/>
              </w:rPr>
              <w:t xml:space="preserve">, </w:t>
            </w:r>
            <w:hyperlink r:id="rId16" w:history="1">
              <w:r w:rsidRPr="00373561">
                <w:rPr>
                  <w:rStyle w:val="Hyperlink"/>
                  <w:color w:val="auto"/>
                  <w:lang w:val="en-US"/>
                </w:rPr>
                <w:t>ccostanza@andoverhealthcare.com</w:t>
              </w:r>
            </w:hyperlink>
            <w:r>
              <w:rPr>
                <w:color w:val="1F497D"/>
                <w:sz w:val="20"/>
                <w:szCs w:val="20"/>
                <w:lang w:val="en-US"/>
              </w:rPr>
              <w:t xml:space="preserve"> </w:t>
            </w:r>
          </w:p>
          <w:p w14:paraId="4C12233E" w14:textId="054CFFC5" w:rsidR="00373561" w:rsidRPr="00F93BF9" w:rsidRDefault="00373561" w:rsidP="00D835A2">
            <w:pPr>
              <w:overflowPunct w:val="0"/>
              <w:spacing w:before="38"/>
              <w:textAlignment w:val="baseline"/>
            </w:pPr>
          </w:p>
        </w:tc>
      </w:tr>
      <w:tr w:rsidR="00417CCB" w:rsidRPr="00D018DD" w14:paraId="0D9B3D17" w14:textId="77777777" w:rsidTr="00CD3F5E">
        <w:tc>
          <w:tcPr>
            <w:tcW w:w="2518" w:type="dxa"/>
          </w:tcPr>
          <w:p w14:paraId="751CACBB" w14:textId="7AC50C39" w:rsidR="00417CCB" w:rsidRPr="00F93BF9" w:rsidRDefault="00417CCB" w:rsidP="00417CCB">
            <w:pPr>
              <w:rPr>
                <w:rFonts w:cs="Times New Roman"/>
                <w:b/>
                <w:color w:val="000000"/>
              </w:rPr>
            </w:pPr>
            <w:r w:rsidRPr="00F93BF9">
              <w:rPr>
                <w:rFonts w:cs="Times New Roman"/>
                <w:b/>
                <w:color w:val="000000"/>
              </w:rPr>
              <w:t>Chief Investigator</w:t>
            </w:r>
          </w:p>
        </w:tc>
        <w:tc>
          <w:tcPr>
            <w:tcW w:w="6724" w:type="dxa"/>
          </w:tcPr>
          <w:p w14:paraId="1B7F48E7" w14:textId="18231796" w:rsidR="00D835A2" w:rsidRPr="00F93BF9" w:rsidRDefault="00D835A2" w:rsidP="00D835A2">
            <w:r>
              <w:t>Dr Stacey Fisher</w:t>
            </w:r>
            <w:r w:rsidRPr="00F93BF9">
              <w:t xml:space="preserve">, </w:t>
            </w:r>
            <w:r>
              <w:t>Research  GP</w:t>
            </w:r>
            <w:r w:rsidRPr="00F93BF9">
              <w:t>, 01228605975</w:t>
            </w:r>
          </w:p>
          <w:p w14:paraId="7D1C762B" w14:textId="781D22B9" w:rsidR="00D835A2" w:rsidRPr="00F93BF9" w:rsidRDefault="006F5A23" w:rsidP="00D835A2">
            <w:hyperlink r:id="rId17" w:history="1">
              <w:r w:rsidR="00D835A2" w:rsidRPr="00B10642">
                <w:rPr>
                  <w:rStyle w:val="Hyperlink"/>
                </w:rPr>
                <w:t>Stacey.fisher@cumbria.nhs.uk</w:t>
              </w:r>
            </w:hyperlink>
            <w:r w:rsidR="00D835A2">
              <w:t xml:space="preserve"> </w:t>
            </w:r>
          </w:p>
          <w:p w14:paraId="47EE4EED" w14:textId="77777777" w:rsidR="00D835A2" w:rsidRPr="00F93BF9" w:rsidRDefault="00D835A2" w:rsidP="00D835A2">
            <w:r w:rsidRPr="00F93BF9">
              <w:t>Cumbria Partnership NHS Foundation Trust</w:t>
            </w:r>
          </w:p>
          <w:p w14:paraId="1C56A4F4" w14:textId="77777777" w:rsidR="00D835A2" w:rsidRPr="00F93BF9" w:rsidRDefault="00D835A2" w:rsidP="00D835A2">
            <w:r w:rsidRPr="00F93BF9">
              <w:t>R&amp;D Department, Carleton Clinic</w:t>
            </w:r>
          </w:p>
          <w:p w14:paraId="4302E9BA" w14:textId="77777777" w:rsidR="00D835A2" w:rsidRDefault="00D835A2" w:rsidP="00D835A2">
            <w:r w:rsidRPr="00F93BF9">
              <w:t>Carlisle, CA1 3SX</w:t>
            </w:r>
          </w:p>
          <w:p w14:paraId="73A4A001" w14:textId="478ED4FE" w:rsidR="00427E54" w:rsidRPr="00F93BF9" w:rsidRDefault="00427E54" w:rsidP="005A2200"/>
        </w:tc>
      </w:tr>
      <w:tr w:rsidR="00417CCB" w:rsidRPr="00D018DD" w14:paraId="6EC1C67C" w14:textId="77777777" w:rsidTr="00CD3F5E">
        <w:tc>
          <w:tcPr>
            <w:tcW w:w="2518" w:type="dxa"/>
          </w:tcPr>
          <w:p w14:paraId="17835AD3" w14:textId="613B6A06" w:rsidR="00417CCB" w:rsidRPr="00F93BF9" w:rsidRDefault="00417CCB" w:rsidP="00417CCB">
            <w:pPr>
              <w:rPr>
                <w:rFonts w:cs="Times New Roman"/>
                <w:b/>
                <w:color w:val="000000"/>
              </w:rPr>
            </w:pPr>
            <w:r w:rsidRPr="00F93BF9">
              <w:rPr>
                <w:rFonts w:cs="Times New Roman"/>
                <w:b/>
                <w:color w:val="000000"/>
              </w:rPr>
              <w:t>Co-investigators</w:t>
            </w:r>
          </w:p>
        </w:tc>
        <w:tc>
          <w:tcPr>
            <w:tcW w:w="6724" w:type="dxa"/>
          </w:tcPr>
          <w:p w14:paraId="7482DAFE" w14:textId="77777777" w:rsidR="005967ED" w:rsidRPr="00F93BF9" w:rsidRDefault="005967ED" w:rsidP="005967ED">
            <w:r w:rsidRPr="00F93BF9">
              <w:rPr>
                <w:color w:val="000000"/>
              </w:rPr>
              <w:t xml:space="preserve">Dr Leon Jonker PhD, Science &amp; Innovation Manager, </w:t>
            </w:r>
            <w:r w:rsidRPr="00F93BF9">
              <w:t xml:space="preserve">Tel. 01228605975 or </w:t>
            </w:r>
            <w:r w:rsidRPr="00F93BF9">
              <w:rPr>
                <w:rFonts w:eastAsiaTheme="minorEastAsia"/>
                <w:noProof/>
                <w:lang w:eastAsia="en-GB"/>
              </w:rPr>
              <w:t>07717225725</w:t>
            </w:r>
            <w:r w:rsidRPr="00F93BF9">
              <w:t xml:space="preserve">; </w:t>
            </w:r>
            <w:hyperlink r:id="rId18" w:history="1">
              <w:r w:rsidRPr="00F93BF9">
                <w:rPr>
                  <w:rStyle w:val="Hyperlink"/>
                </w:rPr>
                <w:t>Leon.jonker@cumbria.nhs.uk</w:t>
              </w:r>
            </w:hyperlink>
            <w:r w:rsidRPr="00F93BF9">
              <w:t xml:space="preserve"> </w:t>
            </w:r>
          </w:p>
          <w:p w14:paraId="5B184971" w14:textId="77777777" w:rsidR="005967ED" w:rsidRPr="00F93BF9" w:rsidRDefault="005967ED" w:rsidP="005967ED">
            <w:r w:rsidRPr="00F93BF9">
              <w:t>Cumbria Partnership NHS Foundation Trust</w:t>
            </w:r>
          </w:p>
          <w:p w14:paraId="4DC667F7" w14:textId="77777777" w:rsidR="005967ED" w:rsidRPr="00382E6B" w:rsidRDefault="005967ED" w:rsidP="005967ED">
            <w:r w:rsidRPr="00F93BF9">
              <w:t>R</w:t>
            </w:r>
            <w:r w:rsidRPr="00382E6B">
              <w:t>&amp;D Department, Carleton Clinic</w:t>
            </w:r>
          </w:p>
          <w:p w14:paraId="4F8F487E" w14:textId="77777777" w:rsidR="005967ED" w:rsidRPr="00382E6B" w:rsidRDefault="005967ED" w:rsidP="005967ED">
            <w:r w:rsidRPr="00382E6B">
              <w:t>Carlisle, CA1 3SX</w:t>
            </w:r>
          </w:p>
          <w:p w14:paraId="4553E3C2" w14:textId="77777777" w:rsidR="00417CCB" w:rsidRPr="00382E6B" w:rsidRDefault="00417CCB" w:rsidP="00417CCB">
            <w:pPr>
              <w:rPr>
                <w:color w:val="000000"/>
              </w:rPr>
            </w:pPr>
          </w:p>
          <w:p w14:paraId="2E9A4124" w14:textId="77777777" w:rsidR="009304CC" w:rsidRPr="00F93BF9" w:rsidRDefault="009304CC" w:rsidP="00D835A2">
            <w:pPr>
              <w:rPr>
                <w:color w:val="000000"/>
              </w:rPr>
            </w:pPr>
          </w:p>
        </w:tc>
      </w:tr>
      <w:tr w:rsidR="00417CCB" w:rsidRPr="00D018DD" w14:paraId="4695BE78" w14:textId="77777777" w:rsidTr="00CD3F5E">
        <w:tc>
          <w:tcPr>
            <w:tcW w:w="2518" w:type="dxa"/>
          </w:tcPr>
          <w:p w14:paraId="1AE87D08" w14:textId="5C3A6678" w:rsidR="00417CCB" w:rsidRPr="00F93BF9" w:rsidRDefault="00417CCB" w:rsidP="00417CCB">
            <w:pPr>
              <w:rPr>
                <w:rFonts w:cs="Times New Roman"/>
                <w:b/>
                <w:color w:val="000000"/>
              </w:rPr>
            </w:pPr>
            <w:r w:rsidRPr="00F93BF9">
              <w:rPr>
                <w:rFonts w:cs="Times New Roman"/>
                <w:b/>
                <w:color w:val="000000"/>
              </w:rPr>
              <w:t>Organisation where research will take place</w:t>
            </w:r>
          </w:p>
        </w:tc>
        <w:tc>
          <w:tcPr>
            <w:tcW w:w="6724" w:type="dxa"/>
          </w:tcPr>
          <w:p w14:paraId="64116AA7" w14:textId="77777777" w:rsidR="00417CCB" w:rsidRPr="00F93BF9" w:rsidRDefault="00417CCB" w:rsidP="00417CCB">
            <w:r w:rsidRPr="00F93BF9">
              <w:t>Cumbria Partnership NHS Foundation Trust</w:t>
            </w:r>
          </w:p>
          <w:p w14:paraId="423CFCB8" w14:textId="0761F06C" w:rsidR="003C0E03" w:rsidRDefault="004A1F66" w:rsidP="00417CCB">
            <w:r w:rsidRPr="00F93BF9">
              <w:t>Mai</w:t>
            </w:r>
            <w:r w:rsidR="00330B65">
              <w:t>n</w:t>
            </w:r>
            <w:r w:rsidRPr="00F93BF9">
              <w:t xml:space="preserve"> location: </w:t>
            </w:r>
          </w:p>
          <w:p w14:paraId="0358C606" w14:textId="7124BC6E" w:rsidR="00417CCB" w:rsidRPr="0049704B" w:rsidRDefault="00417CCB" w:rsidP="00417CCB">
            <w:r w:rsidRPr="00F93BF9">
              <w:t>Carleton Clinic</w:t>
            </w:r>
            <w:r w:rsidR="004A1F66" w:rsidRPr="00F93BF9">
              <w:t xml:space="preserve">, </w:t>
            </w:r>
            <w:r w:rsidRPr="00F93BF9">
              <w:t>R&amp;D department</w:t>
            </w:r>
            <w:r w:rsidR="00571F7D">
              <w:t xml:space="preserve">, </w:t>
            </w:r>
            <w:proofErr w:type="spellStart"/>
            <w:r w:rsidRPr="0049704B">
              <w:t>Cumwhinton</w:t>
            </w:r>
            <w:proofErr w:type="spellEnd"/>
            <w:r w:rsidRPr="0049704B">
              <w:t xml:space="preserve"> Drive</w:t>
            </w:r>
            <w:r w:rsidR="004A1F66" w:rsidRPr="0049704B">
              <w:t xml:space="preserve">, </w:t>
            </w:r>
            <w:r w:rsidRPr="0049704B">
              <w:t>Carlisle CA1 3SX</w:t>
            </w:r>
          </w:p>
          <w:p w14:paraId="06AF0D86" w14:textId="77777777" w:rsidR="00417CCB" w:rsidRPr="0049704B" w:rsidRDefault="00417CCB" w:rsidP="00C922D3"/>
          <w:p w14:paraId="5DD4DF26" w14:textId="4A819097" w:rsidR="00A6082C" w:rsidRDefault="00A6082C" w:rsidP="0049704B">
            <w:r>
              <w:lastRenderedPageBreak/>
              <w:t>North Cumbria CCG, including:</w:t>
            </w:r>
          </w:p>
          <w:p w14:paraId="52685A19" w14:textId="688F55A1" w:rsidR="0049704B" w:rsidRPr="0049704B" w:rsidRDefault="0049704B" w:rsidP="0049704B">
            <w:r w:rsidRPr="0049704B">
              <w:t>Carlisle Healthcare</w:t>
            </w:r>
            <w:r w:rsidR="00A6082C">
              <w:t xml:space="preserve">, </w:t>
            </w:r>
            <w:r w:rsidRPr="0049704B">
              <w:rPr>
                <w:shd w:val="clear" w:color="auto" w:fill="FFFFFF"/>
              </w:rPr>
              <w:t>St Paul’s Square</w:t>
            </w:r>
            <w:r w:rsidR="00A6082C">
              <w:rPr>
                <w:shd w:val="clear" w:color="auto" w:fill="FFFFFF"/>
              </w:rPr>
              <w:t xml:space="preserve">, </w:t>
            </w:r>
            <w:r w:rsidRPr="0049704B">
              <w:rPr>
                <w:shd w:val="clear" w:color="auto" w:fill="FFFFFF"/>
              </w:rPr>
              <w:t>Carlisle, CA1 1DG</w:t>
            </w:r>
          </w:p>
          <w:p w14:paraId="17A7447F" w14:textId="3026B780" w:rsidR="0049704B" w:rsidRPr="0049704B" w:rsidRDefault="0049704B" w:rsidP="0049704B">
            <w:r w:rsidRPr="0049704B">
              <w:t>Temple Sowerby Medical Practice, Temple Sowerby, Penrith, CA10 1RW</w:t>
            </w:r>
          </w:p>
          <w:p w14:paraId="447FB4BA" w14:textId="724526FF" w:rsidR="0049704B" w:rsidRPr="0049704B" w:rsidRDefault="0049704B" w:rsidP="0049704B">
            <w:r w:rsidRPr="0049704B">
              <w:t>Aspatria Medical Group, Aspatria, CA7 3HH</w:t>
            </w:r>
          </w:p>
          <w:p w14:paraId="7A654B44" w14:textId="77777777" w:rsidR="0049704B" w:rsidRPr="0049704B" w:rsidRDefault="0049704B" w:rsidP="0049704B">
            <w:r w:rsidRPr="0049704B">
              <w:t>Wigton Group Medical Practice, Wigton, CA7 9QD</w:t>
            </w:r>
          </w:p>
          <w:p w14:paraId="63E827F2" w14:textId="6033F09A" w:rsidR="0049704B" w:rsidRPr="0049704B" w:rsidRDefault="0049704B" w:rsidP="0049704B"/>
          <w:p w14:paraId="4A75D96D" w14:textId="77777777" w:rsidR="0049704B" w:rsidRPr="0049704B" w:rsidRDefault="0049704B" w:rsidP="0049704B">
            <w:r w:rsidRPr="0049704B">
              <w:t>North Cumbria University Hospitals NHS Trust</w:t>
            </w:r>
          </w:p>
          <w:p w14:paraId="2622F6F4" w14:textId="77777777" w:rsidR="0049704B" w:rsidRPr="0049704B" w:rsidRDefault="0049704B" w:rsidP="0049704B">
            <w:r w:rsidRPr="0049704B">
              <w:t>Cumberland Infirmary, Newtown Road</w:t>
            </w:r>
          </w:p>
          <w:p w14:paraId="2668A5A4" w14:textId="77777777" w:rsidR="0049704B" w:rsidRPr="0049704B" w:rsidRDefault="0049704B" w:rsidP="0049704B">
            <w:r w:rsidRPr="0049704B">
              <w:t>Carlisle, CA2 7HY</w:t>
            </w:r>
          </w:p>
          <w:p w14:paraId="01376E79" w14:textId="4CD55AD7" w:rsidR="0049704B" w:rsidRPr="00F93BF9" w:rsidRDefault="0049704B" w:rsidP="0049704B">
            <w:pPr>
              <w:rPr>
                <w:color w:val="000000"/>
              </w:rPr>
            </w:pPr>
          </w:p>
        </w:tc>
      </w:tr>
      <w:tr w:rsidR="00417CCB" w:rsidRPr="00D018DD" w14:paraId="65AB85FA" w14:textId="77777777" w:rsidTr="00CD3F5E">
        <w:tc>
          <w:tcPr>
            <w:tcW w:w="2518" w:type="dxa"/>
          </w:tcPr>
          <w:p w14:paraId="79B8E95E" w14:textId="77777777" w:rsidR="00417CCB" w:rsidRPr="00F93BF9" w:rsidRDefault="00417CCB" w:rsidP="00417CCB">
            <w:pPr>
              <w:rPr>
                <w:rFonts w:cs="Times New Roman"/>
                <w:b/>
                <w:color w:val="000000"/>
              </w:rPr>
            </w:pPr>
            <w:r w:rsidRPr="00F93BF9">
              <w:rPr>
                <w:rFonts w:cs="Times New Roman"/>
                <w:b/>
                <w:color w:val="000000"/>
              </w:rPr>
              <w:lastRenderedPageBreak/>
              <w:t>Planned timeline</w:t>
            </w:r>
          </w:p>
        </w:tc>
        <w:tc>
          <w:tcPr>
            <w:tcW w:w="6724" w:type="dxa"/>
          </w:tcPr>
          <w:p w14:paraId="370FE74D" w14:textId="3BF1C8E7" w:rsidR="00922AD3" w:rsidRPr="00F93BF9" w:rsidRDefault="00922AD3" w:rsidP="005E39B9">
            <w:r w:rsidRPr="00F93BF9">
              <w:t>Recruitment s</w:t>
            </w:r>
            <w:r w:rsidR="00822E98" w:rsidRPr="00F93BF9">
              <w:t>tart date</w:t>
            </w:r>
            <w:r w:rsidR="005E39B9" w:rsidRPr="00F93BF9">
              <w:t xml:space="preserve"> (first patient, first visit)</w:t>
            </w:r>
            <w:r w:rsidR="005A2200" w:rsidRPr="00F93BF9">
              <w:t xml:space="preserve">: 1 </w:t>
            </w:r>
            <w:r w:rsidR="00FF7612">
              <w:t>Dec</w:t>
            </w:r>
            <w:r w:rsidR="00C1617C" w:rsidRPr="00F93BF9">
              <w:t xml:space="preserve"> 201</w:t>
            </w:r>
            <w:r w:rsidR="005A2200" w:rsidRPr="00F93BF9">
              <w:t>8</w:t>
            </w:r>
            <w:r w:rsidR="00C1617C" w:rsidRPr="00F93BF9">
              <w:t>,</w:t>
            </w:r>
            <w:r w:rsidR="00822E98" w:rsidRPr="00F93BF9">
              <w:t xml:space="preserve"> </w:t>
            </w:r>
          </w:p>
          <w:p w14:paraId="64F4E565" w14:textId="5D3E7832" w:rsidR="00417CCB" w:rsidRPr="00F93BF9" w:rsidRDefault="00922AD3" w:rsidP="005E39B9">
            <w:r w:rsidRPr="00F93BF9">
              <w:t>Recruitment e</w:t>
            </w:r>
            <w:r w:rsidR="00822E98" w:rsidRPr="00F93BF9">
              <w:t>nd date</w:t>
            </w:r>
            <w:r w:rsidR="005E39B9" w:rsidRPr="00F93BF9">
              <w:t xml:space="preserve"> (last patient, last visit)</w:t>
            </w:r>
            <w:r w:rsidR="00822E98" w:rsidRPr="00F93BF9">
              <w:t>:</w:t>
            </w:r>
            <w:r w:rsidR="005E39B9" w:rsidRPr="00F93BF9">
              <w:t xml:space="preserve"> </w:t>
            </w:r>
            <w:r w:rsidR="005A2200" w:rsidRPr="00F93BF9">
              <w:t>3</w:t>
            </w:r>
            <w:r w:rsidR="00140295">
              <w:t>0</w:t>
            </w:r>
            <w:r w:rsidR="005A2200" w:rsidRPr="00F93BF9">
              <w:t xml:space="preserve"> </w:t>
            </w:r>
            <w:r w:rsidR="00FF7612">
              <w:t>Oct</w:t>
            </w:r>
            <w:r w:rsidR="002061D4" w:rsidRPr="00F93BF9">
              <w:t xml:space="preserve"> </w:t>
            </w:r>
            <w:r w:rsidR="00822E98" w:rsidRPr="00F93BF9">
              <w:t>2</w:t>
            </w:r>
            <w:r w:rsidR="00524A2B" w:rsidRPr="00F93BF9">
              <w:t>01</w:t>
            </w:r>
            <w:r w:rsidR="005A2200" w:rsidRPr="00F93BF9">
              <w:t>9</w:t>
            </w:r>
            <w:r w:rsidR="00417CCB" w:rsidRPr="00F93BF9">
              <w:t xml:space="preserve"> </w:t>
            </w:r>
          </w:p>
          <w:p w14:paraId="45DDB668" w14:textId="1ADDFB5B" w:rsidR="00922AD3" w:rsidRPr="00F93BF9" w:rsidRDefault="00922AD3" w:rsidP="00140295">
            <w:r w:rsidRPr="00F93BF9">
              <w:t xml:space="preserve">Trial end date: </w:t>
            </w:r>
            <w:r w:rsidR="00140295">
              <w:t>30 Nov</w:t>
            </w:r>
            <w:r w:rsidR="002061D4" w:rsidRPr="00F93BF9">
              <w:t xml:space="preserve"> </w:t>
            </w:r>
            <w:r w:rsidRPr="00F93BF9">
              <w:t>20</w:t>
            </w:r>
            <w:r w:rsidR="00140295">
              <w:t>19</w:t>
            </w:r>
          </w:p>
        </w:tc>
      </w:tr>
    </w:tbl>
    <w:p w14:paraId="46406A3F" w14:textId="77777777" w:rsidR="00427E54" w:rsidRDefault="00427E54" w:rsidP="00417CCB">
      <w:pPr>
        <w:rPr>
          <w:rFonts w:ascii="Arial" w:hAnsi="Arial"/>
          <w:b/>
          <w:sz w:val="28"/>
          <w:szCs w:val="28"/>
        </w:rPr>
      </w:pPr>
    </w:p>
    <w:p w14:paraId="3038CC6D" w14:textId="77777777" w:rsidR="00427E54" w:rsidRDefault="00427E54" w:rsidP="00417CCB">
      <w:pPr>
        <w:rPr>
          <w:rFonts w:ascii="Arial" w:hAnsi="Arial"/>
          <w:b/>
          <w:sz w:val="28"/>
          <w:szCs w:val="28"/>
        </w:rPr>
      </w:pPr>
    </w:p>
    <w:p w14:paraId="4DF020AF" w14:textId="77745E21" w:rsidR="00FC5A63" w:rsidRDefault="00427E54">
      <w:pPr>
        <w:rPr>
          <w:rFonts w:ascii="Arial" w:hAnsi="Arial"/>
          <w:b/>
          <w:sz w:val="28"/>
          <w:szCs w:val="28"/>
        </w:rPr>
      </w:pPr>
      <w:r>
        <w:rPr>
          <w:rFonts w:ascii="Arial" w:hAnsi="Arial"/>
          <w:b/>
          <w:sz w:val="28"/>
          <w:szCs w:val="28"/>
        </w:rPr>
        <w:br w:type="page"/>
      </w:r>
      <w:r w:rsidR="007E1B88">
        <w:rPr>
          <w:rFonts w:ascii="Calibri" w:hAnsi="Calibri"/>
          <w:color w:val="00B0F0"/>
          <w:sz w:val="20"/>
          <w:szCs w:val="20"/>
          <w:u w:val="single"/>
          <w:shd w:val="clear" w:color="auto" w:fill="FFFFFF"/>
        </w:rPr>
        <w:lastRenderedPageBreak/>
        <w:t xml:space="preserve"> </w:t>
      </w:r>
    </w:p>
    <w:sdt>
      <w:sdtPr>
        <w:rPr>
          <w:rFonts w:asciiTheme="minorHAnsi" w:eastAsiaTheme="minorHAnsi" w:hAnsiTheme="minorHAnsi" w:cs="Arial"/>
          <w:b w:val="0"/>
          <w:bCs w:val="0"/>
          <w:caps w:val="0"/>
          <w:sz w:val="22"/>
          <w:szCs w:val="22"/>
          <w:lang w:val="en-GB"/>
        </w:rPr>
        <w:id w:val="1406959033"/>
        <w:docPartObj>
          <w:docPartGallery w:val="Table of Contents"/>
          <w:docPartUnique/>
        </w:docPartObj>
      </w:sdtPr>
      <w:sdtEndPr>
        <w:rPr>
          <w:noProof/>
        </w:rPr>
      </w:sdtEndPr>
      <w:sdtContent>
        <w:p w14:paraId="7B77B5DB" w14:textId="368BBD6B" w:rsidR="00427E54" w:rsidRDefault="00427E54">
          <w:pPr>
            <w:pStyle w:val="TOCHeading"/>
          </w:pPr>
          <w:r>
            <w:t>Contents</w:t>
          </w:r>
        </w:p>
        <w:bookmarkStart w:id="0" w:name="_GoBack"/>
        <w:bookmarkEnd w:id="0"/>
        <w:p w14:paraId="522B1D7B" w14:textId="77777777" w:rsidR="006F5A23" w:rsidRDefault="00427E54">
          <w:pPr>
            <w:pStyle w:val="TOC1"/>
            <w:tabs>
              <w:tab w:val="left" w:pos="440"/>
            </w:tabs>
            <w:rPr>
              <w:rFonts w:eastAsiaTheme="minorEastAsia" w:cstheme="minorBidi"/>
              <w:noProof/>
              <w:lang w:eastAsia="en-GB"/>
            </w:rPr>
          </w:pPr>
          <w:r>
            <w:fldChar w:fldCharType="begin"/>
          </w:r>
          <w:r>
            <w:instrText xml:space="preserve"> TOC \o "1-3" \h \z \u </w:instrText>
          </w:r>
          <w:r>
            <w:fldChar w:fldCharType="separate"/>
          </w:r>
          <w:hyperlink w:anchor="_Toc527625054" w:history="1">
            <w:r w:rsidR="006F5A23" w:rsidRPr="000C7C98">
              <w:rPr>
                <w:rStyle w:val="Hyperlink"/>
                <w:noProof/>
              </w:rPr>
              <w:t>1.</w:t>
            </w:r>
            <w:r w:rsidR="006F5A23">
              <w:rPr>
                <w:rFonts w:eastAsiaTheme="minorEastAsia" w:cstheme="minorBidi"/>
                <w:noProof/>
                <w:lang w:eastAsia="en-GB"/>
              </w:rPr>
              <w:tab/>
            </w:r>
            <w:r w:rsidR="006F5A23" w:rsidRPr="000C7C98">
              <w:rPr>
                <w:rStyle w:val="Hyperlink"/>
                <w:noProof/>
              </w:rPr>
              <w:t>Lay summary</w:t>
            </w:r>
            <w:r w:rsidR="006F5A23">
              <w:rPr>
                <w:noProof/>
                <w:webHidden/>
              </w:rPr>
              <w:tab/>
            </w:r>
            <w:r w:rsidR="006F5A23">
              <w:rPr>
                <w:noProof/>
                <w:webHidden/>
              </w:rPr>
              <w:fldChar w:fldCharType="begin"/>
            </w:r>
            <w:r w:rsidR="006F5A23">
              <w:rPr>
                <w:noProof/>
                <w:webHidden/>
              </w:rPr>
              <w:instrText xml:space="preserve"> PAGEREF _Toc527625054 \h </w:instrText>
            </w:r>
            <w:r w:rsidR="006F5A23">
              <w:rPr>
                <w:noProof/>
                <w:webHidden/>
              </w:rPr>
            </w:r>
            <w:r w:rsidR="006F5A23">
              <w:rPr>
                <w:noProof/>
                <w:webHidden/>
              </w:rPr>
              <w:fldChar w:fldCharType="separate"/>
            </w:r>
            <w:r w:rsidR="006F5A23">
              <w:rPr>
                <w:noProof/>
                <w:webHidden/>
              </w:rPr>
              <w:t>7</w:t>
            </w:r>
            <w:r w:rsidR="006F5A23">
              <w:rPr>
                <w:noProof/>
                <w:webHidden/>
              </w:rPr>
              <w:fldChar w:fldCharType="end"/>
            </w:r>
          </w:hyperlink>
        </w:p>
        <w:p w14:paraId="5B16D365" w14:textId="77777777" w:rsidR="006F5A23" w:rsidRDefault="006F5A23">
          <w:pPr>
            <w:pStyle w:val="TOC1"/>
            <w:tabs>
              <w:tab w:val="left" w:pos="440"/>
            </w:tabs>
            <w:rPr>
              <w:rFonts w:eastAsiaTheme="minorEastAsia" w:cstheme="minorBidi"/>
              <w:noProof/>
              <w:lang w:eastAsia="en-GB"/>
            </w:rPr>
          </w:pPr>
          <w:hyperlink w:anchor="_Toc527625055" w:history="1">
            <w:r w:rsidRPr="000C7C98">
              <w:rPr>
                <w:rStyle w:val="Hyperlink"/>
                <w:noProof/>
              </w:rPr>
              <w:t>2.</w:t>
            </w:r>
            <w:r>
              <w:rPr>
                <w:rFonts w:eastAsiaTheme="minorEastAsia" w:cstheme="minorBidi"/>
                <w:noProof/>
                <w:lang w:eastAsia="en-GB"/>
              </w:rPr>
              <w:tab/>
            </w:r>
            <w:r w:rsidRPr="000C7C98">
              <w:rPr>
                <w:rStyle w:val="Hyperlink"/>
                <w:noProof/>
              </w:rPr>
              <w:t>Introduction</w:t>
            </w:r>
            <w:r>
              <w:rPr>
                <w:noProof/>
                <w:webHidden/>
              </w:rPr>
              <w:tab/>
            </w:r>
            <w:r>
              <w:rPr>
                <w:noProof/>
                <w:webHidden/>
              </w:rPr>
              <w:fldChar w:fldCharType="begin"/>
            </w:r>
            <w:r>
              <w:rPr>
                <w:noProof/>
                <w:webHidden/>
              </w:rPr>
              <w:instrText xml:space="preserve"> PAGEREF _Toc527625055 \h </w:instrText>
            </w:r>
            <w:r>
              <w:rPr>
                <w:noProof/>
                <w:webHidden/>
              </w:rPr>
            </w:r>
            <w:r>
              <w:rPr>
                <w:noProof/>
                <w:webHidden/>
              </w:rPr>
              <w:fldChar w:fldCharType="separate"/>
            </w:r>
            <w:r>
              <w:rPr>
                <w:noProof/>
                <w:webHidden/>
              </w:rPr>
              <w:t>7</w:t>
            </w:r>
            <w:r>
              <w:rPr>
                <w:noProof/>
                <w:webHidden/>
              </w:rPr>
              <w:fldChar w:fldCharType="end"/>
            </w:r>
          </w:hyperlink>
        </w:p>
        <w:p w14:paraId="15B8B01F" w14:textId="77777777" w:rsidR="006F5A23" w:rsidRDefault="006F5A23">
          <w:pPr>
            <w:pStyle w:val="TOC1"/>
            <w:tabs>
              <w:tab w:val="left" w:pos="440"/>
            </w:tabs>
            <w:rPr>
              <w:rFonts w:eastAsiaTheme="minorEastAsia" w:cstheme="minorBidi"/>
              <w:noProof/>
              <w:lang w:eastAsia="en-GB"/>
            </w:rPr>
          </w:pPr>
          <w:hyperlink w:anchor="_Toc527625056" w:history="1">
            <w:r w:rsidRPr="000C7C98">
              <w:rPr>
                <w:rStyle w:val="Hyperlink"/>
                <w:noProof/>
              </w:rPr>
              <w:t>3.</w:t>
            </w:r>
            <w:r>
              <w:rPr>
                <w:rFonts w:eastAsiaTheme="minorEastAsia" w:cstheme="minorBidi"/>
                <w:noProof/>
                <w:lang w:eastAsia="en-GB"/>
              </w:rPr>
              <w:tab/>
            </w:r>
            <w:r w:rsidRPr="000C7C98">
              <w:rPr>
                <w:rStyle w:val="Hyperlink"/>
                <w:noProof/>
              </w:rPr>
              <w:t>Investigational deviceS</w:t>
            </w:r>
            <w:r>
              <w:rPr>
                <w:noProof/>
                <w:webHidden/>
              </w:rPr>
              <w:tab/>
            </w:r>
            <w:r>
              <w:rPr>
                <w:noProof/>
                <w:webHidden/>
              </w:rPr>
              <w:fldChar w:fldCharType="begin"/>
            </w:r>
            <w:r>
              <w:rPr>
                <w:noProof/>
                <w:webHidden/>
              </w:rPr>
              <w:instrText xml:space="preserve"> PAGEREF _Toc527625056 \h </w:instrText>
            </w:r>
            <w:r>
              <w:rPr>
                <w:noProof/>
                <w:webHidden/>
              </w:rPr>
            </w:r>
            <w:r>
              <w:rPr>
                <w:noProof/>
                <w:webHidden/>
              </w:rPr>
              <w:fldChar w:fldCharType="separate"/>
            </w:r>
            <w:r>
              <w:rPr>
                <w:noProof/>
                <w:webHidden/>
              </w:rPr>
              <w:t>9</w:t>
            </w:r>
            <w:r>
              <w:rPr>
                <w:noProof/>
                <w:webHidden/>
              </w:rPr>
              <w:fldChar w:fldCharType="end"/>
            </w:r>
          </w:hyperlink>
        </w:p>
        <w:p w14:paraId="69495459" w14:textId="77777777" w:rsidR="006F5A23" w:rsidRDefault="006F5A23">
          <w:pPr>
            <w:pStyle w:val="TOC1"/>
            <w:tabs>
              <w:tab w:val="left" w:pos="660"/>
            </w:tabs>
            <w:rPr>
              <w:rFonts w:eastAsiaTheme="minorEastAsia" w:cstheme="minorBidi"/>
              <w:noProof/>
              <w:lang w:eastAsia="en-GB"/>
            </w:rPr>
          </w:pPr>
          <w:hyperlink w:anchor="_Toc527625057" w:history="1">
            <w:r w:rsidRPr="000C7C98">
              <w:rPr>
                <w:rStyle w:val="Hyperlink"/>
                <w:rFonts w:cs="Times New Roman"/>
                <w:noProof/>
              </w:rPr>
              <w:t>3.1</w:t>
            </w:r>
            <w:r>
              <w:rPr>
                <w:rFonts w:eastAsiaTheme="minorEastAsia" w:cstheme="minorBidi"/>
                <w:noProof/>
                <w:lang w:eastAsia="en-GB"/>
              </w:rPr>
              <w:tab/>
            </w:r>
            <w:r w:rsidRPr="000C7C98">
              <w:rPr>
                <w:rStyle w:val="Hyperlink"/>
                <w:noProof/>
              </w:rPr>
              <w:t>CoFlex TLC Calamine Lite</w:t>
            </w:r>
            <w:r>
              <w:rPr>
                <w:noProof/>
                <w:webHidden/>
              </w:rPr>
              <w:tab/>
            </w:r>
            <w:r>
              <w:rPr>
                <w:noProof/>
                <w:webHidden/>
              </w:rPr>
              <w:fldChar w:fldCharType="begin"/>
            </w:r>
            <w:r>
              <w:rPr>
                <w:noProof/>
                <w:webHidden/>
              </w:rPr>
              <w:instrText xml:space="preserve"> PAGEREF _Toc527625057 \h </w:instrText>
            </w:r>
            <w:r>
              <w:rPr>
                <w:noProof/>
                <w:webHidden/>
              </w:rPr>
            </w:r>
            <w:r>
              <w:rPr>
                <w:noProof/>
                <w:webHidden/>
              </w:rPr>
              <w:fldChar w:fldCharType="separate"/>
            </w:r>
            <w:r>
              <w:rPr>
                <w:noProof/>
                <w:webHidden/>
              </w:rPr>
              <w:t>9</w:t>
            </w:r>
            <w:r>
              <w:rPr>
                <w:noProof/>
                <w:webHidden/>
              </w:rPr>
              <w:fldChar w:fldCharType="end"/>
            </w:r>
          </w:hyperlink>
        </w:p>
        <w:p w14:paraId="3D35D849" w14:textId="77777777" w:rsidR="006F5A23" w:rsidRDefault="006F5A23">
          <w:pPr>
            <w:pStyle w:val="TOC1"/>
            <w:tabs>
              <w:tab w:val="left" w:pos="660"/>
            </w:tabs>
            <w:rPr>
              <w:rFonts w:eastAsiaTheme="minorEastAsia" w:cstheme="minorBidi"/>
              <w:noProof/>
              <w:lang w:eastAsia="en-GB"/>
            </w:rPr>
          </w:pPr>
          <w:hyperlink w:anchor="_Toc527625058" w:history="1">
            <w:r w:rsidRPr="000C7C98">
              <w:rPr>
                <w:rStyle w:val="Hyperlink"/>
                <w:rFonts w:cs="Times New Roman"/>
                <w:noProof/>
              </w:rPr>
              <w:t>3.2</w:t>
            </w:r>
            <w:r>
              <w:rPr>
                <w:rFonts w:eastAsiaTheme="minorEastAsia" w:cstheme="minorBidi"/>
                <w:noProof/>
                <w:lang w:eastAsia="en-GB"/>
              </w:rPr>
              <w:tab/>
            </w:r>
            <w:r w:rsidRPr="000C7C98">
              <w:rPr>
                <w:rStyle w:val="Hyperlink"/>
                <w:noProof/>
              </w:rPr>
              <w:t>Coban 2 Lite</w:t>
            </w:r>
            <w:r>
              <w:rPr>
                <w:noProof/>
                <w:webHidden/>
              </w:rPr>
              <w:tab/>
            </w:r>
            <w:r>
              <w:rPr>
                <w:noProof/>
                <w:webHidden/>
              </w:rPr>
              <w:fldChar w:fldCharType="begin"/>
            </w:r>
            <w:r>
              <w:rPr>
                <w:noProof/>
                <w:webHidden/>
              </w:rPr>
              <w:instrText xml:space="preserve"> PAGEREF _Toc527625058 \h </w:instrText>
            </w:r>
            <w:r>
              <w:rPr>
                <w:noProof/>
                <w:webHidden/>
              </w:rPr>
            </w:r>
            <w:r>
              <w:rPr>
                <w:noProof/>
                <w:webHidden/>
              </w:rPr>
              <w:fldChar w:fldCharType="separate"/>
            </w:r>
            <w:r>
              <w:rPr>
                <w:noProof/>
                <w:webHidden/>
              </w:rPr>
              <w:t>9</w:t>
            </w:r>
            <w:r>
              <w:rPr>
                <w:noProof/>
                <w:webHidden/>
              </w:rPr>
              <w:fldChar w:fldCharType="end"/>
            </w:r>
          </w:hyperlink>
        </w:p>
        <w:p w14:paraId="55B74F52" w14:textId="77777777" w:rsidR="006F5A23" w:rsidRDefault="006F5A23">
          <w:pPr>
            <w:pStyle w:val="TOC1"/>
            <w:tabs>
              <w:tab w:val="left" w:pos="440"/>
            </w:tabs>
            <w:rPr>
              <w:rFonts w:eastAsiaTheme="minorEastAsia" w:cstheme="minorBidi"/>
              <w:noProof/>
              <w:lang w:eastAsia="en-GB"/>
            </w:rPr>
          </w:pPr>
          <w:hyperlink w:anchor="_Toc527625059" w:history="1">
            <w:r w:rsidRPr="000C7C98">
              <w:rPr>
                <w:rStyle w:val="Hyperlink"/>
                <w:noProof/>
              </w:rPr>
              <w:t>4.</w:t>
            </w:r>
            <w:r>
              <w:rPr>
                <w:rFonts w:eastAsiaTheme="minorEastAsia" w:cstheme="minorBidi"/>
                <w:noProof/>
                <w:lang w:eastAsia="en-GB"/>
              </w:rPr>
              <w:tab/>
            </w:r>
            <w:r w:rsidRPr="000C7C98">
              <w:rPr>
                <w:rStyle w:val="Hyperlink"/>
                <w:noProof/>
              </w:rPr>
              <w:t>Study hypothesis</w:t>
            </w:r>
            <w:r>
              <w:rPr>
                <w:noProof/>
                <w:webHidden/>
              </w:rPr>
              <w:tab/>
            </w:r>
            <w:r>
              <w:rPr>
                <w:noProof/>
                <w:webHidden/>
              </w:rPr>
              <w:fldChar w:fldCharType="begin"/>
            </w:r>
            <w:r>
              <w:rPr>
                <w:noProof/>
                <w:webHidden/>
              </w:rPr>
              <w:instrText xml:space="preserve"> PAGEREF _Toc527625059 \h </w:instrText>
            </w:r>
            <w:r>
              <w:rPr>
                <w:noProof/>
                <w:webHidden/>
              </w:rPr>
            </w:r>
            <w:r>
              <w:rPr>
                <w:noProof/>
                <w:webHidden/>
              </w:rPr>
              <w:fldChar w:fldCharType="separate"/>
            </w:r>
            <w:r>
              <w:rPr>
                <w:noProof/>
                <w:webHidden/>
              </w:rPr>
              <w:t>10</w:t>
            </w:r>
            <w:r>
              <w:rPr>
                <w:noProof/>
                <w:webHidden/>
              </w:rPr>
              <w:fldChar w:fldCharType="end"/>
            </w:r>
          </w:hyperlink>
        </w:p>
        <w:p w14:paraId="746ADEB8" w14:textId="77777777" w:rsidR="006F5A23" w:rsidRDefault="006F5A23">
          <w:pPr>
            <w:pStyle w:val="TOC1"/>
            <w:tabs>
              <w:tab w:val="left" w:pos="660"/>
            </w:tabs>
            <w:rPr>
              <w:rFonts w:eastAsiaTheme="minorEastAsia" w:cstheme="minorBidi"/>
              <w:noProof/>
              <w:lang w:eastAsia="en-GB"/>
            </w:rPr>
          </w:pPr>
          <w:hyperlink w:anchor="_Toc527625060" w:history="1">
            <w:r w:rsidRPr="000C7C98">
              <w:rPr>
                <w:rStyle w:val="Hyperlink"/>
                <w:rFonts w:cs="Times New Roman"/>
                <w:noProof/>
              </w:rPr>
              <w:t>4.1</w:t>
            </w:r>
            <w:r>
              <w:rPr>
                <w:rFonts w:eastAsiaTheme="minorEastAsia" w:cstheme="minorBidi"/>
                <w:noProof/>
                <w:lang w:eastAsia="en-GB"/>
              </w:rPr>
              <w:tab/>
            </w:r>
            <w:r w:rsidRPr="000C7C98">
              <w:rPr>
                <w:rStyle w:val="Hyperlink"/>
                <w:noProof/>
              </w:rPr>
              <w:t>Primary objective</w:t>
            </w:r>
            <w:r>
              <w:rPr>
                <w:noProof/>
                <w:webHidden/>
              </w:rPr>
              <w:tab/>
            </w:r>
            <w:r>
              <w:rPr>
                <w:noProof/>
                <w:webHidden/>
              </w:rPr>
              <w:fldChar w:fldCharType="begin"/>
            </w:r>
            <w:r>
              <w:rPr>
                <w:noProof/>
                <w:webHidden/>
              </w:rPr>
              <w:instrText xml:space="preserve"> PAGEREF _Toc527625060 \h </w:instrText>
            </w:r>
            <w:r>
              <w:rPr>
                <w:noProof/>
                <w:webHidden/>
              </w:rPr>
            </w:r>
            <w:r>
              <w:rPr>
                <w:noProof/>
                <w:webHidden/>
              </w:rPr>
              <w:fldChar w:fldCharType="separate"/>
            </w:r>
            <w:r>
              <w:rPr>
                <w:noProof/>
                <w:webHidden/>
              </w:rPr>
              <w:t>10</w:t>
            </w:r>
            <w:r>
              <w:rPr>
                <w:noProof/>
                <w:webHidden/>
              </w:rPr>
              <w:fldChar w:fldCharType="end"/>
            </w:r>
          </w:hyperlink>
        </w:p>
        <w:p w14:paraId="42EF2231" w14:textId="77777777" w:rsidR="006F5A23" w:rsidRDefault="006F5A23">
          <w:pPr>
            <w:pStyle w:val="TOC1"/>
            <w:tabs>
              <w:tab w:val="left" w:pos="660"/>
            </w:tabs>
            <w:rPr>
              <w:rFonts w:eastAsiaTheme="minorEastAsia" w:cstheme="minorBidi"/>
              <w:noProof/>
              <w:lang w:eastAsia="en-GB"/>
            </w:rPr>
          </w:pPr>
          <w:hyperlink w:anchor="_Toc527625061" w:history="1">
            <w:r w:rsidRPr="000C7C98">
              <w:rPr>
                <w:rStyle w:val="Hyperlink"/>
                <w:rFonts w:cs="Times New Roman"/>
                <w:noProof/>
              </w:rPr>
              <w:t>4.2</w:t>
            </w:r>
            <w:r>
              <w:rPr>
                <w:rFonts w:eastAsiaTheme="minorEastAsia" w:cstheme="minorBidi"/>
                <w:noProof/>
                <w:lang w:eastAsia="en-GB"/>
              </w:rPr>
              <w:tab/>
            </w:r>
            <w:r w:rsidRPr="000C7C98">
              <w:rPr>
                <w:rStyle w:val="Hyperlink"/>
                <w:noProof/>
              </w:rPr>
              <w:t>Secondary objective</w:t>
            </w:r>
            <w:r>
              <w:rPr>
                <w:noProof/>
                <w:webHidden/>
              </w:rPr>
              <w:tab/>
            </w:r>
            <w:r>
              <w:rPr>
                <w:noProof/>
                <w:webHidden/>
              </w:rPr>
              <w:fldChar w:fldCharType="begin"/>
            </w:r>
            <w:r>
              <w:rPr>
                <w:noProof/>
                <w:webHidden/>
              </w:rPr>
              <w:instrText xml:space="preserve"> PAGEREF _Toc527625061 \h </w:instrText>
            </w:r>
            <w:r>
              <w:rPr>
                <w:noProof/>
                <w:webHidden/>
              </w:rPr>
            </w:r>
            <w:r>
              <w:rPr>
                <w:noProof/>
                <w:webHidden/>
              </w:rPr>
              <w:fldChar w:fldCharType="separate"/>
            </w:r>
            <w:r>
              <w:rPr>
                <w:noProof/>
                <w:webHidden/>
              </w:rPr>
              <w:t>10</w:t>
            </w:r>
            <w:r>
              <w:rPr>
                <w:noProof/>
                <w:webHidden/>
              </w:rPr>
              <w:fldChar w:fldCharType="end"/>
            </w:r>
          </w:hyperlink>
        </w:p>
        <w:p w14:paraId="6AFF9AA0" w14:textId="77777777" w:rsidR="006F5A23" w:rsidRDefault="006F5A23">
          <w:pPr>
            <w:pStyle w:val="TOC1"/>
            <w:tabs>
              <w:tab w:val="left" w:pos="440"/>
            </w:tabs>
            <w:rPr>
              <w:rFonts w:eastAsiaTheme="minorEastAsia" w:cstheme="minorBidi"/>
              <w:noProof/>
              <w:lang w:eastAsia="en-GB"/>
            </w:rPr>
          </w:pPr>
          <w:hyperlink w:anchor="_Toc527625062" w:history="1">
            <w:r w:rsidRPr="000C7C98">
              <w:rPr>
                <w:rStyle w:val="Hyperlink"/>
                <w:noProof/>
              </w:rPr>
              <w:t>5.</w:t>
            </w:r>
            <w:r>
              <w:rPr>
                <w:rFonts w:eastAsiaTheme="minorEastAsia" w:cstheme="minorBidi"/>
                <w:noProof/>
                <w:lang w:eastAsia="en-GB"/>
              </w:rPr>
              <w:tab/>
            </w:r>
            <w:r w:rsidRPr="000C7C98">
              <w:rPr>
                <w:rStyle w:val="Hyperlink"/>
                <w:noProof/>
              </w:rPr>
              <w:t>Study protocol</w:t>
            </w:r>
            <w:r>
              <w:rPr>
                <w:noProof/>
                <w:webHidden/>
              </w:rPr>
              <w:tab/>
            </w:r>
            <w:r>
              <w:rPr>
                <w:noProof/>
                <w:webHidden/>
              </w:rPr>
              <w:fldChar w:fldCharType="begin"/>
            </w:r>
            <w:r>
              <w:rPr>
                <w:noProof/>
                <w:webHidden/>
              </w:rPr>
              <w:instrText xml:space="preserve"> PAGEREF _Toc527625062 \h </w:instrText>
            </w:r>
            <w:r>
              <w:rPr>
                <w:noProof/>
                <w:webHidden/>
              </w:rPr>
            </w:r>
            <w:r>
              <w:rPr>
                <w:noProof/>
                <w:webHidden/>
              </w:rPr>
              <w:fldChar w:fldCharType="separate"/>
            </w:r>
            <w:r>
              <w:rPr>
                <w:noProof/>
                <w:webHidden/>
              </w:rPr>
              <w:t>10</w:t>
            </w:r>
            <w:r>
              <w:rPr>
                <w:noProof/>
                <w:webHidden/>
              </w:rPr>
              <w:fldChar w:fldCharType="end"/>
            </w:r>
          </w:hyperlink>
        </w:p>
        <w:p w14:paraId="6ADBCA62" w14:textId="77777777" w:rsidR="006F5A23" w:rsidRDefault="006F5A23">
          <w:pPr>
            <w:pStyle w:val="TOC1"/>
            <w:tabs>
              <w:tab w:val="left" w:pos="660"/>
            </w:tabs>
            <w:rPr>
              <w:rFonts w:eastAsiaTheme="minorEastAsia" w:cstheme="minorBidi"/>
              <w:noProof/>
              <w:lang w:eastAsia="en-GB"/>
            </w:rPr>
          </w:pPr>
          <w:hyperlink w:anchor="_Toc527625063" w:history="1">
            <w:r w:rsidRPr="000C7C98">
              <w:rPr>
                <w:rStyle w:val="Hyperlink"/>
                <w:rFonts w:cs="Times New Roman"/>
                <w:noProof/>
              </w:rPr>
              <w:t>5.1</w:t>
            </w:r>
            <w:r>
              <w:rPr>
                <w:rFonts w:eastAsiaTheme="minorEastAsia" w:cstheme="minorBidi"/>
                <w:noProof/>
                <w:lang w:eastAsia="en-GB"/>
              </w:rPr>
              <w:tab/>
            </w:r>
            <w:r w:rsidRPr="000C7C98">
              <w:rPr>
                <w:rStyle w:val="Hyperlink"/>
                <w:noProof/>
              </w:rPr>
              <w:t>Study design and timeline</w:t>
            </w:r>
            <w:r>
              <w:rPr>
                <w:noProof/>
                <w:webHidden/>
              </w:rPr>
              <w:tab/>
            </w:r>
            <w:r>
              <w:rPr>
                <w:noProof/>
                <w:webHidden/>
              </w:rPr>
              <w:fldChar w:fldCharType="begin"/>
            </w:r>
            <w:r>
              <w:rPr>
                <w:noProof/>
                <w:webHidden/>
              </w:rPr>
              <w:instrText xml:space="preserve"> PAGEREF _Toc527625063 \h </w:instrText>
            </w:r>
            <w:r>
              <w:rPr>
                <w:noProof/>
                <w:webHidden/>
              </w:rPr>
            </w:r>
            <w:r>
              <w:rPr>
                <w:noProof/>
                <w:webHidden/>
              </w:rPr>
              <w:fldChar w:fldCharType="separate"/>
            </w:r>
            <w:r>
              <w:rPr>
                <w:noProof/>
                <w:webHidden/>
              </w:rPr>
              <w:t>10</w:t>
            </w:r>
            <w:r>
              <w:rPr>
                <w:noProof/>
                <w:webHidden/>
              </w:rPr>
              <w:fldChar w:fldCharType="end"/>
            </w:r>
          </w:hyperlink>
        </w:p>
        <w:p w14:paraId="0CEFFEED" w14:textId="77777777" w:rsidR="006F5A23" w:rsidRDefault="006F5A23">
          <w:pPr>
            <w:pStyle w:val="TOC1"/>
            <w:tabs>
              <w:tab w:val="left" w:pos="660"/>
            </w:tabs>
            <w:rPr>
              <w:rFonts w:eastAsiaTheme="minorEastAsia" w:cstheme="minorBidi"/>
              <w:noProof/>
              <w:lang w:eastAsia="en-GB"/>
            </w:rPr>
          </w:pPr>
          <w:hyperlink w:anchor="_Toc527625064" w:history="1">
            <w:r w:rsidRPr="000C7C98">
              <w:rPr>
                <w:rStyle w:val="Hyperlink"/>
                <w:rFonts w:cs="Times New Roman"/>
                <w:noProof/>
              </w:rPr>
              <w:t>5.2</w:t>
            </w:r>
            <w:r>
              <w:rPr>
                <w:rFonts w:eastAsiaTheme="minorEastAsia" w:cstheme="minorBidi"/>
                <w:noProof/>
                <w:lang w:eastAsia="en-GB"/>
              </w:rPr>
              <w:tab/>
            </w:r>
            <w:r w:rsidRPr="000C7C98">
              <w:rPr>
                <w:rStyle w:val="Hyperlink"/>
                <w:noProof/>
              </w:rPr>
              <w:t>Participant identification and research setting</w:t>
            </w:r>
            <w:r>
              <w:rPr>
                <w:noProof/>
                <w:webHidden/>
              </w:rPr>
              <w:tab/>
            </w:r>
            <w:r>
              <w:rPr>
                <w:noProof/>
                <w:webHidden/>
              </w:rPr>
              <w:fldChar w:fldCharType="begin"/>
            </w:r>
            <w:r>
              <w:rPr>
                <w:noProof/>
                <w:webHidden/>
              </w:rPr>
              <w:instrText xml:space="preserve"> PAGEREF _Toc527625064 \h </w:instrText>
            </w:r>
            <w:r>
              <w:rPr>
                <w:noProof/>
                <w:webHidden/>
              </w:rPr>
            </w:r>
            <w:r>
              <w:rPr>
                <w:noProof/>
                <w:webHidden/>
              </w:rPr>
              <w:fldChar w:fldCharType="separate"/>
            </w:r>
            <w:r>
              <w:rPr>
                <w:noProof/>
                <w:webHidden/>
              </w:rPr>
              <w:t>11</w:t>
            </w:r>
            <w:r>
              <w:rPr>
                <w:noProof/>
                <w:webHidden/>
              </w:rPr>
              <w:fldChar w:fldCharType="end"/>
            </w:r>
          </w:hyperlink>
        </w:p>
        <w:p w14:paraId="6E137E2C" w14:textId="77777777" w:rsidR="006F5A23" w:rsidRDefault="006F5A23">
          <w:pPr>
            <w:pStyle w:val="TOC1"/>
            <w:tabs>
              <w:tab w:val="left" w:pos="660"/>
            </w:tabs>
            <w:rPr>
              <w:rFonts w:eastAsiaTheme="minorEastAsia" w:cstheme="minorBidi"/>
              <w:noProof/>
              <w:lang w:eastAsia="en-GB"/>
            </w:rPr>
          </w:pPr>
          <w:hyperlink w:anchor="_Toc527625065" w:history="1">
            <w:r w:rsidRPr="000C7C98">
              <w:rPr>
                <w:rStyle w:val="Hyperlink"/>
                <w:rFonts w:cs="Times New Roman"/>
                <w:noProof/>
              </w:rPr>
              <w:t>5.3</w:t>
            </w:r>
            <w:r>
              <w:rPr>
                <w:rFonts w:eastAsiaTheme="minorEastAsia" w:cstheme="minorBidi"/>
                <w:noProof/>
                <w:lang w:eastAsia="en-GB"/>
              </w:rPr>
              <w:tab/>
            </w:r>
            <w:r w:rsidRPr="000C7C98">
              <w:rPr>
                <w:rStyle w:val="Hyperlink"/>
                <w:noProof/>
              </w:rPr>
              <w:t>Consent</w:t>
            </w:r>
            <w:r>
              <w:rPr>
                <w:noProof/>
                <w:webHidden/>
              </w:rPr>
              <w:tab/>
            </w:r>
            <w:r>
              <w:rPr>
                <w:noProof/>
                <w:webHidden/>
              </w:rPr>
              <w:fldChar w:fldCharType="begin"/>
            </w:r>
            <w:r>
              <w:rPr>
                <w:noProof/>
                <w:webHidden/>
              </w:rPr>
              <w:instrText xml:space="preserve"> PAGEREF _Toc527625065 \h </w:instrText>
            </w:r>
            <w:r>
              <w:rPr>
                <w:noProof/>
                <w:webHidden/>
              </w:rPr>
            </w:r>
            <w:r>
              <w:rPr>
                <w:noProof/>
                <w:webHidden/>
              </w:rPr>
              <w:fldChar w:fldCharType="separate"/>
            </w:r>
            <w:r>
              <w:rPr>
                <w:noProof/>
                <w:webHidden/>
              </w:rPr>
              <w:t>11</w:t>
            </w:r>
            <w:r>
              <w:rPr>
                <w:noProof/>
                <w:webHidden/>
              </w:rPr>
              <w:fldChar w:fldCharType="end"/>
            </w:r>
          </w:hyperlink>
        </w:p>
        <w:p w14:paraId="7CDC4109" w14:textId="77777777" w:rsidR="006F5A23" w:rsidRDefault="006F5A23">
          <w:pPr>
            <w:pStyle w:val="TOC1"/>
            <w:tabs>
              <w:tab w:val="left" w:pos="660"/>
            </w:tabs>
            <w:rPr>
              <w:rFonts w:eastAsiaTheme="minorEastAsia" w:cstheme="minorBidi"/>
              <w:noProof/>
              <w:lang w:eastAsia="en-GB"/>
            </w:rPr>
          </w:pPr>
          <w:hyperlink w:anchor="_Toc527625066" w:history="1">
            <w:r w:rsidRPr="000C7C98">
              <w:rPr>
                <w:rStyle w:val="Hyperlink"/>
                <w:rFonts w:cs="Times New Roman"/>
                <w:noProof/>
              </w:rPr>
              <w:t>5.4</w:t>
            </w:r>
            <w:r>
              <w:rPr>
                <w:rFonts w:eastAsiaTheme="minorEastAsia" w:cstheme="minorBidi"/>
                <w:noProof/>
                <w:lang w:eastAsia="en-GB"/>
              </w:rPr>
              <w:tab/>
            </w:r>
            <w:r w:rsidRPr="000C7C98">
              <w:rPr>
                <w:rStyle w:val="Hyperlink"/>
                <w:noProof/>
              </w:rPr>
              <w:t>Recruitment</w:t>
            </w:r>
            <w:r>
              <w:rPr>
                <w:noProof/>
                <w:webHidden/>
              </w:rPr>
              <w:tab/>
            </w:r>
            <w:r>
              <w:rPr>
                <w:noProof/>
                <w:webHidden/>
              </w:rPr>
              <w:fldChar w:fldCharType="begin"/>
            </w:r>
            <w:r>
              <w:rPr>
                <w:noProof/>
                <w:webHidden/>
              </w:rPr>
              <w:instrText xml:space="preserve"> PAGEREF _Toc527625066 \h </w:instrText>
            </w:r>
            <w:r>
              <w:rPr>
                <w:noProof/>
                <w:webHidden/>
              </w:rPr>
            </w:r>
            <w:r>
              <w:rPr>
                <w:noProof/>
                <w:webHidden/>
              </w:rPr>
              <w:fldChar w:fldCharType="separate"/>
            </w:r>
            <w:r>
              <w:rPr>
                <w:noProof/>
                <w:webHidden/>
              </w:rPr>
              <w:t>11</w:t>
            </w:r>
            <w:r>
              <w:rPr>
                <w:noProof/>
                <w:webHidden/>
              </w:rPr>
              <w:fldChar w:fldCharType="end"/>
            </w:r>
          </w:hyperlink>
        </w:p>
        <w:p w14:paraId="28B7FB92" w14:textId="77777777" w:rsidR="006F5A23" w:rsidRDefault="006F5A23">
          <w:pPr>
            <w:pStyle w:val="TOC1"/>
            <w:tabs>
              <w:tab w:val="left" w:pos="660"/>
            </w:tabs>
            <w:rPr>
              <w:rFonts w:eastAsiaTheme="minorEastAsia" w:cstheme="minorBidi"/>
              <w:noProof/>
              <w:lang w:eastAsia="en-GB"/>
            </w:rPr>
          </w:pPr>
          <w:hyperlink w:anchor="_Toc527625067" w:history="1">
            <w:r w:rsidRPr="000C7C98">
              <w:rPr>
                <w:rStyle w:val="Hyperlink"/>
                <w:rFonts w:cs="Times New Roman"/>
                <w:noProof/>
              </w:rPr>
              <w:t>5.5</w:t>
            </w:r>
            <w:r>
              <w:rPr>
                <w:rFonts w:eastAsiaTheme="minorEastAsia" w:cstheme="minorBidi"/>
                <w:noProof/>
                <w:lang w:eastAsia="en-GB"/>
              </w:rPr>
              <w:tab/>
            </w:r>
            <w:r w:rsidRPr="000C7C98">
              <w:rPr>
                <w:rStyle w:val="Hyperlink"/>
                <w:noProof/>
              </w:rPr>
              <w:t>Follow-up</w:t>
            </w:r>
            <w:r>
              <w:rPr>
                <w:noProof/>
                <w:webHidden/>
              </w:rPr>
              <w:tab/>
            </w:r>
            <w:r>
              <w:rPr>
                <w:noProof/>
                <w:webHidden/>
              </w:rPr>
              <w:fldChar w:fldCharType="begin"/>
            </w:r>
            <w:r>
              <w:rPr>
                <w:noProof/>
                <w:webHidden/>
              </w:rPr>
              <w:instrText xml:space="preserve"> PAGEREF _Toc527625067 \h </w:instrText>
            </w:r>
            <w:r>
              <w:rPr>
                <w:noProof/>
                <w:webHidden/>
              </w:rPr>
            </w:r>
            <w:r>
              <w:rPr>
                <w:noProof/>
                <w:webHidden/>
              </w:rPr>
              <w:fldChar w:fldCharType="separate"/>
            </w:r>
            <w:r>
              <w:rPr>
                <w:noProof/>
                <w:webHidden/>
              </w:rPr>
              <w:t>12</w:t>
            </w:r>
            <w:r>
              <w:rPr>
                <w:noProof/>
                <w:webHidden/>
              </w:rPr>
              <w:fldChar w:fldCharType="end"/>
            </w:r>
          </w:hyperlink>
        </w:p>
        <w:p w14:paraId="353AC8E9" w14:textId="77777777" w:rsidR="006F5A23" w:rsidRDefault="006F5A23">
          <w:pPr>
            <w:pStyle w:val="TOC1"/>
            <w:tabs>
              <w:tab w:val="left" w:pos="660"/>
            </w:tabs>
            <w:rPr>
              <w:rFonts w:eastAsiaTheme="minorEastAsia" w:cstheme="minorBidi"/>
              <w:noProof/>
              <w:lang w:eastAsia="en-GB"/>
            </w:rPr>
          </w:pPr>
          <w:hyperlink w:anchor="_Toc527625068" w:history="1">
            <w:r w:rsidRPr="000C7C98">
              <w:rPr>
                <w:rStyle w:val="Hyperlink"/>
                <w:rFonts w:cs="Times New Roman"/>
                <w:noProof/>
              </w:rPr>
              <w:t>5.6</w:t>
            </w:r>
            <w:r>
              <w:rPr>
                <w:rFonts w:eastAsiaTheme="minorEastAsia" w:cstheme="minorBidi"/>
                <w:noProof/>
                <w:lang w:eastAsia="en-GB"/>
              </w:rPr>
              <w:tab/>
            </w:r>
            <w:r w:rsidRPr="000C7C98">
              <w:rPr>
                <w:rStyle w:val="Hyperlink"/>
                <w:noProof/>
              </w:rPr>
              <w:t>Outcome measures</w:t>
            </w:r>
            <w:r>
              <w:rPr>
                <w:noProof/>
                <w:webHidden/>
              </w:rPr>
              <w:tab/>
            </w:r>
            <w:r>
              <w:rPr>
                <w:noProof/>
                <w:webHidden/>
              </w:rPr>
              <w:fldChar w:fldCharType="begin"/>
            </w:r>
            <w:r>
              <w:rPr>
                <w:noProof/>
                <w:webHidden/>
              </w:rPr>
              <w:instrText xml:space="preserve"> PAGEREF _Toc527625068 \h </w:instrText>
            </w:r>
            <w:r>
              <w:rPr>
                <w:noProof/>
                <w:webHidden/>
              </w:rPr>
            </w:r>
            <w:r>
              <w:rPr>
                <w:noProof/>
                <w:webHidden/>
              </w:rPr>
              <w:fldChar w:fldCharType="separate"/>
            </w:r>
            <w:r>
              <w:rPr>
                <w:noProof/>
                <w:webHidden/>
              </w:rPr>
              <w:t>12</w:t>
            </w:r>
            <w:r>
              <w:rPr>
                <w:noProof/>
                <w:webHidden/>
              </w:rPr>
              <w:fldChar w:fldCharType="end"/>
            </w:r>
          </w:hyperlink>
        </w:p>
        <w:p w14:paraId="2B3A6751" w14:textId="77777777" w:rsidR="006F5A23" w:rsidRDefault="006F5A23">
          <w:pPr>
            <w:pStyle w:val="TOC1"/>
            <w:tabs>
              <w:tab w:val="left" w:pos="880"/>
            </w:tabs>
            <w:rPr>
              <w:rFonts w:eastAsiaTheme="minorEastAsia" w:cstheme="minorBidi"/>
              <w:noProof/>
              <w:lang w:eastAsia="en-GB"/>
            </w:rPr>
          </w:pPr>
          <w:hyperlink w:anchor="_Toc527625069" w:history="1">
            <w:r w:rsidRPr="000C7C98">
              <w:rPr>
                <w:rStyle w:val="Hyperlink"/>
                <w:noProof/>
              </w:rPr>
              <w:t>5.6.1</w:t>
            </w:r>
            <w:r>
              <w:rPr>
                <w:rFonts w:eastAsiaTheme="minorEastAsia" w:cstheme="minorBidi"/>
                <w:noProof/>
                <w:lang w:eastAsia="en-GB"/>
              </w:rPr>
              <w:tab/>
            </w:r>
            <w:r w:rsidRPr="000C7C98">
              <w:rPr>
                <w:rStyle w:val="Hyperlink"/>
                <w:noProof/>
              </w:rPr>
              <w:t>Primary outcome measures</w:t>
            </w:r>
            <w:r>
              <w:rPr>
                <w:noProof/>
                <w:webHidden/>
              </w:rPr>
              <w:tab/>
            </w:r>
            <w:r>
              <w:rPr>
                <w:noProof/>
                <w:webHidden/>
              </w:rPr>
              <w:fldChar w:fldCharType="begin"/>
            </w:r>
            <w:r>
              <w:rPr>
                <w:noProof/>
                <w:webHidden/>
              </w:rPr>
              <w:instrText xml:space="preserve"> PAGEREF _Toc527625069 \h </w:instrText>
            </w:r>
            <w:r>
              <w:rPr>
                <w:noProof/>
                <w:webHidden/>
              </w:rPr>
            </w:r>
            <w:r>
              <w:rPr>
                <w:noProof/>
                <w:webHidden/>
              </w:rPr>
              <w:fldChar w:fldCharType="separate"/>
            </w:r>
            <w:r>
              <w:rPr>
                <w:noProof/>
                <w:webHidden/>
              </w:rPr>
              <w:t>12</w:t>
            </w:r>
            <w:r>
              <w:rPr>
                <w:noProof/>
                <w:webHidden/>
              </w:rPr>
              <w:fldChar w:fldCharType="end"/>
            </w:r>
          </w:hyperlink>
        </w:p>
        <w:p w14:paraId="7A9A4BA4" w14:textId="77777777" w:rsidR="006F5A23" w:rsidRDefault="006F5A23">
          <w:pPr>
            <w:pStyle w:val="TOC1"/>
            <w:tabs>
              <w:tab w:val="left" w:pos="880"/>
            </w:tabs>
            <w:rPr>
              <w:rFonts w:eastAsiaTheme="minorEastAsia" w:cstheme="minorBidi"/>
              <w:noProof/>
              <w:lang w:eastAsia="en-GB"/>
            </w:rPr>
          </w:pPr>
          <w:hyperlink w:anchor="_Toc527625070" w:history="1">
            <w:r w:rsidRPr="000C7C98">
              <w:rPr>
                <w:rStyle w:val="Hyperlink"/>
                <w:noProof/>
              </w:rPr>
              <w:t>5.6.2</w:t>
            </w:r>
            <w:r>
              <w:rPr>
                <w:rFonts w:eastAsiaTheme="minorEastAsia" w:cstheme="minorBidi"/>
                <w:noProof/>
                <w:lang w:eastAsia="en-GB"/>
              </w:rPr>
              <w:tab/>
            </w:r>
            <w:r w:rsidRPr="000C7C98">
              <w:rPr>
                <w:rStyle w:val="Hyperlink"/>
                <w:noProof/>
              </w:rPr>
              <w:t>Secondary outcome measures</w:t>
            </w:r>
            <w:r>
              <w:rPr>
                <w:noProof/>
                <w:webHidden/>
              </w:rPr>
              <w:tab/>
            </w:r>
            <w:r>
              <w:rPr>
                <w:noProof/>
                <w:webHidden/>
              </w:rPr>
              <w:fldChar w:fldCharType="begin"/>
            </w:r>
            <w:r>
              <w:rPr>
                <w:noProof/>
                <w:webHidden/>
              </w:rPr>
              <w:instrText xml:space="preserve"> PAGEREF _Toc527625070 \h </w:instrText>
            </w:r>
            <w:r>
              <w:rPr>
                <w:noProof/>
                <w:webHidden/>
              </w:rPr>
            </w:r>
            <w:r>
              <w:rPr>
                <w:noProof/>
                <w:webHidden/>
              </w:rPr>
              <w:fldChar w:fldCharType="separate"/>
            </w:r>
            <w:r>
              <w:rPr>
                <w:noProof/>
                <w:webHidden/>
              </w:rPr>
              <w:t>12</w:t>
            </w:r>
            <w:r>
              <w:rPr>
                <w:noProof/>
                <w:webHidden/>
              </w:rPr>
              <w:fldChar w:fldCharType="end"/>
            </w:r>
          </w:hyperlink>
        </w:p>
        <w:p w14:paraId="0C54BBC8" w14:textId="77777777" w:rsidR="006F5A23" w:rsidRDefault="006F5A23">
          <w:pPr>
            <w:pStyle w:val="TOC1"/>
            <w:tabs>
              <w:tab w:val="left" w:pos="440"/>
            </w:tabs>
            <w:rPr>
              <w:rFonts w:eastAsiaTheme="minorEastAsia" w:cstheme="minorBidi"/>
              <w:noProof/>
              <w:lang w:eastAsia="en-GB"/>
            </w:rPr>
          </w:pPr>
          <w:hyperlink w:anchor="_Toc527625071" w:history="1">
            <w:r w:rsidRPr="000C7C98">
              <w:rPr>
                <w:rStyle w:val="Hyperlink"/>
                <w:noProof/>
              </w:rPr>
              <w:t>6.</w:t>
            </w:r>
            <w:r>
              <w:rPr>
                <w:rFonts w:eastAsiaTheme="minorEastAsia" w:cstheme="minorBidi"/>
                <w:noProof/>
                <w:lang w:eastAsia="en-GB"/>
              </w:rPr>
              <w:tab/>
            </w:r>
            <w:r w:rsidRPr="000C7C98">
              <w:rPr>
                <w:rStyle w:val="Hyperlink"/>
                <w:noProof/>
              </w:rPr>
              <w:t>Subjects</w:t>
            </w:r>
            <w:r>
              <w:rPr>
                <w:noProof/>
                <w:webHidden/>
              </w:rPr>
              <w:tab/>
            </w:r>
            <w:r>
              <w:rPr>
                <w:noProof/>
                <w:webHidden/>
              </w:rPr>
              <w:fldChar w:fldCharType="begin"/>
            </w:r>
            <w:r>
              <w:rPr>
                <w:noProof/>
                <w:webHidden/>
              </w:rPr>
              <w:instrText xml:space="preserve"> PAGEREF _Toc527625071 \h </w:instrText>
            </w:r>
            <w:r>
              <w:rPr>
                <w:noProof/>
                <w:webHidden/>
              </w:rPr>
            </w:r>
            <w:r>
              <w:rPr>
                <w:noProof/>
                <w:webHidden/>
              </w:rPr>
              <w:fldChar w:fldCharType="separate"/>
            </w:r>
            <w:r>
              <w:rPr>
                <w:noProof/>
                <w:webHidden/>
              </w:rPr>
              <w:t>13</w:t>
            </w:r>
            <w:r>
              <w:rPr>
                <w:noProof/>
                <w:webHidden/>
              </w:rPr>
              <w:fldChar w:fldCharType="end"/>
            </w:r>
          </w:hyperlink>
        </w:p>
        <w:p w14:paraId="29B49C08" w14:textId="77777777" w:rsidR="006F5A23" w:rsidRDefault="006F5A23">
          <w:pPr>
            <w:pStyle w:val="TOC1"/>
            <w:tabs>
              <w:tab w:val="left" w:pos="660"/>
            </w:tabs>
            <w:rPr>
              <w:rFonts w:eastAsiaTheme="minorEastAsia" w:cstheme="minorBidi"/>
              <w:noProof/>
              <w:lang w:eastAsia="en-GB"/>
            </w:rPr>
          </w:pPr>
          <w:hyperlink w:anchor="_Toc527625072" w:history="1">
            <w:r w:rsidRPr="000C7C98">
              <w:rPr>
                <w:rStyle w:val="Hyperlink"/>
                <w:rFonts w:cs="Times New Roman"/>
                <w:noProof/>
              </w:rPr>
              <w:t>6.1</w:t>
            </w:r>
            <w:r>
              <w:rPr>
                <w:rFonts w:eastAsiaTheme="minorEastAsia" w:cstheme="minorBidi"/>
                <w:noProof/>
                <w:lang w:eastAsia="en-GB"/>
              </w:rPr>
              <w:tab/>
            </w:r>
            <w:r w:rsidRPr="000C7C98">
              <w:rPr>
                <w:rStyle w:val="Hyperlink"/>
                <w:noProof/>
              </w:rPr>
              <w:t>Anticipated number of research subjects</w:t>
            </w:r>
            <w:r>
              <w:rPr>
                <w:noProof/>
                <w:webHidden/>
              </w:rPr>
              <w:tab/>
            </w:r>
            <w:r>
              <w:rPr>
                <w:noProof/>
                <w:webHidden/>
              </w:rPr>
              <w:fldChar w:fldCharType="begin"/>
            </w:r>
            <w:r>
              <w:rPr>
                <w:noProof/>
                <w:webHidden/>
              </w:rPr>
              <w:instrText xml:space="preserve"> PAGEREF _Toc527625072 \h </w:instrText>
            </w:r>
            <w:r>
              <w:rPr>
                <w:noProof/>
                <w:webHidden/>
              </w:rPr>
            </w:r>
            <w:r>
              <w:rPr>
                <w:noProof/>
                <w:webHidden/>
              </w:rPr>
              <w:fldChar w:fldCharType="separate"/>
            </w:r>
            <w:r>
              <w:rPr>
                <w:noProof/>
                <w:webHidden/>
              </w:rPr>
              <w:t>13</w:t>
            </w:r>
            <w:r>
              <w:rPr>
                <w:noProof/>
                <w:webHidden/>
              </w:rPr>
              <w:fldChar w:fldCharType="end"/>
            </w:r>
          </w:hyperlink>
        </w:p>
        <w:p w14:paraId="10D2B77A" w14:textId="77777777" w:rsidR="006F5A23" w:rsidRDefault="006F5A23">
          <w:pPr>
            <w:pStyle w:val="TOC1"/>
            <w:tabs>
              <w:tab w:val="left" w:pos="880"/>
            </w:tabs>
            <w:rPr>
              <w:rFonts w:eastAsiaTheme="minorEastAsia" w:cstheme="minorBidi"/>
              <w:noProof/>
              <w:lang w:eastAsia="en-GB"/>
            </w:rPr>
          </w:pPr>
          <w:hyperlink w:anchor="_Toc527625073" w:history="1">
            <w:r w:rsidRPr="000C7C98">
              <w:rPr>
                <w:rStyle w:val="Hyperlink"/>
                <w:noProof/>
              </w:rPr>
              <w:t>6.1.1</w:t>
            </w:r>
            <w:r>
              <w:rPr>
                <w:rFonts w:eastAsiaTheme="minorEastAsia" w:cstheme="minorBidi"/>
                <w:noProof/>
                <w:lang w:eastAsia="en-GB"/>
              </w:rPr>
              <w:tab/>
            </w:r>
            <w:r w:rsidRPr="000C7C98">
              <w:rPr>
                <w:rStyle w:val="Hyperlink"/>
                <w:noProof/>
              </w:rPr>
              <w:t>Randomisation</w:t>
            </w:r>
            <w:r>
              <w:rPr>
                <w:noProof/>
                <w:webHidden/>
              </w:rPr>
              <w:tab/>
            </w:r>
            <w:r>
              <w:rPr>
                <w:noProof/>
                <w:webHidden/>
              </w:rPr>
              <w:fldChar w:fldCharType="begin"/>
            </w:r>
            <w:r>
              <w:rPr>
                <w:noProof/>
                <w:webHidden/>
              </w:rPr>
              <w:instrText xml:space="preserve"> PAGEREF _Toc527625073 \h </w:instrText>
            </w:r>
            <w:r>
              <w:rPr>
                <w:noProof/>
                <w:webHidden/>
              </w:rPr>
            </w:r>
            <w:r>
              <w:rPr>
                <w:noProof/>
                <w:webHidden/>
              </w:rPr>
              <w:fldChar w:fldCharType="separate"/>
            </w:r>
            <w:r>
              <w:rPr>
                <w:noProof/>
                <w:webHidden/>
              </w:rPr>
              <w:t>14</w:t>
            </w:r>
            <w:r>
              <w:rPr>
                <w:noProof/>
                <w:webHidden/>
              </w:rPr>
              <w:fldChar w:fldCharType="end"/>
            </w:r>
          </w:hyperlink>
        </w:p>
        <w:p w14:paraId="7ED56B41" w14:textId="77777777" w:rsidR="006F5A23" w:rsidRDefault="006F5A23">
          <w:pPr>
            <w:pStyle w:val="TOC1"/>
            <w:tabs>
              <w:tab w:val="left" w:pos="660"/>
            </w:tabs>
            <w:rPr>
              <w:rFonts w:eastAsiaTheme="minorEastAsia" w:cstheme="minorBidi"/>
              <w:noProof/>
              <w:lang w:eastAsia="en-GB"/>
            </w:rPr>
          </w:pPr>
          <w:hyperlink w:anchor="_Toc527625074" w:history="1">
            <w:r w:rsidRPr="000C7C98">
              <w:rPr>
                <w:rStyle w:val="Hyperlink"/>
                <w:rFonts w:cs="Times New Roman"/>
                <w:noProof/>
              </w:rPr>
              <w:t>6.2</w:t>
            </w:r>
            <w:r>
              <w:rPr>
                <w:rFonts w:eastAsiaTheme="minorEastAsia" w:cstheme="minorBidi"/>
                <w:noProof/>
                <w:lang w:eastAsia="en-GB"/>
              </w:rPr>
              <w:tab/>
            </w:r>
            <w:r w:rsidRPr="000C7C98">
              <w:rPr>
                <w:rStyle w:val="Hyperlink"/>
                <w:noProof/>
              </w:rPr>
              <w:t>Eligibility criteria</w:t>
            </w:r>
            <w:r>
              <w:rPr>
                <w:noProof/>
                <w:webHidden/>
              </w:rPr>
              <w:tab/>
            </w:r>
            <w:r>
              <w:rPr>
                <w:noProof/>
                <w:webHidden/>
              </w:rPr>
              <w:fldChar w:fldCharType="begin"/>
            </w:r>
            <w:r>
              <w:rPr>
                <w:noProof/>
                <w:webHidden/>
              </w:rPr>
              <w:instrText xml:space="preserve"> PAGEREF _Toc527625074 \h </w:instrText>
            </w:r>
            <w:r>
              <w:rPr>
                <w:noProof/>
                <w:webHidden/>
              </w:rPr>
            </w:r>
            <w:r>
              <w:rPr>
                <w:noProof/>
                <w:webHidden/>
              </w:rPr>
              <w:fldChar w:fldCharType="separate"/>
            </w:r>
            <w:r>
              <w:rPr>
                <w:noProof/>
                <w:webHidden/>
              </w:rPr>
              <w:t>14</w:t>
            </w:r>
            <w:r>
              <w:rPr>
                <w:noProof/>
                <w:webHidden/>
              </w:rPr>
              <w:fldChar w:fldCharType="end"/>
            </w:r>
          </w:hyperlink>
        </w:p>
        <w:p w14:paraId="5C8095B2" w14:textId="77777777" w:rsidR="006F5A23" w:rsidRDefault="006F5A23">
          <w:pPr>
            <w:pStyle w:val="TOC1"/>
            <w:tabs>
              <w:tab w:val="left" w:pos="880"/>
            </w:tabs>
            <w:rPr>
              <w:rFonts w:eastAsiaTheme="minorEastAsia" w:cstheme="minorBidi"/>
              <w:noProof/>
              <w:lang w:eastAsia="en-GB"/>
            </w:rPr>
          </w:pPr>
          <w:hyperlink w:anchor="_Toc527625075" w:history="1">
            <w:r w:rsidRPr="000C7C98">
              <w:rPr>
                <w:rStyle w:val="Hyperlink"/>
                <w:noProof/>
              </w:rPr>
              <w:t>6.2.1</w:t>
            </w:r>
            <w:r>
              <w:rPr>
                <w:rFonts w:eastAsiaTheme="minorEastAsia" w:cstheme="minorBidi"/>
                <w:noProof/>
                <w:lang w:eastAsia="en-GB"/>
              </w:rPr>
              <w:tab/>
            </w:r>
            <w:r w:rsidRPr="000C7C98">
              <w:rPr>
                <w:rStyle w:val="Hyperlink"/>
                <w:noProof/>
              </w:rPr>
              <w:t>Inclusion criteria</w:t>
            </w:r>
            <w:r>
              <w:rPr>
                <w:noProof/>
                <w:webHidden/>
              </w:rPr>
              <w:tab/>
            </w:r>
            <w:r>
              <w:rPr>
                <w:noProof/>
                <w:webHidden/>
              </w:rPr>
              <w:fldChar w:fldCharType="begin"/>
            </w:r>
            <w:r>
              <w:rPr>
                <w:noProof/>
                <w:webHidden/>
              </w:rPr>
              <w:instrText xml:space="preserve"> PAGEREF _Toc527625075 \h </w:instrText>
            </w:r>
            <w:r>
              <w:rPr>
                <w:noProof/>
                <w:webHidden/>
              </w:rPr>
            </w:r>
            <w:r>
              <w:rPr>
                <w:noProof/>
                <w:webHidden/>
              </w:rPr>
              <w:fldChar w:fldCharType="separate"/>
            </w:r>
            <w:r>
              <w:rPr>
                <w:noProof/>
                <w:webHidden/>
              </w:rPr>
              <w:t>14</w:t>
            </w:r>
            <w:r>
              <w:rPr>
                <w:noProof/>
                <w:webHidden/>
              </w:rPr>
              <w:fldChar w:fldCharType="end"/>
            </w:r>
          </w:hyperlink>
        </w:p>
        <w:p w14:paraId="4BFBBBE2" w14:textId="77777777" w:rsidR="006F5A23" w:rsidRDefault="006F5A23">
          <w:pPr>
            <w:pStyle w:val="TOC1"/>
            <w:tabs>
              <w:tab w:val="left" w:pos="880"/>
            </w:tabs>
            <w:rPr>
              <w:rFonts w:eastAsiaTheme="minorEastAsia" w:cstheme="minorBidi"/>
              <w:noProof/>
              <w:lang w:eastAsia="en-GB"/>
            </w:rPr>
          </w:pPr>
          <w:hyperlink w:anchor="_Toc527625076" w:history="1">
            <w:r w:rsidRPr="000C7C98">
              <w:rPr>
                <w:rStyle w:val="Hyperlink"/>
                <w:noProof/>
              </w:rPr>
              <w:t>6.2.2</w:t>
            </w:r>
            <w:r>
              <w:rPr>
                <w:rFonts w:eastAsiaTheme="minorEastAsia" w:cstheme="minorBidi"/>
                <w:noProof/>
                <w:lang w:eastAsia="en-GB"/>
              </w:rPr>
              <w:tab/>
            </w:r>
            <w:r w:rsidRPr="000C7C98">
              <w:rPr>
                <w:rStyle w:val="Hyperlink"/>
                <w:noProof/>
              </w:rPr>
              <w:t>Exclusion criteria</w:t>
            </w:r>
            <w:r>
              <w:rPr>
                <w:noProof/>
                <w:webHidden/>
              </w:rPr>
              <w:tab/>
            </w:r>
            <w:r>
              <w:rPr>
                <w:noProof/>
                <w:webHidden/>
              </w:rPr>
              <w:fldChar w:fldCharType="begin"/>
            </w:r>
            <w:r>
              <w:rPr>
                <w:noProof/>
                <w:webHidden/>
              </w:rPr>
              <w:instrText xml:space="preserve"> PAGEREF _Toc527625076 \h </w:instrText>
            </w:r>
            <w:r>
              <w:rPr>
                <w:noProof/>
                <w:webHidden/>
              </w:rPr>
            </w:r>
            <w:r>
              <w:rPr>
                <w:noProof/>
                <w:webHidden/>
              </w:rPr>
              <w:fldChar w:fldCharType="separate"/>
            </w:r>
            <w:r>
              <w:rPr>
                <w:noProof/>
                <w:webHidden/>
              </w:rPr>
              <w:t>14</w:t>
            </w:r>
            <w:r>
              <w:rPr>
                <w:noProof/>
                <w:webHidden/>
              </w:rPr>
              <w:fldChar w:fldCharType="end"/>
            </w:r>
          </w:hyperlink>
        </w:p>
        <w:p w14:paraId="1363AE5D" w14:textId="77777777" w:rsidR="006F5A23" w:rsidRDefault="006F5A23">
          <w:pPr>
            <w:pStyle w:val="TOC1"/>
            <w:tabs>
              <w:tab w:val="left" w:pos="660"/>
            </w:tabs>
            <w:rPr>
              <w:rFonts w:eastAsiaTheme="minorEastAsia" w:cstheme="minorBidi"/>
              <w:noProof/>
              <w:lang w:eastAsia="en-GB"/>
            </w:rPr>
          </w:pPr>
          <w:hyperlink w:anchor="_Toc527625077" w:history="1">
            <w:r w:rsidRPr="000C7C98">
              <w:rPr>
                <w:rStyle w:val="Hyperlink"/>
                <w:rFonts w:cs="Times New Roman"/>
                <w:noProof/>
              </w:rPr>
              <w:t>6.3</w:t>
            </w:r>
            <w:r>
              <w:rPr>
                <w:rFonts w:eastAsiaTheme="minorEastAsia" w:cstheme="minorBidi"/>
                <w:noProof/>
                <w:lang w:eastAsia="en-GB"/>
              </w:rPr>
              <w:tab/>
            </w:r>
            <w:r w:rsidRPr="000C7C98">
              <w:rPr>
                <w:rStyle w:val="Hyperlink"/>
                <w:noProof/>
              </w:rPr>
              <w:t>Early withdrawal of subjects</w:t>
            </w:r>
            <w:r>
              <w:rPr>
                <w:noProof/>
                <w:webHidden/>
              </w:rPr>
              <w:tab/>
            </w:r>
            <w:r>
              <w:rPr>
                <w:noProof/>
                <w:webHidden/>
              </w:rPr>
              <w:fldChar w:fldCharType="begin"/>
            </w:r>
            <w:r>
              <w:rPr>
                <w:noProof/>
                <w:webHidden/>
              </w:rPr>
              <w:instrText xml:space="preserve"> PAGEREF _Toc527625077 \h </w:instrText>
            </w:r>
            <w:r>
              <w:rPr>
                <w:noProof/>
                <w:webHidden/>
              </w:rPr>
            </w:r>
            <w:r>
              <w:rPr>
                <w:noProof/>
                <w:webHidden/>
              </w:rPr>
              <w:fldChar w:fldCharType="separate"/>
            </w:r>
            <w:r>
              <w:rPr>
                <w:noProof/>
                <w:webHidden/>
              </w:rPr>
              <w:t>15</w:t>
            </w:r>
            <w:r>
              <w:rPr>
                <w:noProof/>
                <w:webHidden/>
              </w:rPr>
              <w:fldChar w:fldCharType="end"/>
            </w:r>
          </w:hyperlink>
        </w:p>
        <w:p w14:paraId="7224D06B" w14:textId="77777777" w:rsidR="006F5A23" w:rsidRDefault="006F5A23">
          <w:pPr>
            <w:pStyle w:val="TOC1"/>
            <w:tabs>
              <w:tab w:val="left" w:pos="440"/>
            </w:tabs>
            <w:rPr>
              <w:rFonts w:eastAsiaTheme="minorEastAsia" w:cstheme="minorBidi"/>
              <w:noProof/>
              <w:lang w:eastAsia="en-GB"/>
            </w:rPr>
          </w:pPr>
          <w:hyperlink w:anchor="_Toc527625078" w:history="1">
            <w:r w:rsidRPr="000C7C98">
              <w:rPr>
                <w:rStyle w:val="Hyperlink"/>
                <w:noProof/>
              </w:rPr>
              <w:t>7.</w:t>
            </w:r>
            <w:r>
              <w:rPr>
                <w:rFonts w:eastAsiaTheme="minorEastAsia" w:cstheme="minorBidi"/>
                <w:noProof/>
                <w:lang w:eastAsia="en-GB"/>
              </w:rPr>
              <w:tab/>
            </w:r>
            <w:r w:rsidRPr="000C7C98">
              <w:rPr>
                <w:rStyle w:val="Hyperlink"/>
                <w:noProof/>
              </w:rPr>
              <w:t>Safety</w:t>
            </w:r>
            <w:r>
              <w:rPr>
                <w:noProof/>
                <w:webHidden/>
              </w:rPr>
              <w:tab/>
            </w:r>
            <w:r>
              <w:rPr>
                <w:noProof/>
                <w:webHidden/>
              </w:rPr>
              <w:fldChar w:fldCharType="begin"/>
            </w:r>
            <w:r>
              <w:rPr>
                <w:noProof/>
                <w:webHidden/>
              </w:rPr>
              <w:instrText xml:space="preserve"> PAGEREF _Toc527625078 \h </w:instrText>
            </w:r>
            <w:r>
              <w:rPr>
                <w:noProof/>
                <w:webHidden/>
              </w:rPr>
            </w:r>
            <w:r>
              <w:rPr>
                <w:noProof/>
                <w:webHidden/>
              </w:rPr>
              <w:fldChar w:fldCharType="separate"/>
            </w:r>
            <w:r>
              <w:rPr>
                <w:noProof/>
                <w:webHidden/>
              </w:rPr>
              <w:t>15</w:t>
            </w:r>
            <w:r>
              <w:rPr>
                <w:noProof/>
                <w:webHidden/>
              </w:rPr>
              <w:fldChar w:fldCharType="end"/>
            </w:r>
          </w:hyperlink>
        </w:p>
        <w:p w14:paraId="095C8047" w14:textId="77777777" w:rsidR="006F5A23" w:rsidRDefault="006F5A23">
          <w:pPr>
            <w:pStyle w:val="TOC1"/>
            <w:tabs>
              <w:tab w:val="left" w:pos="660"/>
            </w:tabs>
            <w:rPr>
              <w:rFonts w:eastAsiaTheme="minorEastAsia" w:cstheme="minorBidi"/>
              <w:noProof/>
              <w:lang w:eastAsia="en-GB"/>
            </w:rPr>
          </w:pPr>
          <w:hyperlink w:anchor="_Toc527625079" w:history="1">
            <w:r w:rsidRPr="000C7C98">
              <w:rPr>
                <w:rStyle w:val="Hyperlink"/>
                <w:rFonts w:cs="Times New Roman"/>
                <w:noProof/>
              </w:rPr>
              <w:t>7.1</w:t>
            </w:r>
            <w:r>
              <w:rPr>
                <w:rFonts w:eastAsiaTheme="minorEastAsia" w:cstheme="minorBidi"/>
                <w:noProof/>
                <w:lang w:eastAsia="en-GB"/>
              </w:rPr>
              <w:tab/>
            </w:r>
            <w:r w:rsidRPr="000C7C98">
              <w:rPr>
                <w:rStyle w:val="Hyperlink"/>
                <w:noProof/>
              </w:rPr>
              <w:t>Potential risks &amp; benefits to study participants</w:t>
            </w:r>
            <w:r>
              <w:rPr>
                <w:noProof/>
                <w:webHidden/>
              </w:rPr>
              <w:tab/>
            </w:r>
            <w:r>
              <w:rPr>
                <w:noProof/>
                <w:webHidden/>
              </w:rPr>
              <w:fldChar w:fldCharType="begin"/>
            </w:r>
            <w:r>
              <w:rPr>
                <w:noProof/>
                <w:webHidden/>
              </w:rPr>
              <w:instrText xml:space="preserve"> PAGEREF _Toc527625079 \h </w:instrText>
            </w:r>
            <w:r>
              <w:rPr>
                <w:noProof/>
                <w:webHidden/>
              </w:rPr>
            </w:r>
            <w:r>
              <w:rPr>
                <w:noProof/>
                <w:webHidden/>
              </w:rPr>
              <w:fldChar w:fldCharType="separate"/>
            </w:r>
            <w:r>
              <w:rPr>
                <w:noProof/>
                <w:webHidden/>
              </w:rPr>
              <w:t>15</w:t>
            </w:r>
            <w:r>
              <w:rPr>
                <w:noProof/>
                <w:webHidden/>
              </w:rPr>
              <w:fldChar w:fldCharType="end"/>
            </w:r>
          </w:hyperlink>
        </w:p>
        <w:p w14:paraId="3CB1CA62" w14:textId="77777777" w:rsidR="006F5A23" w:rsidRDefault="006F5A23">
          <w:pPr>
            <w:pStyle w:val="TOC1"/>
            <w:tabs>
              <w:tab w:val="left" w:pos="660"/>
            </w:tabs>
            <w:rPr>
              <w:rFonts w:eastAsiaTheme="minorEastAsia" w:cstheme="minorBidi"/>
              <w:noProof/>
              <w:lang w:eastAsia="en-GB"/>
            </w:rPr>
          </w:pPr>
          <w:hyperlink w:anchor="_Toc527625080" w:history="1">
            <w:r w:rsidRPr="000C7C98">
              <w:rPr>
                <w:rStyle w:val="Hyperlink"/>
                <w:rFonts w:cs="Times New Roman"/>
                <w:noProof/>
              </w:rPr>
              <w:t>7.2</w:t>
            </w:r>
            <w:r>
              <w:rPr>
                <w:rFonts w:eastAsiaTheme="minorEastAsia" w:cstheme="minorBidi"/>
                <w:noProof/>
                <w:lang w:eastAsia="en-GB"/>
              </w:rPr>
              <w:tab/>
            </w:r>
            <w:r w:rsidRPr="000C7C98">
              <w:rPr>
                <w:rStyle w:val="Hyperlink"/>
                <w:noProof/>
              </w:rPr>
              <w:t>Safety definitions</w:t>
            </w:r>
            <w:r>
              <w:rPr>
                <w:noProof/>
                <w:webHidden/>
              </w:rPr>
              <w:tab/>
            </w:r>
            <w:r>
              <w:rPr>
                <w:noProof/>
                <w:webHidden/>
              </w:rPr>
              <w:fldChar w:fldCharType="begin"/>
            </w:r>
            <w:r>
              <w:rPr>
                <w:noProof/>
                <w:webHidden/>
              </w:rPr>
              <w:instrText xml:space="preserve"> PAGEREF _Toc527625080 \h </w:instrText>
            </w:r>
            <w:r>
              <w:rPr>
                <w:noProof/>
                <w:webHidden/>
              </w:rPr>
            </w:r>
            <w:r>
              <w:rPr>
                <w:noProof/>
                <w:webHidden/>
              </w:rPr>
              <w:fldChar w:fldCharType="separate"/>
            </w:r>
            <w:r>
              <w:rPr>
                <w:noProof/>
                <w:webHidden/>
              </w:rPr>
              <w:t>15</w:t>
            </w:r>
            <w:r>
              <w:rPr>
                <w:noProof/>
                <w:webHidden/>
              </w:rPr>
              <w:fldChar w:fldCharType="end"/>
            </w:r>
          </w:hyperlink>
        </w:p>
        <w:p w14:paraId="0BADD9FC" w14:textId="77777777" w:rsidR="006F5A23" w:rsidRDefault="006F5A23">
          <w:pPr>
            <w:pStyle w:val="TOC1"/>
            <w:tabs>
              <w:tab w:val="left" w:pos="660"/>
            </w:tabs>
            <w:rPr>
              <w:rFonts w:eastAsiaTheme="minorEastAsia" w:cstheme="minorBidi"/>
              <w:noProof/>
              <w:lang w:eastAsia="en-GB"/>
            </w:rPr>
          </w:pPr>
          <w:hyperlink w:anchor="_Toc527625081" w:history="1">
            <w:r w:rsidRPr="000C7C98">
              <w:rPr>
                <w:rStyle w:val="Hyperlink"/>
                <w:rFonts w:cs="Times New Roman"/>
                <w:noProof/>
              </w:rPr>
              <w:t>7.3</w:t>
            </w:r>
            <w:r>
              <w:rPr>
                <w:rFonts w:eastAsiaTheme="minorEastAsia" w:cstheme="minorBidi"/>
                <w:noProof/>
                <w:lang w:eastAsia="en-GB"/>
              </w:rPr>
              <w:tab/>
            </w:r>
            <w:r w:rsidRPr="000C7C98">
              <w:rPr>
                <w:rStyle w:val="Hyperlink"/>
                <w:noProof/>
              </w:rPr>
              <w:t>Procedures for recording adverse events</w:t>
            </w:r>
            <w:r>
              <w:rPr>
                <w:noProof/>
                <w:webHidden/>
              </w:rPr>
              <w:tab/>
            </w:r>
            <w:r>
              <w:rPr>
                <w:noProof/>
                <w:webHidden/>
              </w:rPr>
              <w:fldChar w:fldCharType="begin"/>
            </w:r>
            <w:r>
              <w:rPr>
                <w:noProof/>
                <w:webHidden/>
              </w:rPr>
              <w:instrText xml:space="preserve"> PAGEREF _Toc527625081 \h </w:instrText>
            </w:r>
            <w:r>
              <w:rPr>
                <w:noProof/>
                <w:webHidden/>
              </w:rPr>
            </w:r>
            <w:r>
              <w:rPr>
                <w:noProof/>
                <w:webHidden/>
              </w:rPr>
              <w:fldChar w:fldCharType="separate"/>
            </w:r>
            <w:r>
              <w:rPr>
                <w:noProof/>
                <w:webHidden/>
              </w:rPr>
              <w:t>16</w:t>
            </w:r>
            <w:r>
              <w:rPr>
                <w:noProof/>
                <w:webHidden/>
              </w:rPr>
              <w:fldChar w:fldCharType="end"/>
            </w:r>
          </w:hyperlink>
        </w:p>
        <w:p w14:paraId="27905DDB" w14:textId="77777777" w:rsidR="006F5A23" w:rsidRDefault="006F5A23">
          <w:pPr>
            <w:pStyle w:val="TOC1"/>
            <w:tabs>
              <w:tab w:val="left" w:pos="440"/>
            </w:tabs>
            <w:rPr>
              <w:rFonts w:eastAsiaTheme="minorEastAsia" w:cstheme="minorBidi"/>
              <w:noProof/>
              <w:lang w:eastAsia="en-GB"/>
            </w:rPr>
          </w:pPr>
          <w:hyperlink w:anchor="_Toc527625082" w:history="1">
            <w:r w:rsidRPr="000C7C98">
              <w:rPr>
                <w:rStyle w:val="Hyperlink"/>
                <w:noProof/>
              </w:rPr>
              <w:t>8.</w:t>
            </w:r>
            <w:r>
              <w:rPr>
                <w:rFonts w:eastAsiaTheme="minorEastAsia" w:cstheme="minorBidi"/>
                <w:noProof/>
                <w:lang w:eastAsia="en-GB"/>
              </w:rPr>
              <w:tab/>
            </w:r>
            <w:r w:rsidRPr="000C7C98">
              <w:rPr>
                <w:rStyle w:val="Hyperlink"/>
                <w:noProof/>
              </w:rPr>
              <w:t>Statistical consideration and data analysis plan</w:t>
            </w:r>
            <w:r>
              <w:rPr>
                <w:noProof/>
                <w:webHidden/>
              </w:rPr>
              <w:tab/>
            </w:r>
            <w:r>
              <w:rPr>
                <w:noProof/>
                <w:webHidden/>
              </w:rPr>
              <w:fldChar w:fldCharType="begin"/>
            </w:r>
            <w:r>
              <w:rPr>
                <w:noProof/>
                <w:webHidden/>
              </w:rPr>
              <w:instrText xml:space="preserve"> PAGEREF _Toc527625082 \h </w:instrText>
            </w:r>
            <w:r>
              <w:rPr>
                <w:noProof/>
                <w:webHidden/>
              </w:rPr>
            </w:r>
            <w:r>
              <w:rPr>
                <w:noProof/>
                <w:webHidden/>
              </w:rPr>
              <w:fldChar w:fldCharType="separate"/>
            </w:r>
            <w:r>
              <w:rPr>
                <w:noProof/>
                <w:webHidden/>
              </w:rPr>
              <w:t>16</w:t>
            </w:r>
            <w:r>
              <w:rPr>
                <w:noProof/>
                <w:webHidden/>
              </w:rPr>
              <w:fldChar w:fldCharType="end"/>
            </w:r>
          </w:hyperlink>
        </w:p>
        <w:p w14:paraId="686D7512" w14:textId="77777777" w:rsidR="006F5A23" w:rsidRDefault="006F5A23">
          <w:pPr>
            <w:pStyle w:val="TOC1"/>
            <w:tabs>
              <w:tab w:val="left" w:pos="660"/>
            </w:tabs>
            <w:rPr>
              <w:rFonts w:eastAsiaTheme="minorEastAsia" w:cstheme="minorBidi"/>
              <w:noProof/>
              <w:lang w:eastAsia="en-GB"/>
            </w:rPr>
          </w:pPr>
          <w:hyperlink w:anchor="_Toc527625083" w:history="1">
            <w:r w:rsidRPr="000C7C98">
              <w:rPr>
                <w:rStyle w:val="Hyperlink"/>
                <w:rFonts w:cs="Times New Roman"/>
                <w:noProof/>
              </w:rPr>
              <w:t>8.1</w:t>
            </w:r>
            <w:r>
              <w:rPr>
                <w:rFonts w:eastAsiaTheme="minorEastAsia" w:cstheme="minorBidi"/>
                <w:noProof/>
                <w:lang w:eastAsia="en-GB"/>
              </w:rPr>
              <w:tab/>
            </w:r>
            <w:r w:rsidRPr="000C7C98">
              <w:rPr>
                <w:rStyle w:val="Hyperlink"/>
                <w:noProof/>
              </w:rPr>
              <w:t>Analysis of baseline characteristics</w:t>
            </w:r>
            <w:r>
              <w:rPr>
                <w:noProof/>
                <w:webHidden/>
              </w:rPr>
              <w:tab/>
            </w:r>
            <w:r>
              <w:rPr>
                <w:noProof/>
                <w:webHidden/>
              </w:rPr>
              <w:fldChar w:fldCharType="begin"/>
            </w:r>
            <w:r>
              <w:rPr>
                <w:noProof/>
                <w:webHidden/>
              </w:rPr>
              <w:instrText xml:space="preserve"> PAGEREF _Toc527625083 \h </w:instrText>
            </w:r>
            <w:r>
              <w:rPr>
                <w:noProof/>
                <w:webHidden/>
              </w:rPr>
            </w:r>
            <w:r>
              <w:rPr>
                <w:noProof/>
                <w:webHidden/>
              </w:rPr>
              <w:fldChar w:fldCharType="separate"/>
            </w:r>
            <w:r>
              <w:rPr>
                <w:noProof/>
                <w:webHidden/>
              </w:rPr>
              <w:t>16</w:t>
            </w:r>
            <w:r>
              <w:rPr>
                <w:noProof/>
                <w:webHidden/>
              </w:rPr>
              <w:fldChar w:fldCharType="end"/>
            </w:r>
          </w:hyperlink>
        </w:p>
        <w:p w14:paraId="4A311D90" w14:textId="77777777" w:rsidR="006F5A23" w:rsidRDefault="006F5A23">
          <w:pPr>
            <w:pStyle w:val="TOC1"/>
            <w:tabs>
              <w:tab w:val="left" w:pos="660"/>
            </w:tabs>
            <w:rPr>
              <w:rFonts w:eastAsiaTheme="minorEastAsia" w:cstheme="minorBidi"/>
              <w:noProof/>
              <w:lang w:eastAsia="en-GB"/>
            </w:rPr>
          </w:pPr>
          <w:hyperlink w:anchor="_Toc527625084" w:history="1">
            <w:r w:rsidRPr="000C7C98">
              <w:rPr>
                <w:rStyle w:val="Hyperlink"/>
                <w:rFonts w:cs="Times New Roman"/>
                <w:noProof/>
              </w:rPr>
              <w:t>8.2</w:t>
            </w:r>
            <w:r>
              <w:rPr>
                <w:rFonts w:eastAsiaTheme="minorEastAsia" w:cstheme="minorBidi"/>
                <w:noProof/>
                <w:lang w:eastAsia="en-GB"/>
              </w:rPr>
              <w:tab/>
            </w:r>
            <w:r w:rsidRPr="000C7C98">
              <w:rPr>
                <w:rStyle w:val="Hyperlink"/>
                <w:noProof/>
              </w:rPr>
              <w:t>Primary outcome statistics</w:t>
            </w:r>
            <w:r>
              <w:rPr>
                <w:noProof/>
                <w:webHidden/>
              </w:rPr>
              <w:tab/>
            </w:r>
            <w:r>
              <w:rPr>
                <w:noProof/>
                <w:webHidden/>
              </w:rPr>
              <w:fldChar w:fldCharType="begin"/>
            </w:r>
            <w:r>
              <w:rPr>
                <w:noProof/>
                <w:webHidden/>
              </w:rPr>
              <w:instrText xml:space="preserve"> PAGEREF _Toc527625084 \h </w:instrText>
            </w:r>
            <w:r>
              <w:rPr>
                <w:noProof/>
                <w:webHidden/>
              </w:rPr>
            </w:r>
            <w:r>
              <w:rPr>
                <w:noProof/>
                <w:webHidden/>
              </w:rPr>
              <w:fldChar w:fldCharType="separate"/>
            </w:r>
            <w:r>
              <w:rPr>
                <w:noProof/>
                <w:webHidden/>
              </w:rPr>
              <w:t>17</w:t>
            </w:r>
            <w:r>
              <w:rPr>
                <w:noProof/>
                <w:webHidden/>
              </w:rPr>
              <w:fldChar w:fldCharType="end"/>
            </w:r>
          </w:hyperlink>
        </w:p>
        <w:p w14:paraId="5947F7F9" w14:textId="77777777" w:rsidR="006F5A23" w:rsidRDefault="006F5A23">
          <w:pPr>
            <w:pStyle w:val="TOC1"/>
            <w:tabs>
              <w:tab w:val="left" w:pos="660"/>
            </w:tabs>
            <w:rPr>
              <w:rFonts w:eastAsiaTheme="minorEastAsia" w:cstheme="minorBidi"/>
              <w:noProof/>
              <w:lang w:eastAsia="en-GB"/>
            </w:rPr>
          </w:pPr>
          <w:hyperlink w:anchor="_Toc527625085" w:history="1">
            <w:r w:rsidRPr="000C7C98">
              <w:rPr>
                <w:rStyle w:val="Hyperlink"/>
                <w:rFonts w:cs="Times New Roman"/>
                <w:noProof/>
              </w:rPr>
              <w:t>8.3</w:t>
            </w:r>
            <w:r>
              <w:rPr>
                <w:rFonts w:eastAsiaTheme="minorEastAsia" w:cstheme="minorBidi"/>
                <w:noProof/>
                <w:lang w:eastAsia="en-GB"/>
              </w:rPr>
              <w:tab/>
            </w:r>
            <w:r w:rsidRPr="000C7C98">
              <w:rPr>
                <w:rStyle w:val="Hyperlink"/>
                <w:noProof/>
                <w:shd w:val="clear" w:color="auto" w:fill="FFFFFF"/>
              </w:rPr>
              <w:t>Secondary outcome statistics</w:t>
            </w:r>
            <w:r>
              <w:rPr>
                <w:noProof/>
                <w:webHidden/>
              </w:rPr>
              <w:tab/>
            </w:r>
            <w:r>
              <w:rPr>
                <w:noProof/>
                <w:webHidden/>
              </w:rPr>
              <w:fldChar w:fldCharType="begin"/>
            </w:r>
            <w:r>
              <w:rPr>
                <w:noProof/>
                <w:webHidden/>
              </w:rPr>
              <w:instrText xml:space="preserve"> PAGEREF _Toc527625085 \h </w:instrText>
            </w:r>
            <w:r>
              <w:rPr>
                <w:noProof/>
                <w:webHidden/>
              </w:rPr>
            </w:r>
            <w:r>
              <w:rPr>
                <w:noProof/>
                <w:webHidden/>
              </w:rPr>
              <w:fldChar w:fldCharType="separate"/>
            </w:r>
            <w:r>
              <w:rPr>
                <w:noProof/>
                <w:webHidden/>
              </w:rPr>
              <w:t>17</w:t>
            </w:r>
            <w:r>
              <w:rPr>
                <w:noProof/>
                <w:webHidden/>
              </w:rPr>
              <w:fldChar w:fldCharType="end"/>
            </w:r>
          </w:hyperlink>
        </w:p>
        <w:p w14:paraId="3901036B" w14:textId="77777777" w:rsidR="006F5A23" w:rsidRDefault="006F5A23">
          <w:pPr>
            <w:pStyle w:val="TOC1"/>
            <w:tabs>
              <w:tab w:val="left" w:pos="440"/>
            </w:tabs>
            <w:rPr>
              <w:rFonts w:eastAsiaTheme="minorEastAsia" w:cstheme="minorBidi"/>
              <w:noProof/>
              <w:lang w:eastAsia="en-GB"/>
            </w:rPr>
          </w:pPr>
          <w:hyperlink w:anchor="_Toc527625086" w:history="1">
            <w:r w:rsidRPr="000C7C98">
              <w:rPr>
                <w:rStyle w:val="Hyperlink"/>
                <w:noProof/>
              </w:rPr>
              <w:t>9.</w:t>
            </w:r>
            <w:r>
              <w:rPr>
                <w:rFonts w:eastAsiaTheme="minorEastAsia" w:cstheme="minorBidi"/>
                <w:noProof/>
                <w:lang w:eastAsia="en-GB"/>
              </w:rPr>
              <w:tab/>
            </w:r>
            <w:r w:rsidRPr="000C7C98">
              <w:rPr>
                <w:rStyle w:val="Hyperlink"/>
                <w:noProof/>
              </w:rPr>
              <w:t>Data handling and monitoring</w:t>
            </w:r>
            <w:r>
              <w:rPr>
                <w:noProof/>
                <w:webHidden/>
              </w:rPr>
              <w:tab/>
            </w:r>
            <w:r>
              <w:rPr>
                <w:noProof/>
                <w:webHidden/>
              </w:rPr>
              <w:fldChar w:fldCharType="begin"/>
            </w:r>
            <w:r>
              <w:rPr>
                <w:noProof/>
                <w:webHidden/>
              </w:rPr>
              <w:instrText xml:space="preserve"> PAGEREF _Toc527625086 \h </w:instrText>
            </w:r>
            <w:r>
              <w:rPr>
                <w:noProof/>
                <w:webHidden/>
              </w:rPr>
            </w:r>
            <w:r>
              <w:rPr>
                <w:noProof/>
                <w:webHidden/>
              </w:rPr>
              <w:fldChar w:fldCharType="separate"/>
            </w:r>
            <w:r>
              <w:rPr>
                <w:noProof/>
                <w:webHidden/>
              </w:rPr>
              <w:t>18</w:t>
            </w:r>
            <w:r>
              <w:rPr>
                <w:noProof/>
                <w:webHidden/>
              </w:rPr>
              <w:fldChar w:fldCharType="end"/>
            </w:r>
          </w:hyperlink>
        </w:p>
        <w:p w14:paraId="76ECF24A" w14:textId="77777777" w:rsidR="006F5A23" w:rsidRDefault="006F5A23">
          <w:pPr>
            <w:pStyle w:val="TOC1"/>
            <w:tabs>
              <w:tab w:val="left" w:pos="660"/>
            </w:tabs>
            <w:rPr>
              <w:rFonts w:eastAsiaTheme="minorEastAsia" w:cstheme="minorBidi"/>
              <w:noProof/>
              <w:lang w:eastAsia="en-GB"/>
            </w:rPr>
          </w:pPr>
          <w:hyperlink w:anchor="_Toc527625087" w:history="1">
            <w:r w:rsidRPr="000C7C98">
              <w:rPr>
                <w:rStyle w:val="Hyperlink"/>
                <w:noProof/>
              </w:rPr>
              <w:t>10.</w:t>
            </w:r>
            <w:r>
              <w:rPr>
                <w:rFonts w:eastAsiaTheme="minorEastAsia" w:cstheme="minorBidi"/>
                <w:noProof/>
                <w:lang w:eastAsia="en-GB"/>
              </w:rPr>
              <w:tab/>
            </w:r>
            <w:r w:rsidRPr="000C7C98">
              <w:rPr>
                <w:rStyle w:val="Hyperlink"/>
                <w:noProof/>
              </w:rPr>
              <w:t>Goverance of study</w:t>
            </w:r>
            <w:r>
              <w:rPr>
                <w:noProof/>
                <w:webHidden/>
              </w:rPr>
              <w:tab/>
            </w:r>
            <w:r>
              <w:rPr>
                <w:noProof/>
                <w:webHidden/>
              </w:rPr>
              <w:fldChar w:fldCharType="begin"/>
            </w:r>
            <w:r>
              <w:rPr>
                <w:noProof/>
                <w:webHidden/>
              </w:rPr>
              <w:instrText xml:space="preserve"> PAGEREF _Toc527625087 \h </w:instrText>
            </w:r>
            <w:r>
              <w:rPr>
                <w:noProof/>
                <w:webHidden/>
              </w:rPr>
            </w:r>
            <w:r>
              <w:rPr>
                <w:noProof/>
                <w:webHidden/>
              </w:rPr>
              <w:fldChar w:fldCharType="separate"/>
            </w:r>
            <w:r>
              <w:rPr>
                <w:noProof/>
                <w:webHidden/>
              </w:rPr>
              <w:t>19</w:t>
            </w:r>
            <w:r>
              <w:rPr>
                <w:noProof/>
                <w:webHidden/>
              </w:rPr>
              <w:fldChar w:fldCharType="end"/>
            </w:r>
          </w:hyperlink>
        </w:p>
        <w:p w14:paraId="7B17F997" w14:textId="77777777" w:rsidR="006F5A23" w:rsidRDefault="006F5A23">
          <w:pPr>
            <w:pStyle w:val="TOC1"/>
            <w:tabs>
              <w:tab w:val="left" w:pos="660"/>
            </w:tabs>
            <w:rPr>
              <w:rFonts w:eastAsiaTheme="minorEastAsia" w:cstheme="minorBidi"/>
              <w:noProof/>
              <w:lang w:eastAsia="en-GB"/>
            </w:rPr>
          </w:pPr>
          <w:hyperlink w:anchor="_Toc527625088" w:history="1">
            <w:r w:rsidRPr="000C7C98">
              <w:rPr>
                <w:rStyle w:val="Hyperlink"/>
                <w:rFonts w:cs="Times New Roman"/>
                <w:noProof/>
              </w:rPr>
              <w:t>10.1</w:t>
            </w:r>
            <w:r>
              <w:rPr>
                <w:rFonts w:eastAsiaTheme="minorEastAsia" w:cstheme="minorBidi"/>
                <w:noProof/>
                <w:lang w:eastAsia="en-GB"/>
              </w:rPr>
              <w:tab/>
            </w:r>
            <w:r w:rsidRPr="000C7C98">
              <w:rPr>
                <w:rStyle w:val="Hyperlink"/>
                <w:noProof/>
              </w:rPr>
              <w:t>Approvals</w:t>
            </w:r>
            <w:r>
              <w:rPr>
                <w:noProof/>
                <w:webHidden/>
              </w:rPr>
              <w:tab/>
            </w:r>
            <w:r>
              <w:rPr>
                <w:noProof/>
                <w:webHidden/>
              </w:rPr>
              <w:fldChar w:fldCharType="begin"/>
            </w:r>
            <w:r>
              <w:rPr>
                <w:noProof/>
                <w:webHidden/>
              </w:rPr>
              <w:instrText xml:space="preserve"> PAGEREF _Toc527625088 \h </w:instrText>
            </w:r>
            <w:r>
              <w:rPr>
                <w:noProof/>
                <w:webHidden/>
              </w:rPr>
            </w:r>
            <w:r>
              <w:rPr>
                <w:noProof/>
                <w:webHidden/>
              </w:rPr>
              <w:fldChar w:fldCharType="separate"/>
            </w:r>
            <w:r>
              <w:rPr>
                <w:noProof/>
                <w:webHidden/>
              </w:rPr>
              <w:t>19</w:t>
            </w:r>
            <w:r>
              <w:rPr>
                <w:noProof/>
                <w:webHidden/>
              </w:rPr>
              <w:fldChar w:fldCharType="end"/>
            </w:r>
          </w:hyperlink>
        </w:p>
        <w:p w14:paraId="61CF07AB" w14:textId="77777777" w:rsidR="006F5A23" w:rsidRDefault="006F5A23">
          <w:pPr>
            <w:pStyle w:val="TOC1"/>
            <w:tabs>
              <w:tab w:val="left" w:pos="660"/>
            </w:tabs>
            <w:rPr>
              <w:rFonts w:eastAsiaTheme="minorEastAsia" w:cstheme="minorBidi"/>
              <w:noProof/>
              <w:lang w:eastAsia="en-GB"/>
            </w:rPr>
          </w:pPr>
          <w:hyperlink w:anchor="_Toc527625089" w:history="1">
            <w:r w:rsidRPr="000C7C98">
              <w:rPr>
                <w:rStyle w:val="Hyperlink"/>
                <w:rFonts w:cs="Times New Roman"/>
                <w:noProof/>
              </w:rPr>
              <w:t>10.2</w:t>
            </w:r>
            <w:r>
              <w:rPr>
                <w:rFonts w:eastAsiaTheme="minorEastAsia" w:cstheme="minorBidi"/>
                <w:noProof/>
                <w:lang w:eastAsia="en-GB"/>
              </w:rPr>
              <w:tab/>
            </w:r>
            <w:r w:rsidRPr="000C7C98">
              <w:rPr>
                <w:rStyle w:val="Hyperlink"/>
                <w:noProof/>
              </w:rPr>
              <w:t>Sponsor &amp; Indemnity</w:t>
            </w:r>
            <w:r>
              <w:rPr>
                <w:noProof/>
                <w:webHidden/>
              </w:rPr>
              <w:tab/>
            </w:r>
            <w:r>
              <w:rPr>
                <w:noProof/>
                <w:webHidden/>
              </w:rPr>
              <w:fldChar w:fldCharType="begin"/>
            </w:r>
            <w:r>
              <w:rPr>
                <w:noProof/>
                <w:webHidden/>
              </w:rPr>
              <w:instrText xml:space="preserve"> PAGEREF _Toc527625089 \h </w:instrText>
            </w:r>
            <w:r>
              <w:rPr>
                <w:noProof/>
                <w:webHidden/>
              </w:rPr>
            </w:r>
            <w:r>
              <w:rPr>
                <w:noProof/>
                <w:webHidden/>
              </w:rPr>
              <w:fldChar w:fldCharType="separate"/>
            </w:r>
            <w:r>
              <w:rPr>
                <w:noProof/>
                <w:webHidden/>
              </w:rPr>
              <w:t>19</w:t>
            </w:r>
            <w:r>
              <w:rPr>
                <w:noProof/>
                <w:webHidden/>
              </w:rPr>
              <w:fldChar w:fldCharType="end"/>
            </w:r>
          </w:hyperlink>
        </w:p>
        <w:p w14:paraId="5E662806" w14:textId="77777777" w:rsidR="006F5A23" w:rsidRDefault="006F5A23">
          <w:pPr>
            <w:pStyle w:val="TOC1"/>
            <w:tabs>
              <w:tab w:val="left" w:pos="660"/>
            </w:tabs>
            <w:rPr>
              <w:rFonts w:eastAsiaTheme="minorEastAsia" w:cstheme="minorBidi"/>
              <w:noProof/>
              <w:lang w:eastAsia="en-GB"/>
            </w:rPr>
          </w:pPr>
          <w:hyperlink w:anchor="_Toc527625090" w:history="1">
            <w:r w:rsidRPr="000C7C98">
              <w:rPr>
                <w:rStyle w:val="Hyperlink"/>
                <w:noProof/>
              </w:rPr>
              <w:t>11.</w:t>
            </w:r>
            <w:r>
              <w:rPr>
                <w:rFonts w:eastAsiaTheme="minorEastAsia" w:cstheme="minorBidi"/>
                <w:noProof/>
                <w:lang w:eastAsia="en-GB"/>
              </w:rPr>
              <w:tab/>
            </w:r>
            <w:r w:rsidRPr="000C7C98">
              <w:rPr>
                <w:rStyle w:val="Hyperlink"/>
                <w:noProof/>
              </w:rPr>
              <w:t>Publication and data-sharing policy</w:t>
            </w:r>
            <w:r>
              <w:rPr>
                <w:noProof/>
                <w:webHidden/>
              </w:rPr>
              <w:tab/>
            </w:r>
            <w:r>
              <w:rPr>
                <w:noProof/>
                <w:webHidden/>
              </w:rPr>
              <w:fldChar w:fldCharType="begin"/>
            </w:r>
            <w:r>
              <w:rPr>
                <w:noProof/>
                <w:webHidden/>
              </w:rPr>
              <w:instrText xml:space="preserve"> PAGEREF _Toc527625090 \h </w:instrText>
            </w:r>
            <w:r>
              <w:rPr>
                <w:noProof/>
                <w:webHidden/>
              </w:rPr>
            </w:r>
            <w:r>
              <w:rPr>
                <w:noProof/>
                <w:webHidden/>
              </w:rPr>
              <w:fldChar w:fldCharType="separate"/>
            </w:r>
            <w:r>
              <w:rPr>
                <w:noProof/>
                <w:webHidden/>
              </w:rPr>
              <w:t>19</w:t>
            </w:r>
            <w:r>
              <w:rPr>
                <w:noProof/>
                <w:webHidden/>
              </w:rPr>
              <w:fldChar w:fldCharType="end"/>
            </w:r>
          </w:hyperlink>
        </w:p>
        <w:p w14:paraId="101A6685" w14:textId="77777777" w:rsidR="006F5A23" w:rsidRDefault="006F5A23">
          <w:pPr>
            <w:pStyle w:val="TOC1"/>
            <w:tabs>
              <w:tab w:val="left" w:pos="660"/>
            </w:tabs>
            <w:rPr>
              <w:rFonts w:eastAsiaTheme="minorEastAsia" w:cstheme="minorBidi"/>
              <w:noProof/>
              <w:lang w:eastAsia="en-GB"/>
            </w:rPr>
          </w:pPr>
          <w:hyperlink w:anchor="_Toc527625091" w:history="1">
            <w:r w:rsidRPr="000C7C98">
              <w:rPr>
                <w:rStyle w:val="Hyperlink"/>
                <w:noProof/>
              </w:rPr>
              <w:t>12.</w:t>
            </w:r>
            <w:r>
              <w:rPr>
                <w:rFonts w:eastAsiaTheme="minorEastAsia" w:cstheme="minorBidi"/>
                <w:noProof/>
                <w:lang w:eastAsia="en-GB"/>
              </w:rPr>
              <w:tab/>
            </w:r>
            <w:r w:rsidRPr="000C7C98">
              <w:rPr>
                <w:rStyle w:val="Hyperlink"/>
                <w:noProof/>
              </w:rPr>
              <w:t>References &amp; FURTHER READING</w:t>
            </w:r>
            <w:r>
              <w:rPr>
                <w:noProof/>
                <w:webHidden/>
              </w:rPr>
              <w:tab/>
            </w:r>
            <w:r>
              <w:rPr>
                <w:noProof/>
                <w:webHidden/>
              </w:rPr>
              <w:fldChar w:fldCharType="begin"/>
            </w:r>
            <w:r>
              <w:rPr>
                <w:noProof/>
                <w:webHidden/>
              </w:rPr>
              <w:instrText xml:space="preserve"> PAGEREF _Toc527625091 \h </w:instrText>
            </w:r>
            <w:r>
              <w:rPr>
                <w:noProof/>
                <w:webHidden/>
              </w:rPr>
            </w:r>
            <w:r>
              <w:rPr>
                <w:noProof/>
                <w:webHidden/>
              </w:rPr>
              <w:fldChar w:fldCharType="separate"/>
            </w:r>
            <w:r>
              <w:rPr>
                <w:noProof/>
                <w:webHidden/>
              </w:rPr>
              <w:t>21</w:t>
            </w:r>
            <w:r>
              <w:rPr>
                <w:noProof/>
                <w:webHidden/>
              </w:rPr>
              <w:fldChar w:fldCharType="end"/>
            </w:r>
          </w:hyperlink>
        </w:p>
        <w:p w14:paraId="5FDBA4DA" w14:textId="77777777" w:rsidR="006F5A23" w:rsidRDefault="006F5A23">
          <w:pPr>
            <w:pStyle w:val="TOC1"/>
            <w:rPr>
              <w:rFonts w:eastAsiaTheme="minorEastAsia" w:cstheme="minorBidi"/>
              <w:noProof/>
              <w:lang w:eastAsia="en-GB"/>
            </w:rPr>
          </w:pPr>
          <w:hyperlink w:anchor="_Toc527625092" w:history="1">
            <w:r w:rsidRPr="000C7C98">
              <w:rPr>
                <w:rStyle w:val="Hyperlink"/>
                <w:noProof/>
                <w:lang w:eastAsia="en-GB"/>
              </w:rPr>
              <w:t>Appendix 1. INTERVENTION DEVIATION</w:t>
            </w:r>
            <w:r>
              <w:rPr>
                <w:noProof/>
                <w:webHidden/>
              </w:rPr>
              <w:tab/>
            </w:r>
            <w:r>
              <w:rPr>
                <w:noProof/>
                <w:webHidden/>
              </w:rPr>
              <w:fldChar w:fldCharType="begin"/>
            </w:r>
            <w:r>
              <w:rPr>
                <w:noProof/>
                <w:webHidden/>
              </w:rPr>
              <w:instrText xml:space="preserve"> PAGEREF _Toc527625092 \h </w:instrText>
            </w:r>
            <w:r>
              <w:rPr>
                <w:noProof/>
                <w:webHidden/>
              </w:rPr>
            </w:r>
            <w:r>
              <w:rPr>
                <w:noProof/>
                <w:webHidden/>
              </w:rPr>
              <w:fldChar w:fldCharType="separate"/>
            </w:r>
            <w:r>
              <w:rPr>
                <w:noProof/>
                <w:webHidden/>
              </w:rPr>
              <w:t>24</w:t>
            </w:r>
            <w:r>
              <w:rPr>
                <w:noProof/>
                <w:webHidden/>
              </w:rPr>
              <w:fldChar w:fldCharType="end"/>
            </w:r>
          </w:hyperlink>
        </w:p>
        <w:p w14:paraId="0850234E" w14:textId="77777777" w:rsidR="006F5A23" w:rsidRDefault="006F5A23">
          <w:pPr>
            <w:pStyle w:val="TOC1"/>
            <w:rPr>
              <w:rFonts w:eastAsiaTheme="minorEastAsia" w:cstheme="minorBidi"/>
              <w:noProof/>
              <w:lang w:eastAsia="en-GB"/>
            </w:rPr>
          </w:pPr>
          <w:hyperlink w:anchor="_Toc527625093" w:history="1">
            <w:r w:rsidRPr="000C7C98">
              <w:rPr>
                <w:rStyle w:val="Hyperlink"/>
                <w:noProof/>
                <w:lang w:eastAsia="en-GB"/>
              </w:rPr>
              <w:t>Appendix 2. study participant Flowchart</w:t>
            </w:r>
            <w:r>
              <w:rPr>
                <w:noProof/>
                <w:webHidden/>
              </w:rPr>
              <w:tab/>
            </w:r>
            <w:r>
              <w:rPr>
                <w:noProof/>
                <w:webHidden/>
              </w:rPr>
              <w:fldChar w:fldCharType="begin"/>
            </w:r>
            <w:r>
              <w:rPr>
                <w:noProof/>
                <w:webHidden/>
              </w:rPr>
              <w:instrText xml:space="preserve"> PAGEREF _Toc527625093 \h </w:instrText>
            </w:r>
            <w:r>
              <w:rPr>
                <w:noProof/>
                <w:webHidden/>
              </w:rPr>
            </w:r>
            <w:r>
              <w:rPr>
                <w:noProof/>
                <w:webHidden/>
              </w:rPr>
              <w:fldChar w:fldCharType="separate"/>
            </w:r>
            <w:r>
              <w:rPr>
                <w:noProof/>
                <w:webHidden/>
              </w:rPr>
              <w:t>25</w:t>
            </w:r>
            <w:r>
              <w:rPr>
                <w:noProof/>
                <w:webHidden/>
              </w:rPr>
              <w:fldChar w:fldCharType="end"/>
            </w:r>
          </w:hyperlink>
        </w:p>
        <w:p w14:paraId="05670E3A" w14:textId="77777777" w:rsidR="006F5A23" w:rsidRDefault="006F5A23">
          <w:pPr>
            <w:pStyle w:val="TOC1"/>
            <w:rPr>
              <w:rFonts w:eastAsiaTheme="minorEastAsia" w:cstheme="minorBidi"/>
              <w:noProof/>
              <w:lang w:eastAsia="en-GB"/>
            </w:rPr>
          </w:pPr>
          <w:hyperlink w:anchor="_Toc527625094" w:history="1">
            <w:r>
              <w:rPr>
                <w:noProof/>
                <w:webHidden/>
              </w:rPr>
              <w:tab/>
            </w:r>
            <w:r>
              <w:rPr>
                <w:noProof/>
                <w:webHidden/>
              </w:rPr>
              <w:fldChar w:fldCharType="begin"/>
            </w:r>
            <w:r>
              <w:rPr>
                <w:noProof/>
                <w:webHidden/>
              </w:rPr>
              <w:instrText xml:space="preserve"> PAGEREF _Toc527625094 \h </w:instrText>
            </w:r>
            <w:r>
              <w:rPr>
                <w:noProof/>
                <w:webHidden/>
              </w:rPr>
            </w:r>
            <w:r>
              <w:rPr>
                <w:noProof/>
                <w:webHidden/>
              </w:rPr>
              <w:fldChar w:fldCharType="separate"/>
            </w:r>
            <w:r>
              <w:rPr>
                <w:noProof/>
                <w:webHidden/>
              </w:rPr>
              <w:t>25</w:t>
            </w:r>
            <w:r>
              <w:rPr>
                <w:noProof/>
                <w:webHidden/>
              </w:rPr>
              <w:fldChar w:fldCharType="end"/>
            </w:r>
          </w:hyperlink>
        </w:p>
        <w:p w14:paraId="5D9984F6" w14:textId="77777777" w:rsidR="006F5A23" w:rsidRDefault="006F5A23">
          <w:pPr>
            <w:pStyle w:val="TOC1"/>
            <w:rPr>
              <w:rFonts w:eastAsiaTheme="minorEastAsia" w:cstheme="minorBidi"/>
              <w:noProof/>
              <w:lang w:eastAsia="en-GB"/>
            </w:rPr>
          </w:pPr>
          <w:hyperlink w:anchor="_Toc527625095" w:history="1">
            <w:r w:rsidRPr="000C7C98">
              <w:rPr>
                <w:rStyle w:val="Hyperlink"/>
                <w:noProof/>
                <w:lang w:eastAsia="en-GB"/>
              </w:rPr>
              <w:t>Appendix 3. CONSORT Flowchart</w:t>
            </w:r>
            <w:r>
              <w:rPr>
                <w:noProof/>
                <w:webHidden/>
              </w:rPr>
              <w:tab/>
            </w:r>
            <w:r>
              <w:rPr>
                <w:noProof/>
                <w:webHidden/>
              </w:rPr>
              <w:fldChar w:fldCharType="begin"/>
            </w:r>
            <w:r>
              <w:rPr>
                <w:noProof/>
                <w:webHidden/>
              </w:rPr>
              <w:instrText xml:space="preserve"> PAGEREF _Toc527625095 \h </w:instrText>
            </w:r>
            <w:r>
              <w:rPr>
                <w:noProof/>
                <w:webHidden/>
              </w:rPr>
            </w:r>
            <w:r>
              <w:rPr>
                <w:noProof/>
                <w:webHidden/>
              </w:rPr>
              <w:fldChar w:fldCharType="separate"/>
            </w:r>
            <w:r>
              <w:rPr>
                <w:noProof/>
                <w:webHidden/>
              </w:rPr>
              <w:t>26</w:t>
            </w:r>
            <w:r>
              <w:rPr>
                <w:noProof/>
                <w:webHidden/>
              </w:rPr>
              <w:fldChar w:fldCharType="end"/>
            </w:r>
          </w:hyperlink>
        </w:p>
        <w:p w14:paraId="658EAC8E" w14:textId="77777777" w:rsidR="006F5A23" w:rsidRDefault="006F5A23">
          <w:pPr>
            <w:pStyle w:val="TOC1"/>
            <w:rPr>
              <w:rFonts w:eastAsiaTheme="minorEastAsia" w:cstheme="minorBidi"/>
              <w:noProof/>
              <w:lang w:eastAsia="en-GB"/>
            </w:rPr>
          </w:pPr>
          <w:hyperlink w:anchor="_Toc527625096" w:history="1">
            <w:r w:rsidRPr="000C7C98">
              <w:rPr>
                <w:rStyle w:val="Hyperlink"/>
                <w:noProof/>
              </w:rPr>
              <w:t>APPendix 4 - Questionnaires</w:t>
            </w:r>
            <w:r>
              <w:rPr>
                <w:noProof/>
                <w:webHidden/>
              </w:rPr>
              <w:tab/>
            </w:r>
            <w:r>
              <w:rPr>
                <w:noProof/>
                <w:webHidden/>
              </w:rPr>
              <w:fldChar w:fldCharType="begin"/>
            </w:r>
            <w:r>
              <w:rPr>
                <w:noProof/>
                <w:webHidden/>
              </w:rPr>
              <w:instrText xml:space="preserve"> PAGEREF _Toc527625096 \h </w:instrText>
            </w:r>
            <w:r>
              <w:rPr>
                <w:noProof/>
                <w:webHidden/>
              </w:rPr>
            </w:r>
            <w:r>
              <w:rPr>
                <w:noProof/>
                <w:webHidden/>
              </w:rPr>
              <w:fldChar w:fldCharType="separate"/>
            </w:r>
            <w:r>
              <w:rPr>
                <w:noProof/>
                <w:webHidden/>
              </w:rPr>
              <w:t>27</w:t>
            </w:r>
            <w:r>
              <w:rPr>
                <w:noProof/>
                <w:webHidden/>
              </w:rPr>
              <w:fldChar w:fldCharType="end"/>
            </w:r>
          </w:hyperlink>
        </w:p>
        <w:p w14:paraId="2D7E9F99" w14:textId="77777777" w:rsidR="006F5A23" w:rsidRDefault="006F5A23">
          <w:pPr>
            <w:pStyle w:val="TOC1"/>
            <w:rPr>
              <w:rFonts w:eastAsiaTheme="minorEastAsia" w:cstheme="minorBidi"/>
              <w:noProof/>
              <w:lang w:eastAsia="en-GB"/>
            </w:rPr>
          </w:pPr>
          <w:hyperlink w:anchor="_Toc527625097" w:history="1">
            <w:r w:rsidRPr="000C7C98">
              <w:rPr>
                <w:rStyle w:val="Hyperlink"/>
                <w:noProof/>
              </w:rPr>
              <w:t>Appendix 5 – CEAP CLASSIFICATION</w:t>
            </w:r>
            <w:r>
              <w:rPr>
                <w:noProof/>
                <w:webHidden/>
              </w:rPr>
              <w:tab/>
            </w:r>
            <w:r>
              <w:rPr>
                <w:noProof/>
                <w:webHidden/>
              </w:rPr>
              <w:fldChar w:fldCharType="begin"/>
            </w:r>
            <w:r>
              <w:rPr>
                <w:noProof/>
                <w:webHidden/>
              </w:rPr>
              <w:instrText xml:space="preserve"> PAGEREF _Toc527625097 \h </w:instrText>
            </w:r>
            <w:r>
              <w:rPr>
                <w:noProof/>
                <w:webHidden/>
              </w:rPr>
            </w:r>
            <w:r>
              <w:rPr>
                <w:noProof/>
                <w:webHidden/>
              </w:rPr>
              <w:fldChar w:fldCharType="separate"/>
            </w:r>
            <w:r>
              <w:rPr>
                <w:noProof/>
                <w:webHidden/>
              </w:rPr>
              <w:t>33</w:t>
            </w:r>
            <w:r>
              <w:rPr>
                <w:noProof/>
                <w:webHidden/>
              </w:rPr>
              <w:fldChar w:fldCharType="end"/>
            </w:r>
          </w:hyperlink>
        </w:p>
        <w:p w14:paraId="6DBD8C84" w14:textId="77777777" w:rsidR="006F5A23" w:rsidRDefault="006F5A23">
          <w:pPr>
            <w:pStyle w:val="TOC1"/>
            <w:rPr>
              <w:rFonts w:eastAsiaTheme="minorEastAsia" w:cstheme="minorBidi"/>
              <w:noProof/>
              <w:lang w:eastAsia="en-GB"/>
            </w:rPr>
          </w:pPr>
          <w:hyperlink w:anchor="_Toc527625098" w:history="1">
            <w:r w:rsidRPr="000C7C98">
              <w:rPr>
                <w:rStyle w:val="Hyperlink"/>
                <w:noProof/>
              </w:rPr>
              <w:t>appendix 6 – cumbria wound formulary</w:t>
            </w:r>
            <w:r>
              <w:rPr>
                <w:noProof/>
                <w:webHidden/>
              </w:rPr>
              <w:tab/>
            </w:r>
            <w:r>
              <w:rPr>
                <w:noProof/>
                <w:webHidden/>
              </w:rPr>
              <w:fldChar w:fldCharType="begin"/>
            </w:r>
            <w:r>
              <w:rPr>
                <w:noProof/>
                <w:webHidden/>
              </w:rPr>
              <w:instrText xml:space="preserve"> PAGEREF _Toc527625098 \h </w:instrText>
            </w:r>
            <w:r>
              <w:rPr>
                <w:noProof/>
                <w:webHidden/>
              </w:rPr>
            </w:r>
            <w:r>
              <w:rPr>
                <w:noProof/>
                <w:webHidden/>
              </w:rPr>
              <w:fldChar w:fldCharType="separate"/>
            </w:r>
            <w:r>
              <w:rPr>
                <w:noProof/>
                <w:webHidden/>
              </w:rPr>
              <w:t>34</w:t>
            </w:r>
            <w:r>
              <w:rPr>
                <w:noProof/>
                <w:webHidden/>
              </w:rPr>
              <w:fldChar w:fldCharType="end"/>
            </w:r>
          </w:hyperlink>
        </w:p>
        <w:p w14:paraId="3A8883B3" w14:textId="305135DA" w:rsidR="00427E54" w:rsidRDefault="00427E54">
          <w:r>
            <w:rPr>
              <w:b/>
              <w:bCs/>
              <w:noProof/>
            </w:rPr>
            <w:fldChar w:fldCharType="end"/>
          </w:r>
        </w:p>
      </w:sdtContent>
    </w:sdt>
    <w:p w14:paraId="0F574A6D" w14:textId="77777777" w:rsidR="00427E54" w:rsidRDefault="00427E54" w:rsidP="00417CCB">
      <w:pPr>
        <w:rPr>
          <w:rFonts w:ascii="Arial" w:hAnsi="Arial"/>
          <w:b/>
          <w:sz w:val="28"/>
          <w:szCs w:val="28"/>
        </w:rPr>
      </w:pPr>
    </w:p>
    <w:p w14:paraId="5271C5F2" w14:textId="77777777" w:rsidR="009072EA" w:rsidRDefault="009072EA" w:rsidP="00417CCB">
      <w:pPr>
        <w:rPr>
          <w:rFonts w:ascii="Arial" w:hAnsi="Arial"/>
          <w:b/>
          <w:sz w:val="28"/>
          <w:szCs w:val="28"/>
        </w:rPr>
      </w:pPr>
      <w:r w:rsidRPr="00417CCB">
        <w:rPr>
          <w:rFonts w:ascii="Arial" w:hAnsi="Arial"/>
          <w:b/>
          <w:sz w:val="28"/>
          <w:szCs w:val="28"/>
        </w:rPr>
        <w:br w:type="page"/>
      </w:r>
    </w:p>
    <w:p w14:paraId="71C3B738" w14:textId="27AA0E46" w:rsidR="00417CCB" w:rsidRPr="00111866" w:rsidRDefault="00914684" w:rsidP="00B14178">
      <w:pPr>
        <w:pStyle w:val="SOPHeading1"/>
      </w:pPr>
      <w:bookmarkStart w:id="1" w:name="_Toc482864468"/>
      <w:bookmarkStart w:id="2" w:name="_Toc527625054"/>
      <w:r w:rsidRPr="00111866">
        <w:lastRenderedPageBreak/>
        <w:t>Lay summary</w:t>
      </w:r>
      <w:bookmarkEnd w:id="1"/>
      <w:bookmarkEnd w:id="2"/>
      <w:r w:rsidRPr="00111866">
        <w:t xml:space="preserve"> </w:t>
      </w:r>
    </w:p>
    <w:p w14:paraId="72B09059" w14:textId="42344A31" w:rsidR="00F95124" w:rsidRDefault="0019632C" w:rsidP="002931B4">
      <w:pPr>
        <w:jc w:val="both"/>
      </w:pPr>
      <w:r>
        <w:t xml:space="preserve">Chronic Venous Insufficiency is a common condition in the Western world. If not managed appropriately, it can lead to leg ulcers and the need for vascular surgery. It has a significant negative impact on patients’ lives and large cost implications for the NHS.  Patient compliance with conservative management of CVI is essential to minimise the risk of complications; reduced or a lack of compliance with compression bandaging can rapidly worsen a patient’s condition.  Over the years, compression bandaging has become more functional and comfortable for patients, but skin dryness, itching, sweating, and </w:t>
      </w:r>
      <w:r w:rsidR="00BC7308">
        <w:t xml:space="preserve">constriction of the bandaged leg(s) remains an issue. If these undesirable symptoms can be controlled then patient compliance may be better controlled. In this crossover design study, patients who qualify for compression bandaging treatment will trial a pair of two-layer bandage types, each for 4 weeks. It concerns the current market leader </w:t>
      </w:r>
      <w:proofErr w:type="spellStart"/>
      <w:r w:rsidR="00BC7308">
        <w:t>Coban</w:t>
      </w:r>
      <w:proofErr w:type="spellEnd"/>
      <w:r w:rsidR="00BC7308">
        <w:t xml:space="preserve"> 2 </w:t>
      </w:r>
      <w:proofErr w:type="spellStart"/>
      <w:r w:rsidR="00BC7308">
        <w:t>Lite</w:t>
      </w:r>
      <w:proofErr w:type="spellEnd"/>
      <w:r w:rsidR="00BC7308">
        <w:t xml:space="preserve"> (manufacturer is 3M) and a novel bandage called </w:t>
      </w:r>
      <w:proofErr w:type="spellStart"/>
      <w:r w:rsidR="00BC7308">
        <w:t>CoFlex</w:t>
      </w:r>
      <w:proofErr w:type="spellEnd"/>
      <w:r w:rsidR="00BC7308">
        <w:t xml:space="preserve"> TLC Calamine </w:t>
      </w:r>
      <w:proofErr w:type="spellStart"/>
      <w:r w:rsidR="00BC7308">
        <w:t>Lite</w:t>
      </w:r>
      <w:proofErr w:type="spellEnd"/>
      <w:r w:rsidR="00BC7308">
        <w:t xml:space="preserve"> (Andover Healthcare </w:t>
      </w:r>
      <w:proofErr w:type="spellStart"/>
      <w:r w:rsidR="00BC7308">
        <w:t>Inc</w:t>
      </w:r>
      <w:proofErr w:type="spellEnd"/>
      <w:r w:rsidR="00BC7308">
        <w:t xml:space="preserve">). The latter has a primary skin-contact layer that is impregnated with Calamine, a product proven to soothe skin. The objective is to determine which bandage is best at controlling the earlier mentioned undesirable effects of wearing compression bandaging, such as itchiness. Thirty patients and ten treating clinicians will be asked their opinion, and clinical outcome measures will supplement their feedback. </w:t>
      </w:r>
    </w:p>
    <w:p w14:paraId="69267A4C" w14:textId="2D79BEDE" w:rsidR="00A06845" w:rsidRDefault="005732B4" w:rsidP="002931B4">
      <w:pPr>
        <w:jc w:val="both"/>
      </w:pPr>
      <w:r>
        <w:t xml:space="preserve"> </w:t>
      </w:r>
      <w:r w:rsidR="00615901">
        <w:t xml:space="preserve"> </w:t>
      </w:r>
    </w:p>
    <w:p w14:paraId="794BB43A" w14:textId="77777777" w:rsidR="00421993" w:rsidRDefault="00914684" w:rsidP="00B14178">
      <w:pPr>
        <w:pStyle w:val="SOPHeading1"/>
      </w:pPr>
      <w:bookmarkStart w:id="3" w:name="_Toc482864469"/>
      <w:bookmarkStart w:id="4" w:name="_Toc415848881"/>
      <w:bookmarkStart w:id="5" w:name="_Toc527625055"/>
      <w:r>
        <w:t>Introduction</w:t>
      </w:r>
      <w:bookmarkEnd w:id="3"/>
      <w:bookmarkEnd w:id="5"/>
      <w:r>
        <w:t xml:space="preserve"> </w:t>
      </w:r>
    </w:p>
    <w:p w14:paraId="32961999" w14:textId="6FF9B679" w:rsidR="00200B39" w:rsidRDefault="00140D1F" w:rsidP="00200B39">
      <w:r>
        <w:t xml:space="preserve">CVI </w:t>
      </w:r>
      <w:r w:rsidR="00F32008">
        <w:t>is associated with a host of different condition</w:t>
      </w:r>
      <w:r w:rsidR="00E44652">
        <w:t>s</w:t>
      </w:r>
      <w:r w:rsidR="00F32008">
        <w:t xml:space="preserve">, ranging from varicose veins to venous leg ulcers (VLU).  </w:t>
      </w:r>
      <w:r w:rsidR="00DE4F31">
        <w:t>It is also the overarching phrase for skin conditions that develop as a result of venous hypertension, including eczema and oedema. A ‘Western’ lifestyle of obesity and lack of exercise increases the risk of CVI, and in the USA, for example, it is the seventh leading cause of disability (</w:t>
      </w:r>
      <w:r w:rsidR="005377E7">
        <w:t>White et al, 1993</w:t>
      </w:r>
      <w:r w:rsidR="00DE4F31">
        <w:t>)</w:t>
      </w:r>
      <w:r w:rsidR="005377E7">
        <w:t xml:space="preserve">. Similar high incidences are found in Europe, with a prevalence of varicose veins occurring in &gt; 10% of adults in Scotland (Bergan et al, 2006). </w:t>
      </w:r>
      <w:r w:rsidR="00200B39">
        <w:t xml:space="preserve">VLUs are the most common type of leg ulcers, affecting 1-3% of the population over 60 years (SIGN 2010, Graham </w:t>
      </w:r>
      <w:r w:rsidR="00200B39">
        <w:rPr>
          <w:i/>
        </w:rPr>
        <w:t xml:space="preserve">et al </w:t>
      </w:r>
      <w:r w:rsidR="00200B39" w:rsidRPr="005D444D">
        <w:t>2003</w:t>
      </w:r>
      <w:r w:rsidR="00200B39">
        <w:t xml:space="preserve">) and this incidence is expected to increase with an aging population. A positive relationship has been observed between occurrence and specific modern lifestyle risk factors such as sedentary lifestyles and obesity (Brand </w:t>
      </w:r>
      <w:r w:rsidR="00200B39" w:rsidRPr="006B1207">
        <w:rPr>
          <w:i/>
        </w:rPr>
        <w:t>et</w:t>
      </w:r>
      <w:r w:rsidR="00200B39">
        <w:t xml:space="preserve"> </w:t>
      </w:r>
      <w:r w:rsidR="00200B39" w:rsidRPr="006B1207">
        <w:rPr>
          <w:i/>
        </w:rPr>
        <w:t>al</w:t>
      </w:r>
      <w:r w:rsidR="00200B39">
        <w:t xml:space="preserve"> 1998). </w:t>
      </w:r>
      <w:r w:rsidR="00200B39" w:rsidRPr="00187C10">
        <w:t xml:space="preserve">The natural history of the disease is a continuous cycle of healing and breakdown over decades and </w:t>
      </w:r>
      <w:r w:rsidR="00200B39">
        <w:t>VLUs</w:t>
      </w:r>
      <w:r w:rsidR="00200B39" w:rsidRPr="00187C10">
        <w:t xml:space="preserve"> are associated with considerable</w:t>
      </w:r>
      <w:r w:rsidR="00200B39">
        <w:t xml:space="preserve">; expense, </w:t>
      </w:r>
      <w:r w:rsidR="00200B39" w:rsidRPr="00187C10">
        <w:t>morbidity and impaired quality of life</w:t>
      </w:r>
      <w:r w:rsidR="00200B39">
        <w:t xml:space="preserve"> (</w:t>
      </w:r>
      <w:proofErr w:type="spellStart"/>
      <w:r w:rsidR="00200B39">
        <w:t>Persoon</w:t>
      </w:r>
      <w:proofErr w:type="spellEnd"/>
      <w:r w:rsidR="00200B39">
        <w:t xml:space="preserve"> </w:t>
      </w:r>
      <w:r w:rsidR="00200B39" w:rsidRPr="00C358BB">
        <w:rPr>
          <w:i/>
        </w:rPr>
        <w:t>et al</w:t>
      </w:r>
      <w:r w:rsidR="00200B39">
        <w:t xml:space="preserve"> 2004). </w:t>
      </w:r>
      <w:r w:rsidR="00F32008" w:rsidRPr="00E27F4A">
        <w:rPr>
          <w:rFonts w:cstheme="minorHAnsi"/>
          <w:color w:val="000000"/>
        </w:rPr>
        <w:t>Each year, the NHS spends approximately £2.3bn – £3.1bn (at 2005-2006 cost) on dressings and associated products, equating to 3% of the total estimated health expenditure (</w:t>
      </w:r>
      <w:proofErr w:type="spellStart"/>
      <w:r w:rsidR="00F32008" w:rsidRPr="00E27F4A">
        <w:rPr>
          <w:rFonts w:cstheme="minorHAnsi"/>
          <w:color w:val="000000"/>
        </w:rPr>
        <w:t>Posnett</w:t>
      </w:r>
      <w:proofErr w:type="spellEnd"/>
      <w:r w:rsidR="00F32008" w:rsidRPr="00E27F4A">
        <w:rPr>
          <w:rFonts w:cstheme="minorHAnsi"/>
          <w:color w:val="000000"/>
        </w:rPr>
        <w:t xml:space="preserve"> and Franks, 2008). </w:t>
      </w:r>
      <w:r w:rsidR="00F32008">
        <w:rPr>
          <w:rFonts w:cstheme="minorHAnsi"/>
          <w:color w:val="000000"/>
        </w:rPr>
        <w:t xml:space="preserve">Furthermore, patients with wounds cost the NHS up to £5 billion more per annum than matched control patients (Guest et al, 2015). </w:t>
      </w:r>
      <w:r w:rsidR="00200B39">
        <w:t xml:space="preserve">Table 1 shows annual NHS cost for treating VLUs compared to other chronic wound treatments. </w:t>
      </w:r>
    </w:p>
    <w:p w14:paraId="3B68E51C" w14:textId="77777777" w:rsidR="007E4AE0" w:rsidRDefault="007E4AE0" w:rsidP="00200B39"/>
    <w:p w14:paraId="422A3B70" w14:textId="77777777" w:rsidR="007E4AE0" w:rsidRDefault="007E4AE0" w:rsidP="00200B39"/>
    <w:p w14:paraId="6937107A" w14:textId="77777777" w:rsidR="007E4AE0" w:rsidRDefault="007E4AE0" w:rsidP="00200B39"/>
    <w:p w14:paraId="007FFB88" w14:textId="77777777" w:rsidR="007E4AE0" w:rsidRDefault="007E4AE0" w:rsidP="00200B39"/>
    <w:p w14:paraId="48E13067" w14:textId="77777777" w:rsidR="007E4AE0" w:rsidRDefault="007E4AE0" w:rsidP="00200B39"/>
    <w:p w14:paraId="486EF98F" w14:textId="77777777" w:rsidR="00F32008" w:rsidRDefault="00F32008" w:rsidP="00F32008">
      <w:r w:rsidRPr="005536B1">
        <w:rPr>
          <w:i/>
        </w:rPr>
        <w:lastRenderedPageBreak/>
        <w:t xml:space="preserve">Table 1. Chronic wound treatment costs to the NHS </w:t>
      </w:r>
      <w:r>
        <w:rPr>
          <w:i/>
        </w:rPr>
        <w:t>(</w:t>
      </w:r>
      <w:proofErr w:type="spellStart"/>
      <w:r>
        <w:rPr>
          <w:i/>
        </w:rPr>
        <w:t>Posnett</w:t>
      </w:r>
      <w:proofErr w:type="spellEnd"/>
      <w:r>
        <w:rPr>
          <w:i/>
        </w:rPr>
        <w:t xml:space="preserve"> &amp; Franks 2008)</w:t>
      </w:r>
    </w:p>
    <w:p w14:paraId="6468ACAD" w14:textId="77777777" w:rsidR="00F32008" w:rsidRDefault="00F32008" w:rsidP="00F32008">
      <w:r>
        <w:rPr>
          <w:noProof/>
          <w:lang w:eastAsia="en-GB"/>
        </w:rPr>
        <w:drawing>
          <wp:inline distT="0" distB="0" distL="0" distR="0" wp14:anchorId="1EB55EDD" wp14:editId="2F04FAFC">
            <wp:extent cx="5263116" cy="1392542"/>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7107" t="35946" r="25834" b="46613"/>
                    <a:stretch/>
                  </pic:blipFill>
                  <pic:spPr bwMode="auto">
                    <a:xfrm>
                      <a:off x="0" y="0"/>
                      <a:ext cx="5305753" cy="1403823"/>
                    </a:xfrm>
                    <a:prstGeom prst="rect">
                      <a:avLst/>
                    </a:prstGeom>
                    <a:ln>
                      <a:noFill/>
                    </a:ln>
                    <a:extLst>
                      <a:ext uri="{53640926-AAD7-44D8-BBD7-CCE9431645EC}">
                        <a14:shadowObscured xmlns:a14="http://schemas.microsoft.com/office/drawing/2010/main"/>
                      </a:ext>
                    </a:extLst>
                  </pic:spPr>
                </pic:pic>
              </a:graphicData>
            </a:graphic>
          </wp:inline>
        </w:drawing>
      </w:r>
    </w:p>
    <w:p w14:paraId="4360C98A" w14:textId="77777777" w:rsidR="00200B39" w:rsidRDefault="00200B39" w:rsidP="00200B39"/>
    <w:p w14:paraId="0A6A5912" w14:textId="77777777" w:rsidR="004B0B97" w:rsidRDefault="004B0B97" w:rsidP="004B0B97">
      <w:r>
        <w:t>Despite extensive research the exact manner in which VLUs develop, is not yet fully understood however it is agreed that prolonged venous hypertension caused by chronic venous insufficiency is a common aetiological factor (</w:t>
      </w:r>
      <w:proofErr w:type="spellStart"/>
      <w:r>
        <w:t>Eberhardt</w:t>
      </w:r>
      <w:proofErr w:type="spellEnd"/>
      <w:r>
        <w:t xml:space="preserve"> &amp; </w:t>
      </w:r>
      <w:proofErr w:type="spellStart"/>
      <w:r>
        <w:t>Rafetto</w:t>
      </w:r>
      <w:proofErr w:type="spellEnd"/>
      <w:r>
        <w:t xml:space="preserve"> 2005, White &amp; </w:t>
      </w:r>
      <w:proofErr w:type="spellStart"/>
      <w:r>
        <w:t>Ryjewski</w:t>
      </w:r>
      <w:proofErr w:type="spellEnd"/>
      <w:r>
        <w:t xml:space="preserve"> 2005). The mainstay of treatment of VLUs is the reversal of venous hypertension through compression bandaging (O’Brien </w:t>
      </w:r>
      <w:r>
        <w:rPr>
          <w:i/>
        </w:rPr>
        <w:t xml:space="preserve">et al </w:t>
      </w:r>
      <w:r w:rsidRPr="00A74654">
        <w:t>2012)</w:t>
      </w:r>
      <w:r>
        <w:t xml:space="preserve">, however up to 15-30% do not respond to this current gold standard treatment and remain unhealed even after 6 months of treatment (Moffett </w:t>
      </w:r>
      <w:r w:rsidRPr="009F02D1">
        <w:rPr>
          <w:i/>
        </w:rPr>
        <w:t>et al</w:t>
      </w:r>
      <w:r>
        <w:t xml:space="preserve"> 2006, O’Meara, </w:t>
      </w:r>
      <w:proofErr w:type="gramStart"/>
      <w:r>
        <w:t>Cullum</w:t>
      </w:r>
      <w:proofErr w:type="gramEnd"/>
      <w:r>
        <w:t xml:space="preserve"> &amp; Nelson 2009). </w:t>
      </w:r>
    </w:p>
    <w:p w14:paraId="5C7A789F" w14:textId="4E30F266" w:rsidR="00F32008" w:rsidRDefault="00E44652" w:rsidP="00E44652">
      <w:r>
        <w:t xml:space="preserve">Depending on the degree of venous insufficiency, any arterial impairment and other clinical and patient-specific factors, the applied compression can be as high as 40 mmHg. </w:t>
      </w:r>
      <w:r w:rsidR="00801726">
        <w:t xml:space="preserve">The first best standard bandaging for CVI was Unna’s boot, though the application of bandaging and other products goes back thousands of years (Rubin et al, 1990; </w:t>
      </w:r>
      <w:proofErr w:type="gramStart"/>
      <w:r w:rsidR="00801726">
        <w:t>Thomas ,</w:t>
      </w:r>
      <w:proofErr w:type="gramEnd"/>
      <w:r w:rsidR="00801726">
        <w:t xml:space="preserve"> 1997). This concerned a gauze dressing impregnated with Zinc oxide and calamine lotion. The bandaging was then further developed to </w:t>
      </w:r>
      <w:r w:rsidR="009B6BB0">
        <w:t>be elasticated and provide better compression, for a time using four layers around the leg. The modern compression bandaging products (</w:t>
      </w:r>
      <w:proofErr w:type="spellStart"/>
      <w:r w:rsidR="009B6BB0">
        <w:t>incl</w:t>
      </w:r>
      <w:proofErr w:type="spellEnd"/>
      <w:r w:rsidR="009B6BB0">
        <w:t xml:space="preserve"> Coban2 and </w:t>
      </w:r>
      <w:proofErr w:type="spellStart"/>
      <w:r w:rsidR="009B6BB0">
        <w:t>OptiFlex</w:t>
      </w:r>
      <w:proofErr w:type="spellEnd"/>
      <w:r w:rsidR="009B6BB0">
        <w:t>) are two-layer short stretch compression bandaging systems</w:t>
      </w:r>
      <w:r w:rsidR="000546BA">
        <w:t xml:space="preserve"> (Hanna et </w:t>
      </w:r>
      <w:proofErr w:type="gramStart"/>
      <w:r w:rsidR="000546BA">
        <w:t>al ,</w:t>
      </w:r>
      <w:proofErr w:type="gramEnd"/>
      <w:r w:rsidR="000546BA">
        <w:t xml:space="preserve"> 2008)</w:t>
      </w:r>
      <w:r w:rsidR="009B6BB0">
        <w:t>.</w:t>
      </w:r>
      <w:r>
        <w:t xml:space="preserve"> Andover Healthcare </w:t>
      </w:r>
      <w:proofErr w:type="spellStart"/>
      <w:r>
        <w:t>Inc</w:t>
      </w:r>
      <w:proofErr w:type="spellEnd"/>
      <w:r>
        <w:t xml:space="preserve"> has combined one of the elements of Unna’s boot, namely the skin soothing ingredients Zinc Oxide and Calamine, and the favoured two-layer design</w:t>
      </w:r>
      <w:r w:rsidR="00F32008">
        <w:t>.</w:t>
      </w:r>
      <w:r>
        <w:t xml:space="preserve"> One of the Andover products contains </w:t>
      </w:r>
      <w:proofErr w:type="spellStart"/>
      <w:r>
        <w:t>ZnO</w:t>
      </w:r>
      <w:proofErr w:type="spellEnd"/>
      <w:r>
        <w:t xml:space="preserve"> (</w:t>
      </w:r>
      <w:proofErr w:type="spellStart"/>
      <w:r>
        <w:t>AndoFlex</w:t>
      </w:r>
      <w:proofErr w:type="spellEnd"/>
      <w:r>
        <w:t xml:space="preserve"> Zn) and the other Calamine (</w:t>
      </w:r>
      <w:proofErr w:type="spellStart"/>
      <w:r>
        <w:t>Optiflex</w:t>
      </w:r>
      <w:proofErr w:type="spellEnd"/>
      <w:r>
        <w:t xml:space="preserve"> TLC Calamine). </w:t>
      </w:r>
    </w:p>
    <w:p w14:paraId="63677656" w14:textId="392F7D48" w:rsidR="00921633" w:rsidRDefault="00E44652" w:rsidP="00140D1F">
      <w:r>
        <w:t>Treatment success in CVI is highly dependent on achieving high levels of patient compliance. Unfortunately, compliance rates are often poor in this population</w:t>
      </w:r>
      <w:r w:rsidR="00232878">
        <w:t xml:space="preserve"> (</w:t>
      </w:r>
      <w:proofErr w:type="spellStart"/>
      <w:r w:rsidR="00232878">
        <w:t>Heinen</w:t>
      </w:r>
      <w:proofErr w:type="spellEnd"/>
      <w:r w:rsidR="00232878">
        <w:t xml:space="preserve"> et </w:t>
      </w:r>
      <w:proofErr w:type="gramStart"/>
      <w:r w:rsidR="00232878">
        <w:t>al ,</w:t>
      </w:r>
      <w:proofErr w:type="gramEnd"/>
      <w:r w:rsidR="00232878">
        <w:t xml:space="preserve"> 2007)</w:t>
      </w:r>
      <w:r>
        <w:t xml:space="preserve">. Undesirable effects of compression bandaging play a role in this. </w:t>
      </w:r>
      <w:r w:rsidR="00232878">
        <w:t>Apart from bandage slippage, the most common undesirable effects of wearing compression bandaging are skin-related. Dryness and redness of the skin are commonly reported, and pruritus develops in as many as 1 in 3 patients (Reich-</w:t>
      </w:r>
      <w:proofErr w:type="spellStart"/>
      <w:r w:rsidR="00232878">
        <w:t>Schupke</w:t>
      </w:r>
      <w:proofErr w:type="spellEnd"/>
      <w:r w:rsidR="00232878">
        <w:t xml:space="preserve"> et al, 2009). </w:t>
      </w:r>
      <w:r w:rsidR="007E4AE0">
        <w:t xml:space="preserve">Unna’s boot has been shown in the past to be effective at controlling </w:t>
      </w:r>
      <w:proofErr w:type="spellStart"/>
      <w:r w:rsidR="007E4AE0">
        <w:t>pruritis</w:t>
      </w:r>
      <w:proofErr w:type="spellEnd"/>
      <w:r w:rsidR="007E4AE0">
        <w:t xml:space="preserve"> in different conditions, including burns-related long-term itch </w:t>
      </w:r>
      <w:r w:rsidR="00381573">
        <w:t>(</w:t>
      </w:r>
      <w:proofErr w:type="spellStart"/>
      <w:r w:rsidR="00381573">
        <w:t>Shohrati</w:t>
      </w:r>
      <w:proofErr w:type="spellEnd"/>
      <w:r w:rsidR="00381573">
        <w:t xml:space="preserve"> et al, 2007)</w:t>
      </w:r>
      <w:r w:rsidR="007E4AE0">
        <w:t>.</w:t>
      </w:r>
      <w:r w:rsidR="00CF3089">
        <w:t xml:space="preserve"> It is therefore important to consider whether the inclusion of Calamine in a compression bandaging</w:t>
      </w:r>
      <w:r w:rsidR="00913159">
        <w:t xml:space="preserve"> can reduce undesirable effects; primarily for the patient’s comfort, but ultimately to help </w:t>
      </w:r>
      <w:r w:rsidR="00CF3089">
        <w:t xml:space="preserve">contribute to improved compliance rates. </w:t>
      </w:r>
      <w:r w:rsidR="00140D1F">
        <w:t xml:space="preserve">The aim of this </w:t>
      </w:r>
      <w:r w:rsidR="00200B39">
        <w:t xml:space="preserve">randomised, controlled, prospective </w:t>
      </w:r>
      <w:r w:rsidR="00140D1F">
        <w:t xml:space="preserve">crossover trial </w:t>
      </w:r>
      <w:r w:rsidR="00200B39">
        <w:t xml:space="preserve">is to determine the acceptability </w:t>
      </w:r>
      <w:r w:rsidR="00140D1F">
        <w:t xml:space="preserve">of two types of two-layer compression bandaging, </w:t>
      </w:r>
      <w:r w:rsidR="00200B39">
        <w:t xml:space="preserve">with a primary outcome measure of </w:t>
      </w:r>
      <w:r w:rsidR="00140D1F">
        <w:t>degree of itching experienced by the patient</w:t>
      </w:r>
      <w:r w:rsidR="00200B39">
        <w:t>.</w:t>
      </w:r>
      <w:r w:rsidR="00F32008">
        <w:t xml:space="preserve"> </w:t>
      </w:r>
      <w:r w:rsidR="001D6625">
        <w:t xml:space="preserve">Secondary outcome measures will be overall comfort of the bandaging, compliance achieved by the patient, and general experiences and preferences of both treated patients and treating staff. </w:t>
      </w:r>
    </w:p>
    <w:p w14:paraId="606B21DA" w14:textId="77777777" w:rsidR="001D6625" w:rsidRDefault="001D6625" w:rsidP="00140D1F"/>
    <w:p w14:paraId="08FE9140" w14:textId="77777777" w:rsidR="001D6625" w:rsidRDefault="001D6625" w:rsidP="00140D1F"/>
    <w:p w14:paraId="72F10A78" w14:textId="02EF9725" w:rsidR="00421993" w:rsidRPr="00F6662B" w:rsidRDefault="00914684" w:rsidP="00B14178">
      <w:pPr>
        <w:pStyle w:val="SOPHeading1"/>
      </w:pPr>
      <w:bookmarkStart w:id="6" w:name="_Toc482864470"/>
      <w:bookmarkStart w:id="7" w:name="_Toc527625056"/>
      <w:r w:rsidRPr="00F6662B">
        <w:lastRenderedPageBreak/>
        <w:t>Investigational device</w:t>
      </w:r>
      <w:bookmarkEnd w:id="6"/>
      <w:r w:rsidR="008C20B0" w:rsidRPr="00F6662B">
        <w:t>S</w:t>
      </w:r>
      <w:bookmarkEnd w:id="7"/>
      <w:r w:rsidRPr="00F6662B">
        <w:t xml:space="preserve"> </w:t>
      </w:r>
    </w:p>
    <w:p w14:paraId="5848537E" w14:textId="182E30B9" w:rsidR="008C20B0" w:rsidRPr="002931B4" w:rsidRDefault="008C20B0" w:rsidP="002931B4">
      <w:pPr>
        <w:jc w:val="both"/>
        <w:rPr>
          <w:rFonts w:cstheme="minorHAnsi"/>
        </w:rPr>
      </w:pPr>
      <w:r w:rsidRPr="00F6662B">
        <w:t>T</w:t>
      </w:r>
      <w:r w:rsidR="00F95124" w:rsidRPr="00F6662B">
        <w:t>wo different two-layer compression bandages will be appraised</w:t>
      </w:r>
      <w:r w:rsidRPr="00F6662B">
        <w:t xml:space="preserve">. </w:t>
      </w:r>
      <w:r w:rsidR="009925AC" w:rsidRPr="00F6662B">
        <w:t xml:space="preserve">Apart from </w:t>
      </w:r>
      <w:proofErr w:type="spellStart"/>
      <w:r w:rsidR="00F95124" w:rsidRPr="00F6662B">
        <w:t>Coflex</w:t>
      </w:r>
      <w:proofErr w:type="spellEnd"/>
      <w:r w:rsidR="00F95124" w:rsidRPr="00F6662B">
        <w:t xml:space="preserve"> TLC Calamine </w:t>
      </w:r>
      <w:proofErr w:type="spellStart"/>
      <w:r w:rsidR="00F95124" w:rsidRPr="00F6662B">
        <w:t>Lite</w:t>
      </w:r>
      <w:proofErr w:type="spellEnd"/>
      <w:r w:rsidR="009925AC" w:rsidRPr="00F6662B">
        <w:t>, provided free</w:t>
      </w:r>
      <w:r w:rsidR="009925AC" w:rsidRPr="002931B4">
        <w:t xml:space="preserve"> of charge by </w:t>
      </w:r>
      <w:r w:rsidR="00F95124">
        <w:t xml:space="preserve">Andover Healthcare </w:t>
      </w:r>
      <w:proofErr w:type="spellStart"/>
      <w:r w:rsidR="00F95124">
        <w:t>Inc</w:t>
      </w:r>
      <w:proofErr w:type="spellEnd"/>
      <w:r w:rsidR="009925AC" w:rsidRPr="002931B4">
        <w:t xml:space="preserve"> as part of </w:t>
      </w:r>
      <w:r w:rsidR="009925AC" w:rsidRPr="002931B4">
        <w:rPr>
          <w:rFonts w:cstheme="minorHAnsi"/>
        </w:rPr>
        <w:t xml:space="preserve">the non-restricted research grant for this study, </w:t>
      </w:r>
      <w:r w:rsidR="00F95124">
        <w:rPr>
          <w:rFonts w:cstheme="minorHAnsi"/>
        </w:rPr>
        <w:t>the other bandage (</w:t>
      </w:r>
      <w:proofErr w:type="spellStart"/>
      <w:r w:rsidR="00F95124">
        <w:rPr>
          <w:rFonts w:cstheme="minorHAnsi"/>
        </w:rPr>
        <w:t>Coban</w:t>
      </w:r>
      <w:proofErr w:type="spellEnd"/>
      <w:r w:rsidR="00F95124">
        <w:rPr>
          <w:rFonts w:cstheme="minorHAnsi"/>
        </w:rPr>
        <w:t xml:space="preserve"> 2 </w:t>
      </w:r>
      <w:proofErr w:type="spellStart"/>
      <w:r w:rsidR="00F95124">
        <w:rPr>
          <w:rFonts w:cstheme="minorHAnsi"/>
        </w:rPr>
        <w:t>Lite</w:t>
      </w:r>
      <w:proofErr w:type="spellEnd"/>
      <w:r w:rsidR="00F95124">
        <w:rPr>
          <w:rFonts w:cstheme="minorHAnsi"/>
        </w:rPr>
        <w:t xml:space="preserve">) </w:t>
      </w:r>
      <w:r w:rsidR="009925AC" w:rsidRPr="002931B4">
        <w:rPr>
          <w:rFonts w:cstheme="minorHAnsi"/>
          <w:lang w:val="en" w:eastAsia="en-GB"/>
        </w:rPr>
        <w:t xml:space="preserve">will be purchased by the </w:t>
      </w:r>
      <w:r w:rsidR="00F95124">
        <w:rPr>
          <w:rFonts w:cstheme="minorHAnsi"/>
          <w:lang w:val="en" w:eastAsia="en-GB"/>
        </w:rPr>
        <w:t xml:space="preserve">relevant healthcare provider </w:t>
      </w:r>
      <w:r w:rsidR="009925AC" w:rsidRPr="002931B4">
        <w:rPr>
          <w:rFonts w:cstheme="minorHAnsi"/>
          <w:lang w:val="en" w:eastAsia="en-GB"/>
        </w:rPr>
        <w:t xml:space="preserve">via the conventional Trust NHS supply chain. </w:t>
      </w:r>
      <w:proofErr w:type="spellStart"/>
      <w:r w:rsidR="00F95124">
        <w:rPr>
          <w:rFonts w:cstheme="minorHAnsi"/>
          <w:lang w:val="en" w:eastAsia="en-GB"/>
        </w:rPr>
        <w:t>Coban</w:t>
      </w:r>
      <w:proofErr w:type="spellEnd"/>
      <w:r w:rsidR="00F95124">
        <w:rPr>
          <w:rFonts w:cstheme="minorHAnsi"/>
          <w:lang w:val="en" w:eastAsia="en-GB"/>
        </w:rPr>
        <w:t xml:space="preserve"> 2 Lite is a </w:t>
      </w:r>
      <w:r w:rsidR="009925AC" w:rsidRPr="002931B4">
        <w:rPr>
          <w:rFonts w:cstheme="minorHAnsi"/>
          <w:lang w:val="en" w:eastAsia="en-GB"/>
        </w:rPr>
        <w:t xml:space="preserve">first-line product listed in Cumbria Partnership NHS </w:t>
      </w:r>
      <w:r w:rsidR="009925AC" w:rsidRPr="00B05101">
        <w:rPr>
          <w:rFonts w:cstheme="minorHAnsi"/>
          <w:lang w:val="en" w:eastAsia="en-GB"/>
        </w:rPr>
        <w:t xml:space="preserve">Trust’s current formulary (Appendix </w:t>
      </w:r>
      <w:r w:rsidR="002C0EB0">
        <w:rPr>
          <w:rFonts w:cstheme="minorHAnsi"/>
          <w:lang w:val="en" w:eastAsia="en-GB"/>
        </w:rPr>
        <w:t>6</w:t>
      </w:r>
      <w:r w:rsidR="009925AC" w:rsidRPr="00B05101">
        <w:rPr>
          <w:rFonts w:cstheme="minorHAnsi"/>
          <w:lang w:val="en" w:eastAsia="en-GB"/>
        </w:rPr>
        <w:t>)</w:t>
      </w:r>
      <w:r w:rsidR="009925AC" w:rsidRPr="002931B4">
        <w:rPr>
          <w:rFonts w:cstheme="minorHAnsi"/>
          <w:lang w:val="en" w:eastAsia="en-GB"/>
        </w:rPr>
        <w:t>.</w:t>
      </w:r>
    </w:p>
    <w:p w14:paraId="51DC6737" w14:textId="6B153B6C" w:rsidR="00C50CB9" w:rsidRDefault="00C50CB9" w:rsidP="00783247">
      <w:pPr>
        <w:pStyle w:val="SOPHeading2"/>
      </w:pPr>
      <w:bookmarkStart w:id="8" w:name="_Toc527625057"/>
      <w:proofErr w:type="spellStart"/>
      <w:r>
        <w:t>CoFlex</w:t>
      </w:r>
      <w:proofErr w:type="spellEnd"/>
      <w:r>
        <w:t xml:space="preserve"> TLC Calamine Lite</w:t>
      </w:r>
      <w:bookmarkEnd w:id="8"/>
    </w:p>
    <w:p w14:paraId="0F7087C5" w14:textId="311B4C69" w:rsidR="00C50CB9" w:rsidRDefault="001B2D5D" w:rsidP="00631A56">
      <w:r>
        <w:t xml:space="preserve">Full product information on the </w:t>
      </w:r>
      <w:proofErr w:type="spellStart"/>
      <w:r>
        <w:t>Coflex</w:t>
      </w:r>
      <w:proofErr w:type="spellEnd"/>
      <w:r>
        <w:t xml:space="preserve"> TLC Calamine </w:t>
      </w:r>
      <w:proofErr w:type="spellStart"/>
      <w:r>
        <w:t>Lite</w:t>
      </w:r>
      <w:proofErr w:type="spellEnd"/>
      <w:r>
        <w:t xml:space="preserve"> 2-layer compression system can be found on the Andover Healthcare </w:t>
      </w:r>
      <w:proofErr w:type="spellStart"/>
      <w:r>
        <w:t>Inc</w:t>
      </w:r>
      <w:proofErr w:type="spellEnd"/>
      <w:r>
        <w:t xml:space="preserve"> website </w:t>
      </w:r>
      <w:hyperlink r:id="rId20" w:history="1">
        <w:r w:rsidR="00631A56" w:rsidRPr="00CA50F5">
          <w:rPr>
            <w:rStyle w:val="Hyperlink"/>
          </w:rPr>
          <w:t>https://andoverhealthcare.com/product/coflex-tlc-calamine/</w:t>
        </w:r>
      </w:hyperlink>
      <w:r w:rsidR="00631A56">
        <w:t xml:space="preserve"> </w:t>
      </w:r>
    </w:p>
    <w:p w14:paraId="114F3A2D" w14:textId="7D03C489" w:rsidR="001345E7" w:rsidRPr="00784B34" w:rsidRDefault="007D1839" w:rsidP="001345E7">
      <w:pPr>
        <w:pStyle w:val="NormalWeb"/>
        <w:shd w:val="clear" w:color="auto" w:fill="FFFFFF"/>
        <w:spacing w:before="288" w:beforeAutospacing="0" w:after="288" w:afterAutospacing="0"/>
        <w:rPr>
          <w:rFonts w:asciiTheme="minorHAnsi" w:hAnsiTheme="minorHAnsi" w:cs="HelveticaNeueLT Std Lt"/>
          <w:color w:val="000000"/>
          <w:sz w:val="22"/>
          <w:szCs w:val="22"/>
        </w:rPr>
      </w:pPr>
      <w:r>
        <w:rPr>
          <w:rFonts w:asciiTheme="minorHAnsi" w:hAnsiTheme="minorHAnsi" w:cs="Arial"/>
          <w:sz w:val="22"/>
          <w:szCs w:val="22"/>
        </w:rPr>
        <w:t xml:space="preserve">From the product literature: </w:t>
      </w:r>
      <w:r w:rsidR="001345E7" w:rsidRPr="00784B34">
        <w:rPr>
          <w:rFonts w:asciiTheme="minorHAnsi" w:hAnsiTheme="minorHAnsi" w:cs="Arial"/>
          <w:sz w:val="22"/>
          <w:szCs w:val="22"/>
        </w:rPr>
        <w:t xml:space="preserve">Compression of 25-30 mmHg for patients with an ABPI of &gt; 0.5. </w:t>
      </w:r>
      <w:r w:rsidR="001345E7" w:rsidRPr="00784B34">
        <w:rPr>
          <w:rFonts w:asciiTheme="minorHAnsi" w:hAnsiTheme="minorHAnsi"/>
          <w:sz w:val="22"/>
          <w:szCs w:val="22"/>
        </w:rPr>
        <w:t xml:space="preserve">Layer 1 is a soft foam roll impregnated with calamine that is designed to soothe and calm skin with multiple wounds or other skin conditions. Layer 2 is a non-latex short stretch compression bandage that sticks to itself and features Easy </w:t>
      </w:r>
      <w:proofErr w:type="spellStart"/>
      <w:r w:rsidR="001345E7" w:rsidRPr="00784B34">
        <w:rPr>
          <w:rFonts w:asciiTheme="minorHAnsi" w:hAnsiTheme="minorHAnsi"/>
          <w:sz w:val="22"/>
          <w:szCs w:val="22"/>
        </w:rPr>
        <w:t>HandTear</w:t>
      </w:r>
      <w:proofErr w:type="spellEnd"/>
      <w:r w:rsidR="001345E7" w:rsidRPr="00784B34">
        <w:rPr>
          <w:rFonts w:asciiTheme="minorHAnsi" w:hAnsiTheme="minorHAnsi"/>
          <w:sz w:val="22"/>
          <w:szCs w:val="22"/>
        </w:rPr>
        <w:t xml:space="preserve"> Technology, eliminating the need for scissors. Absorbs 20xs its dry weight vs. traditional Unna Boot, and 50% more active ingredients than traditional Unna Boot. It provides </w:t>
      </w:r>
      <w:r w:rsidR="001345E7" w:rsidRPr="00784B34">
        <w:rPr>
          <w:rFonts w:asciiTheme="minorHAnsi" w:hAnsiTheme="minorHAnsi" w:cs="HelveticaNeueLT Std Lt"/>
          <w:color w:val="000000"/>
          <w:sz w:val="22"/>
          <w:szCs w:val="22"/>
        </w:rPr>
        <w:t xml:space="preserve">a two-step short stretch performance with high working pressure and low resting pressure. Visual indicators are provided for ease of application - ovals become circles when the intended compression is achieved. </w:t>
      </w:r>
    </w:p>
    <w:p w14:paraId="03740101" w14:textId="2A0F6A17" w:rsidR="00783247" w:rsidRDefault="00783247" w:rsidP="00783247">
      <w:pPr>
        <w:pStyle w:val="SOPHeading2"/>
      </w:pPr>
      <w:bookmarkStart w:id="9" w:name="_Toc527625058"/>
      <w:proofErr w:type="spellStart"/>
      <w:r>
        <w:t>Coban</w:t>
      </w:r>
      <w:proofErr w:type="spellEnd"/>
      <w:r>
        <w:t xml:space="preserve"> 2 Lite</w:t>
      </w:r>
      <w:bookmarkEnd w:id="9"/>
    </w:p>
    <w:p w14:paraId="14572EF9" w14:textId="77777777" w:rsidR="00783247" w:rsidRPr="00C4294B" w:rsidRDefault="00783247" w:rsidP="00783247">
      <w:r>
        <w:t xml:space="preserve">Full product information on the 3M </w:t>
      </w:r>
      <w:proofErr w:type="spellStart"/>
      <w:r>
        <w:t>Coban</w:t>
      </w:r>
      <w:proofErr w:type="spellEnd"/>
      <w:r>
        <w:t xml:space="preserve"> 2-layer compression system can be found on the 3M website:  </w:t>
      </w:r>
      <w:hyperlink r:id="rId21" w:history="1">
        <w:r w:rsidRPr="008678E3">
          <w:rPr>
            <w:rStyle w:val="Hyperlink"/>
          </w:rPr>
          <w:t>https://www.3m.com/3M/en_US/company-us/all-3m-products/~/3M-Coban-2-Layer-Compression-System?N=5002385+3293321927&amp;rt=rud</w:t>
        </w:r>
      </w:hyperlink>
      <w:r>
        <w:t xml:space="preserve"> </w:t>
      </w:r>
    </w:p>
    <w:p w14:paraId="09003F7C" w14:textId="26A5610D" w:rsidR="00783247" w:rsidRPr="00AA2D8D" w:rsidRDefault="007D1839" w:rsidP="007D1839">
      <w:pPr>
        <w:shd w:val="clear" w:color="auto" w:fill="FFFFFF"/>
        <w:spacing w:after="180" w:line="240" w:lineRule="auto"/>
        <w:textAlignment w:val="baseline"/>
        <w:rPr>
          <w:rFonts w:eastAsia="Times New Roman"/>
          <w:lang w:eastAsia="en-GB"/>
        </w:rPr>
      </w:pPr>
      <w:r w:rsidRPr="007D1839">
        <w:rPr>
          <w:rFonts w:eastAsia="Times New Roman"/>
          <w:bCs/>
          <w:lang w:eastAsia="en-GB"/>
        </w:rPr>
        <w:t>From the literature:</w:t>
      </w:r>
      <w:r>
        <w:rPr>
          <w:rFonts w:eastAsia="Times New Roman"/>
          <w:bCs/>
          <w:lang w:eastAsia="en-GB"/>
        </w:rPr>
        <w:t xml:space="preserve"> the product p</w:t>
      </w:r>
      <w:r w:rsidR="00783247" w:rsidRPr="00AA2D8D">
        <w:rPr>
          <w:rFonts w:eastAsia="Times New Roman"/>
          <w:lang w:eastAsia="en-GB"/>
        </w:rPr>
        <w:t>rovides sustained therapeutic compression for up to 7 days</w:t>
      </w:r>
      <w:r>
        <w:rPr>
          <w:rFonts w:eastAsia="Times New Roman"/>
          <w:lang w:eastAsia="en-GB"/>
        </w:rPr>
        <w:t>, and it is c</w:t>
      </w:r>
      <w:r w:rsidR="006E3320">
        <w:rPr>
          <w:rFonts w:eastAsia="Times New Roman"/>
          <w:lang w:eastAsia="en-GB"/>
        </w:rPr>
        <w:t>l</w:t>
      </w:r>
      <w:r w:rsidR="00783247" w:rsidRPr="00AA2D8D">
        <w:rPr>
          <w:rFonts w:eastAsia="Times New Roman"/>
          <w:lang w:eastAsia="en-GB"/>
        </w:rPr>
        <w:t>inically proven to significantly reduce slippage, to encourage longer wear</w:t>
      </w:r>
      <w:r>
        <w:rPr>
          <w:rFonts w:eastAsia="Times New Roman"/>
          <w:lang w:eastAsia="en-GB"/>
        </w:rPr>
        <w:t xml:space="preserve">. </w:t>
      </w:r>
      <w:r w:rsidR="00783247" w:rsidRPr="00AA2D8D">
        <w:rPr>
          <w:rFonts w:eastAsia="Times New Roman"/>
          <w:lang w:eastAsia="en-GB"/>
        </w:rPr>
        <w:t>The compression layer is designed to be applied at full stretch, reducing application variability</w:t>
      </w:r>
      <w:r>
        <w:rPr>
          <w:rFonts w:eastAsia="Times New Roman"/>
          <w:lang w:eastAsia="en-GB"/>
        </w:rPr>
        <w:t xml:space="preserve">. </w:t>
      </w:r>
    </w:p>
    <w:p w14:paraId="69902CDE" w14:textId="77777777" w:rsidR="00783247" w:rsidRPr="00AA2D8D" w:rsidRDefault="00783247" w:rsidP="00121F6E">
      <w:pPr>
        <w:numPr>
          <w:ilvl w:val="0"/>
          <w:numId w:val="25"/>
        </w:numPr>
        <w:shd w:val="clear" w:color="auto" w:fill="FFFFFF"/>
        <w:spacing w:after="0" w:line="240" w:lineRule="auto"/>
        <w:ind w:left="300" w:hanging="300"/>
        <w:textAlignment w:val="baseline"/>
        <w:rPr>
          <w:rFonts w:eastAsia="Times New Roman"/>
          <w:lang w:eastAsia="en-GB"/>
        </w:rPr>
      </w:pPr>
      <w:r w:rsidRPr="00AA2D8D">
        <w:rPr>
          <w:rFonts w:eastAsia="Times New Roman"/>
          <w:lang w:eastAsia="en-GB"/>
        </w:rPr>
        <w:t>Enables a more normal lifestyle – The thin, lightweight, breathable sleeve allows patients to wear their own shoes, so they can return to their regular daily activities</w:t>
      </w:r>
    </w:p>
    <w:p w14:paraId="5B164306" w14:textId="77777777" w:rsidR="00783247" w:rsidRPr="00AA2D8D" w:rsidRDefault="00783247" w:rsidP="00121F6E">
      <w:pPr>
        <w:numPr>
          <w:ilvl w:val="0"/>
          <w:numId w:val="25"/>
        </w:numPr>
        <w:shd w:val="clear" w:color="auto" w:fill="FFFFFF"/>
        <w:spacing w:after="0" w:line="240" w:lineRule="auto"/>
        <w:ind w:left="300" w:hanging="300"/>
        <w:textAlignment w:val="baseline"/>
        <w:rPr>
          <w:rFonts w:eastAsia="Times New Roman"/>
          <w:lang w:eastAsia="en-GB"/>
        </w:rPr>
      </w:pPr>
      <w:r w:rsidRPr="00AA2D8D">
        <w:rPr>
          <w:rFonts w:eastAsia="Times New Roman"/>
          <w:lang w:eastAsia="en-GB"/>
        </w:rPr>
        <w:t>Easy to use – Application is fast, and easy to teach and learn.</w:t>
      </w:r>
    </w:p>
    <w:p w14:paraId="0016191F" w14:textId="77777777" w:rsidR="00783247" w:rsidRPr="00AA2D8D" w:rsidRDefault="00783247" w:rsidP="00121F6E">
      <w:pPr>
        <w:numPr>
          <w:ilvl w:val="0"/>
          <w:numId w:val="25"/>
        </w:numPr>
        <w:shd w:val="clear" w:color="auto" w:fill="FFFFFF"/>
        <w:spacing w:after="0" w:line="240" w:lineRule="auto"/>
        <w:ind w:left="300" w:hanging="300"/>
        <w:textAlignment w:val="baseline"/>
        <w:rPr>
          <w:rFonts w:eastAsia="Times New Roman"/>
          <w:lang w:eastAsia="en-GB"/>
        </w:rPr>
      </w:pPr>
      <w:r w:rsidRPr="00AA2D8D">
        <w:rPr>
          <w:rFonts w:eastAsia="Times New Roman"/>
          <w:lang w:eastAsia="en-GB"/>
        </w:rPr>
        <w:t>Not made with natural rubber latex</w:t>
      </w:r>
    </w:p>
    <w:p w14:paraId="6ACE68DD" w14:textId="77777777" w:rsidR="00783247" w:rsidRPr="00AA2D8D" w:rsidRDefault="00783247" w:rsidP="00783247">
      <w:pPr>
        <w:shd w:val="clear" w:color="auto" w:fill="FFFFFF"/>
        <w:spacing w:after="375" w:line="240" w:lineRule="auto"/>
        <w:textAlignment w:val="baseline"/>
        <w:rPr>
          <w:rFonts w:eastAsia="Times New Roman"/>
          <w:lang w:eastAsia="en-GB"/>
        </w:rPr>
      </w:pPr>
      <w:r w:rsidRPr="00AA2D8D">
        <w:rPr>
          <w:rFonts w:eastAsia="Times New Roman"/>
          <w:lang w:eastAsia="en-GB"/>
        </w:rPr>
        <w:t>Engineered with Intelligent Compression Dynamics to stay in place and deliver comfortable, effective, therapeutic compression for venous leg ulcers and other conditions requiring compression</w:t>
      </w:r>
    </w:p>
    <w:p w14:paraId="3C22466F" w14:textId="77777777" w:rsidR="001345E7" w:rsidRPr="00784B34" w:rsidRDefault="001345E7" w:rsidP="001345E7">
      <w:pPr>
        <w:shd w:val="clear" w:color="auto" w:fill="FFFFFF"/>
        <w:textAlignment w:val="baseline"/>
        <w:rPr>
          <w:shd w:val="clear" w:color="auto" w:fill="FFFFFF"/>
        </w:rPr>
      </w:pPr>
      <w:r w:rsidRPr="00784B34">
        <w:rPr>
          <w:shd w:val="clear" w:color="auto" w:fill="FFFFFF"/>
        </w:rPr>
        <w:t xml:space="preserve">This provides 25-30 mmHg compression for patients with ABPI greater than or equal to 0.5. </w:t>
      </w:r>
      <w:proofErr w:type="spellStart"/>
      <w:r w:rsidRPr="00784B34">
        <w:rPr>
          <w:shd w:val="clear" w:color="auto" w:fill="FFFFFF"/>
        </w:rPr>
        <w:t>Coban</w:t>
      </w:r>
      <w:proofErr w:type="spellEnd"/>
      <w:r w:rsidRPr="00784B34">
        <w:rPr>
          <w:shd w:val="clear" w:color="auto" w:fill="FFFFFF"/>
        </w:rPr>
        <w:t xml:space="preserve"> Layer Compression Systems are indicated for the treatment of venous leg ulcers, lymphedema and other conditions where compression is appropriate, such as post-operatively. Each system is supplied as a kit that includes two rolls: a Comfort Layer roll and a Compression Layer roll. It has been shown to provide sustained therapeutic compression for up to 7 days.</w:t>
      </w:r>
    </w:p>
    <w:p w14:paraId="651673A0" w14:textId="0CABC770" w:rsidR="00E81B6C" w:rsidRPr="002931B4" w:rsidRDefault="00E81B6C" w:rsidP="001345E7">
      <w:pPr>
        <w:jc w:val="both"/>
        <w:rPr>
          <w:rFonts w:cstheme="minorHAnsi"/>
        </w:rPr>
      </w:pPr>
    </w:p>
    <w:p w14:paraId="33045774" w14:textId="1BB60253" w:rsidR="009F0769" w:rsidRPr="002931B4" w:rsidRDefault="009F0769" w:rsidP="002931B4">
      <w:pPr>
        <w:jc w:val="both"/>
        <w:rPr>
          <w:b/>
        </w:rPr>
      </w:pPr>
      <w:r w:rsidRPr="002931B4">
        <w:rPr>
          <w:b/>
        </w:rPr>
        <w:t>Medical Device management</w:t>
      </w:r>
    </w:p>
    <w:p w14:paraId="705B76D3" w14:textId="2EF9D2FE" w:rsidR="005536B1" w:rsidRPr="002931B4" w:rsidRDefault="006F60EB" w:rsidP="002931B4">
      <w:pPr>
        <w:jc w:val="both"/>
        <w:rPr>
          <w:noProof/>
          <w:lang w:eastAsia="en-GB"/>
        </w:rPr>
      </w:pPr>
      <w:r w:rsidRPr="002931B4">
        <w:t xml:space="preserve">Dressings will be stored in the podiatry clinic rooms at the temperature recommended by the respective manufacturers. No requirement for involvement pharmacy or clinical trials pharmacist. Standard available </w:t>
      </w:r>
      <w:r w:rsidRPr="002931B4">
        <w:lastRenderedPageBreak/>
        <w:t xml:space="preserve">stocks of dressings to be used, including </w:t>
      </w:r>
      <w:proofErr w:type="spellStart"/>
      <w:r w:rsidR="00E03DB8">
        <w:t>CoFlex</w:t>
      </w:r>
      <w:proofErr w:type="spellEnd"/>
      <w:r w:rsidR="00E03DB8">
        <w:t xml:space="preserve"> TLC Calamine </w:t>
      </w:r>
      <w:proofErr w:type="spellStart"/>
      <w:r w:rsidR="00E03DB8">
        <w:t>Lite</w:t>
      </w:r>
      <w:proofErr w:type="spellEnd"/>
      <w:r w:rsidRPr="002931B4">
        <w:t xml:space="preserve"> provided free of charge by </w:t>
      </w:r>
      <w:r w:rsidR="00E03DB8">
        <w:t xml:space="preserve">Andover Healthcare </w:t>
      </w:r>
      <w:proofErr w:type="spellStart"/>
      <w:r w:rsidR="00E03DB8">
        <w:t>Inc</w:t>
      </w:r>
      <w:proofErr w:type="spellEnd"/>
      <w:r w:rsidRPr="002931B4">
        <w:t xml:space="preserve"> as part of the research grant.</w:t>
      </w:r>
    </w:p>
    <w:p w14:paraId="7FEA61CD" w14:textId="77777777" w:rsidR="00B14178" w:rsidRPr="009918C5" w:rsidRDefault="00914684" w:rsidP="00B14178">
      <w:pPr>
        <w:pStyle w:val="SOPHeading1"/>
      </w:pPr>
      <w:bookmarkStart w:id="10" w:name="_Toc482864471"/>
      <w:bookmarkStart w:id="11" w:name="_Toc527625059"/>
      <w:r w:rsidRPr="009918C5">
        <w:t>Study hypothesis</w:t>
      </w:r>
      <w:bookmarkEnd w:id="10"/>
      <w:bookmarkEnd w:id="11"/>
      <w:r w:rsidRPr="009918C5">
        <w:t xml:space="preserve"> </w:t>
      </w:r>
    </w:p>
    <w:p w14:paraId="5DB6FE11" w14:textId="47B37F48" w:rsidR="00B14178" w:rsidRDefault="00B14178" w:rsidP="00B14178">
      <w:pPr>
        <w:pStyle w:val="SOPHeading2"/>
      </w:pPr>
      <w:bookmarkStart w:id="12" w:name="_Toc482864472"/>
      <w:bookmarkStart w:id="13" w:name="_Toc527625060"/>
      <w:r>
        <w:t>Primary objective</w:t>
      </w:r>
      <w:bookmarkEnd w:id="12"/>
      <w:bookmarkEnd w:id="13"/>
    </w:p>
    <w:p w14:paraId="56C96310" w14:textId="7198C708" w:rsidR="00361925" w:rsidRPr="002931B4" w:rsidRDefault="00A34038" w:rsidP="00361925">
      <w:pPr>
        <w:jc w:val="both"/>
      </w:pPr>
      <w:r>
        <w:t xml:space="preserve">Degree of </w:t>
      </w:r>
      <w:r w:rsidR="00121F6E">
        <w:t>pruritus</w:t>
      </w:r>
      <w:r>
        <w:t xml:space="preserve"> experienced by patient with use of the compression bandaging at 4 weeks / treatment regime</w:t>
      </w:r>
      <w:r w:rsidR="00361925" w:rsidRPr="00361925">
        <w:t>.</w:t>
      </w:r>
      <w:r w:rsidR="00361925" w:rsidRPr="002931B4">
        <w:t xml:space="preserve"> </w:t>
      </w:r>
    </w:p>
    <w:p w14:paraId="69C05E54" w14:textId="77777777" w:rsidR="00421993" w:rsidRDefault="00B14178" w:rsidP="00B14178">
      <w:pPr>
        <w:pStyle w:val="SOPHeading2"/>
      </w:pPr>
      <w:bookmarkStart w:id="14" w:name="_Toc482864473"/>
      <w:bookmarkStart w:id="15" w:name="_Toc527625061"/>
      <w:r>
        <w:t>Secondary objective</w:t>
      </w:r>
      <w:bookmarkEnd w:id="14"/>
      <w:bookmarkEnd w:id="15"/>
      <w:r>
        <w:t xml:space="preserve"> </w:t>
      </w:r>
      <w:r w:rsidR="00421993">
        <w:t xml:space="preserve"> </w:t>
      </w:r>
    </w:p>
    <w:p w14:paraId="464C7358" w14:textId="4CFA9BF8" w:rsidR="00A34038" w:rsidRDefault="00A34038" w:rsidP="00A34038">
      <w:pPr>
        <w:spacing w:after="0"/>
      </w:pPr>
      <w:r w:rsidRPr="00055C9C">
        <w:rPr>
          <w:b/>
        </w:rPr>
        <w:t>At 4 weeks</w:t>
      </w:r>
      <w:r w:rsidR="00055C9C">
        <w:rPr>
          <w:b/>
        </w:rPr>
        <w:t>,</w:t>
      </w:r>
      <w:r w:rsidRPr="00055C9C">
        <w:rPr>
          <w:b/>
        </w:rPr>
        <w:t xml:space="preserve"> per treatment regime</w:t>
      </w:r>
      <w:r>
        <w:t>:</w:t>
      </w:r>
    </w:p>
    <w:p w14:paraId="7DF1D0F4" w14:textId="77777777" w:rsidR="00A34038" w:rsidRDefault="00A34038" w:rsidP="00A34038">
      <w:pPr>
        <w:spacing w:after="0"/>
      </w:pPr>
      <w:r>
        <w:t xml:space="preserve">Undesirable effects of wearing </w:t>
      </w:r>
      <w:r w:rsidRPr="00435F7A">
        <w:t>compression bandaging, and severity/prominence of said</w:t>
      </w:r>
      <w:r>
        <w:t xml:space="preserve"> effects.</w:t>
      </w:r>
    </w:p>
    <w:p w14:paraId="40EA269D" w14:textId="77777777" w:rsidR="00A34038" w:rsidRDefault="00A34038" w:rsidP="00A34038">
      <w:pPr>
        <w:spacing w:after="0"/>
      </w:pPr>
    </w:p>
    <w:p w14:paraId="71D8262E" w14:textId="77777777" w:rsidR="00A34038" w:rsidRDefault="00A34038" w:rsidP="00A34038">
      <w:pPr>
        <w:spacing w:after="0"/>
      </w:pPr>
      <w:r>
        <w:t>Overall impression of comfort, functionality and compliance with each type of compression bandaging.</w:t>
      </w:r>
    </w:p>
    <w:p w14:paraId="0C3DA80D" w14:textId="77777777" w:rsidR="00A34038" w:rsidRDefault="00A34038" w:rsidP="00A34038">
      <w:pPr>
        <w:spacing w:after="0"/>
      </w:pPr>
    </w:p>
    <w:p w14:paraId="57CD1CC5" w14:textId="244BDC33" w:rsidR="00A34038" w:rsidRDefault="00A34038" w:rsidP="00A34038">
      <w:pPr>
        <w:spacing w:after="0"/>
        <w:rPr>
          <w:szCs w:val="24"/>
        </w:rPr>
      </w:pPr>
      <w:r>
        <w:rPr>
          <w:szCs w:val="24"/>
        </w:rPr>
        <w:t xml:space="preserve">Any change in skin characteristics </w:t>
      </w:r>
      <w:r w:rsidR="00927468">
        <w:rPr>
          <w:szCs w:val="24"/>
        </w:rPr>
        <w:t>and appearance</w:t>
      </w:r>
      <w:r w:rsidR="00121F6E">
        <w:rPr>
          <w:szCs w:val="24"/>
        </w:rPr>
        <w:t>, wound status</w:t>
      </w:r>
      <w:r w:rsidR="003411E5">
        <w:rPr>
          <w:szCs w:val="24"/>
        </w:rPr>
        <w:t xml:space="preserve">. </w:t>
      </w:r>
    </w:p>
    <w:p w14:paraId="72D5893B" w14:textId="77777777" w:rsidR="00A34038" w:rsidRDefault="00A34038" w:rsidP="00A34038">
      <w:pPr>
        <w:spacing w:after="0"/>
        <w:rPr>
          <w:szCs w:val="24"/>
        </w:rPr>
      </w:pPr>
    </w:p>
    <w:p w14:paraId="04FE8A35" w14:textId="3A26BD4B" w:rsidR="00A34038" w:rsidRDefault="00A34038" w:rsidP="00A34038">
      <w:pPr>
        <w:spacing w:after="0"/>
      </w:pPr>
      <w:r>
        <w:rPr>
          <w:szCs w:val="24"/>
        </w:rPr>
        <w:t>Safety reporting in relation to use of compression bandaging</w:t>
      </w:r>
      <w:r w:rsidR="004909E9">
        <w:rPr>
          <w:szCs w:val="24"/>
        </w:rPr>
        <w:t>, including e.g. reactions to bandaging, infection incidence</w:t>
      </w:r>
      <w:r w:rsidR="00435F7A">
        <w:rPr>
          <w:szCs w:val="24"/>
        </w:rPr>
        <w:t>, including need to deviate from randomised treatment allocation.</w:t>
      </w:r>
      <w:r>
        <w:rPr>
          <w:szCs w:val="24"/>
        </w:rPr>
        <w:t xml:space="preserve"> </w:t>
      </w:r>
    </w:p>
    <w:p w14:paraId="3408CAC7" w14:textId="77777777" w:rsidR="00A34038" w:rsidRDefault="00A34038" w:rsidP="00A34038">
      <w:pPr>
        <w:spacing w:after="0"/>
      </w:pPr>
    </w:p>
    <w:p w14:paraId="5057FE9F" w14:textId="22A271F5" w:rsidR="00A34038" w:rsidRDefault="00A34038" w:rsidP="00A34038">
      <w:pPr>
        <w:spacing w:after="0"/>
      </w:pPr>
      <w:r w:rsidRPr="00055C9C">
        <w:rPr>
          <w:b/>
        </w:rPr>
        <w:t>At 8 weeks</w:t>
      </w:r>
      <w:r w:rsidR="00055C9C">
        <w:rPr>
          <w:b/>
        </w:rPr>
        <w:t>,</w:t>
      </w:r>
      <w:r w:rsidRPr="00055C9C">
        <w:rPr>
          <w:b/>
        </w:rPr>
        <w:t xml:space="preserve"> at end of trial</w:t>
      </w:r>
      <w:r>
        <w:t>:</w:t>
      </w:r>
    </w:p>
    <w:p w14:paraId="5ACFFACB" w14:textId="77777777" w:rsidR="00A34038" w:rsidRDefault="00A34038" w:rsidP="00A34038">
      <w:pPr>
        <w:spacing w:after="0"/>
      </w:pPr>
      <w:r>
        <w:t>Patient preference concerning the use of one the two compression bandage types.</w:t>
      </w:r>
    </w:p>
    <w:p w14:paraId="77D52033" w14:textId="77777777" w:rsidR="00A34038" w:rsidRDefault="00A34038" w:rsidP="00A34038">
      <w:pPr>
        <w:spacing w:after="0"/>
      </w:pPr>
    </w:p>
    <w:p w14:paraId="4641384B" w14:textId="77777777" w:rsidR="00A34038" w:rsidRDefault="00A34038" w:rsidP="00A34038">
      <w:pPr>
        <w:spacing w:after="0"/>
      </w:pPr>
      <w:r>
        <w:t>Clinician preference concerning the use of one the two compression bandage types (qualifying criterion: performed ≥ 3 applications for each bandage type).</w:t>
      </w:r>
    </w:p>
    <w:p w14:paraId="47F2BD14" w14:textId="77777777" w:rsidR="00A34038" w:rsidRDefault="00A34038" w:rsidP="00A34038">
      <w:pPr>
        <w:spacing w:after="0"/>
        <w:jc w:val="both"/>
      </w:pPr>
    </w:p>
    <w:p w14:paraId="4257BFE9" w14:textId="217CF1B3" w:rsidR="004909E9" w:rsidRPr="002931B4" w:rsidRDefault="004909E9" w:rsidP="004909E9">
      <w:pPr>
        <w:jc w:val="both"/>
      </w:pPr>
      <w:r w:rsidRPr="002931B4">
        <w:t xml:space="preserve">To determine the incidence of requirement to deviate from the randomised intervention arm due to significant deterioration </w:t>
      </w:r>
      <w:r>
        <w:t>or adverse incident</w:t>
      </w:r>
      <w:r w:rsidRPr="002931B4">
        <w:t xml:space="preserve">, as determined by the treating clinician. </w:t>
      </w:r>
    </w:p>
    <w:p w14:paraId="5AE3D0F3" w14:textId="6CBD2E7A" w:rsidR="00366F74" w:rsidRPr="00055C9C" w:rsidRDefault="00055C9C" w:rsidP="00055C9C">
      <w:pPr>
        <w:spacing w:after="0" w:line="240" w:lineRule="auto"/>
        <w:jc w:val="both"/>
        <w:rPr>
          <w:b/>
        </w:rPr>
      </w:pPr>
      <w:r w:rsidRPr="00055C9C">
        <w:rPr>
          <w:b/>
        </w:rPr>
        <w:t>Other:</w:t>
      </w:r>
    </w:p>
    <w:p w14:paraId="39C20FC2" w14:textId="6A7A3AEB" w:rsidR="00366F74" w:rsidRPr="002931B4" w:rsidRDefault="00366F74" w:rsidP="002931B4">
      <w:pPr>
        <w:jc w:val="both"/>
      </w:pPr>
      <w:r w:rsidRPr="002931B4">
        <w:t>Patient-reported outcome measures (</w:t>
      </w:r>
      <w:proofErr w:type="spellStart"/>
      <w:r w:rsidRPr="002931B4">
        <w:t>wk</w:t>
      </w:r>
      <w:proofErr w:type="spellEnd"/>
      <w:r w:rsidRPr="002931B4">
        <w:t xml:space="preserve"> 0, </w:t>
      </w:r>
      <w:r w:rsidR="004909E9">
        <w:t>4</w:t>
      </w:r>
      <w:r w:rsidRPr="002931B4">
        <w:t>, 8)</w:t>
      </w:r>
    </w:p>
    <w:p w14:paraId="7E264220" w14:textId="260C6B96" w:rsidR="00366F74" w:rsidRPr="002931B4" w:rsidRDefault="00121F6E" w:rsidP="002931B4">
      <w:pPr>
        <w:pStyle w:val="ListParagraph"/>
        <w:numPr>
          <w:ilvl w:val="0"/>
          <w:numId w:val="11"/>
        </w:numPr>
        <w:jc w:val="both"/>
      </w:pPr>
      <w:r>
        <w:t>Venous disease-related q</w:t>
      </w:r>
      <w:r w:rsidR="00366F74" w:rsidRPr="002931B4">
        <w:t>uality of life score (</w:t>
      </w:r>
      <w:r>
        <w:t>CIVIQ20</w:t>
      </w:r>
      <w:r w:rsidR="004909E9">
        <w:t>)</w:t>
      </w:r>
    </w:p>
    <w:p w14:paraId="219A760B" w14:textId="77777777" w:rsidR="00366F74" w:rsidRPr="002931B4" w:rsidRDefault="00366F74" w:rsidP="002931B4">
      <w:pPr>
        <w:pStyle w:val="ListParagraph"/>
        <w:spacing w:after="0" w:line="240" w:lineRule="auto"/>
        <w:jc w:val="both"/>
      </w:pPr>
    </w:p>
    <w:p w14:paraId="6D560577" w14:textId="264EBF61" w:rsidR="00421993" w:rsidRDefault="00914684" w:rsidP="00B14178">
      <w:pPr>
        <w:pStyle w:val="SOPHeading1"/>
      </w:pPr>
      <w:bookmarkStart w:id="16" w:name="_Toc482864474"/>
      <w:bookmarkStart w:id="17" w:name="_Toc527625062"/>
      <w:r>
        <w:t>Study protocol</w:t>
      </w:r>
      <w:bookmarkEnd w:id="16"/>
      <w:bookmarkEnd w:id="17"/>
      <w:r>
        <w:t xml:space="preserve"> </w:t>
      </w:r>
    </w:p>
    <w:p w14:paraId="181C8F0F" w14:textId="77777777" w:rsidR="00B14178" w:rsidRDefault="00B14178" w:rsidP="00B14178">
      <w:pPr>
        <w:pStyle w:val="SOPHeading2"/>
      </w:pPr>
      <w:bookmarkStart w:id="18" w:name="_Toc482864475"/>
      <w:bookmarkStart w:id="19" w:name="_Toc527625063"/>
      <w:r>
        <w:t>Study design and timeline</w:t>
      </w:r>
      <w:bookmarkEnd w:id="18"/>
      <w:bookmarkEnd w:id="19"/>
      <w:r>
        <w:t xml:space="preserve"> </w:t>
      </w:r>
    </w:p>
    <w:p w14:paraId="1AA8EA6C" w14:textId="1402049D" w:rsidR="006D4998" w:rsidRPr="002931B4" w:rsidRDefault="00156230" w:rsidP="002931B4">
      <w:pPr>
        <w:jc w:val="both"/>
      </w:pPr>
      <w:r w:rsidRPr="002931B4">
        <w:t xml:space="preserve">This concerns a </w:t>
      </w:r>
      <w:r w:rsidR="001B48FD">
        <w:t>multic</w:t>
      </w:r>
      <w:r w:rsidRPr="002931B4">
        <w:t xml:space="preserve">entre, controlled prospective </w:t>
      </w:r>
      <w:r w:rsidR="005231C7" w:rsidRPr="002931B4">
        <w:t xml:space="preserve">randomized </w:t>
      </w:r>
      <w:r w:rsidR="001B48FD">
        <w:t>crossover trial</w:t>
      </w:r>
      <w:r w:rsidRPr="002931B4">
        <w:t>. The study will take place in</w:t>
      </w:r>
      <w:r w:rsidR="00A50388" w:rsidRPr="002931B4">
        <w:t xml:space="preserve"> </w:t>
      </w:r>
      <w:r w:rsidR="001B48FD">
        <w:t xml:space="preserve">patients’ homes, </w:t>
      </w:r>
      <w:r w:rsidRPr="002931B4">
        <w:t xml:space="preserve">local community </w:t>
      </w:r>
      <w:r w:rsidR="001B48FD">
        <w:t xml:space="preserve">and hospital </w:t>
      </w:r>
      <w:r w:rsidRPr="002931B4">
        <w:t>setting</w:t>
      </w:r>
      <w:r w:rsidR="001B48FD">
        <w:t>s</w:t>
      </w:r>
      <w:r w:rsidRPr="002931B4">
        <w:t xml:space="preserve"> with support and oversight from </w:t>
      </w:r>
      <w:r w:rsidR="00FD0887" w:rsidRPr="002931B4">
        <w:t xml:space="preserve">a </w:t>
      </w:r>
      <w:r w:rsidR="001B48FD">
        <w:t>Research GP</w:t>
      </w:r>
      <w:r w:rsidRPr="002931B4">
        <w:t xml:space="preserve">. </w:t>
      </w:r>
      <w:r w:rsidR="005231C7" w:rsidRPr="002931B4">
        <w:t xml:space="preserve">Research delivery staff will be delegated to provide support with data collection and processing. </w:t>
      </w:r>
      <w:r w:rsidR="00181908" w:rsidRPr="002931B4">
        <w:t xml:space="preserve">Table </w:t>
      </w:r>
      <w:r w:rsidR="008D7B3D">
        <w:t>2</w:t>
      </w:r>
      <w:r w:rsidR="00181908" w:rsidRPr="002931B4">
        <w:t xml:space="preserve"> outlines the planned timeline.</w:t>
      </w:r>
    </w:p>
    <w:p w14:paraId="5D35FF02" w14:textId="1F7E29B4" w:rsidR="006D4998" w:rsidRPr="002931B4" w:rsidRDefault="006D4998" w:rsidP="002931B4">
      <w:pPr>
        <w:jc w:val="both"/>
        <w:rPr>
          <w:i/>
          <w:lang w:eastAsia="en-GB"/>
        </w:rPr>
      </w:pPr>
      <w:r w:rsidRPr="002931B4">
        <w:rPr>
          <w:i/>
          <w:lang w:eastAsia="en-GB"/>
        </w:rPr>
        <w:t xml:space="preserve">Table </w:t>
      </w:r>
      <w:r w:rsidR="008D7B3D">
        <w:rPr>
          <w:i/>
          <w:lang w:eastAsia="en-GB"/>
        </w:rPr>
        <w:t>2</w:t>
      </w:r>
      <w:r w:rsidRPr="002931B4">
        <w:rPr>
          <w:i/>
          <w:lang w:eastAsia="en-GB"/>
        </w:rPr>
        <w:t xml:space="preserve">. Anticipated timeline </w:t>
      </w:r>
    </w:p>
    <w:tbl>
      <w:tblPr>
        <w:tblStyle w:val="LightShading"/>
        <w:tblW w:w="0" w:type="auto"/>
        <w:tblLook w:val="04A0" w:firstRow="1" w:lastRow="0" w:firstColumn="1" w:lastColumn="0" w:noHBand="0" w:noVBand="1"/>
      </w:tblPr>
      <w:tblGrid>
        <w:gridCol w:w="1825"/>
        <w:gridCol w:w="1694"/>
        <w:gridCol w:w="2185"/>
        <w:gridCol w:w="1702"/>
        <w:gridCol w:w="1836"/>
      </w:tblGrid>
      <w:tr w:rsidR="003A261C" w:rsidRPr="002931B4" w14:paraId="2BEBB43C" w14:textId="77777777" w:rsidTr="003A26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tcPr>
          <w:p w14:paraId="7B84DE64" w14:textId="77777777" w:rsidR="003A261C" w:rsidRPr="002931B4" w:rsidRDefault="003A261C" w:rsidP="002931B4">
            <w:pPr>
              <w:jc w:val="both"/>
              <w:rPr>
                <w:lang w:val="en-GB" w:eastAsia="en-GB"/>
              </w:rPr>
            </w:pPr>
            <w:r w:rsidRPr="002931B4">
              <w:rPr>
                <w:lang w:val="en-GB" w:eastAsia="en-GB"/>
              </w:rPr>
              <w:lastRenderedPageBreak/>
              <w:t>Month</w:t>
            </w:r>
          </w:p>
        </w:tc>
        <w:tc>
          <w:tcPr>
            <w:tcW w:w="1694" w:type="dxa"/>
          </w:tcPr>
          <w:p w14:paraId="3354AD65" w14:textId="77777777" w:rsidR="003A261C" w:rsidRPr="002931B4" w:rsidRDefault="003A261C" w:rsidP="002931B4">
            <w:pPr>
              <w:jc w:val="both"/>
              <w:cnfStyle w:val="100000000000" w:firstRow="1" w:lastRow="0" w:firstColumn="0" w:lastColumn="0" w:oddVBand="0" w:evenVBand="0" w:oddHBand="0" w:evenHBand="0" w:firstRowFirstColumn="0" w:firstRowLastColumn="0" w:lastRowFirstColumn="0" w:lastRowLastColumn="0"/>
              <w:rPr>
                <w:lang w:val="en-GB" w:eastAsia="en-GB"/>
              </w:rPr>
            </w:pPr>
            <w:r w:rsidRPr="002931B4">
              <w:rPr>
                <w:lang w:val="en-GB" w:eastAsia="en-GB"/>
              </w:rPr>
              <w:t>Setup</w:t>
            </w:r>
          </w:p>
        </w:tc>
        <w:tc>
          <w:tcPr>
            <w:tcW w:w="2185" w:type="dxa"/>
          </w:tcPr>
          <w:p w14:paraId="528CDA53" w14:textId="77777777" w:rsidR="003A261C" w:rsidRPr="002931B4" w:rsidRDefault="003A261C" w:rsidP="002931B4">
            <w:pPr>
              <w:jc w:val="both"/>
              <w:cnfStyle w:val="100000000000" w:firstRow="1" w:lastRow="0" w:firstColumn="0" w:lastColumn="0" w:oddVBand="0" w:evenVBand="0" w:oddHBand="0" w:evenHBand="0" w:firstRowFirstColumn="0" w:firstRowLastColumn="0" w:lastRowFirstColumn="0" w:lastRowLastColumn="0"/>
              <w:rPr>
                <w:lang w:val="en-GB" w:eastAsia="en-GB"/>
              </w:rPr>
            </w:pPr>
            <w:r w:rsidRPr="002931B4">
              <w:rPr>
                <w:lang w:val="en-GB" w:eastAsia="en-GB"/>
              </w:rPr>
              <w:t>Recruitment</w:t>
            </w:r>
          </w:p>
        </w:tc>
        <w:tc>
          <w:tcPr>
            <w:tcW w:w="1702" w:type="dxa"/>
          </w:tcPr>
          <w:p w14:paraId="00A08BCE" w14:textId="77777777" w:rsidR="003A261C" w:rsidRPr="002931B4" w:rsidRDefault="003A261C" w:rsidP="002931B4">
            <w:pPr>
              <w:jc w:val="both"/>
              <w:cnfStyle w:val="100000000000" w:firstRow="1" w:lastRow="0" w:firstColumn="0" w:lastColumn="0" w:oddVBand="0" w:evenVBand="0" w:oddHBand="0" w:evenHBand="0" w:firstRowFirstColumn="0" w:firstRowLastColumn="0" w:lastRowFirstColumn="0" w:lastRowLastColumn="0"/>
              <w:rPr>
                <w:lang w:val="en-GB" w:eastAsia="en-GB"/>
              </w:rPr>
            </w:pPr>
            <w:r w:rsidRPr="002931B4">
              <w:rPr>
                <w:lang w:val="en-GB" w:eastAsia="en-GB"/>
              </w:rPr>
              <w:t>Analysis</w:t>
            </w:r>
          </w:p>
        </w:tc>
        <w:tc>
          <w:tcPr>
            <w:tcW w:w="1836" w:type="dxa"/>
          </w:tcPr>
          <w:p w14:paraId="2A2015A9" w14:textId="77777777" w:rsidR="003A261C" w:rsidRPr="002931B4" w:rsidRDefault="003A261C" w:rsidP="002931B4">
            <w:pPr>
              <w:jc w:val="both"/>
              <w:cnfStyle w:val="100000000000" w:firstRow="1" w:lastRow="0" w:firstColumn="0" w:lastColumn="0" w:oddVBand="0" w:evenVBand="0" w:oddHBand="0" w:evenHBand="0" w:firstRowFirstColumn="0" w:firstRowLastColumn="0" w:lastRowFirstColumn="0" w:lastRowLastColumn="0"/>
              <w:rPr>
                <w:lang w:val="en-GB" w:eastAsia="en-GB"/>
              </w:rPr>
            </w:pPr>
            <w:r w:rsidRPr="002931B4">
              <w:rPr>
                <w:lang w:val="en-GB" w:eastAsia="en-GB"/>
              </w:rPr>
              <w:t xml:space="preserve">Finalise </w:t>
            </w:r>
          </w:p>
        </w:tc>
      </w:tr>
      <w:tr w:rsidR="003A261C" w:rsidRPr="002931B4" w14:paraId="3C31337C" w14:textId="77777777" w:rsidTr="003A26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tcPr>
          <w:p w14:paraId="0C6E3DDA" w14:textId="181C4913" w:rsidR="003A261C" w:rsidRPr="002931B4" w:rsidRDefault="006A42B3" w:rsidP="002931B4">
            <w:pPr>
              <w:jc w:val="both"/>
              <w:rPr>
                <w:lang w:val="en-GB" w:eastAsia="en-GB"/>
              </w:rPr>
            </w:pPr>
            <w:r>
              <w:rPr>
                <w:lang w:val="en-GB" w:eastAsia="en-GB"/>
              </w:rPr>
              <w:t>Sep</w:t>
            </w:r>
            <w:r w:rsidR="008D427A" w:rsidRPr="002931B4">
              <w:rPr>
                <w:lang w:val="en-GB" w:eastAsia="en-GB"/>
              </w:rPr>
              <w:t>-1</w:t>
            </w:r>
            <w:r w:rsidR="006B572D" w:rsidRPr="002931B4">
              <w:rPr>
                <w:lang w:val="en-GB" w:eastAsia="en-GB"/>
              </w:rPr>
              <w:t>8</w:t>
            </w:r>
          </w:p>
        </w:tc>
        <w:tc>
          <w:tcPr>
            <w:tcW w:w="1694" w:type="dxa"/>
          </w:tcPr>
          <w:p w14:paraId="7C477A11" w14:textId="77777777" w:rsidR="003A261C" w:rsidRPr="002931B4" w:rsidRDefault="003A261C" w:rsidP="002931B4">
            <w:pPr>
              <w:jc w:val="both"/>
              <w:cnfStyle w:val="000000100000" w:firstRow="0" w:lastRow="0" w:firstColumn="0" w:lastColumn="0" w:oddVBand="0" w:evenVBand="0" w:oddHBand="1" w:evenHBand="0" w:firstRowFirstColumn="0" w:firstRowLastColumn="0" w:lastRowFirstColumn="0" w:lastRowLastColumn="0"/>
              <w:rPr>
                <w:lang w:val="en-GB" w:eastAsia="en-GB"/>
              </w:rPr>
            </w:pPr>
            <w:r w:rsidRPr="002931B4">
              <w:rPr>
                <w:lang w:val="en-GB" w:eastAsia="en-GB"/>
              </w:rPr>
              <w:t>Submission for HRA approval</w:t>
            </w:r>
          </w:p>
        </w:tc>
        <w:tc>
          <w:tcPr>
            <w:tcW w:w="2185" w:type="dxa"/>
          </w:tcPr>
          <w:p w14:paraId="5D22EAA1" w14:textId="77777777" w:rsidR="003A261C" w:rsidRPr="002931B4" w:rsidRDefault="003A261C" w:rsidP="002931B4">
            <w:pPr>
              <w:jc w:val="both"/>
              <w:cnfStyle w:val="000000100000" w:firstRow="0" w:lastRow="0" w:firstColumn="0" w:lastColumn="0" w:oddVBand="0" w:evenVBand="0" w:oddHBand="1" w:evenHBand="0" w:firstRowFirstColumn="0" w:firstRowLastColumn="0" w:lastRowFirstColumn="0" w:lastRowLastColumn="0"/>
              <w:rPr>
                <w:lang w:val="en-GB" w:eastAsia="en-GB"/>
              </w:rPr>
            </w:pPr>
          </w:p>
        </w:tc>
        <w:tc>
          <w:tcPr>
            <w:tcW w:w="1702" w:type="dxa"/>
          </w:tcPr>
          <w:p w14:paraId="1F8FFBE1" w14:textId="77777777" w:rsidR="003A261C" w:rsidRPr="002931B4" w:rsidRDefault="003A261C" w:rsidP="002931B4">
            <w:pPr>
              <w:jc w:val="both"/>
              <w:cnfStyle w:val="000000100000" w:firstRow="0" w:lastRow="0" w:firstColumn="0" w:lastColumn="0" w:oddVBand="0" w:evenVBand="0" w:oddHBand="1" w:evenHBand="0" w:firstRowFirstColumn="0" w:firstRowLastColumn="0" w:lastRowFirstColumn="0" w:lastRowLastColumn="0"/>
              <w:rPr>
                <w:lang w:val="en-GB" w:eastAsia="en-GB"/>
              </w:rPr>
            </w:pPr>
          </w:p>
        </w:tc>
        <w:tc>
          <w:tcPr>
            <w:tcW w:w="1836" w:type="dxa"/>
          </w:tcPr>
          <w:p w14:paraId="71BEB4F6" w14:textId="77777777" w:rsidR="003A261C" w:rsidRPr="002931B4" w:rsidRDefault="003A261C" w:rsidP="002931B4">
            <w:pPr>
              <w:jc w:val="both"/>
              <w:cnfStyle w:val="000000100000" w:firstRow="0" w:lastRow="0" w:firstColumn="0" w:lastColumn="0" w:oddVBand="0" w:evenVBand="0" w:oddHBand="1" w:evenHBand="0" w:firstRowFirstColumn="0" w:firstRowLastColumn="0" w:lastRowFirstColumn="0" w:lastRowLastColumn="0"/>
              <w:rPr>
                <w:lang w:val="en-GB" w:eastAsia="en-GB"/>
              </w:rPr>
            </w:pPr>
          </w:p>
        </w:tc>
      </w:tr>
      <w:tr w:rsidR="003A261C" w:rsidRPr="002931B4" w14:paraId="5FEC355F" w14:textId="77777777" w:rsidTr="003A261C">
        <w:tc>
          <w:tcPr>
            <w:cnfStyle w:val="001000000000" w:firstRow="0" w:lastRow="0" w:firstColumn="1" w:lastColumn="0" w:oddVBand="0" w:evenVBand="0" w:oddHBand="0" w:evenHBand="0" w:firstRowFirstColumn="0" w:firstRowLastColumn="0" w:lastRowFirstColumn="0" w:lastRowLastColumn="0"/>
            <w:tcW w:w="1825" w:type="dxa"/>
          </w:tcPr>
          <w:p w14:paraId="4690E819" w14:textId="5E0D5733" w:rsidR="003A261C" w:rsidRPr="002931B4" w:rsidRDefault="006A42B3" w:rsidP="002931B4">
            <w:pPr>
              <w:jc w:val="both"/>
              <w:rPr>
                <w:lang w:val="en-GB" w:eastAsia="en-GB"/>
              </w:rPr>
            </w:pPr>
            <w:r>
              <w:rPr>
                <w:lang w:val="en-GB" w:eastAsia="en-GB"/>
              </w:rPr>
              <w:t>Oct</w:t>
            </w:r>
            <w:r w:rsidR="008D427A" w:rsidRPr="002931B4">
              <w:rPr>
                <w:lang w:val="en-GB" w:eastAsia="en-GB"/>
              </w:rPr>
              <w:t>-1</w:t>
            </w:r>
            <w:r w:rsidR="006B572D" w:rsidRPr="002931B4">
              <w:rPr>
                <w:lang w:val="en-GB" w:eastAsia="en-GB"/>
              </w:rPr>
              <w:t>8</w:t>
            </w:r>
          </w:p>
        </w:tc>
        <w:tc>
          <w:tcPr>
            <w:tcW w:w="1694" w:type="dxa"/>
          </w:tcPr>
          <w:p w14:paraId="4024EEEF" w14:textId="77777777" w:rsidR="003A261C" w:rsidRPr="002931B4" w:rsidRDefault="003A261C" w:rsidP="002931B4">
            <w:pPr>
              <w:jc w:val="both"/>
              <w:cnfStyle w:val="000000000000" w:firstRow="0" w:lastRow="0" w:firstColumn="0" w:lastColumn="0" w:oddVBand="0" w:evenVBand="0" w:oddHBand="0" w:evenHBand="0" w:firstRowFirstColumn="0" w:firstRowLastColumn="0" w:lastRowFirstColumn="0" w:lastRowLastColumn="0"/>
              <w:rPr>
                <w:lang w:val="en-GB" w:eastAsia="en-GB"/>
              </w:rPr>
            </w:pPr>
            <w:r w:rsidRPr="002931B4">
              <w:rPr>
                <w:lang w:val="en-GB" w:eastAsia="en-GB"/>
              </w:rPr>
              <w:t>NIHR portfolio adoption</w:t>
            </w:r>
          </w:p>
        </w:tc>
        <w:tc>
          <w:tcPr>
            <w:tcW w:w="2185" w:type="dxa"/>
          </w:tcPr>
          <w:p w14:paraId="63EF1738" w14:textId="77777777" w:rsidR="003A261C" w:rsidRPr="002931B4" w:rsidRDefault="003A261C" w:rsidP="002931B4">
            <w:pPr>
              <w:jc w:val="both"/>
              <w:cnfStyle w:val="000000000000" w:firstRow="0" w:lastRow="0" w:firstColumn="0" w:lastColumn="0" w:oddVBand="0" w:evenVBand="0" w:oddHBand="0" w:evenHBand="0" w:firstRowFirstColumn="0" w:firstRowLastColumn="0" w:lastRowFirstColumn="0" w:lastRowLastColumn="0"/>
              <w:rPr>
                <w:lang w:val="en-GB" w:eastAsia="en-GB"/>
              </w:rPr>
            </w:pPr>
          </w:p>
        </w:tc>
        <w:tc>
          <w:tcPr>
            <w:tcW w:w="1702" w:type="dxa"/>
          </w:tcPr>
          <w:p w14:paraId="665ABBB9" w14:textId="77777777" w:rsidR="003A261C" w:rsidRPr="002931B4" w:rsidRDefault="003A261C" w:rsidP="002931B4">
            <w:pPr>
              <w:jc w:val="both"/>
              <w:cnfStyle w:val="000000000000" w:firstRow="0" w:lastRow="0" w:firstColumn="0" w:lastColumn="0" w:oddVBand="0" w:evenVBand="0" w:oddHBand="0" w:evenHBand="0" w:firstRowFirstColumn="0" w:firstRowLastColumn="0" w:lastRowFirstColumn="0" w:lastRowLastColumn="0"/>
              <w:rPr>
                <w:lang w:val="en-GB" w:eastAsia="en-GB"/>
              </w:rPr>
            </w:pPr>
          </w:p>
        </w:tc>
        <w:tc>
          <w:tcPr>
            <w:tcW w:w="1836" w:type="dxa"/>
          </w:tcPr>
          <w:p w14:paraId="41E09621" w14:textId="77777777" w:rsidR="003A261C" w:rsidRPr="002931B4" w:rsidRDefault="003A261C" w:rsidP="002931B4">
            <w:pPr>
              <w:jc w:val="both"/>
              <w:cnfStyle w:val="000000000000" w:firstRow="0" w:lastRow="0" w:firstColumn="0" w:lastColumn="0" w:oddVBand="0" w:evenVBand="0" w:oddHBand="0" w:evenHBand="0" w:firstRowFirstColumn="0" w:firstRowLastColumn="0" w:lastRowFirstColumn="0" w:lastRowLastColumn="0"/>
              <w:rPr>
                <w:lang w:val="en-GB" w:eastAsia="en-GB"/>
              </w:rPr>
            </w:pPr>
          </w:p>
        </w:tc>
      </w:tr>
      <w:tr w:rsidR="003A261C" w:rsidRPr="002931B4" w14:paraId="0FE593DC" w14:textId="77777777" w:rsidTr="003A26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tcPr>
          <w:p w14:paraId="03C85EFF" w14:textId="56B2F981" w:rsidR="003A261C" w:rsidRPr="002931B4" w:rsidRDefault="006A42B3" w:rsidP="002931B4">
            <w:pPr>
              <w:jc w:val="both"/>
              <w:rPr>
                <w:lang w:val="en-GB" w:eastAsia="en-GB"/>
              </w:rPr>
            </w:pPr>
            <w:r>
              <w:rPr>
                <w:lang w:val="en-GB" w:eastAsia="en-GB"/>
              </w:rPr>
              <w:t>Nov</w:t>
            </w:r>
            <w:r w:rsidR="008D427A" w:rsidRPr="002931B4">
              <w:rPr>
                <w:lang w:val="en-GB" w:eastAsia="en-GB"/>
              </w:rPr>
              <w:t>-1</w:t>
            </w:r>
            <w:r w:rsidR="006B572D" w:rsidRPr="002931B4">
              <w:rPr>
                <w:lang w:val="en-GB" w:eastAsia="en-GB"/>
              </w:rPr>
              <w:t>8</w:t>
            </w:r>
          </w:p>
        </w:tc>
        <w:tc>
          <w:tcPr>
            <w:tcW w:w="1694" w:type="dxa"/>
          </w:tcPr>
          <w:p w14:paraId="38F11C2D" w14:textId="77777777" w:rsidR="003A261C" w:rsidRPr="002931B4" w:rsidRDefault="003A261C" w:rsidP="002931B4">
            <w:pPr>
              <w:jc w:val="both"/>
              <w:cnfStyle w:val="000000100000" w:firstRow="0" w:lastRow="0" w:firstColumn="0" w:lastColumn="0" w:oddVBand="0" w:evenVBand="0" w:oddHBand="1" w:evenHBand="0" w:firstRowFirstColumn="0" w:firstRowLastColumn="0" w:lastRowFirstColumn="0" w:lastRowLastColumn="0"/>
              <w:rPr>
                <w:lang w:val="en-GB" w:eastAsia="en-GB"/>
              </w:rPr>
            </w:pPr>
            <w:r w:rsidRPr="002931B4">
              <w:rPr>
                <w:lang w:val="en-GB" w:eastAsia="en-GB"/>
              </w:rPr>
              <w:t>HRA and Trust approval</w:t>
            </w:r>
          </w:p>
        </w:tc>
        <w:tc>
          <w:tcPr>
            <w:tcW w:w="2185" w:type="dxa"/>
          </w:tcPr>
          <w:p w14:paraId="14D2C563" w14:textId="43CF8B9F" w:rsidR="003A261C" w:rsidRPr="002931B4" w:rsidRDefault="003A261C" w:rsidP="002931B4">
            <w:pPr>
              <w:jc w:val="both"/>
              <w:cnfStyle w:val="000000100000" w:firstRow="0" w:lastRow="0" w:firstColumn="0" w:lastColumn="0" w:oddVBand="0" w:evenVBand="0" w:oddHBand="1" w:evenHBand="0" w:firstRowFirstColumn="0" w:firstRowLastColumn="0" w:lastRowFirstColumn="0" w:lastRowLastColumn="0"/>
              <w:rPr>
                <w:lang w:val="en-GB" w:eastAsia="en-GB"/>
              </w:rPr>
            </w:pPr>
          </w:p>
        </w:tc>
        <w:tc>
          <w:tcPr>
            <w:tcW w:w="1702" w:type="dxa"/>
          </w:tcPr>
          <w:p w14:paraId="74EB350A" w14:textId="77777777" w:rsidR="003A261C" w:rsidRPr="002931B4" w:rsidRDefault="003A261C" w:rsidP="002931B4">
            <w:pPr>
              <w:jc w:val="both"/>
              <w:cnfStyle w:val="000000100000" w:firstRow="0" w:lastRow="0" w:firstColumn="0" w:lastColumn="0" w:oddVBand="0" w:evenVBand="0" w:oddHBand="1" w:evenHBand="0" w:firstRowFirstColumn="0" w:firstRowLastColumn="0" w:lastRowFirstColumn="0" w:lastRowLastColumn="0"/>
              <w:rPr>
                <w:lang w:val="en-GB" w:eastAsia="en-GB"/>
              </w:rPr>
            </w:pPr>
          </w:p>
        </w:tc>
        <w:tc>
          <w:tcPr>
            <w:tcW w:w="1836" w:type="dxa"/>
          </w:tcPr>
          <w:p w14:paraId="7E5EA4CF" w14:textId="77777777" w:rsidR="003A261C" w:rsidRPr="002931B4" w:rsidRDefault="003A261C" w:rsidP="002931B4">
            <w:pPr>
              <w:jc w:val="both"/>
              <w:cnfStyle w:val="000000100000" w:firstRow="0" w:lastRow="0" w:firstColumn="0" w:lastColumn="0" w:oddVBand="0" w:evenVBand="0" w:oddHBand="1" w:evenHBand="0" w:firstRowFirstColumn="0" w:firstRowLastColumn="0" w:lastRowFirstColumn="0" w:lastRowLastColumn="0"/>
              <w:rPr>
                <w:lang w:val="en-GB" w:eastAsia="en-GB"/>
              </w:rPr>
            </w:pPr>
          </w:p>
        </w:tc>
      </w:tr>
      <w:tr w:rsidR="006B572D" w:rsidRPr="002931B4" w14:paraId="1D574D45" w14:textId="77777777" w:rsidTr="003A261C">
        <w:tc>
          <w:tcPr>
            <w:cnfStyle w:val="001000000000" w:firstRow="0" w:lastRow="0" w:firstColumn="1" w:lastColumn="0" w:oddVBand="0" w:evenVBand="0" w:oddHBand="0" w:evenHBand="0" w:firstRowFirstColumn="0" w:firstRowLastColumn="0" w:lastRowFirstColumn="0" w:lastRowLastColumn="0"/>
            <w:tcW w:w="1825" w:type="dxa"/>
          </w:tcPr>
          <w:p w14:paraId="20CEB8A9" w14:textId="38650F3B" w:rsidR="006B572D" w:rsidRPr="002931B4" w:rsidRDefault="006A42B3" w:rsidP="002931B4">
            <w:pPr>
              <w:jc w:val="both"/>
              <w:rPr>
                <w:lang w:eastAsia="en-GB"/>
              </w:rPr>
            </w:pPr>
            <w:r>
              <w:rPr>
                <w:lang w:eastAsia="en-GB"/>
              </w:rPr>
              <w:t>Dec</w:t>
            </w:r>
            <w:r w:rsidR="006B572D" w:rsidRPr="002931B4">
              <w:rPr>
                <w:lang w:eastAsia="en-GB"/>
              </w:rPr>
              <w:t>-18</w:t>
            </w:r>
          </w:p>
        </w:tc>
        <w:tc>
          <w:tcPr>
            <w:tcW w:w="1694" w:type="dxa"/>
          </w:tcPr>
          <w:p w14:paraId="358EE371" w14:textId="77777777" w:rsidR="006B572D" w:rsidRPr="002931B4" w:rsidRDefault="006B572D" w:rsidP="002931B4">
            <w:pPr>
              <w:jc w:val="both"/>
              <w:cnfStyle w:val="000000000000" w:firstRow="0" w:lastRow="0" w:firstColumn="0" w:lastColumn="0" w:oddVBand="0" w:evenVBand="0" w:oddHBand="0" w:evenHBand="0" w:firstRowFirstColumn="0" w:firstRowLastColumn="0" w:lastRowFirstColumn="0" w:lastRowLastColumn="0"/>
              <w:rPr>
                <w:lang w:eastAsia="en-GB"/>
              </w:rPr>
            </w:pPr>
          </w:p>
        </w:tc>
        <w:tc>
          <w:tcPr>
            <w:tcW w:w="2185" w:type="dxa"/>
          </w:tcPr>
          <w:p w14:paraId="45B83ACB" w14:textId="2C55EEFE" w:rsidR="006B572D" w:rsidRPr="002931B4" w:rsidRDefault="006B572D" w:rsidP="002931B4">
            <w:pPr>
              <w:jc w:val="both"/>
              <w:cnfStyle w:val="000000000000" w:firstRow="0" w:lastRow="0" w:firstColumn="0" w:lastColumn="0" w:oddVBand="0" w:evenVBand="0" w:oddHBand="0" w:evenHBand="0" w:firstRowFirstColumn="0" w:firstRowLastColumn="0" w:lastRowFirstColumn="0" w:lastRowLastColumn="0"/>
              <w:rPr>
                <w:lang w:eastAsia="en-GB"/>
              </w:rPr>
            </w:pPr>
            <w:r w:rsidRPr="002931B4">
              <w:rPr>
                <w:lang w:val="en-GB" w:eastAsia="en-GB"/>
              </w:rPr>
              <w:t xml:space="preserve">Start recruitment </w:t>
            </w:r>
          </w:p>
        </w:tc>
        <w:tc>
          <w:tcPr>
            <w:tcW w:w="1702" w:type="dxa"/>
          </w:tcPr>
          <w:p w14:paraId="47B4684B" w14:textId="77777777" w:rsidR="006B572D" w:rsidRPr="002931B4" w:rsidRDefault="006B572D" w:rsidP="002931B4">
            <w:pPr>
              <w:jc w:val="both"/>
              <w:cnfStyle w:val="000000000000" w:firstRow="0" w:lastRow="0" w:firstColumn="0" w:lastColumn="0" w:oddVBand="0" w:evenVBand="0" w:oddHBand="0" w:evenHBand="0" w:firstRowFirstColumn="0" w:firstRowLastColumn="0" w:lastRowFirstColumn="0" w:lastRowLastColumn="0"/>
              <w:rPr>
                <w:lang w:eastAsia="en-GB"/>
              </w:rPr>
            </w:pPr>
          </w:p>
        </w:tc>
        <w:tc>
          <w:tcPr>
            <w:tcW w:w="1836" w:type="dxa"/>
          </w:tcPr>
          <w:p w14:paraId="6F11EA52" w14:textId="77777777" w:rsidR="006B572D" w:rsidRPr="002931B4" w:rsidRDefault="006B572D" w:rsidP="002931B4">
            <w:pPr>
              <w:jc w:val="both"/>
              <w:cnfStyle w:val="000000000000" w:firstRow="0" w:lastRow="0" w:firstColumn="0" w:lastColumn="0" w:oddVBand="0" w:evenVBand="0" w:oddHBand="0" w:evenHBand="0" w:firstRowFirstColumn="0" w:firstRowLastColumn="0" w:lastRowFirstColumn="0" w:lastRowLastColumn="0"/>
              <w:rPr>
                <w:lang w:eastAsia="en-GB"/>
              </w:rPr>
            </w:pPr>
          </w:p>
        </w:tc>
      </w:tr>
      <w:tr w:rsidR="006B572D" w:rsidRPr="002931B4" w14:paraId="40CC6AC8" w14:textId="77777777" w:rsidTr="003A26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tcPr>
          <w:p w14:paraId="75661FBB" w14:textId="1C0C5A9E" w:rsidR="006B572D" w:rsidRPr="002931B4" w:rsidRDefault="00622F85" w:rsidP="00622F85">
            <w:pPr>
              <w:jc w:val="both"/>
              <w:rPr>
                <w:lang w:val="en-GB" w:eastAsia="en-GB"/>
              </w:rPr>
            </w:pPr>
            <w:r>
              <w:rPr>
                <w:lang w:val="en-GB" w:eastAsia="en-GB"/>
              </w:rPr>
              <w:t>Aug</w:t>
            </w:r>
            <w:r w:rsidR="006B572D" w:rsidRPr="002931B4">
              <w:rPr>
                <w:lang w:val="en-GB" w:eastAsia="en-GB"/>
              </w:rPr>
              <w:t>-19</w:t>
            </w:r>
          </w:p>
        </w:tc>
        <w:tc>
          <w:tcPr>
            <w:tcW w:w="1694" w:type="dxa"/>
          </w:tcPr>
          <w:p w14:paraId="69DC4DB4" w14:textId="77777777" w:rsidR="006B572D" w:rsidRPr="002931B4" w:rsidRDefault="006B572D" w:rsidP="002931B4">
            <w:pPr>
              <w:jc w:val="both"/>
              <w:cnfStyle w:val="000000100000" w:firstRow="0" w:lastRow="0" w:firstColumn="0" w:lastColumn="0" w:oddVBand="0" w:evenVBand="0" w:oddHBand="1" w:evenHBand="0" w:firstRowFirstColumn="0" w:firstRowLastColumn="0" w:lastRowFirstColumn="0" w:lastRowLastColumn="0"/>
              <w:rPr>
                <w:lang w:val="en-GB" w:eastAsia="en-GB"/>
              </w:rPr>
            </w:pPr>
          </w:p>
        </w:tc>
        <w:tc>
          <w:tcPr>
            <w:tcW w:w="2185" w:type="dxa"/>
          </w:tcPr>
          <w:p w14:paraId="439DED7F" w14:textId="5A103185" w:rsidR="006B572D" w:rsidRPr="002931B4" w:rsidRDefault="006B572D" w:rsidP="002931B4">
            <w:pPr>
              <w:jc w:val="both"/>
              <w:cnfStyle w:val="000000100000" w:firstRow="0" w:lastRow="0" w:firstColumn="0" w:lastColumn="0" w:oddVBand="0" w:evenVBand="0" w:oddHBand="1" w:evenHBand="0" w:firstRowFirstColumn="0" w:firstRowLastColumn="0" w:lastRowFirstColumn="0" w:lastRowLastColumn="0"/>
              <w:rPr>
                <w:lang w:val="en-GB" w:eastAsia="en-GB"/>
              </w:rPr>
            </w:pPr>
            <w:r w:rsidRPr="002931B4">
              <w:rPr>
                <w:lang w:val="en-GB" w:eastAsia="en-GB"/>
              </w:rPr>
              <w:t>Finish recruitment</w:t>
            </w:r>
          </w:p>
        </w:tc>
        <w:tc>
          <w:tcPr>
            <w:tcW w:w="1702" w:type="dxa"/>
          </w:tcPr>
          <w:p w14:paraId="1CAD0BB0" w14:textId="77777777" w:rsidR="006B572D" w:rsidRPr="002931B4" w:rsidRDefault="006B572D" w:rsidP="002931B4">
            <w:pPr>
              <w:jc w:val="both"/>
              <w:cnfStyle w:val="000000100000" w:firstRow="0" w:lastRow="0" w:firstColumn="0" w:lastColumn="0" w:oddVBand="0" w:evenVBand="0" w:oddHBand="1" w:evenHBand="0" w:firstRowFirstColumn="0" w:firstRowLastColumn="0" w:lastRowFirstColumn="0" w:lastRowLastColumn="0"/>
              <w:rPr>
                <w:lang w:val="en-GB" w:eastAsia="en-GB"/>
              </w:rPr>
            </w:pPr>
          </w:p>
        </w:tc>
        <w:tc>
          <w:tcPr>
            <w:tcW w:w="1836" w:type="dxa"/>
          </w:tcPr>
          <w:p w14:paraId="35A61DA7" w14:textId="77777777" w:rsidR="006B572D" w:rsidRPr="002931B4" w:rsidRDefault="006B572D" w:rsidP="002931B4">
            <w:pPr>
              <w:jc w:val="both"/>
              <w:cnfStyle w:val="000000100000" w:firstRow="0" w:lastRow="0" w:firstColumn="0" w:lastColumn="0" w:oddVBand="0" w:evenVBand="0" w:oddHBand="1" w:evenHBand="0" w:firstRowFirstColumn="0" w:firstRowLastColumn="0" w:lastRowFirstColumn="0" w:lastRowLastColumn="0"/>
              <w:rPr>
                <w:lang w:val="en-GB" w:eastAsia="en-GB"/>
              </w:rPr>
            </w:pPr>
          </w:p>
        </w:tc>
      </w:tr>
      <w:tr w:rsidR="006B572D" w:rsidRPr="002931B4" w14:paraId="310658F9" w14:textId="77777777" w:rsidTr="003A261C">
        <w:tc>
          <w:tcPr>
            <w:cnfStyle w:val="001000000000" w:firstRow="0" w:lastRow="0" w:firstColumn="1" w:lastColumn="0" w:oddVBand="0" w:evenVBand="0" w:oddHBand="0" w:evenHBand="0" w:firstRowFirstColumn="0" w:firstRowLastColumn="0" w:lastRowFirstColumn="0" w:lastRowLastColumn="0"/>
            <w:tcW w:w="1825" w:type="dxa"/>
          </w:tcPr>
          <w:p w14:paraId="7D294FB2" w14:textId="3DC07F5C" w:rsidR="006B572D" w:rsidRPr="002931B4" w:rsidRDefault="00622F85" w:rsidP="00622F85">
            <w:pPr>
              <w:jc w:val="both"/>
              <w:rPr>
                <w:lang w:eastAsia="en-GB"/>
              </w:rPr>
            </w:pPr>
            <w:r>
              <w:rPr>
                <w:lang w:eastAsia="en-GB"/>
              </w:rPr>
              <w:t>Oct</w:t>
            </w:r>
            <w:r w:rsidR="006B572D" w:rsidRPr="002931B4">
              <w:rPr>
                <w:lang w:eastAsia="en-GB"/>
              </w:rPr>
              <w:t>-19</w:t>
            </w:r>
          </w:p>
        </w:tc>
        <w:tc>
          <w:tcPr>
            <w:tcW w:w="1694" w:type="dxa"/>
          </w:tcPr>
          <w:p w14:paraId="34E36616" w14:textId="77777777" w:rsidR="006B572D" w:rsidRPr="002931B4" w:rsidRDefault="006B572D" w:rsidP="002931B4">
            <w:pPr>
              <w:jc w:val="both"/>
              <w:cnfStyle w:val="000000000000" w:firstRow="0" w:lastRow="0" w:firstColumn="0" w:lastColumn="0" w:oddVBand="0" w:evenVBand="0" w:oddHBand="0" w:evenHBand="0" w:firstRowFirstColumn="0" w:firstRowLastColumn="0" w:lastRowFirstColumn="0" w:lastRowLastColumn="0"/>
              <w:rPr>
                <w:lang w:eastAsia="en-GB"/>
              </w:rPr>
            </w:pPr>
          </w:p>
        </w:tc>
        <w:tc>
          <w:tcPr>
            <w:tcW w:w="2185" w:type="dxa"/>
          </w:tcPr>
          <w:p w14:paraId="12D02EBD" w14:textId="77777777" w:rsidR="006B572D" w:rsidRPr="002931B4" w:rsidRDefault="006B572D" w:rsidP="002931B4">
            <w:pPr>
              <w:jc w:val="both"/>
              <w:cnfStyle w:val="000000000000" w:firstRow="0" w:lastRow="0" w:firstColumn="0" w:lastColumn="0" w:oddVBand="0" w:evenVBand="0" w:oddHBand="0" w:evenHBand="0" w:firstRowFirstColumn="0" w:firstRowLastColumn="0" w:lastRowFirstColumn="0" w:lastRowLastColumn="0"/>
              <w:rPr>
                <w:lang w:eastAsia="en-GB"/>
              </w:rPr>
            </w:pPr>
          </w:p>
        </w:tc>
        <w:tc>
          <w:tcPr>
            <w:tcW w:w="1702" w:type="dxa"/>
          </w:tcPr>
          <w:p w14:paraId="579DCCD8" w14:textId="77777777" w:rsidR="006B572D" w:rsidRPr="002931B4" w:rsidRDefault="006B572D" w:rsidP="002931B4">
            <w:pPr>
              <w:jc w:val="both"/>
              <w:cnfStyle w:val="000000000000" w:firstRow="0" w:lastRow="0" w:firstColumn="0" w:lastColumn="0" w:oddVBand="0" w:evenVBand="0" w:oddHBand="0" w:evenHBand="0" w:firstRowFirstColumn="0" w:firstRowLastColumn="0" w:lastRowFirstColumn="0" w:lastRowLastColumn="0"/>
              <w:rPr>
                <w:lang w:eastAsia="en-GB"/>
              </w:rPr>
            </w:pPr>
            <w:r w:rsidRPr="002931B4">
              <w:rPr>
                <w:lang w:eastAsia="en-GB"/>
              </w:rPr>
              <w:t xml:space="preserve">Follow-up complete; </w:t>
            </w:r>
            <w:proofErr w:type="spellStart"/>
            <w:r w:rsidRPr="002931B4">
              <w:rPr>
                <w:lang w:eastAsia="en-GB"/>
              </w:rPr>
              <w:t>Analyse</w:t>
            </w:r>
            <w:proofErr w:type="spellEnd"/>
            <w:r w:rsidRPr="002931B4">
              <w:rPr>
                <w:lang w:eastAsia="en-GB"/>
              </w:rPr>
              <w:t xml:space="preserve"> data</w:t>
            </w:r>
          </w:p>
        </w:tc>
        <w:tc>
          <w:tcPr>
            <w:tcW w:w="1836" w:type="dxa"/>
          </w:tcPr>
          <w:p w14:paraId="5BC85F8C" w14:textId="77777777" w:rsidR="006B572D" w:rsidRPr="002931B4" w:rsidRDefault="006B572D" w:rsidP="002931B4">
            <w:pPr>
              <w:jc w:val="both"/>
              <w:cnfStyle w:val="000000000000" w:firstRow="0" w:lastRow="0" w:firstColumn="0" w:lastColumn="0" w:oddVBand="0" w:evenVBand="0" w:oddHBand="0" w:evenHBand="0" w:firstRowFirstColumn="0" w:firstRowLastColumn="0" w:lastRowFirstColumn="0" w:lastRowLastColumn="0"/>
              <w:rPr>
                <w:lang w:eastAsia="en-GB"/>
              </w:rPr>
            </w:pPr>
          </w:p>
        </w:tc>
      </w:tr>
      <w:tr w:rsidR="006B572D" w:rsidRPr="002931B4" w14:paraId="551017C8" w14:textId="77777777" w:rsidTr="003A26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tcPr>
          <w:p w14:paraId="5B901D80" w14:textId="5B4DF5D3" w:rsidR="006B572D" w:rsidRPr="002931B4" w:rsidRDefault="005D48C4" w:rsidP="002931B4">
            <w:pPr>
              <w:jc w:val="both"/>
              <w:rPr>
                <w:lang w:val="en-GB" w:eastAsia="en-GB"/>
              </w:rPr>
            </w:pPr>
            <w:r>
              <w:rPr>
                <w:lang w:val="en-GB" w:eastAsia="en-GB"/>
              </w:rPr>
              <w:t>Nov</w:t>
            </w:r>
            <w:r w:rsidR="006B572D" w:rsidRPr="002931B4">
              <w:rPr>
                <w:lang w:val="en-GB" w:eastAsia="en-GB"/>
              </w:rPr>
              <w:t>-</w:t>
            </w:r>
            <w:r>
              <w:rPr>
                <w:lang w:val="en-GB" w:eastAsia="en-GB"/>
              </w:rPr>
              <w:t>19</w:t>
            </w:r>
          </w:p>
          <w:p w14:paraId="42C8978F" w14:textId="77777777" w:rsidR="006B572D" w:rsidRPr="002931B4" w:rsidRDefault="006B572D" w:rsidP="002931B4">
            <w:pPr>
              <w:jc w:val="both"/>
              <w:rPr>
                <w:lang w:val="en-GB" w:eastAsia="en-GB"/>
              </w:rPr>
            </w:pPr>
          </w:p>
        </w:tc>
        <w:tc>
          <w:tcPr>
            <w:tcW w:w="1694" w:type="dxa"/>
          </w:tcPr>
          <w:p w14:paraId="246B1D8C" w14:textId="77777777" w:rsidR="006B572D" w:rsidRPr="002931B4" w:rsidRDefault="006B572D" w:rsidP="002931B4">
            <w:pPr>
              <w:jc w:val="both"/>
              <w:cnfStyle w:val="000000100000" w:firstRow="0" w:lastRow="0" w:firstColumn="0" w:lastColumn="0" w:oddVBand="0" w:evenVBand="0" w:oddHBand="1" w:evenHBand="0" w:firstRowFirstColumn="0" w:firstRowLastColumn="0" w:lastRowFirstColumn="0" w:lastRowLastColumn="0"/>
              <w:rPr>
                <w:lang w:val="en-GB" w:eastAsia="en-GB"/>
              </w:rPr>
            </w:pPr>
          </w:p>
        </w:tc>
        <w:tc>
          <w:tcPr>
            <w:tcW w:w="2185" w:type="dxa"/>
          </w:tcPr>
          <w:p w14:paraId="3C593A1C" w14:textId="77777777" w:rsidR="006B572D" w:rsidRPr="002931B4" w:rsidRDefault="006B572D" w:rsidP="002931B4">
            <w:pPr>
              <w:jc w:val="both"/>
              <w:cnfStyle w:val="000000100000" w:firstRow="0" w:lastRow="0" w:firstColumn="0" w:lastColumn="0" w:oddVBand="0" w:evenVBand="0" w:oddHBand="1" w:evenHBand="0" w:firstRowFirstColumn="0" w:firstRowLastColumn="0" w:lastRowFirstColumn="0" w:lastRowLastColumn="0"/>
              <w:rPr>
                <w:lang w:val="en-GB" w:eastAsia="en-GB"/>
              </w:rPr>
            </w:pPr>
          </w:p>
        </w:tc>
        <w:tc>
          <w:tcPr>
            <w:tcW w:w="1702" w:type="dxa"/>
          </w:tcPr>
          <w:p w14:paraId="46170B21" w14:textId="77777777" w:rsidR="006B572D" w:rsidRPr="002931B4" w:rsidRDefault="006B572D" w:rsidP="002931B4">
            <w:pPr>
              <w:jc w:val="both"/>
              <w:cnfStyle w:val="000000100000" w:firstRow="0" w:lastRow="0" w:firstColumn="0" w:lastColumn="0" w:oddVBand="0" w:evenVBand="0" w:oddHBand="1" w:evenHBand="0" w:firstRowFirstColumn="0" w:firstRowLastColumn="0" w:lastRowFirstColumn="0" w:lastRowLastColumn="0"/>
              <w:rPr>
                <w:lang w:val="en-GB" w:eastAsia="en-GB"/>
              </w:rPr>
            </w:pPr>
          </w:p>
        </w:tc>
        <w:tc>
          <w:tcPr>
            <w:tcW w:w="1836" w:type="dxa"/>
          </w:tcPr>
          <w:p w14:paraId="7D12CB59" w14:textId="0416FF81" w:rsidR="006B572D" w:rsidRPr="002931B4" w:rsidRDefault="00F60420" w:rsidP="002931B4">
            <w:pPr>
              <w:jc w:val="both"/>
              <w:cnfStyle w:val="000000100000" w:firstRow="0" w:lastRow="0" w:firstColumn="0" w:lastColumn="0" w:oddVBand="0" w:evenVBand="0" w:oddHBand="1" w:evenHBand="0" w:firstRowFirstColumn="0" w:firstRowLastColumn="0" w:lastRowFirstColumn="0" w:lastRowLastColumn="0"/>
              <w:rPr>
                <w:lang w:val="en-GB" w:eastAsia="en-GB"/>
              </w:rPr>
            </w:pPr>
            <w:r>
              <w:rPr>
                <w:lang w:val="en-GB" w:eastAsia="en-GB"/>
              </w:rPr>
              <w:t>M</w:t>
            </w:r>
            <w:r w:rsidR="006B572D" w:rsidRPr="002931B4">
              <w:rPr>
                <w:lang w:val="en-GB" w:eastAsia="en-GB"/>
              </w:rPr>
              <w:t>anuscript &amp; report writing</w:t>
            </w:r>
          </w:p>
        </w:tc>
      </w:tr>
      <w:tr w:rsidR="006B572D" w:rsidRPr="002931B4" w14:paraId="1CE63A2B" w14:textId="77777777" w:rsidTr="003A261C">
        <w:tc>
          <w:tcPr>
            <w:cnfStyle w:val="001000000000" w:firstRow="0" w:lastRow="0" w:firstColumn="1" w:lastColumn="0" w:oddVBand="0" w:evenVBand="0" w:oddHBand="0" w:evenHBand="0" w:firstRowFirstColumn="0" w:firstRowLastColumn="0" w:lastRowFirstColumn="0" w:lastRowLastColumn="0"/>
            <w:tcW w:w="1825" w:type="dxa"/>
          </w:tcPr>
          <w:p w14:paraId="656D36A2" w14:textId="77777777" w:rsidR="006B572D" w:rsidRPr="002931B4" w:rsidRDefault="006B572D" w:rsidP="002931B4">
            <w:pPr>
              <w:jc w:val="both"/>
              <w:rPr>
                <w:lang w:eastAsia="en-GB"/>
              </w:rPr>
            </w:pPr>
          </w:p>
        </w:tc>
        <w:tc>
          <w:tcPr>
            <w:tcW w:w="1694" w:type="dxa"/>
          </w:tcPr>
          <w:p w14:paraId="29D5E308" w14:textId="77777777" w:rsidR="006B572D" w:rsidRPr="002931B4" w:rsidRDefault="006B572D" w:rsidP="002931B4">
            <w:pPr>
              <w:jc w:val="both"/>
              <w:cnfStyle w:val="000000000000" w:firstRow="0" w:lastRow="0" w:firstColumn="0" w:lastColumn="0" w:oddVBand="0" w:evenVBand="0" w:oddHBand="0" w:evenHBand="0" w:firstRowFirstColumn="0" w:firstRowLastColumn="0" w:lastRowFirstColumn="0" w:lastRowLastColumn="0"/>
              <w:rPr>
                <w:lang w:eastAsia="en-GB"/>
              </w:rPr>
            </w:pPr>
          </w:p>
        </w:tc>
        <w:tc>
          <w:tcPr>
            <w:tcW w:w="2185" w:type="dxa"/>
          </w:tcPr>
          <w:p w14:paraId="0D737F41" w14:textId="77777777" w:rsidR="006B572D" w:rsidRPr="002931B4" w:rsidRDefault="006B572D" w:rsidP="002931B4">
            <w:pPr>
              <w:jc w:val="both"/>
              <w:cnfStyle w:val="000000000000" w:firstRow="0" w:lastRow="0" w:firstColumn="0" w:lastColumn="0" w:oddVBand="0" w:evenVBand="0" w:oddHBand="0" w:evenHBand="0" w:firstRowFirstColumn="0" w:firstRowLastColumn="0" w:lastRowFirstColumn="0" w:lastRowLastColumn="0"/>
              <w:rPr>
                <w:lang w:eastAsia="en-GB"/>
              </w:rPr>
            </w:pPr>
          </w:p>
        </w:tc>
        <w:tc>
          <w:tcPr>
            <w:tcW w:w="1702" w:type="dxa"/>
          </w:tcPr>
          <w:p w14:paraId="22E58FD2" w14:textId="77777777" w:rsidR="006B572D" w:rsidRPr="002931B4" w:rsidRDefault="006B572D" w:rsidP="002931B4">
            <w:pPr>
              <w:jc w:val="both"/>
              <w:cnfStyle w:val="000000000000" w:firstRow="0" w:lastRow="0" w:firstColumn="0" w:lastColumn="0" w:oddVBand="0" w:evenVBand="0" w:oddHBand="0" w:evenHBand="0" w:firstRowFirstColumn="0" w:firstRowLastColumn="0" w:lastRowFirstColumn="0" w:lastRowLastColumn="0"/>
              <w:rPr>
                <w:lang w:eastAsia="en-GB"/>
              </w:rPr>
            </w:pPr>
          </w:p>
        </w:tc>
        <w:tc>
          <w:tcPr>
            <w:tcW w:w="1836" w:type="dxa"/>
          </w:tcPr>
          <w:p w14:paraId="5BCB2F66" w14:textId="77777777" w:rsidR="006B572D" w:rsidRPr="002931B4" w:rsidRDefault="006B572D" w:rsidP="002931B4">
            <w:pPr>
              <w:jc w:val="both"/>
              <w:cnfStyle w:val="000000000000" w:firstRow="0" w:lastRow="0" w:firstColumn="0" w:lastColumn="0" w:oddVBand="0" w:evenVBand="0" w:oddHBand="0" w:evenHBand="0" w:firstRowFirstColumn="0" w:firstRowLastColumn="0" w:lastRowFirstColumn="0" w:lastRowLastColumn="0"/>
              <w:rPr>
                <w:lang w:eastAsia="en-GB"/>
              </w:rPr>
            </w:pPr>
          </w:p>
        </w:tc>
      </w:tr>
    </w:tbl>
    <w:p w14:paraId="38E78271" w14:textId="7F3A0350" w:rsidR="00B14178" w:rsidRDefault="00B14178" w:rsidP="00B14178">
      <w:pPr>
        <w:pStyle w:val="SOPHeading2"/>
      </w:pPr>
      <w:bookmarkStart w:id="20" w:name="_Toc482864476"/>
      <w:bookmarkStart w:id="21" w:name="_Toc527625064"/>
      <w:r>
        <w:t>Participant identification</w:t>
      </w:r>
      <w:bookmarkEnd w:id="20"/>
      <w:r>
        <w:t xml:space="preserve"> </w:t>
      </w:r>
      <w:r w:rsidR="00D93560">
        <w:t>and research setting</w:t>
      </w:r>
      <w:bookmarkEnd w:id="21"/>
    </w:p>
    <w:p w14:paraId="16615AF8" w14:textId="60C9E06C" w:rsidR="009B0D35" w:rsidRDefault="005644EB" w:rsidP="002931B4">
      <w:pPr>
        <w:jc w:val="both"/>
      </w:pPr>
      <w:r>
        <w:t xml:space="preserve">Participants will be recruited from </w:t>
      </w:r>
      <w:r w:rsidR="004A2586">
        <w:t xml:space="preserve">district nurse lists, GP lists and vascular clinic lists </w:t>
      </w:r>
      <w:r>
        <w:t>and all eligible patients will be invited to take part until the required numbers have been achieved.</w:t>
      </w:r>
      <w:r w:rsidR="001101D8">
        <w:t xml:space="preserve"> </w:t>
      </w:r>
      <w:r w:rsidR="009B0D35">
        <w:t xml:space="preserve">Identification will be by the </w:t>
      </w:r>
      <w:r w:rsidR="004A2586">
        <w:t xml:space="preserve">nursing or doctor staff </w:t>
      </w:r>
      <w:r w:rsidR="009B0D35">
        <w:t xml:space="preserve">who </w:t>
      </w:r>
      <w:r w:rsidR="004A2586">
        <w:t>manage the patients normally, or alternatively by postal invite following screening of clinic lists</w:t>
      </w:r>
      <w:r w:rsidR="009B0D35">
        <w:t xml:space="preserve">. A screening form will be completed for potentially eligible patients to confirm that they indeed meet the trial criteria. </w:t>
      </w:r>
    </w:p>
    <w:p w14:paraId="24840CA2" w14:textId="1514FA0F" w:rsidR="003A261C" w:rsidRDefault="0087002A" w:rsidP="002931B4">
      <w:pPr>
        <w:jc w:val="both"/>
      </w:pPr>
      <w:r>
        <w:t>All research activity and also treatment as usual (</w:t>
      </w:r>
      <w:proofErr w:type="spellStart"/>
      <w:r>
        <w:t>ie</w:t>
      </w:r>
      <w:proofErr w:type="spellEnd"/>
      <w:r>
        <w:t xml:space="preserve"> application of dressings) will take place in the</w:t>
      </w:r>
      <w:r w:rsidR="004A2586">
        <w:t xml:space="preserve"> standard </w:t>
      </w:r>
      <w:r>
        <w:t>clinic settings.</w:t>
      </w:r>
    </w:p>
    <w:p w14:paraId="137AEBAE" w14:textId="77777777" w:rsidR="00B14178" w:rsidRDefault="005644EB" w:rsidP="00B14178">
      <w:pPr>
        <w:pStyle w:val="SOPHeading2"/>
      </w:pPr>
      <w:bookmarkStart w:id="22" w:name="_Toc482864477"/>
      <w:bookmarkStart w:id="23" w:name="_Toc527625065"/>
      <w:r>
        <w:t>Consent</w:t>
      </w:r>
      <w:bookmarkEnd w:id="22"/>
      <w:bookmarkEnd w:id="23"/>
    </w:p>
    <w:p w14:paraId="6B947E46" w14:textId="01B536A6" w:rsidR="003D0EF8" w:rsidRDefault="005644EB" w:rsidP="002931B4">
      <w:pPr>
        <w:jc w:val="both"/>
      </w:pPr>
      <w:r>
        <w:t>Those eli</w:t>
      </w:r>
      <w:r w:rsidR="00F83B7F">
        <w:t xml:space="preserve">gible will be approached </w:t>
      </w:r>
      <w:r>
        <w:t>and provided with an information pack and consent form</w:t>
      </w:r>
      <w:r w:rsidR="005254B0">
        <w:t>,</w:t>
      </w:r>
      <w:r>
        <w:t xml:space="preserve"> which will be signed to indicate that informed consent has been </w:t>
      </w:r>
      <w:r w:rsidRPr="00554ACF">
        <w:t>given.</w:t>
      </w:r>
      <w:r w:rsidR="00DF50D6">
        <w:t xml:space="preserve"> Patients will be given ample time to consider taking part, more than 24 hours if they wish. </w:t>
      </w:r>
      <w:r w:rsidR="003D0EF8">
        <w:t xml:space="preserve"> The direct healthcare professional will first approach a patient about the study, and after verbal consent by the patient the healthcare professional themselves or a member of the research team can go through the informed consent process. </w:t>
      </w:r>
      <w:r w:rsidR="004A2586">
        <w:t xml:space="preserve">Postal invitation is an option if the invite letter is signed by a clinician who manages the patient(s) in question. </w:t>
      </w:r>
    </w:p>
    <w:p w14:paraId="6DB0247C" w14:textId="28301205" w:rsidR="005644EB" w:rsidRDefault="003D0EF8" w:rsidP="002931B4">
      <w:pPr>
        <w:jc w:val="both"/>
      </w:pPr>
      <w:r>
        <w:t>P</w:t>
      </w:r>
      <w:r w:rsidR="00DF50D6">
        <w:t>atients are allowed to consent to taking part when first approached as long as the study has been discussed with the patient and they have been given time to read the patient information leaflet and opportunity to ask any questions that they may have</w:t>
      </w:r>
      <w:r w:rsidR="005644EB" w:rsidRPr="00554ACF">
        <w:t xml:space="preserve">. </w:t>
      </w:r>
      <w:r w:rsidR="004A2586">
        <w:t>Patient p</w:t>
      </w:r>
      <w:r w:rsidR="005644EB" w:rsidRPr="00554ACF">
        <w:t>articipants will receive no incentives</w:t>
      </w:r>
      <w:r w:rsidR="004A2586">
        <w:t>, but clinical staff who complete the feedback questionnaire will be offered a £10 high street voucher.</w:t>
      </w:r>
      <w:r w:rsidR="005644EB" w:rsidRPr="00554ACF">
        <w:t xml:space="preserve"> </w:t>
      </w:r>
      <w:r w:rsidR="004A2586">
        <w:t>For patients, who are followed up for 8 weeks, c</w:t>
      </w:r>
      <w:r w:rsidR="005644EB" w:rsidRPr="00554ACF">
        <w:t>onsent will be regarded as a process and not a one</w:t>
      </w:r>
      <w:r w:rsidR="00BC0612">
        <w:t>-</w:t>
      </w:r>
      <w:r w:rsidR="005644EB" w:rsidRPr="00554ACF">
        <w:t>off event.</w:t>
      </w:r>
      <w:r w:rsidR="003A261C" w:rsidRPr="00554ACF">
        <w:t xml:space="preserve"> Par</w:t>
      </w:r>
      <w:r w:rsidR="003A261C">
        <w:t>ticipants are free to withdraw from the study at any time</w:t>
      </w:r>
      <w:r w:rsidR="00DF50D6">
        <w:t xml:space="preserve"> without the need to give any reasons for withdrawal. Their standard </w:t>
      </w:r>
      <w:r w:rsidR="00BC0612">
        <w:t xml:space="preserve">of </w:t>
      </w:r>
      <w:r w:rsidR="00DF50D6">
        <w:t>care will not be affected by either declining to participate in the study or withdrawing during participation</w:t>
      </w:r>
      <w:r w:rsidR="003A261C">
        <w:t xml:space="preserve">. </w:t>
      </w:r>
      <w:r w:rsidR="005254B0">
        <w:t xml:space="preserve">Data collected up to the date of withdrawal will be retained for analysis. </w:t>
      </w:r>
    </w:p>
    <w:p w14:paraId="1974A4AE" w14:textId="77777777" w:rsidR="005644EB" w:rsidRDefault="005644EB" w:rsidP="005644EB">
      <w:pPr>
        <w:pStyle w:val="SOPHeading2"/>
      </w:pPr>
      <w:bookmarkStart w:id="24" w:name="_Toc482864478"/>
      <w:bookmarkStart w:id="25" w:name="_Toc527625066"/>
      <w:r>
        <w:t>Recruitment</w:t>
      </w:r>
      <w:bookmarkEnd w:id="24"/>
      <w:bookmarkEnd w:id="25"/>
    </w:p>
    <w:p w14:paraId="2ADE75F6" w14:textId="1F200356" w:rsidR="003F3405" w:rsidRPr="002931B4" w:rsidRDefault="005644EB" w:rsidP="002931B4">
      <w:pPr>
        <w:jc w:val="both"/>
      </w:pPr>
      <w:r w:rsidRPr="002931B4">
        <w:t xml:space="preserve">Participants will be </w:t>
      </w:r>
      <w:r w:rsidRPr="00B05101">
        <w:t xml:space="preserve">randomised to </w:t>
      </w:r>
      <w:r w:rsidR="00484CD6" w:rsidRPr="00B05101">
        <w:t>one of t</w:t>
      </w:r>
      <w:r w:rsidR="004A2586" w:rsidRPr="00B05101">
        <w:t xml:space="preserve">wo </w:t>
      </w:r>
      <w:r w:rsidR="00484CD6" w:rsidRPr="00B05101">
        <w:t xml:space="preserve">arms, </w:t>
      </w:r>
      <w:r w:rsidR="004A2586" w:rsidRPr="00B05101">
        <w:t xml:space="preserve">namely </w:t>
      </w:r>
      <w:proofErr w:type="spellStart"/>
      <w:r w:rsidR="004A2586" w:rsidRPr="00B05101">
        <w:t>Coban</w:t>
      </w:r>
      <w:proofErr w:type="spellEnd"/>
      <w:r w:rsidR="004A2586" w:rsidRPr="00B05101">
        <w:t xml:space="preserve"> 2 </w:t>
      </w:r>
      <w:proofErr w:type="spellStart"/>
      <w:r w:rsidR="004A2586" w:rsidRPr="00B05101">
        <w:t>Lite</w:t>
      </w:r>
      <w:proofErr w:type="spellEnd"/>
      <w:r w:rsidR="004A2586" w:rsidRPr="00B05101">
        <w:t xml:space="preserve"> for 4 weeks and then followed by </w:t>
      </w:r>
      <w:proofErr w:type="spellStart"/>
      <w:r w:rsidR="004A2586" w:rsidRPr="00B05101">
        <w:t>CoFlex</w:t>
      </w:r>
      <w:proofErr w:type="spellEnd"/>
      <w:r w:rsidR="004A2586" w:rsidRPr="00B05101">
        <w:t xml:space="preserve"> TLC Calamine </w:t>
      </w:r>
      <w:proofErr w:type="spellStart"/>
      <w:r w:rsidR="004A2586" w:rsidRPr="00B05101">
        <w:t>Lite</w:t>
      </w:r>
      <w:proofErr w:type="spellEnd"/>
      <w:r w:rsidR="004A2586" w:rsidRPr="00B05101">
        <w:t xml:space="preserve"> for 4 weeks, or the reversal of the order for the two products (s</w:t>
      </w:r>
      <w:r w:rsidR="00484CD6" w:rsidRPr="00B05101">
        <w:t xml:space="preserve">ee </w:t>
      </w:r>
      <w:r w:rsidR="004A2586" w:rsidRPr="00B05101">
        <w:t xml:space="preserve">Appendix </w:t>
      </w:r>
      <w:r w:rsidR="00B05101" w:rsidRPr="00B05101">
        <w:t xml:space="preserve">3 for </w:t>
      </w:r>
      <w:r w:rsidR="00B05101" w:rsidRPr="00B05101">
        <w:lastRenderedPageBreak/>
        <w:t>flowchart</w:t>
      </w:r>
      <w:r w:rsidR="004A2586" w:rsidRPr="00B05101">
        <w:t xml:space="preserve">). </w:t>
      </w:r>
      <w:r w:rsidRPr="00B05101">
        <w:t>All participants</w:t>
      </w:r>
      <w:r w:rsidRPr="002931B4">
        <w:t xml:space="preserve"> will have demographic data obtained and </w:t>
      </w:r>
      <w:r w:rsidR="00181908" w:rsidRPr="002931B4">
        <w:t xml:space="preserve">a number of baseline and follow-up </w:t>
      </w:r>
      <w:r w:rsidR="00554ACF" w:rsidRPr="002931B4">
        <w:t>measures</w:t>
      </w:r>
      <w:r w:rsidR="00181908" w:rsidRPr="002931B4">
        <w:t xml:space="preserve">, see </w:t>
      </w:r>
      <w:r w:rsidR="00484CD6" w:rsidRPr="002931B4">
        <w:t>T</w:t>
      </w:r>
      <w:r w:rsidR="00554ACF" w:rsidRPr="002931B4">
        <w:t xml:space="preserve">able </w:t>
      </w:r>
      <w:r w:rsidR="008D7B3D">
        <w:t>3</w:t>
      </w:r>
      <w:r w:rsidR="00181908" w:rsidRPr="002931B4">
        <w:t>.</w:t>
      </w:r>
    </w:p>
    <w:p w14:paraId="676E1B68" w14:textId="79245EDE" w:rsidR="0025468C" w:rsidRPr="002931B4" w:rsidRDefault="0025468C" w:rsidP="002931B4">
      <w:pPr>
        <w:jc w:val="both"/>
        <w:rPr>
          <w:i/>
        </w:rPr>
      </w:pPr>
      <w:r w:rsidRPr="002931B4">
        <w:rPr>
          <w:i/>
        </w:rPr>
        <w:t xml:space="preserve">Table </w:t>
      </w:r>
      <w:r w:rsidR="008D7B3D">
        <w:rPr>
          <w:i/>
        </w:rPr>
        <w:t>3</w:t>
      </w:r>
      <w:r w:rsidRPr="002931B4">
        <w:rPr>
          <w:i/>
        </w:rPr>
        <w:t xml:space="preserve">. </w:t>
      </w:r>
      <w:r w:rsidR="00D6561B" w:rsidRPr="002931B4">
        <w:rPr>
          <w:i/>
        </w:rPr>
        <w:t xml:space="preserve">Overview of </w:t>
      </w:r>
      <w:r w:rsidR="008D7B3D">
        <w:rPr>
          <w:i/>
        </w:rPr>
        <w:t xml:space="preserve">study </w:t>
      </w:r>
      <w:r w:rsidR="00D6561B" w:rsidRPr="002931B4">
        <w:rPr>
          <w:i/>
        </w:rPr>
        <w:t>m</w:t>
      </w:r>
      <w:r w:rsidRPr="002931B4">
        <w:rPr>
          <w:i/>
        </w:rPr>
        <w:t>easure</w:t>
      </w:r>
      <w:r w:rsidR="00D6561B" w:rsidRPr="002931B4">
        <w:rPr>
          <w:i/>
        </w:rPr>
        <w:t xml:space="preserve">ments </w:t>
      </w:r>
    </w:p>
    <w:tbl>
      <w:tblPr>
        <w:tblStyle w:val="LightShading"/>
        <w:tblW w:w="0" w:type="auto"/>
        <w:tblLook w:val="04A0" w:firstRow="1" w:lastRow="0" w:firstColumn="1" w:lastColumn="0" w:noHBand="0" w:noVBand="1"/>
      </w:tblPr>
      <w:tblGrid>
        <w:gridCol w:w="4928"/>
        <w:gridCol w:w="850"/>
        <w:gridCol w:w="851"/>
        <w:gridCol w:w="1134"/>
        <w:gridCol w:w="1559"/>
      </w:tblGrid>
      <w:tr w:rsidR="00843652" w:rsidRPr="002931B4" w14:paraId="32396BB6" w14:textId="26D1CB0D" w:rsidTr="008436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14:paraId="061E5E05" w14:textId="77777777" w:rsidR="00843652" w:rsidRPr="00B37E53" w:rsidRDefault="00843652" w:rsidP="002931B4">
            <w:pPr>
              <w:pStyle w:val="ListParagraph"/>
              <w:jc w:val="both"/>
            </w:pPr>
            <w:r w:rsidRPr="00B37E53">
              <w:t>Weeks</w:t>
            </w:r>
          </w:p>
        </w:tc>
        <w:tc>
          <w:tcPr>
            <w:tcW w:w="850" w:type="dxa"/>
          </w:tcPr>
          <w:p w14:paraId="48AF6AE7" w14:textId="76DFD4B6" w:rsidR="00843652" w:rsidRPr="00B37E53" w:rsidRDefault="00843652" w:rsidP="002931B4">
            <w:pPr>
              <w:jc w:val="both"/>
              <w:cnfStyle w:val="100000000000" w:firstRow="1" w:lastRow="0" w:firstColumn="0" w:lastColumn="0" w:oddVBand="0" w:evenVBand="0" w:oddHBand="0" w:evenHBand="0" w:firstRowFirstColumn="0" w:firstRowLastColumn="0" w:lastRowFirstColumn="0" w:lastRowLastColumn="0"/>
            </w:pPr>
            <w:r w:rsidRPr="00B37E53">
              <w:t>0</w:t>
            </w:r>
          </w:p>
        </w:tc>
        <w:tc>
          <w:tcPr>
            <w:tcW w:w="851" w:type="dxa"/>
          </w:tcPr>
          <w:p w14:paraId="0CA4F1AB" w14:textId="5E3878C7" w:rsidR="00843652" w:rsidRPr="00B37E53" w:rsidRDefault="00843652" w:rsidP="00843652">
            <w:pPr>
              <w:jc w:val="both"/>
              <w:cnfStyle w:val="100000000000" w:firstRow="1" w:lastRow="0" w:firstColumn="0" w:lastColumn="0" w:oddVBand="0" w:evenVBand="0" w:oddHBand="0" w:evenHBand="0" w:firstRowFirstColumn="0" w:firstRowLastColumn="0" w:lastRowFirstColumn="0" w:lastRowLastColumn="0"/>
            </w:pPr>
            <w:r w:rsidRPr="00B37E53">
              <w:t>4*</w:t>
            </w:r>
          </w:p>
        </w:tc>
        <w:tc>
          <w:tcPr>
            <w:tcW w:w="1134" w:type="dxa"/>
          </w:tcPr>
          <w:p w14:paraId="2ED7E71E" w14:textId="15B63D8C" w:rsidR="00843652" w:rsidRPr="00B37E53" w:rsidRDefault="00843652" w:rsidP="00843652">
            <w:pPr>
              <w:jc w:val="both"/>
              <w:cnfStyle w:val="100000000000" w:firstRow="1" w:lastRow="0" w:firstColumn="0" w:lastColumn="0" w:oddVBand="0" w:evenVBand="0" w:oddHBand="0" w:evenHBand="0" w:firstRowFirstColumn="0" w:firstRowLastColumn="0" w:lastRowFirstColumn="0" w:lastRowLastColumn="0"/>
            </w:pPr>
            <w:r w:rsidRPr="00B37E53">
              <w:t>8*</w:t>
            </w:r>
          </w:p>
        </w:tc>
        <w:tc>
          <w:tcPr>
            <w:tcW w:w="1559" w:type="dxa"/>
          </w:tcPr>
          <w:p w14:paraId="2BCA3401" w14:textId="0375AD9A" w:rsidR="00843652" w:rsidRPr="00B37E53" w:rsidRDefault="00843652" w:rsidP="00843652">
            <w:pPr>
              <w:jc w:val="both"/>
              <w:cnfStyle w:val="100000000000" w:firstRow="1" w:lastRow="0" w:firstColumn="0" w:lastColumn="0" w:oddVBand="0" w:evenVBand="0" w:oddHBand="0" w:evenHBand="0" w:firstRowFirstColumn="0" w:firstRowLastColumn="0" w:lastRowFirstColumn="0" w:lastRowLastColumn="0"/>
            </w:pPr>
            <w:r w:rsidRPr="00B37E53">
              <w:t>Staff only#</w:t>
            </w:r>
          </w:p>
        </w:tc>
      </w:tr>
      <w:tr w:rsidR="009843CC" w:rsidRPr="002931B4" w14:paraId="0127660C" w14:textId="77777777" w:rsidTr="00843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14:paraId="00C42EB6" w14:textId="7AACA850" w:rsidR="009843CC" w:rsidRPr="00B37E53" w:rsidRDefault="00316308" w:rsidP="002931B4">
            <w:pPr>
              <w:jc w:val="both"/>
            </w:pPr>
            <w:r>
              <w:t>CIVIQ20 CVI questionnaire</w:t>
            </w:r>
          </w:p>
        </w:tc>
        <w:tc>
          <w:tcPr>
            <w:tcW w:w="850" w:type="dxa"/>
          </w:tcPr>
          <w:p w14:paraId="0140B1B2" w14:textId="25E185C5" w:rsidR="009843CC" w:rsidRDefault="00E57FEE" w:rsidP="002931B4">
            <w:pPr>
              <w:jc w:val="both"/>
              <w:cnfStyle w:val="000000100000" w:firstRow="0" w:lastRow="0" w:firstColumn="0" w:lastColumn="0" w:oddVBand="0" w:evenVBand="0" w:oddHBand="1" w:evenHBand="0" w:firstRowFirstColumn="0" w:firstRowLastColumn="0" w:lastRowFirstColumn="0" w:lastRowLastColumn="0"/>
            </w:pPr>
            <w:r>
              <w:t>X</w:t>
            </w:r>
          </w:p>
        </w:tc>
        <w:tc>
          <w:tcPr>
            <w:tcW w:w="851" w:type="dxa"/>
          </w:tcPr>
          <w:p w14:paraId="29EDA846" w14:textId="57D5932F" w:rsidR="009843CC" w:rsidRPr="00B37E53" w:rsidRDefault="00E57FEE" w:rsidP="002931B4">
            <w:pPr>
              <w:jc w:val="both"/>
              <w:cnfStyle w:val="000000100000" w:firstRow="0" w:lastRow="0" w:firstColumn="0" w:lastColumn="0" w:oddVBand="0" w:evenVBand="0" w:oddHBand="1" w:evenHBand="0" w:firstRowFirstColumn="0" w:firstRowLastColumn="0" w:lastRowFirstColumn="0" w:lastRowLastColumn="0"/>
            </w:pPr>
            <w:r>
              <w:t>X</w:t>
            </w:r>
          </w:p>
        </w:tc>
        <w:tc>
          <w:tcPr>
            <w:tcW w:w="1134" w:type="dxa"/>
          </w:tcPr>
          <w:p w14:paraId="1D5D43A8" w14:textId="377C49E4" w:rsidR="009843CC" w:rsidRPr="00B37E53" w:rsidRDefault="00E57FEE" w:rsidP="002931B4">
            <w:pPr>
              <w:jc w:val="both"/>
              <w:cnfStyle w:val="000000100000" w:firstRow="0" w:lastRow="0" w:firstColumn="0" w:lastColumn="0" w:oddVBand="0" w:evenVBand="0" w:oddHBand="1" w:evenHBand="0" w:firstRowFirstColumn="0" w:firstRowLastColumn="0" w:lastRowFirstColumn="0" w:lastRowLastColumn="0"/>
            </w:pPr>
            <w:r>
              <w:t>X</w:t>
            </w:r>
          </w:p>
        </w:tc>
        <w:tc>
          <w:tcPr>
            <w:tcW w:w="1559" w:type="dxa"/>
          </w:tcPr>
          <w:p w14:paraId="1DF95465" w14:textId="77777777" w:rsidR="009843CC" w:rsidRPr="00B37E53" w:rsidRDefault="009843CC" w:rsidP="002931B4">
            <w:pPr>
              <w:jc w:val="both"/>
              <w:cnfStyle w:val="000000100000" w:firstRow="0" w:lastRow="0" w:firstColumn="0" w:lastColumn="0" w:oddVBand="0" w:evenVBand="0" w:oddHBand="1" w:evenHBand="0" w:firstRowFirstColumn="0" w:firstRowLastColumn="0" w:lastRowFirstColumn="0" w:lastRowLastColumn="0"/>
            </w:pPr>
          </w:p>
        </w:tc>
      </w:tr>
      <w:tr w:rsidR="00053C21" w:rsidRPr="002931B4" w14:paraId="53EE5544" w14:textId="77777777" w:rsidTr="00843652">
        <w:tc>
          <w:tcPr>
            <w:cnfStyle w:val="001000000000" w:firstRow="0" w:lastRow="0" w:firstColumn="1" w:lastColumn="0" w:oddVBand="0" w:evenVBand="0" w:oddHBand="0" w:evenHBand="0" w:firstRowFirstColumn="0" w:firstRowLastColumn="0" w:lastRowFirstColumn="0" w:lastRowLastColumn="0"/>
            <w:tcW w:w="4928" w:type="dxa"/>
          </w:tcPr>
          <w:p w14:paraId="30B60922" w14:textId="01C7355E" w:rsidR="00053C21" w:rsidRPr="00B37E53" w:rsidRDefault="00053C21" w:rsidP="002931B4">
            <w:pPr>
              <w:jc w:val="both"/>
            </w:pPr>
            <w:r w:rsidRPr="00B37E53">
              <w:t>Severity of Pruritus Scale</w:t>
            </w:r>
          </w:p>
        </w:tc>
        <w:tc>
          <w:tcPr>
            <w:tcW w:w="850" w:type="dxa"/>
          </w:tcPr>
          <w:p w14:paraId="52892E93" w14:textId="0A766589" w:rsidR="00053C21" w:rsidRPr="00B37E53" w:rsidRDefault="00B37E53" w:rsidP="002931B4">
            <w:pPr>
              <w:jc w:val="both"/>
              <w:cnfStyle w:val="000000000000" w:firstRow="0" w:lastRow="0" w:firstColumn="0" w:lastColumn="0" w:oddVBand="0" w:evenVBand="0" w:oddHBand="0" w:evenHBand="0" w:firstRowFirstColumn="0" w:firstRowLastColumn="0" w:lastRowFirstColumn="0" w:lastRowLastColumn="0"/>
            </w:pPr>
            <w:r>
              <w:t>X</w:t>
            </w:r>
          </w:p>
        </w:tc>
        <w:tc>
          <w:tcPr>
            <w:tcW w:w="851" w:type="dxa"/>
          </w:tcPr>
          <w:p w14:paraId="73CC9358" w14:textId="753B79B0" w:rsidR="00053C21" w:rsidRPr="00B37E53" w:rsidRDefault="00B37E53" w:rsidP="002931B4">
            <w:pPr>
              <w:jc w:val="both"/>
              <w:cnfStyle w:val="000000000000" w:firstRow="0" w:lastRow="0" w:firstColumn="0" w:lastColumn="0" w:oddVBand="0" w:evenVBand="0" w:oddHBand="0" w:evenHBand="0" w:firstRowFirstColumn="0" w:firstRowLastColumn="0" w:lastRowFirstColumn="0" w:lastRowLastColumn="0"/>
            </w:pPr>
            <w:r w:rsidRPr="00B37E53">
              <w:t>X</w:t>
            </w:r>
          </w:p>
        </w:tc>
        <w:tc>
          <w:tcPr>
            <w:tcW w:w="1134" w:type="dxa"/>
          </w:tcPr>
          <w:p w14:paraId="0A3D7DED" w14:textId="05B84D34" w:rsidR="00053C21" w:rsidRPr="00B37E53" w:rsidRDefault="00B37E53" w:rsidP="002931B4">
            <w:pPr>
              <w:jc w:val="both"/>
              <w:cnfStyle w:val="000000000000" w:firstRow="0" w:lastRow="0" w:firstColumn="0" w:lastColumn="0" w:oddVBand="0" w:evenVBand="0" w:oddHBand="0" w:evenHBand="0" w:firstRowFirstColumn="0" w:firstRowLastColumn="0" w:lastRowFirstColumn="0" w:lastRowLastColumn="0"/>
            </w:pPr>
            <w:r w:rsidRPr="00B37E53">
              <w:t>X</w:t>
            </w:r>
          </w:p>
        </w:tc>
        <w:tc>
          <w:tcPr>
            <w:tcW w:w="1559" w:type="dxa"/>
          </w:tcPr>
          <w:p w14:paraId="7414903C" w14:textId="77777777" w:rsidR="00053C21" w:rsidRPr="00B37E53" w:rsidRDefault="00053C21" w:rsidP="002931B4">
            <w:pPr>
              <w:jc w:val="both"/>
              <w:cnfStyle w:val="000000000000" w:firstRow="0" w:lastRow="0" w:firstColumn="0" w:lastColumn="0" w:oddVBand="0" w:evenVBand="0" w:oddHBand="0" w:evenHBand="0" w:firstRowFirstColumn="0" w:firstRowLastColumn="0" w:lastRowFirstColumn="0" w:lastRowLastColumn="0"/>
            </w:pPr>
          </w:p>
        </w:tc>
      </w:tr>
      <w:tr w:rsidR="00053C21" w:rsidRPr="002931B4" w14:paraId="54C679CF" w14:textId="77777777" w:rsidTr="00843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14:paraId="64AD6B71" w14:textId="3734DB20" w:rsidR="00053C21" w:rsidRPr="00B37E53" w:rsidRDefault="00053C21" w:rsidP="002931B4">
            <w:pPr>
              <w:jc w:val="both"/>
            </w:pPr>
            <w:r w:rsidRPr="00B37E53">
              <w:t>Pruritus visual analogue scale</w:t>
            </w:r>
          </w:p>
        </w:tc>
        <w:tc>
          <w:tcPr>
            <w:tcW w:w="850" w:type="dxa"/>
          </w:tcPr>
          <w:p w14:paraId="6BFFB1A1" w14:textId="7B220199" w:rsidR="00053C21" w:rsidRPr="00B37E53" w:rsidRDefault="00B37E53" w:rsidP="002931B4">
            <w:pPr>
              <w:jc w:val="both"/>
              <w:cnfStyle w:val="000000100000" w:firstRow="0" w:lastRow="0" w:firstColumn="0" w:lastColumn="0" w:oddVBand="0" w:evenVBand="0" w:oddHBand="1" w:evenHBand="0" w:firstRowFirstColumn="0" w:firstRowLastColumn="0" w:lastRowFirstColumn="0" w:lastRowLastColumn="0"/>
            </w:pPr>
            <w:r w:rsidRPr="00B37E53">
              <w:t>X</w:t>
            </w:r>
          </w:p>
        </w:tc>
        <w:tc>
          <w:tcPr>
            <w:tcW w:w="851" w:type="dxa"/>
          </w:tcPr>
          <w:p w14:paraId="4B4E56B0" w14:textId="62A439B3" w:rsidR="00053C21" w:rsidRPr="00B37E53" w:rsidRDefault="00B37E53" w:rsidP="002931B4">
            <w:pPr>
              <w:jc w:val="both"/>
              <w:cnfStyle w:val="000000100000" w:firstRow="0" w:lastRow="0" w:firstColumn="0" w:lastColumn="0" w:oddVBand="0" w:evenVBand="0" w:oddHBand="1" w:evenHBand="0" w:firstRowFirstColumn="0" w:firstRowLastColumn="0" w:lastRowFirstColumn="0" w:lastRowLastColumn="0"/>
            </w:pPr>
            <w:r w:rsidRPr="00B37E53">
              <w:t>X</w:t>
            </w:r>
          </w:p>
        </w:tc>
        <w:tc>
          <w:tcPr>
            <w:tcW w:w="1134" w:type="dxa"/>
          </w:tcPr>
          <w:p w14:paraId="176078AE" w14:textId="51467040" w:rsidR="00053C21" w:rsidRPr="00B37E53" w:rsidRDefault="00B37E53" w:rsidP="002931B4">
            <w:pPr>
              <w:jc w:val="both"/>
              <w:cnfStyle w:val="000000100000" w:firstRow="0" w:lastRow="0" w:firstColumn="0" w:lastColumn="0" w:oddVBand="0" w:evenVBand="0" w:oddHBand="1" w:evenHBand="0" w:firstRowFirstColumn="0" w:firstRowLastColumn="0" w:lastRowFirstColumn="0" w:lastRowLastColumn="0"/>
            </w:pPr>
            <w:r w:rsidRPr="00B37E53">
              <w:t>X</w:t>
            </w:r>
          </w:p>
        </w:tc>
        <w:tc>
          <w:tcPr>
            <w:tcW w:w="1559" w:type="dxa"/>
          </w:tcPr>
          <w:p w14:paraId="6B025D69" w14:textId="77777777" w:rsidR="00053C21" w:rsidRPr="00B37E53" w:rsidRDefault="00053C21" w:rsidP="002931B4">
            <w:pPr>
              <w:jc w:val="both"/>
              <w:cnfStyle w:val="000000100000" w:firstRow="0" w:lastRow="0" w:firstColumn="0" w:lastColumn="0" w:oddVBand="0" w:evenVBand="0" w:oddHBand="1" w:evenHBand="0" w:firstRowFirstColumn="0" w:firstRowLastColumn="0" w:lastRowFirstColumn="0" w:lastRowLastColumn="0"/>
            </w:pPr>
          </w:p>
        </w:tc>
      </w:tr>
      <w:tr w:rsidR="00053C21" w:rsidRPr="002931B4" w14:paraId="57CA2920" w14:textId="77777777" w:rsidTr="00843652">
        <w:tc>
          <w:tcPr>
            <w:cnfStyle w:val="001000000000" w:firstRow="0" w:lastRow="0" w:firstColumn="1" w:lastColumn="0" w:oddVBand="0" w:evenVBand="0" w:oddHBand="0" w:evenHBand="0" w:firstRowFirstColumn="0" w:firstRowLastColumn="0" w:lastRowFirstColumn="0" w:lastRowLastColumn="0"/>
            <w:tcW w:w="4928" w:type="dxa"/>
          </w:tcPr>
          <w:p w14:paraId="2655753B" w14:textId="01989170" w:rsidR="00053C21" w:rsidRPr="00B37E53" w:rsidRDefault="00053C21" w:rsidP="002931B4">
            <w:pPr>
              <w:jc w:val="both"/>
            </w:pPr>
            <w:r w:rsidRPr="00B37E53">
              <w:t>5D itch scale</w:t>
            </w:r>
          </w:p>
        </w:tc>
        <w:tc>
          <w:tcPr>
            <w:tcW w:w="850" w:type="dxa"/>
          </w:tcPr>
          <w:p w14:paraId="377F18F3" w14:textId="164D3A7E" w:rsidR="00053C21" w:rsidRPr="00B37E53" w:rsidRDefault="00B37E53" w:rsidP="002931B4">
            <w:pPr>
              <w:jc w:val="both"/>
              <w:cnfStyle w:val="000000000000" w:firstRow="0" w:lastRow="0" w:firstColumn="0" w:lastColumn="0" w:oddVBand="0" w:evenVBand="0" w:oddHBand="0" w:evenHBand="0" w:firstRowFirstColumn="0" w:firstRowLastColumn="0" w:lastRowFirstColumn="0" w:lastRowLastColumn="0"/>
            </w:pPr>
            <w:r w:rsidRPr="00B37E53">
              <w:t>X</w:t>
            </w:r>
          </w:p>
        </w:tc>
        <w:tc>
          <w:tcPr>
            <w:tcW w:w="851" w:type="dxa"/>
          </w:tcPr>
          <w:p w14:paraId="21ECE4D1" w14:textId="2BC9B530" w:rsidR="00053C21" w:rsidRPr="00B37E53" w:rsidRDefault="00B37E53" w:rsidP="002931B4">
            <w:pPr>
              <w:jc w:val="both"/>
              <w:cnfStyle w:val="000000000000" w:firstRow="0" w:lastRow="0" w:firstColumn="0" w:lastColumn="0" w:oddVBand="0" w:evenVBand="0" w:oddHBand="0" w:evenHBand="0" w:firstRowFirstColumn="0" w:firstRowLastColumn="0" w:lastRowFirstColumn="0" w:lastRowLastColumn="0"/>
            </w:pPr>
            <w:r w:rsidRPr="00B37E53">
              <w:t>X</w:t>
            </w:r>
          </w:p>
        </w:tc>
        <w:tc>
          <w:tcPr>
            <w:tcW w:w="1134" w:type="dxa"/>
          </w:tcPr>
          <w:p w14:paraId="1812E4CB" w14:textId="7438BBDD" w:rsidR="00053C21" w:rsidRPr="00B37E53" w:rsidRDefault="00B37E53" w:rsidP="002931B4">
            <w:pPr>
              <w:jc w:val="both"/>
              <w:cnfStyle w:val="000000000000" w:firstRow="0" w:lastRow="0" w:firstColumn="0" w:lastColumn="0" w:oddVBand="0" w:evenVBand="0" w:oddHBand="0" w:evenHBand="0" w:firstRowFirstColumn="0" w:firstRowLastColumn="0" w:lastRowFirstColumn="0" w:lastRowLastColumn="0"/>
            </w:pPr>
            <w:r w:rsidRPr="00B37E53">
              <w:t>X</w:t>
            </w:r>
          </w:p>
        </w:tc>
        <w:tc>
          <w:tcPr>
            <w:tcW w:w="1559" w:type="dxa"/>
          </w:tcPr>
          <w:p w14:paraId="27E0026F" w14:textId="77777777" w:rsidR="00053C21" w:rsidRPr="00700066" w:rsidRDefault="00053C21" w:rsidP="002931B4">
            <w:pPr>
              <w:jc w:val="both"/>
              <w:cnfStyle w:val="000000000000" w:firstRow="0" w:lastRow="0" w:firstColumn="0" w:lastColumn="0" w:oddVBand="0" w:evenVBand="0" w:oddHBand="0" w:evenHBand="0" w:firstRowFirstColumn="0" w:firstRowLastColumn="0" w:lastRowFirstColumn="0" w:lastRowLastColumn="0"/>
              <w:rPr>
                <w:highlight w:val="yellow"/>
              </w:rPr>
            </w:pPr>
          </w:p>
        </w:tc>
      </w:tr>
      <w:tr w:rsidR="003411E5" w:rsidRPr="002931B4" w14:paraId="609323C2" w14:textId="77777777" w:rsidTr="00843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14:paraId="522A3081" w14:textId="07CFB9F3" w:rsidR="003411E5" w:rsidRDefault="003411E5" w:rsidP="00182C51">
            <w:pPr>
              <w:jc w:val="both"/>
            </w:pPr>
            <w:r>
              <w:t>Venous Clinical Severity Score (VCSS)</w:t>
            </w:r>
          </w:p>
        </w:tc>
        <w:tc>
          <w:tcPr>
            <w:tcW w:w="850" w:type="dxa"/>
          </w:tcPr>
          <w:p w14:paraId="3793ACF1" w14:textId="471D450B" w:rsidR="003411E5" w:rsidRDefault="003411E5" w:rsidP="002931B4">
            <w:pPr>
              <w:jc w:val="both"/>
              <w:cnfStyle w:val="000000100000" w:firstRow="0" w:lastRow="0" w:firstColumn="0" w:lastColumn="0" w:oddVBand="0" w:evenVBand="0" w:oddHBand="1" w:evenHBand="0" w:firstRowFirstColumn="0" w:firstRowLastColumn="0" w:lastRowFirstColumn="0" w:lastRowLastColumn="0"/>
            </w:pPr>
            <w:r>
              <w:t>X</w:t>
            </w:r>
          </w:p>
        </w:tc>
        <w:tc>
          <w:tcPr>
            <w:tcW w:w="851" w:type="dxa"/>
          </w:tcPr>
          <w:p w14:paraId="375E587E" w14:textId="48EE7F74" w:rsidR="003411E5" w:rsidRDefault="003411E5" w:rsidP="002931B4">
            <w:pPr>
              <w:jc w:val="both"/>
              <w:cnfStyle w:val="000000100000" w:firstRow="0" w:lastRow="0" w:firstColumn="0" w:lastColumn="0" w:oddVBand="0" w:evenVBand="0" w:oddHBand="1" w:evenHBand="0" w:firstRowFirstColumn="0" w:firstRowLastColumn="0" w:lastRowFirstColumn="0" w:lastRowLastColumn="0"/>
            </w:pPr>
            <w:r>
              <w:t>X</w:t>
            </w:r>
          </w:p>
        </w:tc>
        <w:tc>
          <w:tcPr>
            <w:tcW w:w="1134" w:type="dxa"/>
          </w:tcPr>
          <w:p w14:paraId="3975A36E" w14:textId="009C516C" w:rsidR="003411E5" w:rsidRPr="00B37E53" w:rsidRDefault="003411E5" w:rsidP="002931B4">
            <w:pPr>
              <w:jc w:val="both"/>
              <w:cnfStyle w:val="000000100000" w:firstRow="0" w:lastRow="0" w:firstColumn="0" w:lastColumn="0" w:oddVBand="0" w:evenVBand="0" w:oddHBand="1" w:evenHBand="0" w:firstRowFirstColumn="0" w:firstRowLastColumn="0" w:lastRowFirstColumn="0" w:lastRowLastColumn="0"/>
            </w:pPr>
            <w:r>
              <w:t>X</w:t>
            </w:r>
          </w:p>
        </w:tc>
        <w:tc>
          <w:tcPr>
            <w:tcW w:w="1559" w:type="dxa"/>
          </w:tcPr>
          <w:p w14:paraId="710B7BA4" w14:textId="77777777" w:rsidR="003411E5" w:rsidRPr="00B37E53" w:rsidRDefault="003411E5" w:rsidP="002931B4">
            <w:pPr>
              <w:jc w:val="both"/>
              <w:cnfStyle w:val="000000100000" w:firstRow="0" w:lastRow="0" w:firstColumn="0" w:lastColumn="0" w:oddVBand="0" w:evenVBand="0" w:oddHBand="1" w:evenHBand="0" w:firstRowFirstColumn="0" w:firstRowLastColumn="0" w:lastRowFirstColumn="0" w:lastRowLastColumn="0"/>
            </w:pPr>
          </w:p>
        </w:tc>
      </w:tr>
      <w:tr w:rsidR="00182C51" w:rsidRPr="002931B4" w14:paraId="6D253BA6" w14:textId="77777777" w:rsidTr="00843652">
        <w:tc>
          <w:tcPr>
            <w:cnfStyle w:val="001000000000" w:firstRow="0" w:lastRow="0" w:firstColumn="1" w:lastColumn="0" w:oddVBand="0" w:evenVBand="0" w:oddHBand="0" w:evenHBand="0" w:firstRowFirstColumn="0" w:firstRowLastColumn="0" w:lastRowFirstColumn="0" w:lastRowLastColumn="0"/>
            <w:tcW w:w="4928" w:type="dxa"/>
          </w:tcPr>
          <w:p w14:paraId="764A0CCF" w14:textId="44385370" w:rsidR="00182C51" w:rsidRPr="00B37E53" w:rsidRDefault="00182C51" w:rsidP="00182C51">
            <w:pPr>
              <w:jc w:val="both"/>
            </w:pPr>
            <w:r>
              <w:t>Patient’s immediate experience questionnaire (</w:t>
            </w:r>
            <w:proofErr w:type="spellStart"/>
            <w:r>
              <w:t>ie</w:t>
            </w:r>
            <w:proofErr w:type="spellEnd"/>
            <w:r>
              <w:t xml:space="preserve"> upon application of </w:t>
            </w:r>
            <w:r w:rsidR="003833A0">
              <w:t xml:space="preserve">new </w:t>
            </w:r>
            <w:r>
              <w:t>bandaging)</w:t>
            </w:r>
          </w:p>
        </w:tc>
        <w:tc>
          <w:tcPr>
            <w:tcW w:w="850" w:type="dxa"/>
          </w:tcPr>
          <w:p w14:paraId="11DA4CA6" w14:textId="4CF857D6" w:rsidR="00182C51" w:rsidRPr="00B37E53" w:rsidRDefault="00182C51" w:rsidP="002931B4">
            <w:pPr>
              <w:jc w:val="both"/>
              <w:cnfStyle w:val="000000000000" w:firstRow="0" w:lastRow="0" w:firstColumn="0" w:lastColumn="0" w:oddVBand="0" w:evenVBand="0" w:oddHBand="0" w:evenHBand="0" w:firstRowFirstColumn="0" w:firstRowLastColumn="0" w:lastRowFirstColumn="0" w:lastRowLastColumn="0"/>
            </w:pPr>
            <w:r>
              <w:t>X</w:t>
            </w:r>
          </w:p>
        </w:tc>
        <w:tc>
          <w:tcPr>
            <w:tcW w:w="851" w:type="dxa"/>
          </w:tcPr>
          <w:p w14:paraId="7EBB41E9" w14:textId="6E4E7F03" w:rsidR="00182C51" w:rsidRPr="00B37E53" w:rsidRDefault="00182C51" w:rsidP="002931B4">
            <w:pPr>
              <w:jc w:val="both"/>
              <w:cnfStyle w:val="000000000000" w:firstRow="0" w:lastRow="0" w:firstColumn="0" w:lastColumn="0" w:oddVBand="0" w:evenVBand="0" w:oddHBand="0" w:evenHBand="0" w:firstRowFirstColumn="0" w:firstRowLastColumn="0" w:lastRowFirstColumn="0" w:lastRowLastColumn="0"/>
            </w:pPr>
            <w:r>
              <w:t>X</w:t>
            </w:r>
          </w:p>
        </w:tc>
        <w:tc>
          <w:tcPr>
            <w:tcW w:w="1134" w:type="dxa"/>
          </w:tcPr>
          <w:p w14:paraId="70DC7E07" w14:textId="77777777" w:rsidR="00182C51" w:rsidRPr="00B37E53" w:rsidRDefault="00182C51" w:rsidP="002931B4">
            <w:pPr>
              <w:jc w:val="both"/>
              <w:cnfStyle w:val="000000000000" w:firstRow="0" w:lastRow="0" w:firstColumn="0" w:lastColumn="0" w:oddVBand="0" w:evenVBand="0" w:oddHBand="0" w:evenHBand="0" w:firstRowFirstColumn="0" w:firstRowLastColumn="0" w:lastRowFirstColumn="0" w:lastRowLastColumn="0"/>
            </w:pPr>
          </w:p>
        </w:tc>
        <w:tc>
          <w:tcPr>
            <w:tcW w:w="1559" w:type="dxa"/>
          </w:tcPr>
          <w:p w14:paraId="55DBD272" w14:textId="77777777" w:rsidR="00182C51" w:rsidRPr="00B37E53" w:rsidRDefault="00182C51" w:rsidP="002931B4">
            <w:pPr>
              <w:jc w:val="both"/>
              <w:cnfStyle w:val="000000000000" w:firstRow="0" w:lastRow="0" w:firstColumn="0" w:lastColumn="0" w:oddVBand="0" w:evenVBand="0" w:oddHBand="0" w:evenHBand="0" w:firstRowFirstColumn="0" w:firstRowLastColumn="0" w:lastRowFirstColumn="0" w:lastRowLastColumn="0"/>
            </w:pPr>
          </w:p>
        </w:tc>
      </w:tr>
      <w:tr w:rsidR="00B37E53" w:rsidRPr="002931B4" w14:paraId="68687616" w14:textId="77777777" w:rsidTr="00843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14:paraId="0469DE68" w14:textId="0A8723AE" w:rsidR="00B37E53" w:rsidRPr="00B37E53" w:rsidRDefault="00B37E53" w:rsidP="002931B4">
            <w:pPr>
              <w:jc w:val="both"/>
            </w:pPr>
            <w:r w:rsidRPr="00B37E53">
              <w:t>Symptom list questionnaire</w:t>
            </w:r>
          </w:p>
        </w:tc>
        <w:tc>
          <w:tcPr>
            <w:tcW w:w="850" w:type="dxa"/>
          </w:tcPr>
          <w:p w14:paraId="6C85DFBF" w14:textId="77777777" w:rsidR="00B37E53" w:rsidRPr="00B37E53" w:rsidRDefault="00B37E53" w:rsidP="002931B4">
            <w:pPr>
              <w:jc w:val="both"/>
              <w:cnfStyle w:val="000000100000" w:firstRow="0" w:lastRow="0" w:firstColumn="0" w:lastColumn="0" w:oddVBand="0" w:evenVBand="0" w:oddHBand="1" w:evenHBand="0" w:firstRowFirstColumn="0" w:firstRowLastColumn="0" w:lastRowFirstColumn="0" w:lastRowLastColumn="0"/>
            </w:pPr>
          </w:p>
        </w:tc>
        <w:tc>
          <w:tcPr>
            <w:tcW w:w="851" w:type="dxa"/>
          </w:tcPr>
          <w:p w14:paraId="66E5836B" w14:textId="3F8C0DCA" w:rsidR="00B37E53" w:rsidRPr="00B37E53" w:rsidRDefault="00B37E53" w:rsidP="002931B4">
            <w:pPr>
              <w:jc w:val="both"/>
              <w:cnfStyle w:val="000000100000" w:firstRow="0" w:lastRow="0" w:firstColumn="0" w:lastColumn="0" w:oddVBand="0" w:evenVBand="0" w:oddHBand="1" w:evenHBand="0" w:firstRowFirstColumn="0" w:firstRowLastColumn="0" w:lastRowFirstColumn="0" w:lastRowLastColumn="0"/>
            </w:pPr>
            <w:r w:rsidRPr="00B37E53">
              <w:t>X</w:t>
            </w:r>
          </w:p>
        </w:tc>
        <w:tc>
          <w:tcPr>
            <w:tcW w:w="1134" w:type="dxa"/>
          </w:tcPr>
          <w:p w14:paraId="0DEF8268" w14:textId="7AF9C5A3" w:rsidR="00B37E53" w:rsidRPr="00B37E53" w:rsidRDefault="00B37E53" w:rsidP="002931B4">
            <w:pPr>
              <w:jc w:val="both"/>
              <w:cnfStyle w:val="000000100000" w:firstRow="0" w:lastRow="0" w:firstColumn="0" w:lastColumn="0" w:oddVBand="0" w:evenVBand="0" w:oddHBand="1" w:evenHBand="0" w:firstRowFirstColumn="0" w:firstRowLastColumn="0" w:lastRowFirstColumn="0" w:lastRowLastColumn="0"/>
            </w:pPr>
            <w:r w:rsidRPr="00B37E53">
              <w:t>X</w:t>
            </w:r>
          </w:p>
        </w:tc>
        <w:tc>
          <w:tcPr>
            <w:tcW w:w="1559" w:type="dxa"/>
          </w:tcPr>
          <w:p w14:paraId="386A7DCA" w14:textId="77777777" w:rsidR="00B37E53" w:rsidRPr="00B37E53" w:rsidRDefault="00B37E53" w:rsidP="002931B4">
            <w:pPr>
              <w:jc w:val="both"/>
              <w:cnfStyle w:val="000000100000" w:firstRow="0" w:lastRow="0" w:firstColumn="0" w:lastColumn="0" w:oddVBand="0" w:evenVBand="0" w:oddHBand="1" w:evenHBand="0" w:firstRowFirstColumn="0" w:firstRowLastColumn="0" w:lastRowFirstColumn="0" w:lastRowLastColumn="0"/>
            </w:pPr>
          </w:p>
        </w:tc>
      </w:tr>
      <w:tr w:rsidR="00D4388F" w:rsidRPr="002931B4" w14:paraId="28957BC5" w14:textId="77777777" w:rsidTr="00843652">
        <w:tc>
          <w:tcPr>
            <w:cnfStyle w:val="001000000000" w:firstRow="0" w:lastRow="0" w:firstColumn="1" w:lastColumn="0" w:oddVBand="0" w:evenVBand="0" w:oddHBand="0" w:evenHBand="0" w:firstRowFirstColumn="0" w:firstRowLastColumn="0" w:lastRowFirstColumn="0" w:lastRowLastColumn="0"/>
            <w:tcW w:w="4928" w:type="dxa"/>
          </w:tcPr>
          <w:p w14:paraId="7D1875E5" w14:textId="5F7B9BA4" w:rsidR="00D4388F" w:rsidRPr="00B37E53" w:rsidRDefault="00B37E53" w:rsidP="00B37E53">
            <w:pPr>
              <w:jc w:val="both"/>
            </w:pPr>
            <w:r w:rsidRPr="00B37E53">
              <w:t>Patient e</w:t>
            </w:r>
            <w:r w:rsidR="00D4388F" w:rsidRPr="00B37E53">
              <w:t>xperience questionnaire</w:t>
            </w:r>
          </w:p>
        </w:tc>
        <w:tc>
          <w:tcPr>
            <w:tcW w:w="850" w:type="dxa"/>
          </w:tcPr>
          <w:p w14:paraId="2E6FCA27" w14:textId="77777777" w:rsidR="00D4388F" w:rsidRPr="00B37E53" w:rsidRDefault="00D4388F" w:rsidP="002931B4">
            <w:pPr>
              <w:jc w:val="both"/>
              <w:cnfStyle w:val="000000000000" w:firstRow="0" w:lastRow="0" w:firstColumn="0" w:lastColumn="0" w:oddVBand="0" w:evenVBand="0" w:oddHBand="0" w:evenHBand="0" w:firstRowFirstColumn="0" w:firstRowLastColumn="0" w:lastRowFirstColumn="0" w:lastRowLastColumn="0"/>
            </w:pPr>
          </w:p>
        </w:tc>
        <w:tc>
          <w:tcPr>
            <w:tcW w:w="851" w:type="dxa"/>
          </w:tcPr>
          <w:p w14:paraId="11AB0CAB" w14:textId="3FA55606" w:rsidR="00D4388F" w:rsidRPr="00B37E53" w:rsidRDefault="00D4388F" w:rsidP="002931B4">
            <w:pPr>
              <w:jc w:val="both"/>
              <w:cnfStyle w:val="000000000000" w:firstRow="0" w:lastRow="0" w:firstColumn="0" w:lastColumn="0" w:oddVBand="0" w:evenVBand="0" w:oddHBand="0" w:evenHBand="0" w:firstRowFirstColumn="0" w:firstRowLastColumn="0" w:lastRowFirstColumn="0" w:lastRowLastColumn="0"/>
            </w:pPr>
            <w:r w:rsidRPr="00B37E53">
              <w:t>X</w:t>
            </w:r>
          </w:p>
        </w:tc>
        <w:tc>
          <w:tcPr>
            <w:tcW w:w="1134" w:type="dxa"/>
          </w:tcPr>
          <w:p w14:paraId="6A11AF12" w14:textId="44E20D4E" w:rsidR="00D4388F" w:rsidRPr="00B37E53" w:rsidRDefault="00D4388F" w:rsidP="002931B4">
            <w:pPr>
              <w:jc w:val="both"/>
              <w:cnfStyle w:val="000000000000" w:firstRow="0" w:lastRow="0" w:firstColumn="0" w:lastColumn="0" w:oddVBand="0" w:evenVBand="0" w:oddHBand="0" w:evenHBand="0" w:firstRowFirstColumn="0" w:firstRowLastColumn="0" w:lastRowFirstColumn="0" w:lastRowLastColumn="0"/>
            </w:pPr>
            <w:r w:rsidRPr="00B37E53">
              <w:t>X</w:t>
            </w:r>
          </w:p>
        </w:tc>
        <w:tc>
          <w:tcPr>
            <w:tcW w:w="1559" w:type="dxa"/>
          </w:tcPr>
          <w:p w14:paraId="43763329" w14:textId="1FC12BE6" w:rsidR="00D4388F" w:rsidRPr="00B37E53" w:rsidRDefault="00D4388F" w:rsidP="002931B4">
            <w:pPr>
              <w:jc w:val="both"/>
              <w:cnfStyle w:val="000000000000" w:firstRow="0" w:lastRow="0" w:firstColumn="0" w:lastColumn="0" w:oddVBand="0" w:evenVBand="0" w:oddHBand="0" w:evenHBand="0" w:firstRowFirstColumn="0" w:firstRowLastColumn="0" w:lastRowFirstColumn="0" w:lastRowLastColumn="0"/>
            </w:pPr>
          </w:p>
        </w:tc>
      </w:tr>
      <w:tr w:rsidR="00E57FEE" w:rsidRPr="002931B4" w14:paraId="4BE5C214" w14:textId="77777777" w:rsidTr="00843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14:paraId="4C21C505" w14:textId="55F8F8FB" w:rsidR="00E57FEE" w:rsidRPr="00B37E53" w:rsidRDefault="00E57FEE" w:rsidP="002931B4">
            <w:pPr>
              <w:jc w:val="both"/>
            </w:pPr>
            <w:r w:rsidRPr="00B37E53">
              <w:t>Patient preference list</w:t>
            </w:r>
          </w:p>
        </w:tc>
        <w:tc>
          <w:tcPr>
            <w:tcW w:w="850" w:type="dxa"/>
          </w:tcPr>
          <w:p w14:paraId="46902C87" w14:textId="77777777" w:rsidR="00E57FEE" w:rsidRPr="00B37E53" w:rsidRDefault="00E57FEE" w:rsidP="002931B4">
            <w:pPr>
              <w:jc w:val="both"/>
              <w:cnfStyle w:val="000000100000" w:firstRow="0" w:lastRow="0" w:firstColumn="0" w:lastColumn="0" w:oddVBand="0" w:evenVBand="0" w:oddHBand="1" w:evenHBand="0" w:firstRowFirstColumn="0" w:firstRowLastColumn="0" w:lastRowFirstColumn="0" w:lastRowLastColumn="0"/>
            </w:pPr>
          </w:p>
        </w:tc>
        <w:tc>
          <w:tcPr>
            <w:tcW w:w="851" w:type="dxa"/>
          </w:tcPr>
          <w:p w14:paraId="24091D79" w14:textId="0C711A49" w:rsidR="00E57FEE" w:rsidRPr="00B37E53" w:rsidRDefault="00E57FEE" w:rsidP="002931B4">
            <w:pPr>
              <w:jc w:val="both"/>
              <w:cnfStyle w:val="000000100000" w:firstRow="0" w:lastRow="0" w:firstColumn="0" w:lastColumn="0" w:oddVBand="0" w:evenVBand="0" w:oddHBand="1" w:evenHBand="0" w:firstRowFirstColumn="0" w:firstRowLastColumn="0" w:lastRowFirstColumn="0" w:lastRowLastColumn="0"/>
            </w:pPr>
          </w:p>
        </w:tc>
        <w:tc>
          <w:tcPr>
            <w:tcW w:w="1134" w:type="dxa"/>
          </w:tcPr>
          <w:p w14:paraId="0CBC6A0D" w14:textId="4B749517" w:rsidR="00E57FEE" w:rsidRPr="00B37E53" w:rsidRDefault="00E57FEE" w:rsidP="002931B4">
            <w:pPr>
              <w:jc w:val="both"/>
              <w:cnfStyle w:val="000000100000" w:firstRow="0" w:lastRow="0" w:firstColumn="0" w:lastColumn="0" w:oddVBand="0" w:evenVBand="0" w:oddHBand="1" w:evenHBand="0" w:firstRowFirstColumn="0" w:firstRowLastColumn="0" w:lastRowFirstColumn="0" w:lastRowLastColumn="0"/>
            </w:pPr>
            <w:r w:rsidRPr="00B37E53">
              <w:t>X</w:t>
            </w:r>
          </w:p>
        </w:tc>
        <w:tc>
          <w:tcPr>
            <w:tcW w:w="1559" w:type="dxa"/>
          </w:tcPr>
          <w:p w14:paraId="333D25F4" w14:textId="1B31D5DF" w:rsidR="00E57FEE" w:rsidRPr="00B37E53" w:rsidRDefault="00E57FEE" w:rsidP="002931B4">
            <w:pPr>
              <w:jc w:val="both"/>
              <w:cnfStyle w:val="000000100000" w:firstRow="0" w:lastRow="0" w:firstColumn="0" w:lastColumn="0" w:oddVBand="0" w:evenVBand="0" w:oddHBand="1" w:evenHBand="0" w:firstRowFirstColumn="0" w:firstRowLastColumn="0" w:lastRowFirstColumn="0" w:lastRowLastColumn="0"/>
            </w:pPr>
          </w:p>
        </w:tc>
      </w:tr>
      <w:tr w:rsidR="00E57FEE" w:rsidRPr="002931B4" w14:paraId="711C3309" w14:textId="77777777" w:rsidTr="00843652">
        <w:tc>
          <w:tcPr>
            <w:cnfStyle w:val="001000000000" w:firstRow="0" w:lastRow="0" w:firstColumn="1" w:lastColumn="0" w:oddVBand="0" w:evenVBand="0" w:oddHBand="0" w:evenHBand="0" w:firstRowFirstColumn="0" w:firstRowLastColumn="0" w:lastRowFirstColumn="0" w:lastRowLastColumn="0"/>
            <w:tcW w:w="4928" w:type="dxa"/>
          </w:tcPr>
          <w:p w14:paraId="02064DEE" w14:textId="4BAAB5F0" w:rsidR="00E57FEE" w:rsidRPr="00B37E53" w:rsidRDefault="00E57FEE" w:rsidP="002931B4">
            <w:pPr>
              <w:jc w:val="both"/>
            </w:pPr>
            <w:r w:rsidRPr="00B37E53">
              <w:t>Staff experience questionnaire</w:t>
            </w:r>
          </w:p>
        </w:tc>
        <w:tc>
          <w:tcPr>
            <w:tcW w:w="850" w:type="dxa"/>
          </w:tcPr>
          <w:p w14:paraId="46E860AD" w14:textId="77777777" w:rsidR="00E57FEE" w:rsidRPr="00B37E53" w:rsidRDefault="00E57FEE" w:rsidP="002931B4">
            <w:pPr>
              <w:jc w:val="both"/>
              <w:cnfStyle w:val="000000000000" w:firstRow="0" w:lastRow="0" w:firstColumn="0" w:lastColumn="0" w:oddVBand="0" w:evenVBand="0" w:oddHBand="0" w:evenHBand="0" w:firstRowFirstColumn="0" w:firstRowLastColumn="0" w:lastRowFirstColumn="0" w:lastRowLastColumn="0"/>
            </w:pPr>
          </w:p>
        </w:tc>
        <w:tc>
          <w:tcPr>
            <w:tcW w:w="851" w:type="dxa"/>
          </w:tcPr>
          <w:p w14:paraId="5BD1B60C" w14:textId="77777777" w:rsidR="00E57FEE" w:rsidRPr="00B37E53" w:rsidRDefault="00E57FEE" w:rsidP="002931B4">
            <w:pPr>
              <w:jc w:val="both"/>
              <w:cnfStyle w:val="000000000000" w:firstRow="0" w:lastRow="0" w:firstColumn="0" w:lastColumn="0" w:oddVBand="0" w:evenVBand="0" w:oddHBand="0" w:evenHBand="0" w:firstRowFirstColumn="0" w:firstRowLastColumn="0" w:lastRowFirstColumn="0" w:lastRowLastColumn="0"/>
            </w:pPr>
          </w:p>
        </w:tc>
        <w:tc>
          <w:tcPr>
            <w:tcW w:w="1134" w:type="dxa"/>
          </w:tcPr>
          <w:p w14:paraId="1741DC1A" w14:textId="77777777" w:rsidR="00E57FEE" w:rsidRPr="00B37E53" w:rsidRDefault="00E57FEE" w:rsidP="002931B4">
            <w:pPr>
              <w:jc w:val="both"/>
              <w:cnfStyle w:val="000000000000" w:firstRow="0" w:lastRow="0" w:firstColumn="0" w:lastColumn="0" w:oddVBand="0" w:evenVBand="0" w:oddHBand="0" w:evenHBand="0" w:firstRowFirstColumn="0" w:firstRowLastColumn="0" w:lastRowFirstColumn="0" w:lastRowLastColumn="0"/>
            </w:pPr>
          </w:p>
        </w:tc>
        <w:tc>
          <w:tcPr>
            <w:tcW w:w="1559" w:type="dxa"/>
          </w:tcPr>
          <w:p w14:paraId="54A5A0F1" w14:textId="6F129EE9" w:rsidR="00E57FEE" w:rsidRPr="00B37E53" w:rsidRDefault="00E57FEE" w:rsidP="002931B4">
            <w:pPr>
              <w:jc w:val="both"/>
              <w:cnfStyle w:val="000000000000" w:firstRow="0" w:lastRow="0" w:firstColumn="0" w:lastColumn="0" w:oddVBand="0" w:evenVBand="0" w:oddHBand="0" w:evenHBand="0" w:firstRowFirstColumn="0" w:firstRowLastColumn="0" w:lastRowFirstColumn="0" w:lastRowLastColumn="0"/>
            </w:pPr>
            <w:r w:rsidRPr="00B37E53">
              <w:t>X</w:t>
            </w:r>
          </w:p>
        </w:tc>
      </w:tr>
    </w:tbl>
    <w:p w14:paraId="114C85C7" w14:textId="377E4DA6" w:rsidR="00F43FCF" w:rsidRDefault="00F43FCF" w:rsidP="002931B4">
      <w:pPr>
        <w:spacing w:after="0"/>
        <w:jc w:val="both"/>
        <w:rPr>
          <w:i/>
        </w:rPr>
      </w:pPr>
      <w:r w:rsidRPr="002931B4">
        <w:rPr>
          <w:i/>
        </w:rPr>
        <w:t xml:space="preserve">* Allowed to be up to 1 week early or </w:t>
      </w:r>
      <w:r w:rsidR="00843652">
        <w:rPr>
          <w:i/>
        </w:rPr>
        <w:t xml:space="preserve">2 weeks </w:t>
      </w:r>
      <w:r w:rsidRPr="002931B4">
        <w:rPr>
          <w:i/>
        </w:rPr>
        <w:t>late</w:t>
      </w:r>
    </w:p>
    <w:p w14:paraId="5491ADAF" w14:textId="73C0EA03" w:rsidR="00843652" w:rsidRPr="002931B4" w:rsidRDefault="00843652" w:rsidP="002931B4">
      <w:pPr>
        <w:spacing w:after="0"/>
        <w:jc w:val="both"/>
        <w:rPr>
          <w:i/>
        </w:rPr>
      </w:pPr>
      <w:r>
        <w:rPr>
          <w:i/>
        </w:rPr>
        <w:t>#</w:t>
      </w:r>
      <w:proofErr w:type="gramStart"/>
      <w:r>
        <w:rPr>
          <w:i/>
        </w:rPr>
        <w:t>Not</w:t>
      </w:r>
      <w:proofErr w:type="gramEnd"/>
      <w:r>
        <w:rPr>
          <w:i/>
        </w:rPr>
        <w:t xml:space="preserve"> limited to specific </w:t>
      </w:r>
      <w:proofErr w:type="spellStart"/>
      <w:r>
        <w:rPr>
          <w:i/>
        </w:rPr>
        <w:t>timepoint</w:t>
      </w:r>
      <w:proofErr w:type="spellEnd"/>
    </w:p>
    <w:p w14:paraId="3737A958" w14:textId="6D68594D" w:rsidR="00644534" w:rsidRPr="002931B4" w:rsidRDefault="00644534" w:rsidP="002931B4">
      <w:pPr>
        <w:spacing w:after="0"/>
        <w:jc w:val="both"/>
        <w:rPr>
          <w:i/>
        </w:rPr>
      </w:pPr>
    </w:p>
    <w:p w14:paraId="6937F578" w14:textId="77777777" w:rsidR="00B14178" w:rsidRPr="00914684" w:rsidRDefault="00B14178" w:rsidP="00B14178">
      <w:pPr>
        <w:pStyle w:val="SOPHeading2"/>
      </w:pPr>
      <w:bookmarkStart w:id="26" w:name="_Toc482864479"/>
      <w:bookmarkStart w:id="27" w:name="_Toc527625067"/>
      <w:r w:rsidRPr="00914684">
        <w:t>Follow-up</w:t>
      </w:r>
      <w:bookmarkEnd w:id="26"/>
      <w:bookmarkEnd w:id="27"/>
    </w:p>
    <w:p w14:paraId="22D0F9A7" w14:textId="17870D1C" w:rsidR="00914684" w:rsidRDefault="00914684" w:rsidP="002931B4">
      <w:pPr>
        <w:jc w:val="both"/>
      </w:pPr>
      <w:r>
        <w:t xml:space="preserve">Patients are in the study for </w:t>
      </w:r>
      <w:r w:rsidR="0000117C">
        <w:t xml:space="preserve">a </w:t>
      </w:r>
      <w:r>
        <w:t xml:space="preserve">period of </w:t>
      </w:r>
      <w:r w:rsidR="0000117C">
        <w:t>8</w:t>
      </w:r>
      <w:r>
        <w:t xml:space="preserve"> weeks. </w:t>
      </w:r>
      <w:r w:rsidR="00A74ED7">
        <w:t>Thereafter, t</w:t>
      </w:r>
      <w:r w:rsidRPr="00D018DD">
        <w:t xml:space="preserve">he patient will be followed up as they would </w:t>
      </w:r>
      <w:r w:rsidR="00A74ED7">
        <w:t xml:space="preserve">be </w:t>
      </w:r>
      <w:r w:rsidRPr="00D018DD">
        <w:t>in normal clinical practice.</w:t>
      </w:r>
      <w:r w:rsidR="00DE04E2">
        <w:t xml:space="preserve"> </w:t>
      </w:r>
      <w:r w:rsidR="00A74ED7">
        <w:t xml:space="preserve">During and after the trial, clinical staff </w:t>
      </w:r>
      <w:r w:rsidR="00DE04E2">
        <w:t xml:space="preserve">will redress the </w:t>
      </w:r>
      <w:r w:rsidR="00E800BB">
        <w:t xml:space="preserve">wound </w:t>
      </w:r>
      <w:r w:rsidR="00DE04E2">
        <w:t xml:space="preserve">as per routine care, </w:t>
      </w:r>
      <w:r w:rsidR="00D24888">
        <w:t>apart from the choice of compression bandaging</w:t>
      </w:r>
      <w:r w:rsidR="00DE04E2">
        <w:t>.</w:t>
      </w:r>
      <w:r>
        <w:t xml:space="preserve"> The research</w:t>
      </w:r>
      <w:r w:rsidR="00DE04E2">
        <w:t>er</w:t>
      </w:r>
      <w:r>
        <w:t xml:space="preserve"> will </w:t>
      </w:r>
      <w:r w:rsidR="00A74ED7">
        <w:t>be in attendance a</w:t>
      </w:r>
      <w:r>
        <w:t xml:space="preserve">t </w:t>
      </w:r>
      <w:r w:rsidR="00C83184">
        <w:t xml:space="preserve">week 0, </w:t>
      </w:r>
      <w:r w:rsidR="00D24888">
        <w:t xml:space="preserve">4 and 8 </w:t>
      </w:r>
      <w:r w:rsidR="00DE04E2">
        <w:t xml:space="preserve">of </w:t>
      </w:r>
      <w:r>
        <w:t xml:space="preserve">study </w:t>
      </w:r>
      <w:r w:rsidR="00DE04E2">
        <w:t xml:space="preserve">participation </w:t>
      </w:r>
      <w:r>
        <w:t xml:space="preserve">to </w:t>
      </w:r>
      <w:r w:rsidR="00DE04E2">
        <w:t>randomise the patient</w:t>
      </w:r>
      <w:r w:rsidR="00C83184">
        <w:t xml:space="preserve"> </w:t>
      </w:r>
      <w:r w:rsidR="008A4F65">
        <w:t xml:space="preserve">and </w:t>
      </w:r>
      <w:r w:rsidR="00DE04E2">
        <w:t>conduct</w:t>
      </w:r>
      <w:r w:rsidR="00A74ED7">
        <w:t xml:space="preserve">/collect </w:t>
      </w:r>
      <w:r w:rsidR="00DE04E2">
        <w:t xml:space="preserve">the </w:t>
      </w:r>
      <w:r w:rsidR="00A74ED7">
        <w:t xml:space="preserve">study participant </w:t>
      </w:r>
      <w:r w:rsidR="00DE04E2">
        <w:t>questionnaires</w:t>
      </w:r>
      <w:r>
        <w:t>.</w:t>
      </w:r>
      <w:r w:rsidR="004852C4">
        <w:t xml:space="preserve"> </w:t>
      </w:r>
      <w:r w:rsidR="00D24888">
        <w:t>Unless the patient requests to complete the questionnaire themselves, t</w:t>
      </w:r>
      <w:r w:rsidR="004852C4">
        <w:t xml:space="preserve">he researcher will </w:t>
      </w:r>
      <w:r w:rsidR="00D24888">
        <w:t xml:space="preserve">support </w:t>
      </w:r>
      <w:r w:rsidR="004852C4">
        <w:t xml:space="preserve">the participant </w:t>
      </w:r>
      <w:r w:rsidR="00D24888">
        <w:t>to complete the questionnaires. Clinicians will complete the questionnaire themselves.</w:t>
      </w:r>
    </w:p>
    <w:p w14:paraId="46063536" w14:textId="77777777" w:rsidR="00B14178" w:rsidRPr="00046B0A" w:rsidRDefault="00B14178" w:rsidP="00B14178">
      <w:pPr>
        <w:pStyle w:val="SOPHeading2"/>
      </w:pPr>
      <w:bookmarkStart w:id="28" w:name="_Toc482864480"/>
      <w:bookmarkStart w:id="29" w:name="_Toc527625068"/>
      <w:r w:rsidRPr="00046B0A">
        <w:t>Outcome measures</w:t>
      </w:r>
      <w:bookmarkEnd w:id="28"/>
      <w:bookmarkEnd w:id="29"/>
      <w:r w:rsidRPr="00046B0A">
        <w:t xml:space="preserve"> </w:t>
      </w:r>
    </w:p>
    <w:p w14:paraId="773445A3" w14:textId="77777777" w:rsidR="00B14178" w:rsidRPr="00046B0A" w:rsidRDefault="00B14178" w:rsidP="004B4008">
      <w:pPr>
        <w:pStyle w:val="SOPHeading3"/>
      </w:pPr>
      <w:bookmarkStart w:id="30" w:name="_Toc482864481"/>
      <w:bookmarkStart w:id="31" w:name="_Toc527625069"/>
      <w:r w:rsidRPr="00046B0A">
        <w:t>Primary outcome measures</w:t>
      </w:r>
      <w:bookmarkEnd w:id="30"/>
      <w:bookmarkEnd w:id="31"/>
    </w:p>
    <w:p w14:paraId="329C5E06" w14:textId="3188FF39" w:rsidR="00046B0A" w:rsidRPr="00194FF4" w:rsidRDefault="00046B0A" w:rsidP="00046B0A">
      <w:r w:rsidRPr="00046B0A">
        <w:t xml:space="preserve">The primary outcome for this trial will be the pruritus levels in the index leg, as measured by the severity of pruritus scale (SPS) wk 0, 4, 8. Week 4 and 8 are used for comparing performance of the two bandages. Week 0 will be </w:t>
      </w:r>
      <w:r w:rsidRPr="00194FF4">
        <w:t>available to deduct any baseline presence of itching. Chi-square test will be used for the Severity of Pruritus Scale score. Mann-</w:t>
      </w:r>
      <w:proofErr w:type="spellStart"/>
      <w:r w:rsidRPr="00194FF4">
        <w:t>whitney</w:t>
      </w:r>
      <w:proofErr w:type="spellEnd"/>
      <w:r w:rsidRPr="00194FF4">
        <w:t xml:space="preserve"> U-test will be used for the visual analogue scale for pruritus, and for the 5D itchiness score.</w:t>
      </w:r>
    </w:p>
    <w:p w14:paraId="70C2C575" w14:textId="77777777" w:rsidR="00B14178" w:rsidRPr="00194FF4" w:rsidRDefault="00B14178" w:rsidP="004B4008">
      <w:pPr>
        <w:pStyle w:val="SOPHeading3"/>
      </w:pPr>
      <w:bookmarkStart w:id="32" w:name="_Toc482864482"/>
      <w:bookmarkStart w:id="33" w:name="_Toc527625070"/>
      <w:r w:rsidRPr="00194FF4">
        <w:t>Secondary outcome</w:t>
      </w:r>
      <w:r w:rsidR="00F848E6" w:rsidRPr="00194FF4">
        <w:t xml:space="preserve"> measure</w:t>
      </w:r>
      <w:r w:rsidRPr="00194FF4">
        <w:t>s</w:t>
      </w:r>
      <w:bookmarkEnd w:id="32"/>
      <w:bookmarkEnd w:id="33"/>
      <w:r w:rsidRPr="00194FF4">
        <w:t xml:space="preserve"> </w:t>
      </w:r>
    </w:p>
    <w:p w14:paraId="5C92DD68" w14:textId="720790D2" w:rsidR="00C83184" w:rsidRPr="00194FF4" w:rsidRDefault="00C83184" w:rsidP="00046B0A">
      <w:pPr>
        <w:pStyle w:val="ListParagraph"/>
        <w:numPr>
          <w:ilvl w:val="0"/>
          <w:numId w:val="11"/>
        </w:numPr>
        <w:jc w:val="both"/>
      </w:pPr>
      <w:r w:rsidRPr="00194FF4">
        <w:t>Patient-reported outcome measures (</w:t>
      </w:r>
      <w:proofErr w:type="spellStart"/>
      <w:r w:rsidRPr="00194FF4">
        <w:t>wk</w:t>
      </w:r>
      <w:proofErr w:type="spellEnd"/>
      <w:r w:rsidRPr="00194FF4">
        <w:t xml:space="preserve"> 0, </w:t>
      </w:r>
      <w:r w:rsidR="00046B0A" w:rsidRPr="00194FF4">
        <w:t>4</w:t>
      </w:r>
      <w:r w:rsidRPr="00194FF4">
        <w:t>, 8)</w:t>
      </w:r>
    </w:p>
    <w:p w14:paraId="1F3D401D" w14:textId="77777777" w:rsidR="00046B0A" w:rsidRPr="00194FF4" w:rsidRDefault="00046B0A" w:rsidP="00DC144E">
      <w:pPr>
        <w:pStyle w:val="ListParagraph"/>
        <w:numPr>
          <w:ilvl w:val="1"/>
          <w:numId w:val="11"/>
        </w:numPr>
        <w:jc w:val="both"/>
      </w:pPr>
      <w:r w:rsidRPr="00194FF4">
        <w:t>Pruritus scales: SPS, visual analogue scale, 5D</w:t>
      </w:r>
    </w:p>
    <w:p w14:paraId="772FE2D4" w14:textId="77777777" w:rsidR="00046B0A" w:rsidRDefault="00046B0A" w:rsidP="00DC144E">
      <w:pPr>
        <w:pStyle w:val="ListParagraph"/>
        <w:numPr>
          <w:ilvl w:val="1"/>
          <w:numId w:val="11"/>
        </w:numPr>
        <w:jc w:val="both"/>
      </w:pPr>
      <w:r w:rsidRPr="00194FF4">
        <w:t>Venous disease</w:t>
      </w:r>
      <w:r>
        <w:t xml:space="preserve"> Quality of Life: CIVIQ20</w:t>
      </w:r>
    </w:p>
    <w:p w14:paraId="1807AA92" w14:textId="77777777" w:rsidR="00046B0A" w:rsidRDefault="00046B0A" w:rsidP="00DC144E">
      <w:pPr>
        <w:pStyle w:val="ListParagraph"/>
        <w:numPr>
          <w:ilvl w:val="1"/>
          <w:numId w:val="11"/>
        </w:numPr>
        <w:jc w:val="both"/>
      </w:pPr>
      <w:r>
        <w:t>Patient experience upon application of bandage (week 0, week 4)</w:t>
      </w:r>
    </w:p>
    <w:p w14:paraId="75F52EB3" w14:textId="77777777" w:rsidR="00046B0A" w:rsidRDefault="00046B0A" w:rsidP="00DC144E">
      <w:pPr>
        <w:pStyle w:val="ListParagraph"/>
        <w:numPr>
          <w:ilvl w:val="1"/>
          <w:numId w:val="11"/>
        </w:numPr>
        <w:jc w:val="both"/>
      </w:pPr>
      <w:r>
        <w:t>Patient experience of each bandage (week 4, 8)</w:t>
      </w:r>
    </w:p>
    <w:p w14:paraId="51E98A1D" w14:textId="77777777" w:rsidR="00046B0A" w:rsidRDefault="00046B0A" w:rsidP="00DC144E">
      <w:pPr>
        <w:pStyle w:val="ListParagraph"/>
        <w:numPr>
          <w:ilvl w:val="1"/>
          <w:numId w:val="11"/>
        </w:numPr>
        <w:jc w:val="both"/>
      </w:pPr>
      <w:r>
        <w:t>Patient preference (week 8)</w:t>
      </w:r>
    </w:p>
    <w:p w14:paraId="43DC95A0" w14:textId="6A5813E0" w:rsidR="00DC144E" w:rsidRDefault="00DC144E" w:rsidP="00046B0A">
      <w:pPr>
        <w:pStyle w:val="ListParagraph"/>
        <w:numPr>
          <w:ilvl w:val="0"/>
          <w:numId w:val="11"/>
        </w:numPr>
        <w:jc w:val="both"/>
      </w:pPr>
      <w:r>
        <w:lastRenderedPageBreak/>
        <w:t>Clinical parameters:</w:t>
      </w:r>
    </w:p>
    <w:p w14:paraId="6552165A" w14:textId="7C010B7A" w:rsidR="00046B0A" w:rsidRDefault="00046B0A" w:rsidP="00DC144E">
      <w:pPr>
        <w:pStyle w:val="ListParagraph"/>
        <w:numPr>
          <w:ilvl w:val="1"/>
          <w:numId w:val="11"/>
        </w:numPr>
        <w:jc w:val="both"/>
      </w:pPr>
      <w:r>
        <w:t xml:space="preserve">Skin characteristics and wound status </w:t>
      </w:r>
      <w:r w:rsidR="003411E5">
        <w:t>as measured with Venous Clinical Severity Score</w:t>
      </w:r>
      <w:r>
        <w:t>(</w:t>
      </w:r>
      <w:r w:rsidR="00DC144E">
        <w:t xml:space="preserve"> </w:t>
      </w:r>
      <w:proofErr w:type="spellStart"/>
      <w:r w:rsidR="00DC144E">
        <w:t>wk</w:t>
      </w:r>
      <w:proofErr w:type="spellEnd"/>
      <w:r w:rsidR="00DC144E">
        <w:t xml:space="preserve"> 0, 4, 8</w:t>
      </w:r>
      <w:r>
        <w:t>)</w:t>
      </w:r>
    </w:p>
    <w:p w14:paraId="055FA689" w14:textId="079DF869" w:rsidR="00DC144E" w:rsidRDefault="00DC144E" w:rsidP="00DC144E">
      <w:pPr>
        <w:pStyle w:val="ListParagraph"/>
        <w:numPr>
          <w:ilvl w:val="0"/>
          <w:numId w:val="28"/>
        </w:numPr>
      </w:pPr>
      <w:r>
        <w:t>Any significant side-effects that required clinical intervention? (</w:t>
      </w:r>
      <w:proofErr w:type="spellStart"/>
      <w:r>
        <w:t>wk</w:t>
      </w:r>
      <w:proofErr w:type="spellEnd"/>
      <w:r>
        <w:t xml:space="preserve"> 4, 8)</w:t>
      </w:r>
    </w:p>
    <w:p w14:paraId="41847610" w14:textId="77777777" w:rsidR="00DC144E" w:rsidRDefault="00DC144E" w:rsidP="00DC144E">
      <w:pPr>
        <w:pStyle w:val="ListParagraph"/>
        <w:numPr>
          <w:ilvl w:val="1"/>
          <w:numId w:val="28"/>
        </w:numPr>
      </w:pPr>
      <w:r>
        <w:t>Need to either interrupt or discontinue bandage treatment regime?</w:t>
      </w:r>
    </w:p>
    <w:p w14:paraId="11B228AB" w14:textId="524F8E5D" w:rsidR="00DC144E" w:rsidRDefault="00DC144E" w:rsidP="00DC144E">
      <w:pPr>
        <w:pStyle w:val="ListParagraph"/>
        <w:numPr>
          <w:ilvl w:val="0"/>
          <w:numId w:val="28"/>
        </w:numPr>
      </w:pPr>
      <w:r>
        <w:t>Any generic clinical events? (</w:t>
      </w:r>
      <w:proofErr w:type="spellStart"/>
      <w:r>
        <w:t>wk</w:t>
      </w:r>
      <w:proofErr w:type="spellEnd"/>
      <w:r>
        <w:t xml:space="preserve"> 4,8)</w:t>
      </w:r>
    </w:p>
    <w:p w14:paraId="7ACEEE53" w14:textId="511564CB" w:rsidR="00DC144E" w:rsidRDefault="00DC144E" w:rsidP="00DC144E">
      <w:pPr>
        <w:pStyle w:val="ListParagraph"/>
        <w:numPr>
          <w:ilvl w:val="0"/>
          <w:numId w:val="28"/>
        </w:numPr>
      </w:pPr>
      <w:r>
        <w:t>Apart from any potential wound dressings, was another product used on the leg? (</w:t>
      </w:r>
      <w:proofErr w:type="spellStart"/>
      <w:r>
        <w:t>wk</w:t>
      </w:r>
      <w:proofErr w:type="spellEnd"/>
      <w:r>
        <w:t xml:space="preserve"> 4,8)</w:t>
      </w:r>
    </w:p>
    <w:p w14:paraId="1622858B" w14:textId="77777777" w:rsidR="008D7D82" w:rsidRDefault="00DC144E" w:rsidP="008D7D82">
      <w:pPr>
        <w:pStyle w:val="ListParagraph"/>
        <w:numPr>
          <w:ilvl w:val="0"/>
          <w:numId w:val="18"/>
        </w:numPr>
      </w:pPr>
      <w:r>
        <w:t>If so, what product?:  e.g. Zinc Oxide cream/ointment/past</w:t>
      </w:r>
      <w:r w:rsidR="008D7D82">
        <w:t xml:space="preserve">e (including </w:t>
      </w:r>
      <w:proofErr w:type="spellStart"/>
      <w:r w:rsidR="008D7D82">
        <w:t>Sudocrem</w:t>
      </w:r>
      <w:proofErr w:type="spellEnd"/>
      <w:r w:rsidR="008D7D82">
        <w:t xml:space="preserve">, </w:t>
      </w:r>
      <w:proofErr w:type="spellStart"/>
      <w:r w:rsidR="008D7D82">
        <w:t>Desitin</w:t>
      </w:r>
      <w:proofErr w:type="spellEnd"/>
      <w:r w:rsidR="008D7D82">
        <w:t>)</w:t>
      </w:r>
    </w:p>
    <w:p w14:paraId="7F4955AA" w14:textId="4569ED34" w:rsidR="00DC144E" w:rsidRDefault="00DC144E" w:rsidP="008D7D82">
      <w:pPr>
        <w:pStyle w:val="ListParagraph"/>
        <w:numPr>
          <w:ilvl w:val="0"/>
          <w:numId w:val="18"/>
        </w:numPr>
      </w:pPr>
      <w:r>
        <w:t>Leg status</w:t>
      </w:r>
    </w:p>
    <w:p w14:paraId="3B68605B" w14:textId="77777777" w:rsidR="00DC144E" w:rsidRDefault="00DC144E" w:rsidP="00DC144E">
      <w:pPr>
        <w:pStyle w:val="ListParagraph"/>
        <w:numPr>
          <w:ilvl w:val="0"/>
          <w:numId w:val="21"/>
        </w:numPr>
      </w:pPr>
      <w:r>
        <w:t>Ulcer present: yes / no</w:t>
      </w:r>
    </w:p>
    <w:p w14:paraId="2E4557CE" w14:textId="77777777" w:rsidR="00DC144E" w:rsidRDefault="00DC144E" w:rsidP="00DC144E">
      <w:pPr>
        <w:pStyle w:val="ListParagraph"/>
        <w:numPr>
          <w:ilvl w:val="1"/>
          <w:numId w:val="21"/>
        </w:numPr>
      </w:pPr>
      <w:r>
        <w:t xml:space="preserve">If yes, </w:t>
      </w:r>
    </w:p>
    <w:p w14:paraId="35463E06" w14:textId="77777777" w:rsidR="00DC144E" w:rsidRDefault="00DC144E" w:rsidP="00DC144E">
      <w:pPr>
        <w:pStyle w:val="ListParagraph"/>
        <w:numPr>
          <w:ilvl w:val="2"/>
          <w:numId w:val="21"/>
        </w:numPr>
      </w:pPr>
      <w:r>
        <w:t>Ulcer location: above calf / calf / below calf</w:t>
      </w:r>
    </w:p>
    <w:p w14:paraId="62C62AE5" w14:textId="77777777" w:rsidR="00DC144E" w:rsidRDefault="00DC144E" w:rsidP="00DC144E">
      <w:pPr>
        <w:pStyle w:val="ListParagraph"/>
        <w:numPr>
          <w:ilvl w:val="2"/>
          <w:numId w:val="21"/>
        </w:numPr>
      </w:pPr>
      <w:r>
        <w:t>Chronicity of ulcer</w:t>
      </w:r>
    </w:p>
    <w:p w14:paraId="67686E4D" w14:textId="77777777" w:rsidR="00DC144E" w:rsidRDefault="00DC144E" w:rsidP="00DC144E">
      <w:pPr>
        <w:pStyle w:val="ListParagraph"/>
        <w:numPr>
          <w:ilvl w:val="2"/>
          <w:numId w:val="21"/>
        </w:numPr>
      </w:pPr>
      <w:r>
        <w:t>Any evidence on size , if available in medical notes</w:t>
      </w:r>
    </w:p>
    <w:p w14:paraId="7BE6BD97" w14:textId="7D243CC1" w:rsidR="00046B0A" w:rsidRDefault="00046B0A" w:rsidP="00DC144E">
      <w:pPr>
        <w:pStyle w:val="ListParagraph"/>
        <w:numPr>
          <w:ilvl w:val="0"/>
          <w:numId w:val="11"/>
        </w:numPr>
        <w:jc w:val="both"/>
      </w:pPr>
      <w:r>
        <w:t>Clinician preference questionnaire</w:t>
      </w:r>
    </w:p>
    <w:p w14:paraId="6963ED2E" w14:textId="77777777" w:rsidR="00046B0A" w:rsidRPr="00046B0A" w:rsidRDefault="00046B0A" w:rsidP="008D7D82">
      <w:pPr>
        <w:pStyle w:val="ListParagraph"/>
        <w:jc w:val="both"/>
      </w:pPr>
    </w:p>
    <w:p w14:paraId="42E97DF9" w14:textId="77777777" w:rsidR="00421993" w:rsidRPr="00B05101" w:rsidRDefault="00914684" w:rsidP="00B14178">
      <w:pPr>
        <w:pStyle w:val="SOPHeading1"/>
      </w:pPr>
      <w:bookmarkStart w:id="34" w:name="_Toc482864483"/>
      <w:bookmarkStart w:id="35" w:name="_Toc527625071"/>
      <w:r w:rsidRPr="00B05101">
        <w:t>Subjects</w:t>
      </w:r>
      <w:bookmarkEnd w:id="34"/>
      <w:bookmarkEnd w:id="35"/>
      <w:r w:rsidRPr="00B05101">
        <w:t xml:space="preserve"> </w:t>
      </w:r>
    </w:p>
    <w:p w14:paraId="12929971" w14:textId="77777777" w:rsidR="00B14178" w:rsidRPr="00B05101" w:rsidRDefault="00B14178" w:rsidP="00B14178">
      <w:pPr>
        <w:pStyle w:val="SOPHeading2"/>
      </w:pPr>
      <w:bookmarkStart w:id="36" w:name="_Toc482864484"/>
      <w:bookmarkStart w:id="37" w:name="_Toc527625072"/>
      <w:r w:rsidRPr="00B05101">
        <w:t>Anticipated number of research subjects</w:t>
      </w:r>
      <w:bookmarkEnd w:id="36"/>
      <w:bookmarkEnd w:id="37"/>
    </w:p>
    <w:p w14:paraId="48E3D4EA" w14:textId="264832B2" w:rsidR="00545CCD" w:rsidRDefault="00B16774" w:rsidP="006872B9">
      <w:pPr>
        <w:jc w:val="both"/>
      </w:pPr>
      <w:r>
        <w:t>Pruritus</w:t>
      </w:r>
      <w:r w:rsidR="00545CCD" w:rsidRPr="00B05101">
        <w:t xml:space="preserve"> control</w:t>
      </w:r>
      <w:r w:rsidR="00545CCD">
        <w:t xml:space="preserve"> is an important outcome measure, since it is often reported as an undesirable effect by patients (Reich-</w:t>
      </w:r>
      <w:proofErr w:type="spellStart"/>
      <w:r w:rsidR="00545CCD">
        <w:t>Schupke</w:t>
      </w:r>
      <w:proofErr w:type="spellEnd"/>
      <w:r w:rsidR="00545CCD">
        <w:t xml:space="preserve"> et al, 2009) and one of the compression bandages contains Calamine with the aim to control this feature. </w:t>
      </w:r>
      <w:r w:rsidR="000D20C9">
        <w:t>There is no pilot data to base a</w:t>
      </w:r>
      <w:r w:rsidR="000D20C9" w:rsidRPr="00CB2A3F">
        <w:rPr>
          <w:i/>
        </w:rPr>
        <w:t xml:space="preserve"> priori</w:t>
      </w:r>
      <w:r w:rsidR="000D20C9">
        <w:t xml:space="preserve"> sample size calculation on and therefore this calculation is </w:t>
      </w:r>
      <w:r w:rsidR="00181908">
        <w:t xml:space="preserve">on the basis of </w:t>
      </w:r>
      <w:r w:rsidR="00181908" w:rsidRPr="00181908">
        <w:rPr>
          <w:u w:val="single"/>
        </w:rPr>
        <w:t>hypothetical</w:t>
      </w:r>
      <w:r w:rsidR="00181908">
        <w:t xml:space="preserve"> outcomes.</w:t>
      </w:r>
      <w:r w:rsidR="00545CCD">
        <w:t xml:space="preserve"> </w:t>
      </w:r>
      <w:r w:rsidR="0092264E">
        <w:t>Distribution of responses on the Severity of Pruritus Scale</w:t>
      </w:r>
      <w:r>
        <w:t xml:space="preserve"> (SPS)</w:t>
      </w:r>
      <w:r w:rsidR="0092264E">
        <w:t xml:space="preserve"> are used for sample size calculation purposes.</w:t>
      </w:r>
      <w:r w:rsidR="0059242E">
        <w:t xml:space="preserve"> The estimated clinically important difference for SPS is </w:t>
      </w:r>
      <w:r w:rsidR="0059242E" w:rsidRPr="0059242E">
        <w:t>0.20 (</w:t>
      </w:r>
      <w:proofErr w:type="spellStart"/>
      <w:r w:rsidR="0059242E" w:rsidRPr="0059242E">
        <w:t>Yosipovitch</w:t>
      </w:r>
      <w:proofErr w:type="spellEnd"/>
      <w:r w:rsidR="0059242E" w:rsidRPr="0059242E">
        <w:t xml:space="preserve"> et al, 2017).</w:t>
      </w:r>
      <w:r w:rsidR="00FA1A81">
        <w:t xml:space="preserve"> </w:t>
      </w:r>
      <w:r w:rsidR="00545CCD">
        <w:t>The p</w:t>
      </w:r>
      <w:r w:rsidR="00545CCD" w:rsidRPr="00054971">
        <w:t xml:space="preserve">ower calculation for </w:t>
      </w:r>
      <w:r w:rsidR="00545CCD" w:rsidRPr="00CF6F6E">
        <w:t>sample size</w:t>
      </w:r>
      <w:r w:rsidR="00545CCD">
        <w:t xml:space="preserve"> assumes</w:t>
      </w:r>
      <w:r w:rsidR="00545CCD" w:rsidRPr="00CF6F6E">
        <w:t xml:space="preserve"> 80% power</w:t>
      </w:r>
      <w:r w:rsidR="00545CCD">
        <w:t>,</w:t>
      </w:r>
      <w:r w:rsidR="00545CCD" w:rsidRPr="00CF6F6E">
        <w:t xml:space="preserve"> 5% significance</w:t>
      </w:r>
      <w:r w:rsidR="006872B9">
        <w:t xml:space="preserve">, </w:t>
      </w:r>
      <w:r w:rsidR="00477E61">
        <w:t>3 degrees of freedom,</w:t>
      </w:r>
      <w:r w:rsidR="00545CCD" w:rsidRPr="00CF6F6E">
        <w:t xml:space="preserve"> </w:t>
      </w:r>
      <w:r w:rsidR="00545CCD">
        <w:t xml:space="preserve">and application of the </w:t>
      </w:r>
      <w:r w:rsidR="006872B9">
        <w:t>Chi-squared test</w:t>
      </w:r>
      <w:r w:rsidR="00545CCD">
        <w:t>.</w:t>
      </w:r>
      <w:r w:rsidR="00545CCD" w:rsidRPr="00CF6F6E">
        <w:t xml:space="preserve"> A priori power calculations using </w:t>
      </w:r>
      <w:proofErr w:type="spellStart"/>
      <w:r w:rsidR="00545CCD" w:rsidRPr="00CF6F6E">
        <w:t>GPower</w:t>
      </w:r>
      <w:proofErr w:type="spellEnd"/>
      <w:r w:rsidR="00545CCD" w:rsidRPr="00CF6F6E">
        <w:t xml:space="preserve"> 3.1 software, result in the following </w:t>
      </w:r>
      <w:r w:rsidR="00545CCD" w:rsidRPr="0092264E">
        <w:t xml:space="preserve">sample size summarized in Table </w:t>
      </w:r>
      <w:r w:rsidR="0092264E" w:rsidRPr="0092264E">
        <w:t>4</w:t>
      </w:r>
      <w:r w:rsidR="00545CCD" w:rsidRPr="0092264E">
        <w:t>. The s</w:t>
      </w:r>
      <w:r w:rsidR="005B7397" w:rsidRPr="0092264E">
        <w:t xml:space="preserve">amples sizes take into account </w:t>
      </w:r>
      <w:r w:rsidR="007801A1" w:rsidRPr="0092264E">
        <w:t xml:space="preserve">a </w:t>
      </w:r>
      <w:r w:rsidR="00EB2D0C" w:rsidRPr="0092264E">
        <w:t>4</w:t>
      </w:r>
      <w:r w:rsidR="00545CCD" w:rsidRPr="0092264E">
        <w:t>0% attrition rate due to loss to follow-up or patient withdrawal before week 8. A per</w:t>
      </w:r>
      <w:r w:rsidR="00DE7B8F" w:rsidRPr="0092264E">
        <w:t>-</w:t>
      </w:r>
      <w:r w:rsidR="00545CCD" w:rsidRPr="0092264E">
        <w:t>protocol approach will be applied.</w:t>
      </w:r>
      <w:r w:rsidR="006872B9" w:rsidRPr="0092264E">
        <w:t xml:space="preserve"> </w:t>
      </w:r>
    </w:p>
    <w:p w14:paraId="5DAEC83C" w14:textId="0D87EF83" w:rsidR="00545CCD" w:rsidRPr="008220AF" w:rsidRDefault="00545CCD" w:rsidP="00545CCD">
      <w:pPr>
        <w:rPr>
          <w:i/>
        </w:rPr>
      </w:pPr>
      <w:r w:rsidRPr="0092264E">
        <w:rPr>
          <w:i/>
        </w:rPr>
        <w:t xml:space="preserve">Table </w:t>
      </w:r>
      <w:r w:rsidR="0092264E" w:rsidRPr="0092264E">
        <w:rPr>
          <w:i/>
        </w:rPr>
        <w:t>4</w:t>
      </w:r>
      <w:r w:rsidRPr="0092264E">
        <w:rPr>
          <w:i/>
        </w:rPr>
        <w:t>, sample size numbers required, based on hypothetical diffe</w:t>
      </w:r>
      <w:r w:rsidRPr="00CC424F">
        <w:rPr>
          <w:i/>
        </w:rPr>
        <w:t>rences between treatment arms</w:t>
      </w:r>
    </w:p>
    <w:tbl>
      <w:tblPr>
        <w:tblStyle w:val="TableGrid"/>
        <w:tblW w:w="8930" w:type="dxa"/>
        <w:tblInd w:w="250" w:type="dxa"/>
        <w:tblLook w:val="04A0" w:firstRow="1" w:lastRow="0" w:firstColumn="1" w:lastColumn="0" w:noHBand="0" w:noVBand="1"/>
      </w:tblPr>
      <w:tblGrid>
        <w:gridCol w:w="2410"/>
        <w:gridCol w:w="1701"/>
        <w:gridCol w:w="1701"/>
        <w:gridCol w:w="1843"/>
        <w:gridCol w:w="1275"/>
      </w:tblGrid>
      <w:tr w:rsidR="006872B9" w14:paraId="72762053" w14:textId="77777777" w:rsidTr="00F72B36">
        <w:tc>
          <w:tcPr>
            <w:tcW w:w="2410" w:type="dxa"/>
          </w:tcPr>
          <w:p w14:paraId="2CC47A25" w14:textId="77777777" w:rsidR="006872B9" w:rsidRPr="002027B6" w:rsidRDefault="006872B9" w:rsidP="006872B9">
            <w:pPr>
              <w:rPr>
                <w:b/>
              </w:rPr>
            </w:pPr>
          </w:p>
        </w:tc>
        <w:tc>
          <w:tcPr>
            <w:tcW w:w="6520" w:type="dxa"/>
            <w:gridSpan w:val="4"/>
          </w:tcPr>
          <w:p w14:paraId="0333BA13" w14:textId="1F671C87" w:rsidR="006872B9" w:rsidRPr="006872B9" w:rsidRDefault="0059242E" w:rsidP="006872B9">
            <w:pPr>
              <w:jc w:val="center"/>
            </w:pPr>
            <w:r>
              <w:t xml:space="preserve">Severity of Pruritus Scale </w:t>
            </w:r>
          </w:p>
        </w:tc>
      </w:tr>
      <w:tr w:rsidR="006872B9" w14:paraId="334A7B1D" w14:textId="6BD1D721" w:rsidTr="00F72B36">
        <w:tc>
          <w:tcPr>
            <w:tcW w:w="2410" w:type="dxa"/>
          </w:tcPr>
          <w:p w14:paraId="15448316" w14:textId="77777777" w:rsidR="006872B9" w:rsidRPr="002027B6" w:rsidRDefault="006872B9" w:rsidP="006872B9">
            <w:pPr>
              <w:rPr>
                <w:b/>
              </w:rPr>
            </w:pPr>
          </w:p>
        </w:tc>
        <w:tc>
          <w:tcPr>
            <w:tcW w:w="1701" w:type="dxa"/>
          </w:tcPr>
          <w:p w14:paraId="181A169E" w14:textId="58E59D33" w:rsidR="006872B9" w:rsidRDefault="006872B9" w:rsidP="006872B9">
            <w:pPr>
              <w:rPr>
                <w:b/>
              </w:rPr>
            </w:pPr>
            <w:r>
              <w:rPr>
                <w:b/>
              </w:rPr>
              <w:t>No</w:t>
            </w:r>
            <w:r w:rsidR="0059242E">
              <w:rPr>
                <w:b/>
              </w:rPr>
              <w:t>ne</w:t>
            </w:r>
          </w:p>
          <w:p w14:paraId="00659BF1" w14:textId="2FBD9C18" w:rsidR="006872B9" w:rsidRPr="002027B6" w:rsidRDefault="006872B9" w:rsidP="006872B9">
            <w:pPr>
              <w:rPr>
                <w:b/>
              </w:rPr>
            </w:pPr>
          </w:p>
        </w:tc>
        <w:tc>
          <w:tcPr>
            <w:tcW w:w="1701" w:type="dxa"/>
          </w:tcPr>
          <w:p w14:paraId="551C21D3" w14:textId="4614ED5D" w:rsidR="006872B9" w:rsidRPr="002027B6" w:rsidRDefault="0059242E" w:rsidP="0059242E">
            <w:pPr>
              <w:rPr>
                <w:b/>
              </w:rPr>
            </w:pPr>
            <w:r>
              <w:rPr>
                <w:b/>
              </w:rPr>
              <w:t>Mild</w:t>
            </w:r>
          </w:p>
        </w:tc>
        <w:tc>
          <w:tcPr>
            <w:tcW w:w="1843" w:type="dxa"/>
          </w:tcPr>
          <w:p w14:paraId="06E5E739" w14:textId="29A4836C" w:rsidR="006872B9" w:rsidRDefault="0059242E" w:rsidP="006872B9">
            <w:pPr>
              <w:rPr>
                <w:b/>
              </w:rPr>
            </w:pPr>
            <w:r>
              <w:rPr>
                <w:b/>
              </w:rPr>
              <w:t>Moderate</w:t>
            </w:r>
          </w:p>
        </w:tc>
        <w:tc>
          <w:tcPr>
            <w:tcW w:w="1275" w:type="dxa"/>
          </w:tcPr>
          <w:p w14:paraId="6C370818" w14:textId="26BFD6FE" w:rsidR="006872B9" w:rsidRDefault="0059242E" w:rsidP="0059242E">
            <w:pPr>
              <w:rPr>
                <w:b/>
              </w:rPr>
            </w:pPr>
            <w:r>
              <w:rPr>
                <w:b/>
              </w:rPr>
              <w:t>Severe</w:t>
            </w:r>
          </w:p>
        </w:tc>
      </w:tr>
      <w:tr w:rsidR="006872B9" w14:paraId="1E7F2C2C" w14:textId="163E6B58" w:rsidTr="00F72B36">
        <w:tc>
          <w:tcPr>
            <w:tcW w:w="2410" w:type="dxa"/>
          </w:tcPr>
          <w:p w14:paraId="4B61D922" w14:textId="08DD54D8" w:rsidR="006872B9" w:rsidRPr="002027B6" w:rsidRDefault="00F72B36" w:rsidP="006872B9">
            <w:pPr>
              <w:rPr>
                <w:b/>
              </w:rPr>
            </w:pPr>
            <w:r>
              <w:rPr>
                <w:b/>
              </w:rPr>
              <w:t>Treatment</w:t>
            </w:r>
            <w:r w:rsidR="006872B9">
              <w:rPr>
                <w:b/>
              </w:rPr>
              <w:t xml:space="preserve"> A (</w:t>
            </w:r>
            <w:r w:rsidR="006872B9" w:rsidRPr="00EF66D4">
              <w:rPr>
                <w:b/>
                <w:i/>
              </w:rPr>
              <w:t>hypothetical</w:t>
            </w:r>
            <w:r w:rsidR="006872B9">
              <w:rPr>
                <w:b/>
              </w:rPr>
              <w:t>)</w:t>
            </w:r>
          </w:p>
        </w:tc>
        <w:tc>
          <w:tcPr>
            <w:tcW w:w="1701" w:type="dxa"/>
          </w:tcPr>
          <w:p w14:paraId="03D3BFC7" w14:textId="311CDE8F" w:rsidR="006872B9" w:rsidRPr="00EF66D4" w:rsidRDefault="005B7397" w:rsidP="006872B9">
            <w:pPr>
              <w:rPr>
                <w:i/>
              </w:rPr>
            </w:pPr>
            <w:r>
              <w:rPr>
                <w:i/>
              </w:rPr>
              <w:t>10%</w:t>
            </w:r>
          </w:p>
        </w:tc>
        <w:tc>
          <w:tcPr>
            <w:tcW w:w="1701" w:type="dxa"/>
          </w:tcPr>
          <w:p w14:paraId="6D70E146" w14:textId="55F24D33" w:rsidR="006872B9" w:rsidRPr="00EF66D4" w:rsidRDefault="005B7397" w:rsidP="005B7397">
            <w:pPr>
              <w:rPr>
                <w:i/>
              </w:rPr>
            </w:pPr>
            <w:r>
              <w:rPr>
                <w:i/>
              </w:rPr>
              <w:t>25%</w:t>
            </w:r>
          </w:p>
        </w:tc>
        <w:tc>
          <w:tcPr>
            <w:tcW w:w="1843" w:type="dxa"/>
          </w:tcPr>
          <w:p w14:paraId="1815615C" w14:textId="3FE10FE7" w:rsidR="006872B9" w:rsidRPr="00EF66D4" w:rsidRDefault="005B7397" w:rsidP="005B7397">
            <w:pPr>
              <w:rPr>
                <w:i/>
              </w:rPr>
            </w:pPr>
            <w:r>
              <w:rPr>
                <w:i/>
              </w:rPr>
              <w:t>55%</w:t>
            </w:r>
          </w:p>
        </w:tc>
        <w:tc>
          <w:tcPr>
            <w:tcW w:w="1275" w:type="dxa"/>
          </w:tcPr>
          <w:p w14:paraId="73A8D4B9" w14:textId="3CBFA65F" w:rsidR="006872B9" w:rsidRPr="00EF66D4" w:rsidRDefault="005B7397" w:rsidP="006872B9">
            <w:pPr>
              <w:rPr>
                <w:i/>
              </w:rPr>
            </w:pPr>
            <w:r>
              <w:rPr>
                <w:i/>
              </w:rPr>
              <w:t>10%</w:t>
            </w:r>
          </w:p>
        </w:tc>
      </w:tr>
      <w:tr w:rsidR="006872B9" w14:paraId="0CC7FCD1" w14:textId="2EF5C188" w:rsidTr="00F72B36">
        <w:tc>
          <w:tcPr>
            <w:tcW w:w="2410" w:type="dxa"/>
          </w:tcPr>
          <w:p w14:paraId="0FCE637D" w14:textId="012D8DF7" w:rsidR="006872B9" w:rsidRPr="002027B6" w:rsidRDefault="00F72B36" w:rsidP="00F72B36">
            <w:pPr>
              <w:rPr>
                <w:b/>
              </w:rPr>
            </w:pPr>
            <w:r>
              <w:rPr>
                <w:b/>
              </w:rPr>
              <w:t xml:space="preserve">Treatment </w:t>
            </w:r>
            <w:r w:rsidR="006872B9">
              <w:rPr>
                <w:b/>
              </w:rPr>
              <w:t>B (</w:t>
            </w:r>
            <w:r w:rsidR="006872B9" w:rsidRPr="00EF66D4">
              <w:rPr>
                <w:b/>
                <w:i/>
              </w:rPr>
              <w:t>hypothetical</w:t>
            </w:r>
            <w:r w:rsidR="006872B9">
              <w:rPr>
                <w:b/>
              </w:rPr>
              <w:t>)</w:t>
            </w:r>
          </w:p>
        </w:tc>
        <w:tc>
          <w:tcPr>
            <w:tcW w:w="1701" w:type="dxa"/>
          </w:tcPr>
          <w:p w14:paraId="7BCB5B2B" w14:textId="7FD8896C" w:rsidR="006872B9" w:rsidRPr="00EF66D4" w:rsidRDefault="005B7397" w:rsidP="006872B9">
            <w:pPr>
              <w:rPr>
                <w:i/>
              </w:rPr>
            </w:pPr>
            <w:r>
              <w:rPr>
                <w:i/>
              </w:rPr>
              <w:t>10%</w:t>
            </w:r>
          </w:p>
        </w:tc>
        <w:tc>
          <w:tcPr>
            <w:tcW w:w="1701" w:type="dxa"/>
          </w:tcPr>
          <w:p w14:paraId="437579A1" w14:textId="50DBDA57" w:rsidR="006872B9" w:rsidRPr="00EF66D4" w:rsidRDefault="005B7397" w:rsidP="005B7397">
            <w:pPr>
              <w:rPr>
                <w:i/>
              </w:rPr>
            </w:pPr>
            <w:r>
              <w:rPr>
                <w:i/>
              </w:rPr>
              <w:t>55%</w:t>
            </w:r>
          </w:p>
        </w:tc>
        <w:tc>
          <w:tcPr>
            <w:tcW w:w="1843" w:type="dxa"/>
          </w:tcPr>
          <w:p w14:paraId="7670B220" w14:textId="555800C5" w:rsidR="006872B9" w:rsidRDefault="005B7397" w:rsidP="005B7397">
            <w:pPr>
              <w:rPr>
                <w:i/>
              </w:rPr>
            </w:pPr>
            <w:r>
              <w:rPr>
                <w:i/>
              </w:rPr>
              <w:t>25%</w:t>
            </w:r>
          </w:p>
        </w:tc>
        <w:tc>
          <w:tcPr>
            <w:tcW w:w="1275" w:type="dxa"/>
          </w:tcPr>
          <w:p w14:paraId="250E4FB5" w14:textId="1F5E4DBA" w:rsidR="006872B9" w:rsidRDefault="005B7397" w:rsidP="006872B9">
            <w:pPr>
              <w:rPr>
                <w:i/>
              </w:rPr>
            </w:pPr>
            <w:r>
              <w:rPr>
                <w:i/>
              </w:rPr>
              <w:t>10%</w:t>
            </w:r>
          </w:p>
        </w:tc>
      </w:tr>
      <w:tr w:rsidR="006872B9" w14:paraId="63DB7264" w14:textId="3114894E" w:rsidTr="00F72B36">
        <w:tc>
          <w:tcPr>
            <w:tcW w:w="2410" w:type="dxa"/>
          </w:tcPr>
          <w:p w14:paraId="6F3AA3E8" w14:textId="77777777" w:rsidR="006872B9" w:rsidRDefault="006872B9" w:rsidP="006872B9"/>
        </w:tc>
        <w:tc>
          <w:tcPr>
            <w:tcW w:w="6520" w:type="dxa"/>
            <w:gridSpan w:val="4"/>
          </w:tcPr>
          <w:p w14:paraId="42BD77DF" w14:textId="633EF648" w:rsidR="006872B9" w:rsidRDefault="006872B9" w:rsidP="006872B9">
            <w:r>
              <w:t>Power beta of 80%, Alpha p-value of 0.05, Effect size 0.</w:t>
            </w:r>
            <w:r w:rsidR="00297255">
              <w:t>72</w:t>
            </w:r>
          </w:p>
          <w:p w14:paraId="79AC90B5" w14:textId="77777777" w:rsidR="006872B9" w:rsidRDefault="006872B9" w:rsidP="006872B9"/>
          <w:p w14:paraId="6C3862C4" w14:textId="03E76E62" w:rsidR="006872B9" w:rsidRDefault="006872B9" w:rsidP="006872B9">
            <w:r>
              <w:t xml:space="preserve">Sample size required without any drop-out: </w:t>
            </w:r>
            <w:r w:rsidR="005B7397">
              <w:t>21</w:t>
            </w:r>
            <w:r>
              <w:t xml:space="preserve"> samples.  </w:t>
            </w:r>
          </w:p>
          <w:p w14:paraId="4A31F283" w14:textId="5B9B964A" w:rsidR="006872B9" w:rsidRDefault="006872B9" w:rsidP="006872B9">
            <w:r>
              <w:t xml:space="preserve">Sample size with </w:t>
            </w:r>
            <w:r w:rsidR="00EB2D0C">
              <w:t>4</w:t>
            </w:r>
            <w:r>
              <w:t xml:space="preserve">0% attrition rate included:  </w:t>
            </w:r>
            <w:r w:rsidR="00AB009C">
              <w:t>30</w:t>
            </w:r>
          </w:p>
          <w:p w14:paraId="4A686CDF" w14:textId="77777777" w:rsidR="00744ED3" w:rsidRDefault="00744ED3" w:rsidP="006872B9"/>
          <w:p w14:paraId="7BE431CD" w14:textId="4CA826F0" w:rsidR="006872B9" w:rsidRDefault="00744ED3" w:rsidP="00C51CDC">
            <w:r>
              <w:t xml:space="preserve">Due to crossover design, all 30 patients will receive each bandage </w:t>
            </w:r>
            <w:r>
              <w:lastRenderedPageBreak/>
              <w:t>type.</w:t>
            </w:r>
          </w:p>
        </w:tc>
      </w:tr>
    </w:tbl>
    <w:p w14:paraId="14F31915" w14:textId="77777777" w:rsidR="00181908" w:rsidRPr="00EA4F6D" w:rsidRDefault="00181908" w:rsidP="002931B4">
      <w:pPr>
        <w:jc w:val="both"/>
      </w:pPr>
    </w:p>
    <w:p w14:paraId="4A5280F6" w14:textId="4DE0F2A4" w:rsidR="0025468C" w:rsidRDefault="0025468C" w:rsidP="002931B4">
      <w:pPr>
        <w:jc w:val="both"/>
        <w:rPr>
          <w:rFonts w:cstheme="minorHAnsi"/>
        </w:rPr>
      </w:pPr>
      <w:r w:rsidRPr="005644EB">
        <w:t xml:space="preserve">The CONSORT guidelines require a statement on the number of patients assessed for eligibility (Schulz, Altman &amp; Moher 2010). The number of patients screened but who did not meet the inclusion criteria or </w:t>
      </w:r>
      <w:r w:rsidRPr="00114C87">
        <w:t>who declined to participate will be recorded</w:t>
      </w:r>
      <w:r w:rsidR="00CB2A3F" w:rsidRPr="00114C87">
        <w:t>, as will any patients who are lo</w:t>
      </w:r>
      <w:r w:rsidR="00BC0612" w:rsidRPr="00114C87">
        <w:t>s</w:t>
      </w:r>
      <w:r w:rsidR="00CB2A3F" w:rsidRPr="00114C87">
        <w:t xml:space="preserve">t to follow-up </w:t>
      </w:r>
      <w:r w:rsidRPr="00114C87">
        <w:t xml:space="preserve">(Appendix </w:t>
      </w:r>
      <w:r w:rsidR="00114C87" w:rsidRPr="00114C87">
        <w:t>2)</w:t>
      </w:r>
      <w:r w:rsidRPr="00114C87">
        <w:t>.</w:t>
      </w:r>
      <w:r w:rsidR="00545CCD">
        <w:t xml:space="preserve"> </w:t>
      </w:r>
      <w:r w:rsidRPr="00FB5E3B">
        <w:t>Patients will be recruited f</w:t>
      </w:r>
      <w:r>
        <w:t>r</w:t>
      </w:r>
      <w:r w:rsidRPr="00FB5E3B">
        <w:t xml:space="preserve">om the adult (age 18+) population routinely seen by the evaluating </w:t>
      </w:r>
      <w:r>
        <w:t>clinical staff member</w:t>
      </w:r>
      <w:r w:rsidRPr="00FB5E3B">
        <w:t>s</w:t>
      </w:r>
      <w:r w:rsidRPr="00BC7A0A">
        <w:rPr>
          <w:rFonts w:cstheme="minorHAnsi"/>
        </w:rPr>
        <w:t xml:space="preserve">.  </w:t>
      </w:r>
    </w:p>
    <w:p w14:paraId="5A2A41C5" w14:textId="77777777" w:rsidR="00CB2A3F" w:rsidRDefault="00CB2A3F" w:rsidP="00CB2A3F">
      <w:pPr>
        <w:pStyle w:val="SOPHeading3"/>
      </w:pPr>
      <w:bookmarkStart w:id="38" w:name="_Toc482864485"/>
      <w:bookmarkStart w:id="39" w:name="_Toc527625073"/>
      <w:proofErr w:type="spellStart"/>
      <w:r>
        <w:t>Randomisation</w:t>
      </w:r>
      <w:bookmarkEnd w:id="38"/>
      <w:bookmarkEnd w:id="39"/>
      <w:proofErr w:type="spellEnd"/>
    </w:p>
    <w:p w14:paraId="420F5912" w14:textId="386B3DA1" w:rsidR="00A76755" w:rsidRPr="00C45EDF" w:rsidRDefault="00A76755" w:rsidP="00C45EDF">
      <w:pPr>
        <w:jc w:val="both"/>
      </w:pPr>
      <w:r w:rsidRPr="00C45EDF">
        <w:t>Following written consent</w:t>
      </w:r>
      <w:r w:rsidR="000452FB" w:rsidRPr="00C45EDF">
        <w:t xml:space="preserve">, </w:t>
      </w:r>
      <w:r w:rsidR="00636F17" w:rsidRPr="00C45EDF">
        <w:t xml:space="preserve">at </w:t>
      </w:r>
      <w:r w:rsidR="000452FB" w:rsidRPr="00C45EDF">
        <w:t xml:space="preserve">week 0, participants </w:t>
      </w:r>
      <w:r w:rsidR="006038E2" w:rsidRPr="00C45EDF">
        <w:t>are</w:t>
      </w:r>
      <w:r w:rsidR="000452FB" w:rsidRPr="00C45EDF">
        <w:t xml:space="preserve"> </w:t>
      </w:r>
      <w:r w:rsidRPr="00C45EDF">
        <w:t xml:space="preserve">allocated at random to </w:t>
      </w:r>
      <w:r w:rsidR="00636F17" w:rsidRPr="00C45EDF">
        <w:t>one of the t</w:t>
      </w:r>
      <w:r w:rsidR="006A42B3">
        <w:t xml:space="preserve">wo arms </w:t>
      </w:r>
      <w:r w:rsidR="00636F17" w:rsidRPr="00C45EDF">
        <w:t xml:space="preserve">1:1 fashion. A </w:t>
      </w:r>
      <w:r w:rsidRPr="00C45EDF">
        <w:t xml:space="preserve">randomised sequence </w:t>
      </w:r>
      <w:r w:rsidR="000452FB" w:rsidRPr="00C45EDF">
        <w:t xml:space="preserve">from the </w:t>
      </w:r>
      <w:r w:rsidRPr="00C45EDF">
        <w:t>freeware randomisation programme</w:t>
      </w:r>
      <w:r w:rsidR="003A3FEE" w:rsidRPr="00C45EDF">
        <w:t xml:space="preserve">, see </w:t>
      </w:r>
      <w:hyperlink r:id="rId22" w:history="1">
        <w:r w:rsidR="003A3FEE" w:rsidRPr="00C45EDF">
          <w:rPr>
            <w:rStyle w:val="Hyperlink"/>
          </w:rPr>
          <w:t>https://www.randomizer.org/</w:t>
        </w:r>
      </w:hyperlink>
      <w:r w:rsidR="003A3FEE" w:rsidRPr="00C45EDF">
        <w:t xml:space="preserve"> </w:t>
      </w:r>
      <w:r w:rsidR="00636F17" w:rsidRPr="00C45EDF">
        <w:t>will be used to obtain the randomised list</w:t>
      </w:r>
      <w:r w:rsidRPr="00C45EDF">
        <w:t>.</w:t>
      </w:r>
      <w:r w:rsidR="00F813EA" w:rsidRPr="00C45EDF">
        <w:t xml:space="preserve"> </w:t>
      </w:r>
      <w:r w:rsidR="00636F17" w:rsidRPr="00C45EDF">
        <w:t>S</w:t>
      </w:r>
      <w:r w:rsidR="00D276A9" w:rsidRPr="00C45EDF">
        <w:t xml:space="preserve">equential envelopes </w:t>
      </w:r>
      <w:r w:rsidR="006B0109" w:rsidRPr="00C45EDF">
        <w:t xml:space="preserve">with each next randomisation allocation </w:t>
      </w:r>
      <w:r w:rsidR="00D276A9" w:rsidRPr="00C45EDF">
        <w:t>will be used to achieve concealment</w:t>
      </w:r>
      <w:r w:rsidR="000452FB" w:rsidRPr="00C45EDF">
        <w:t xml:space="preserve"> and these will be kept in the </w:t>
      </w:r>
      <w:r w:rsidR="002E5E21">
        <w:t>R&amp;D Department</w:t>
      </w:r>
      <w:r w:rsidRPr="00C45EDF">
        <w:t>.</w:t>
      </w:r>
      <w:r w:rsidR="002E5E21">
        <w:t xml:space="preserve"> Research delivery staff will phone the research office to receive information on the next allocation.</w:t>
      </w:r>
      <w:r w:rsidR="00636F17" w:rsidRPr="00C45EDF">
        <w:t xml:space="preserve"> </w:t>
      </w:r>
      <w:r w:rsidR="000452FB" w:rsidRPr="00C45EDF">
        <w:t xml:space="preserve"> </w:t>
      </w:r>
      <w:r w:rsidRPr="00C45EDF">
        <w:t xml:space="preserve">As the study involves </w:t>
      </w:r>
      <w:r w:rsidR="007A2F16" w:rsidRPr="00C45EDF">
        <w:t xml:space="preserve">administration of </w:t>
      </w:r>
      <w:r w:rsidR="00636F17" w:rsidRPr="00C45EDF">
        <w:t xml:space="preserve">easily recognisable </w:t>
      </w:r>
      <w:r w:rsidR="006A42B3">
        <w:t>compression bandaging</w:t>
      </w:r>
      <w:r w:rsidR="007A2F16" w:rsidRPr="00C45EDF">
        <w:t xml:space="preserve"> </w:t>
      </w:r>
      <w:r w:rsidRPr="00C45EDF">
        <w:t xml:space="preserve">it is not possible to achieve blinding </w:t>
      </w:r>
      <w:r w:rsidR="00F60420" w:rsidRPr="00C45EDF">
        <w:t>for neither the</w:t>
      </w:r>
      <w:r w:rsidRPr="00C45EDF">
        <w:t xml:space="preserve"> participants</w:t>
      </w:r>
      <w:r w:rsidR="007A2F16" w:rsidRPr="00C45EDF">
        <w:t xml:space="preserve"> </w:t>
      </w:r>
      <w:r w:rsidR="00705DE7">
        <w:t>n</w:t>
      </w:r>
      <w:r w:rsidR="007A2F16" w:rsidRPr="00C45EDF">
        <w:t>or the researchers – it is recognised that this increases the risk of bias.</w:t>
      </w:r>
    </w:p>
    <w:p w14:paraId="61D8E439" w14:textId="77777777" w:rsidR="00B14178" w:rsidRDefault="00B14178" w:rsidP="00B14178">
      <w:pPr>
        <w:pStyle w:val="SOPHeading2"/>
      </w:pPr>
      <w:bookmarkStart w:id="40" w:name="_Toc482864486"/>
      <w:bookmarkStart w:id="41" w:name="_Toc527625074"/>
      <w:r>
        <w:t>Eligibility criteria</w:t>
      </w:r>
      <w:bookmarkEnd w:id="40"/>
      <w:bookmarkEnd w:id="41"/>
    </w:p>
    <w:p w14:paraId="58B852FF" w14:textId="77777777" w:rsidR="005644EB" w:rsidRDefault="00B14178" w:rsidP="005644EB">
      <w:pPr>
        <w:pStyle w:val="SOPHeading3"/>
      </w:pPr>
      <w:bookmarkStart w:id="42" w:name="_Toc482864487"/>
      <w:bookmarkStart w:id="43" w:name="_Toc527625075"/>
      <w:r>
        <w:t>Inclusion criteria</w:t>
      </w:r>
      <w:bookmarkEnd w:id="42"/>
      <w:bookmarkEnd w:id="43"/>
    </w:p>
    <w:p w14:paraId="3254D6E1" w14:textId="099F0A95" w:rsidR="00594CE4" w:rsidRPr="00963CCA" w:rsidRDefault="00594CE4" w:rsidP="00A67154">
      <w:pPr>
        <w:pStyle w:val="ListParagraph"/>
        <w:numPr>
          <w:ilvl w:val="0"/>
          <w:numId w:val="13"/>
        </w:numPr>
        <w:overflowPunct w:val="0"/>
        <w:autoSpaceDE w:val="0"/>
        <w:autoSpaceDN w:val="0"/>
        <w:adjustRightInd w:val="0"/>
        <w:spacing w:after="0" w:line="240" w:lineRule="auto"/>
        <w:ind w:left="709" w:hanging="283"/>
        <w:contextualSpacing w:val="0"/>
        <w:jc w:val="both"/>
        <w:textAlignment w:val="baseline"/>
      </w:pPr>
      <w:r w:rsidRPr="00963CCA">
        <w:t xml:space="preserve">Clinical </w:t>
      </w:r>
      <w:r w:rsidR="00041EA3" w:rsidRPr="00963CCA">
        <w:t>indication to commence, or already started, compression bandaging of the leg.</w:t>
      </w:r>
      <w:r w:rsidR="00684D13" w:rsidRPr="00963CCA">
        <w:t xml:space="preserve"> This may due to venous leg ulcer or other qualifying reason.</w:t>
      </w:r>
      <w:r w:rsidR="00140D1F" w:rsidRPr="00963CCA">
        <w:t xml:space="preserve"> This will be equivalent to a CEAP classification score of </w:t>
      </w:r>
      <w:r w:rsidR="00DA0915" w:rsidRPr="00963CCA">
        <w:t>C2 or highe</w:t>
      </w:r>
      <w:r w:rsidR="00350613" w:rsidRPr="00963CCA">
        <w:t>r (clinical element only</w:t>
      </w:r>
      <w:r w:rsidR="002C0EB0">
        <w:t xml:space="preserve"> – see Appendix 5</w:t>
      </w:r>
      <w:r w:rsidR="00350613" w:rsidRPr="00963CCA">
        <w:t>)</w:t>
      </w:r>
      <w:r w:rsidR="00DA0915" w:rsidRPr="00963CCA">
        <w:t>.</w:t>
      </w:r>
    </w:p>
    <w:p w14:paraId="7BC45232" w14:textId="0136211E" w:rsidR="00192DC4" w:rsidRPr="00963CCA" w:rsidRDefault="00041EA3" w:rsidP="00A67154">
      <w:pPr>
        <w:pStyle w:val="ListParagraph"/>
        <w:numPr>
          <w:ilvl w:val="0"/>
          <w:numId w:val="13"/>
        </w:numPr>
        <w:spacing w:after="0" w:line="240" w:lineRule="auto"/>
        <w:ind w:left="709" w:hanging="283"/>
        <w:contextualSpacing w:val="0"/>
        <w:jc w:val="both"/>
        <w:rPr>
          <w:rFonts w:cstheme="minorHAnsi"/>
        </w:rPr>
      </w:pPr>
      <w:r w:rsidRPr="00963CCA">
        <w:rPr>
          <w:rFonts w:cstheme="minorHAnsi"/>
        </w:rPr>
        <w:t>ABPI &gt; 0.5, measured within last 12 months.</w:t>
      </w:r>
      <w:r w:rsidR="00C51CDC">
        <w:rPr>
          <w:rFonts w:cstheme="minorHAnsi"/>
        </w:rPr>
        <w:t xml:space="preserve"> If not yet measured as part of routine clinical care, patients are allowed to be recruited into the trial and ABPI will then be measured. If the measurement is too low, the patient will be withdrawn from the study.</w:t>
      </w:r>
    </w:p>
    <w:p w14:paraId="35924DE9" w14:textId="77777777" w:rsidR="00594CE4" w:rsidRPr="00A67154" w:rsidRDefault="00594CE4" w:rsidP="00A67154">
      <w:pPr>
        <w:pStyle w:val="ListParagraph"/>
        <w:numPr>
          <w:ilvl w:val="0"/>
          <w:numId w:val="13"/>
        </w:numPr>
        <w:spacing w:after="0" w:line="240" w:lineRule="auto"/>
        <w:ind w:left="709" w:hanging="283"/>
        <w:contextualSpacing w:val="0"/>
        <w:jc w:val="both"/>
        <w:rPr>
          <w:rFonts w:cstheme="minorHAnsi"/>
        </w:rPr>
      </w:pPr>
      <w:r w:rsidRPr="00963CCA">
        <w:t>Adult</w:t>
      </w:r>
      <w:r w:rsidRPr="00A67154">
        <w:t xml:space="preserve"> patients aged &gt; 18 years </w:t>
      </w:r>
    </w:p>
    <w:p w14:paraId="3069C6F3" w14:textId="77777777" w:rsidR="00594CE4" w:rsidRPr="00A67154" w:rsidRDefault="00594CE4" w:rsidP="00A67154">
      <w:pPr>
        <w:pStyle w:val="ListParagraph"/>
        <w:numPr>
          <w:ilvl w:val="0"/>
          <w:numId w:val="13"/>
        </w:numPr>
        <w:spacing w:after="0" w:line="240" w:lineRule="auto"/>
        <w:ind w:left="709" w:hanging="283"/>
        <w:contextualSpacing w:val="0"/>
        <w:jc w:val="both"/>
        <w:rPr>
          <w:rFonts w:cstheme="minorHAnsi"/>
        </w:rPr>
      </w:pPr>
      <w:r w:rsidRPr="00A67154">
        <w:rPr>
          <w:rFonts w:cstheme="minorHAnsi"/>
        </w:rPr>
        <w:t>Mental capacity to give consent</w:t>
      </w:r>
    </w:p>
    <w:p w14:paraId="6D8F0E8A" w14:textId="171221E4" w:rsidR="00DB4438" w:rsidRPr="00A67154" w:rsidRDefault="00DB4438" w:rsidP="00041EA3">
      <w:pPr>
        <w:pStyle w:val="ListParagraph"/>
        <w:spacing w:after="0" w:line="240" w:lineRule="auto"/>
        <w:ind w:left="1797"/>
        <w:contextualSpacing w:val="0"/>
        <w:jc w:val="both"/>
        <w:rPr>
          <w:rFonts w:cstheme="minorHAnsi"/>
        </w:rPr>
      </w:pPr>
    </w:p>
    <w:p w14:paraId="65022A79" w14:textId="77777777" w:rsidR="00B14178" w:rsidRDefault="00B14178" w:rsidP="004B4008">
      <w:pPr>
        <w:pStyle w:val="SOPHeading3"/>
      </w:pPr>
      <w:bookmarkStart w:id="44" w:name="_Toc482864488"/>
      <w:bookmarkStart w:id="45" w:name="_Toc527625076"/>
      <w:r>
        <w:t>Exclusion criteria</w:t>
      </w:r>
      <w:bookmarkEnd w:id="44"/>
      <w:bookmarkEnd w:id="45"/>
    </w:p>
    <w:p w14:paraId="1F2447C4" w14:textId="77777777" w:rsidR="00F83B7F" w:rsidRPr="00D018DD" w:rsidRDefault="00F83B7F" w:rsidP="00A67154">
      <w:pPr>
        <w:pStyle w:val="ListParagraph"/>
        <w:numPr>
          <w:ilvl w:val="0"/>
          <w:numId w:val="4"/>
        </w:numPr>
        <w:jc w:val="both"/>
      </w:pPr>
      <w:r w:rsidRPr="00D018DD">
        <w:t>Under the age of 18 years</w:t>
      </w:r>
    </w:p>
    <w:p w14:paraId="4DE1DB95" w14:textId="77777777" w:rsidR="00072497" w:rsidRDefault="00F83B7F" w:rsidP="00A67154">
      <w:pPr>
        <w:pStyle w:val="ListParagraph"/>
        <w:numPr>
          <w:ilvl w:val="0"/>
          <w:numId w:val="4"/>
        </w:numPr>
        <w:jc w:val="both"/>
      </w:pPr>
      <w:r w:rsidRPr="00D018DD">
        <w:t>Unable to fully understand the consent process and provide informed consent due to either language barriers or mental capacity</w:t>
      </w:r>
    </w:p>
    <w:p w14:paraId="6CB1B180" w14:textId="77777777" w:rsidR="00072497" w:rsidRDefault="00072497" w:rsidP="00A67154">
      <w:pPr>
        <w:pStyle w:val="ListParagraph"/>
        <w:numPr>
          <w:ilvl w:val="0"/>
          <w:numId w:val="4"/>
        </w:numPr>
        <w:jc w:val="both"/>
      </w:pPr>
      <w:r>
        <w:t>Limited life expectancy, i.e. undergoing palliative care</w:t>
      </w:r>
    </w:p>
    <w:p w14:paraId="77F37B8D" w14:textId="283D2514" w:rsidR="00575CEF" w:rsidRDefault="00072497" w:rsidP="00A67154">
      <w:pPr>
        <w:pStyle w:val="ListParagraph"/>
        <w:numPr>
          <w:ilvl w:val="0"/>
          <w:numId w:val="4"/>
        </w:numPr>
        <w:jc w:val="both"/>
      </w:pPr>
      <w:r>
        <w:t xml:space="preserve">Active infection </w:t>
      </w:r>
      <w:r w:rsidR="00041EA3">
        <w:t xml:space="preserve">in the leg, </w:t>
      </w:r>
      <w:proofErr w:type="spellStart"/>
      <w:r w:rsidR="00041EA3">
        <w:t>incl</w:t>
      </w:r>
      <w:proofErr w:type="spellEnd"/>
      <w:r w:rsidR="00041EA3">
        <w:t xml:space="preserve"> infected venous leg ulcer, cellulitis or otherwise, that requires systematic antibiotic treatment – or within 1 one week of completing antibiotics course. This includes prophylactic antibiotic use.</w:t>
      </w:r>
    </w:p>
    <w:p w14:paraId="339FEF79" w14:textId="7CD1C411" w:rsidR="00763C60" w:rsidRPr="00763C60" w:rsidRDefault="00594CE4" w:rsidP="00A67154">
      <w:pPr>
        <w:pStyle w:val="ListParagraph"/>
        <w:numPr>
          <w:ilvl w:val="0"/>
          <w:numId w:val="4"/>
        </w:numPr>
        <w:jc w:val="both"/>
      </w:pPr>
      <w:r w:rsidRPr="00763C60">
        <w:rPr>
          <w:rFonts w:cstheme="minorHAnsi"/>
          <w:szCs w:val="24"/>
        </w:rPr>
        <w:t>Patients who are participating in another research study involving an investigational product</w:t>
      </w:r>
      <w:r w:rsidR="00B55F7C">
        <w:rPr>
          <w:rFonts w:cstheme="minorHAnsi"/>
          <w:szCs w:val="24"/>
        </w:rPr>
        <w:t xml:space="preserve"> that is related to </w:t>
      </w:r>
      <w:r w:rsidR="00041EA3">
        <w:rPr>
          <w:rFonts w:cstheme="minorHAnsi"/>
          <w:szCs w:val="24"/>
        </w:rPr>
        <w:t xml:space="preserve">leg, skin, </w:t>
      </w:r>
      <w:r w:rsidR="00B55F7C">
        <w:rPr>
          <w:rFonts w:cstheme="minorHAnsi"/>
          <w:szCs w:val="24"/>
        </w:rPr>
        <w:t xml:space="preserve">or a co-morbidity that may influence </w:t>
      </w:r>
      <w:r w:rsidR="00041EA3">
        <w:rPr>
          <w:rFonts w:cstheme="minorHAnsi"/>
          <w:szCs w:val="24"/>
        </w:rPr>
        <w:t>the function of compression bandaging.</w:t>
      </w:r>
    </w:p>
    <w:p w14:paraId="19B2C402" w14:textId="513F856F" w:rsidR="00594CE4" w:rsidRPr="00763C60" w:rsidRDefault="00594CE4" w:rsidP="00A67154">
      <w:pPr>
        <w:pStyle w:val="ListParagraph"/>
        <w:numPr>
          <w:ilvl w:val="0"/>
          <w:numId w:val="4"/>
        </w:numPr>
        <w:jc w:val="both"/>
      </w:pPr>
      <w:r w:rsidRPr="00763C60">
        <w:rPr>
          <w:rFonts w:cstheme="minorHAnsi"/>
          <w:szCs w:val="24"/>
        </w:rPr>
        <w:t>The patient has concurrent (medical) conditions that in the opinion of the investigator may compromise patient safety or study objectives</w:t>
      </w:r>
      <w:r w:rsidR="00FC5F26">
        <w:rPr>
          <w:rFonts w:cstheme="minorHAnsi"/>
          <w:szCs w:val="24"/>
        </w:rPr>
        <w:t>.</w:t>
      </w:r>
    </w:p>
    <w:p w14:paraId="5A8F1B9A" w14:textId="14A12D94" w:rsidR="00F64C97" w:rsidRPr="00A221BE" w:rsidRDefault="00F64C97" w:rsidP="00A67154">
      <w:pPr>
        <w:pStyle w:val="ListParagraph"/>
        <w:numPr>
          <w:ilvl w:val="0"/>
          <w:numId w:val="4"/>
        </w:numPr>
        <w:jc w:val="both"/>
      </w:pPr>
      <w:r>
        <w:rPr>
          <w:rFonts w:cstheme="minorHAnsi"/>
          <w:szCs w:val="24"/>
        </w:rPr>
        <w:lastRenderedPageBreak/>
        <w:t>Ankle brachial index &lt; 0.</w:t>
      </w:r>
      <w:r w:rsidR="00041EA3">
        <w:rPr>
          <w:rFonts w:cstheme="minorHAnsi"/>
          <w:szCs w:val="24"/>
        </w:rPr>
        <w:t>5</w:t>
      </w:r>
      <w:r>
        <w:rPr>
          <w:rFonts w:cstheme="minorHAnsi"/>
          <w:szCs w:val="24"/>
        </w:rPr>
        <w:t xml:space="preserve">, measured within </w:t>
      </w:r>
      <w:r w:rsidR="00041EA3">
        <w:rPr>
          <w:rFonts w:cstheme="minorHAnsi"/>
          <w:szCs w:val="24"/>
        </w:rPr>
        <w:t>12</w:t>
      </w:r>
      <w:r>
        <w:rPr>
          <w:rFonts w:cstheme="minorHAnsi"/>
          <w:szCs w:val="24"/>
        </w:rPr>
        <w:t xml:space="preserve"> months of baseline visit</w:t>
      </w:r>
      <w:r w:rsidR="00C51CDC">
        <w:rPr>
          <w:rFonts w:cstheme="minorHAnsi"/>
          <w:szCs w:val="24"/>
        </w:rPr>
        <w:t xml:space="preserve"> or at baseline of trial participation</w:t>
      </w:r>
      <w:r w:rsidR="0070578F">
        <w:rPr>
          <w:rFonts w:cstheme="minorHAnsi"/>
          <w:szCs w:val="24"/>
        </w:rPr>
        <w:t>.</w:t>
      </w:r>
      <w:r w:rsidR="009412C1">
        <w:rPr>
          <w:rFonts w:cstheme="minorHAnsi"/>
          <w:szCs w:val="24"/>
        </w:rPr>
        <w:t xml:space="preserve"> </w:t>
      </w:r>
    </w:p>
    <w:p w14:paraId="328CF31E" w14:textId="5E94A9CA" w:rsidR="00B707FA" w:rsidRPr="004717B3" w:rsidRDefault="00A221BE" w:rsidP="008D354B">
      <w:pPr>
        <w:pStyle w:val="ListParagraph"/>
        <w:numPr>
          <w:ilvl w:val="0"/>
          <w:numId w:val="4"/>
        </w:numPr>
        <w:jc w:val="both"/>
      </w:pPr>
      <w:r>
        <w:rPr>
          <w:rFonts w:cstheme="minorHAnsi"/>
          <w:szCs w:val="24"/>
        </w:rPr>
        <w:t xml:space="preserve">Any condition that is contraindicated for the use of any of the </w:t>
      </w:r>
      <w:r w:rsidR="006A03B0">
        <w:rPr>
          <w:rFonts w:cstheme="minorHAnsi"/>
          <w:szCs w:val="24"/>
        </w:rPr>
        <w:t>compression bandaging</w:t>
      </w:r>
      <w:r>
        <w:rPr>
          <w:rFonts w:cstheme="minorHAnsi"/>
          <w:szCs w:val="24"/>
        </w:rPr>
        <w:t xml:space="preserve"> used in this trial</w:t>
      </w:r>
      <w:r w:rsidR="00294561">
        <w:rPr>
          <w:rFonts w:cstheme="minorHAnsi"/>
          <w:szCs w:val="24"/>
        </w:rPr>
        <w:t xml:space="preserve"> (including </w:t>
      </w:r>
      <w:proofErr w:type="spellStart"/>
      <w:r w:rsidR="00294561">
        <w:rPr>
          <w:rFonts w:cstheme="minorHAnsi"/>
          <w:szCs w:val="24"/>
        </w:rPr>
        <w:t>ZnO</w:t>
      </w:r>
      <w:proofErr w:type="spellEnd"/>
      <w:r w:rsidR="00294561">
        <w:rPr>
          <w:rFonts w:cstheme="minorHAnsi"/>
          <w:szCs w:val="24"/>
        </w:rPr>
        <w:t>, Calamine)</w:t>
      </w:r>
      <w:r>
        <w:rPr>
          <w:rFonts w:cstheme="minorHAnsi"/>
          <w:szCs w:val="24"/>
        </w:rPr>
        <w:t>.</w:t>
      </w:r>
    </w:p>
    <w:p w14:paraId="1B5176A9" w14:textId="1F41F176" w:rsidR="004717B3" w:rsidRPr="00B707FA" w:rsidRDefault="004717B3" w:rsidP="008D354B">
      <w:pPr>
        <w:pStyle w:val="ListParagraph"/>
        <w:numPr>
          <w:ilvl w:val="0"/>
          <w:numId w:val="4"/>
        </w:numPr>
        <w:jc w:val="both"/>
      </w:pPr>
      <w:r>
        <w:rPr>
          <w:rFonts w:cstheme="minorHAnsi"/>
          <w:szCs w:val="24"/>
        </w:rPr>
        <w:t>Currently already prescribed and applied topical treatment on the index leg.</w:t>
      </w:r>
    </w:p>
    <w:p w14:paraId="318CF1FB" w14:textId="77777777" w:rsidR="004E3597" w:rsidRPr="00763C60" w:rsidRDefault="004E3597" w:rsidP="00D03587">
      <w:pPr>
        <w:pStyle w:val="ListParagraph"/>
      </w:pPr>
    </w:p>
    <w:p w14:paraId="072BFF3B" w14:textId="77777777" w:rsidR="00B14178" w:rsidRPr="00430255" w:rsidRDefault="00B14178" w:rsidP="00B14178">
      <w:pPr>
        <w:pStyle w:val="SOPHeading2"/>
      </w:pPr>
      <w:bookmarkStart w:id="46" w:name="_Toc482864489"/>
      <w:bookmarkStart w:id="47" w:name="_Toc527625077"/>
      <w:r w:rsidRPr="00430255">
        <w:t>Early withdrawal of subjects</w:t>
      </w:r>
      <w:bookmarkEnd w:id="46"/>
      <w:bookmarkEnd w:id="47"/>
    </w:p>
    <w:p w14:paraId="3DEB3421" w14:textId="0E73B700" w:rsidR="00430255" w:rsidRDefault="00430255" w:rsidP="00A67154">
      <w:pPr>
        <w:jc w:val="both"/>
      </w:pPr>
      <w:r w:rsidRPr="00D018DD">
        <w:t xml:space="preserve">Patients have the right to withdraw from the trial at any time and without giving any reason. If a patient withdraws from the trial, any and all information gathered prior to the withdrawal will be </w:t>
      </w:r>
      <w:r w:rsidR="002A0BFE">
        <w:t>in</w:t>
      </w:r>
      <w:r w:rsidRPr="00D018DD">
        <w:t>cluded in the analysis, no further data collection will occur. If a patient does not attend a planned follow-up appointment then two more attempts will be made to contact the patient regarding the study. If still no contact can be made then the patient is deemed lost to follow-up and any collected study data will be retained.</w:t>
      </w:r>
    </w:p>
    <w:p w14:paraId="21C6AE55" w14:textId="47753FB9" w:rsidR="00F22D46" w:rsidRDefault="00F22D46" w:rsidP="00A67154">
      <w:pPr>
        <w:jc w:val="both"/>
      </w:pPr>
      <w:r>
        <w:t xml:space="preserve">Due to the </w:t>
      </w:r>
      <w:r w:rsidR="00F8634F">
        <w:t xml:space="preserve">study design, patients may also be withdrawn from the study </w:t>
      </w:r>
      <w:r w:rsidR="000738D6">
        <w:t xml:space="preserve">intervention </w:t>
      </w:r>
      <w:r w:rsidR="00F8634F">
        <w:t xml:space="preserve">on clinical grounds. </w:t>
      </w:r>
      <w:r w:rsidR="000738D6">
        <w:t>This is not a wi</w:t>
      </w:r>
      <w:r w:rsidR="004020B0">
        <w:t xml:space="preserve">thdrawal from the study, but a </w:t>
      </w:r>
      <w:r w:rsidR="000738D6">
        <w:t>withdrawal from the trial intervention</w:t>
      </w:r>
      <w:r w:rsidR="004020B0">
        <w:t xml:space="preserve"> at that time point</w:t>
      </w:r>
      <w:r w:rsidR="000738D6">
        <w:t xml:space="preserve">. </w:t>
      </w:r>
      <w:r w:rsidR="00F8634F">
        <w:t>Appendix 1, Intervention Deviation, summarises th</w:t>
      </w:r>
      <w:r w:rsidR="00664D2B">
        <w:t>at particular</w:t>
      </w:r>
      <w:r w:rsidR="00F8634F">
        <w:t xml:space="preserve"> process.  </w:t>
      </w:r>
    </w:p>
    <w:p w14:paraId="033BAA96" w14:textId="77777777" w:rsidR="007F22D4" w:rsidRDefault="003E04DF" w:rsidP="007F22D4">
      <w:pPr>
        <w:pStyle w:val="SOPHeading1"/>
      </w:pPr>
      <w:bookmarkStart w:id="48" w:name="_Toc482864490"/>
      <w:bookmarkStart w:id="49" w:name="_Toc527625078"/>
      <w:r>
        <w:t>Safety</w:t>
      </w:r>
      <w:bookmarkEnd w:id="48"/>
      <w:bookmarkEnd w:id="49"/>
    </w:p>
    <w:p w14:paraId="230BF2BE" w14:textId="77777777" w:rsidR="007F22D4" w:rsidRDefault="007F22D4" w:rsidP="007F22D4">
      <w:pPr>
        <w:pStyle w:val="SOPHeading2"/>
      </w:pPr>
      <w:bookmarkStart w:id="50" w:name="_Toc464651510"/>
      <w:bookmarkStart w:id="51" w:name="_Toc469915720"/>
      <w:bookmarkStart w:id="52" w:name="_Toc482864491"/>
      <w:bookmarkStart w:id="53" w:name="_Toc527625079"/>
      <w:r w:rsidRPr="00B14178">
        <w:t xml:space="preserve">Potential risks </w:t>
      </w:r>
      <w:r>
        <w:t xml:space="preserve">&amp; benefits </w:t>
      </w:r>
      <w:r w:rsidRPr="00B14178">
        <w:t>to study participants</w:t>
      </w:r>
      <w:bookmarkEnd w:id="50"/>
      <w:bookmarkEnd w:id="51"/>
      <w:bookmarkEnd w:id="52"/>
      <w:bookmarkEnd w:id="53"/>
      <w:r w:rsidRPr="00B14178">
        <w:t xml:space="preserve"> </w:t>
      </w:r>
    </w:p>
    <w:p w14:paraId="1C6C29FC" w14:textId="77777777" w:rsidR="007F22D4" w:rsidRPr="00B14178" w:rsidRDefault="007F22D4" w:rsidP="00A67154">
      <w:pPr>
        <w:jc w:val="both"/>
      </w:pPr>
      <w:r w:rsidRPr="00EA5BC5">
        <w:rPr>
          <w:lang w:eastAsia="en-GB"/>
        </w:rPr>
        <w:t xml:space="preserve">There is no </w:t>
      </w:r>
      <w:r>
        <w:rPr>
          <w:lang w:eastAsia="en-GB"/>
        </w:rPr>
        <w:t xml:space="preserve">anticipated </w:t>
      </w:r>
      <w:r w:rsidRPr="00EA5BC5">
        <w:rPr>
          <w:lang w:eastAsia="en-GB"/>
        </w:rPr>
        <w:t xml:space="preserve">personal safety risk associated with taking part in this study. </w:t>
      </w:r>
      <w:r w:rsidRPr="003B448D">
        <w:rPr>
          <w:lang w:eastAsia="en-GB"/>
        </w:rPr>
        <w:t xml:space="preserve">If </w:t>
      </w:r>
      <w:r>
        <w:rPr>
          <w:lang w:eastAsia="en-GB"/>
        </w:rPr>
        <w:t xml:space="preserve">the research team </w:t>
      </w:r>
      <w:r w:rsidRPr="003B448D">
        <w:rPr>
          <w:lang w:eastAsia="en-GB"/>
        </w:rPr>
        <w:t xml:space="preserve">learns of important new information that might affect </w:t>
      </w:r>
      <w:r w:rsidR="00BC0612">
        <w:rPr>
          <w:lang w:eastAsia="en-GB"/>
        </w:rPr>
        <w:t xml:space="preserve">the </w:t>
      </w:r>
      <w:r>
        <w:rPr>
          <w:lang w:eastAsia="en-GB"/>
        </w:rPr>
        <w:t xml:space="preserve">patient’s </w:t>
      </w:r>
      <w:r w:rsidRPr="003B448D">
        <w:rPr>
          <w:lang w:eastAsia="en-GB"/>
        </w:rPr>
        <w:t xml:space="preserve">desire to remain in the study, he or she will </w:t>
      </w:r>
      <w:r>
        <w:rPr>
          <w:lang w:eastAsia="en-GB"/>
        </w:rPr>
        <w:t>be told</w:t>
      </w:r>
      <w:r w:rsidRPr="003B448D">
        <w:rPr>
          <w:lang w:eastAsia="en-GB"/>
        </w:rPr>
        <w:t>.</w:t>
      </w:r>
      <w:r>
        <w:rPr>
          <w:lang w:eastAsia="en-GB"/>
        </w:rPr>
        <w:t xml:space="preserve"> </w:t>
      </w:r>
      <w:r w:rsidRPr="00EA5BC5">
        <w:rPr>
          <w:lang w:eastAsia="en-GB"/>
        </w:rPr>
        <w:t>Appropriate precautions are in place to ensure medical and per</w:t>
      </w:r>
      <w:r>
        <w:rPr>
          <w:lang w:eastAsia="en-GB"/>
        </w:rPr>
        <w:t>sonal information is kept safe through adhering to appropriate governance regulations</w:t>
      </w:r>
      <w:r w:rsidRPr="00EA5BC5">
        <w:rPr>
          <w:lang w:eastAsia="en-GB"/>
        </w:rPr>
        <w:t>.</w:t>
      </w:r>
      <w:r>
        <w:rPr>
          <w:lang w:eastAsia="en-GB"/>
        </w:rPr>
        <w:t xml:space="preserve"> </w:t>
      </w:r>
      <w:r w:rsidR="00C85CAA">
        <w:rPr>
          <w:lang w:eastAsia="en-GB"/>
        </w:rPr>
        <w:t>Any adverse events will be recorded, as outlined in sections below.</w:t>
      </w:r>
    </w:p>
    <w:p w14:paraId="7C93738C" w14:textId="0277BD19" w:rsidR="007F22D4" w:rsidRDefault="00616E56" w:rsidP="00A67154">
      <w:pPr>
        <w:jc w:val="both"/>
      </w:pPr>
      <w:r>
        <w:t xml:space="preserve">Due to the crossover design, all patients may potentially benefit </w:t>
      </w:r>
      <w:r w:rsidR="00FF5AD1">
        <w:t>from</w:t>
      </w:r>
      <w:r>
        <w:t xml:space="preserve"> taking part if one of the bandages proves to be superior over the other for the outcome measures that we focus on. Likewise, if one of the bandages is inferior then all patients may potentially have experiences of this</w:t>
      </w:r>
      <w:r w:rsidR="007F22D4" w:rsidRPr="00226292">
        <w:t>.</w:t>
      </w:r>
      <w:r w:rsidR="007F22D4">
        <w:t xml:space="preserve"> </w:t>
      </w:r>
      <w:r w:rsidR="007F22D4" w:rsidRPr="00D018DD">
        <w:t>Participants cannot claim payments, reimbursement of expenses or any other benefits or incentives for taking part in this research.</w:t>
      </w:r>
    </w:p>
    <w:p w14:paraId="3FC4BB3E" w14:textId="77777777" w:rsidR="007F22D4" w:rsidRPr="006B1094" w:rsidRDefault="007F22D4" w:rsidP="007F22D4">
      <w:pPr>
        <w:pStyle w:val="SOPHeading2"/>
      </w:pPr>
      <w:bookmarkStart w:id="54" w:name="_Toc405920542"/>
      <w:bookmarkStart w:id="55" w:name="_Toc474828594"/>
      <w:bookmarkStart w:id="56" w:name="_Toc482864492"/>
      <w:bookmarkStart w:id="57" w:name="_Toc527625080"/>
      <w:r w:rsidRPr="006B1094">
        <w:t>Safety definitions</w:t>
      </w:r>
      <w:bookmarkEnd w:id="54"/>
      <w:bookmarkEnd w:id="55"/>
      <w:bookmarkEnd w:id="56"/>
      <w:bookmarkEnd w:id="57"/>
    </w:p>
    <w:tbl>
      <w:tblPr>
        <w:tblW w:w="0" w:type="auto"/>
        <w:tblBorders>
          <w:top w:val="single" w:sz="4" w:space="0" w:color="00B0F0"/>
          <w:left w:val="single" w:sz="4" w:space="0" w:color="00B0F0"/>
          <w:bottom w:val="single" w:sz="4" w:space="0" w:color="00B0F0"/>
          <w:right w:val="single" w:sz="4" w:space="0" w:color="00B0F0"/>
          <w:insideH w:val="single" w:sz="4" w:space="0" w:color="00B0F0"/>
        </w:tblBorders>
        <w:tblLook w:val="04A0" w:firstRow="1" w:lastRow="0" w:firstColumn="1" w:lastColumn="0" w:noHBand="0" w:noVBand="1"/>
      </w:tblPr>
      <w:tblGrid>
        <w:gridCol w:w="2401"/>
        <w:gridCol w:w="6841"/>
      </w:tblGrid>
      <w:tr w:rsidR="007F22D4" w:rsidRPr="002D4691" w14:paraId="48E45EEC" w14:textId="77777777" w:rsidTr="006174B5">
        <w:tc>
          <w:tcPr>
            <w:tcW w:w="2401" w:type="dxa"/>
            <w:shd w:val="clear" w:color="auto" w:fill="auto"/>
          </w:tcPr>
          <w:p w14:paraId="79501D40" w14:textId="77777777" w:rsidR="007F22D4" w:rsidRPr="006174B5" w:rsidRDefault="007F22D4" w:rsidP="00720068">
            <w:pPr>
              <w:spacing w:before="120" w:after="120"/>
            </w:pPr>
            <w:r w:rsidRPr="006174B5">
              <w:t>Adverse Event (AE)</w:t>
            </w:r>
          </w:p>
        </w:tc>
        <w:tc>
          <w:tcPr>
            <w:tcW w:w="6841" w:type="dxa"/>
            <w:shd w:val="clear" w:color="auto" w:fill="auto"/>
          </w:tcPr>
          <w:p w14:paraId="117F1764" w14:textId="77777777" w:rsidR="007F22D4" w:rsidRPr="002D4691" w:rsidRDefault="007F22D4" w:rsidP="00720068">
            <w:r w:rsidRPr="002D4691">
              <w:t xml:space="preserve">Any untoward medical occurrence in a patient or other clinical investigation participant taking part in a trial of a medical device, which does not necessarily have to have a causal relationship with the device under investigation. </w:t>
            </w:r>
          </w:p>
          <w:p w14:paraId="53B1039C" w14:textId="77777777" w:rsidR="007F22D4" w:rsidRPr="002D4691" w:rsidRDefault="007F22D4" w:rsidP="00720068">
            <w:r w:rsidRPr="002D4691">
              <w:t>An AE can therefore be any unfavourable and unintended sign (including an abnormal laboratory finding), symptom or disease temporally associated with the use of the device, whether or not considered related to the device.</w:t>
            </w:r>
          </w:p>
        </w:tc>
      </w:tr>
      <w:tr w:rsidR="007F22D4" w:rsidRPr="002D4691" w14:paraId="6F5765AB" w14:textId="77777777" w:rsidTr="006174B5">
        <w:tc>
          <w:tcPr>
            <w:tcW w:w="2401" w:type="dxa"/>
            <w:shd w:val="clear" w:color="auto" w:fill="auto"/>
          </w:tcPr>
          <w:p w14:paraId="7C1A691C" w14:textId="77777777" w:rsidR="007F22D4" w:rsidRPr="006174B5" w:rsidRDefault="007F22D4" w:rsidP="00720068">
            <w:pPr>
              <w:spacing w:before="120" w:after="120"/>
            </w:pPr>
            <w:r w:rsidRPr="006174B5">
              <w:t>Serious Adverse Event</w:t>
            </w:r>
          </w:p>
        </w:tc>
        <w:tc>
          <w:tcPr>
            <w:tcW w:w="6841" w:type="dxa"/>
            <w:shd w:val="clear" w:color="auto" w:fill="auto"/>
          </w:tcPr>
          <w:p w14:paraId="1C3F4E29" w14:textId="77777777" w:rsidR="007F22D4" w:rsidRPr="002D4691" w:rsidRDefault="007F22D4" w:rsidP="00720068">
            <w:r w:rsidRPr="002D4691">
              <w:t>A serious adverse event is any untoward medical occurrence that:</w:t>
            </w:r>
          </w:p>
          <w:p w14:paraId="43A63F74" w14:textId="77777777" w:rsidR="007F22D4" w:rsidRPr="00C12AEF" w:rsidRDefault="007F22D4" w:rsidP="00910050">
            <w:pPr>
              <w:pStyle w:val="ListParagraph"/>
              <w:numPr>
                <w:ilvl w:val="0"/>
                <w:numId w:val="9"/>
              </w:numPr>
              <w:overflowPunct w:val="0"/>
              <w:autoSpaceDE w:val="0"/>
              <w:autoSpaceDN w:val="0"/>
              <w:adjustRightInd w:val="0"/>
              <w:spacing w:after="0" w:line="240" w:lineRule="auto"/>
              <w:contextualSpacing w:val="0"/>
              <w:textAlignment w:val="baseline"/>
            </w:pPr>
            <w:r w:rsidRPr="00C12AEF">
              <w:lastRenderedPageBreak/>
              <w:t>results in death</w:t>
            </w:r>
          </w:p>
          <w:p w14:paraId="5BDD26B2" w14:textId="77777777" w:rsidR="007F22D4" w:rsidRPr="00C12AEF" w:rsidRDefault="007F22D4" w:rsidP="00910050">
            <w:pPr>
              <w:pStyle w:val="ListParagraph"/>
              <w:numPr>
                <w:ilvl w:val="0"/>
                <w:numId w:val="9"/>
              </w:numPr>
              <w:overflowPunct w:val="0"/>
              <w:autoSpaceDE w:val="0"/>
              <w:autoSpaceDN w:val="0"/>
              <w:adjustRightInd w:val="0"/>
              <w:spacing w:after="0" w:line="240" w:lineRule="auto"/>
              <w:contextualSpacing w:val="0"/>
              <w:textAlignment w:val="baseline"/>
            </w:pPr>
            <w:r w:rsidRPr="00C12AEF">
              <w:t>is life-threatening</w:t>
            </w:r>
          </w:p>
          <w:p w14:paraId="4E226789" w14:textId="77777777" w:rsidR="007F22D4" w:rsidRPr="00C12AEF" w:rsidRDefault="007F22D4" w:rsidP="00910050">
            <w:pPr>
              <w:pStyle w:val="ListParagraph"/>
              <w:numPr>
                <w:ilvl w:val="0"/>
                <w:numId w:val="9"/>
              </w:numPr>
              <w:overflowPunct w:val="0"/>
              <w:autoSpaceDE w:val="0"/>
              <w:autoSpaceDN w:val="0"/>
              <w:adjustRightInd w:val="0"/>
              <w:spacing w:after="0" w:line="240" w:lineRule="auto"/>
              <w:contextualSpacing w:val="0"/>
              <w:textAlignment w:val="baseline"/>
            </w:pPr>
            <w:r w:rsidRPr="00C12AEF">
              <w:t>requires inpatient hospitalisation or prolongation of existing hospitalisation</w:t>
            </w:r>
          </w:p>
          <w:p w14:paraId="18EAC9B0" w14:textId="77777777" w:rsidR="007F22D4" w:rsidRPr="00C12AEF" w:rsidRDefault="007F22D4" w:rsidP="00910050">
            <w:pPr>
              <w:pStyle w:val="ListParagraph"/>
              <w:numPr>
                <w:ilvl w:val="0"/>
                <w:numId w:val="9"/>
              </w:numPr>
              <w:overflowPunct w:val="0"/>
              <w:autoSpaceDE w:val="0"/>
              <w:autoSpaceDN w:val="0"/>
              <w:adjustRightInd w:val="0"/>
              <w:spacing w:after="0" w:line="240" w:lineRule="auto"/>
              <w:contextualSpacing w:val="0"/>
              <w:textAlignment w:val="baseline"/>
            </w:pPr>
            <w:r w:rsidRPr="00C12AEF">
              <w:t>results in persistent or significant disability/incapacity</w:t>
            </w:r>
          </w:p>
          <w:p w14:paraId="02483364" w14:textId="77777777" w:rsidR="007F22D4" w:rsidRPr="00C12AEF" w:rsidRDefault="007F22D4" w:rsidP="00910050">
            <w:pPr>
              <w:pStyle w:val="ListParagraph"/>
              <w:numPr>
                <w:ilvl w:val="0"/>
                <w:numId w:val="9"/>
              </w:numPr>
              <w:overflowPunct w:val="0"/>
              <w:autoSpaceDE w:val="0"/>
              <w:autoSpaceDN w:val="0"/>
              <w:adjustRightInd w:val="0"/>
              <w:spacing w:after="0" w:line="240" w:lineRule="auto"/>
              <w:contextualSpacing w:val="0"/>
              <w:textAlignment w:val="baseline"/>
            </w:pPr>
            <w:proofErr w:type="gramStart"/>
            <w:r w:rsidRPr="00C12AEF">
              <w:t>consists</w:t>
            </w:r>
            <w:proofErr w:type="gramEnd"/>
            <w:r w:rsidRPr="00C12AEF">
              <w:t xml:space="preserve"> of a congenital anomaly or birth defect.</w:t>
            </w:r>
          </w:p>
          <w:p w14:paraId="26E83DA0" w14:textId="77777777" w:rsidR="007F22D4" w:rsidRPr="002D4691" w:rsidRDefault="007F22D4" w:rsidP="00720068">
            <w:r w:rsidRPr="002D4691">
              <w:t>Other ‘important medical events’ may also be considered serious if they jeopardise the participant or require an intervention to prevent one of the above consequences.</w:t>
            </w:r>
          </w:p>
          <w:p w14:paraId="3690E2BE" w14:textId="77777777" w:rsidR="007F22D4" w:rsidRPr="002D4691" w:rsidRDefault="007F22D4" w:rsidP="00720068">
            <w:r w:rsidRPr="002D4691">
              <w:t>NOTE: The term "life-threatening" in the definition of "serious" refers to an event in which the participant was at risk of death at the time of the event; it does not refer to an event which hypothetically might have caused death if it were more severe.</w:t>
            </w:r>
          </w:p>
        </w:tc>
      </w:tr>
    </w:tbl>
    <w:p w14:paraId="06E43860" w14:textId="77777777" w:rsidR="00DF4163" w:rsidRDefault="00DF4163" w:rsidP="00DF4163">
      <w:pPr>
        <w:pStyle w:val="SOPHeading2"/>
        <w:numPr>
          <w:ilvl w:val="0"/>
          <w:numId w:val="0"/>
        </w:numPr>
        <w:ind w:left="720"/>
      </w:pPr>
      <w:bookmarkStart w:id="58" w:name="_Toc405920543"/>
      <w:bookmarkStart w:id="59" w:name="_Toc474828595"/>
    </w:p>
    <w:p w14:paraId="7C537A09" w14:textId="77777777" w:rsidR="007F22D4" w:rsidRPr="006B1094" w:rsidRDefault="007F22D4" w:rsidP="007F22D4">
      <w:pPr>
        <w:pStyle w:val="SOPHeading2"/>
      </w:pPr>
      <w:bookmarkStart w:id="60" w:name="_Toc482864493"/>
      <w:bookmarkStart w:id="61" w:name="_Toc527625081"/>
      <w:r w:rsidRPr="006B1094">
        <w:t>Procedures for recording adverse events</w:t>
      </w:r>
      <w:bookmarkEnd w:id="58"/>
      <w:bookmarkEnd w:id="59"/>
      <w:bookmarkEnd w:id="60"/>
      <w:bookmarkEnd w:id="61"/>
    </w:p>
    <w:p w14:paraId="297DB032" w14:textId="5917E494" w:rsidR="007F22D4" w:rsidRDefault="007F22D4" w:rsidP="00056CC0">
      <w:pPr>
        <w:jc w:val="both"/>
      </w:pPr>
      <w:r w:rsidRPr="003B4206">
        <w:t xml:space="preserve">All AEs need to be reported to the sponsor/host Trust R&amp;D within one </w:t>
      </w:r>
      <w:r w:rsidR="003B4206" w:rsidRPr="003B4206">
        <w:t>week</w:t>
      </w:r>
      <w:r w:rsidRPr="003B4206">
        <w:t xml:space="preserve"> of the i</w:t>
      </w:r>
      <w:r w:rsidRPr="002D4691">
        <w:t xml:space="preserve">nvestigator team becoming aware of them. </w:t>
      </w:r>
      <w:r w:rsidR="00310A04">
        <w:t xml:space="preserve"> For this purpose an AE report form is completed by the researcher and/or Chief Investigator</w:t>
      </w:r>
      <w:r w:rsidR="003B4206">
        <w:t>. SAEs should be reported within one working day of becoming aware of the event, where possible.</w:t>
      </w:r>
    </w:p>
    <w:p w14:paraId="55DD2AA1" w14:textId="7432BAAD" w:rsidR="007F22D4" w:rsidRPr="002D4691" w:rsidRDefault="007F22D4" w:rsidP="00056CC0">
      <w:pPr>
        <w:jc w:val="both"/>
      </w:pPr>
      <w:r w:rsidRPr="002D4691">
        <w:t xml:space="preserve">The relationship of each adverse event to the trial must be determined by </w:t>
      </w:r>
      <w:r w:rsidR="00AD13C5">
        <w:t xml:space="preserve">the Chief Investigator, </w:t>
      </w:r>
      <w:r w:rsidRPr="002D4691">
        <w:t>a medically qualified individual</w:t>
      </w:r>
      <w:r w:rsidR="00AD13C5">
        <w:t>,</w:t>
      </w:r>
      <w:r w:rsidRPr="002D4691">
        <w:t xml:space="preserve"> according to the following definitions:</w:t>
      </w:r>
    </w:p>
    <w:p w14:paraId="20B952BC" w14:textId="77777777" w:rsidR="007F22D4" w:rsidRPr="002D4691" w:rsidRDefault="007F22D4" w:rsidP="00056CC0">
      <w:pPr>
        <w:pStyle w:val="ListParagraph"/>
        <w:numPr>
          <w:ilvl w:val="0"/>
          <w:numId w:val="12"/>
        </w:numPr>
        <w:jc w:val="both"/>
      </w:pPr>
      <w:r w:rsidRPr="00BA0ECA">
        <w:rPr>
          <w:b/>
          <w:bCs/>
        </w:rPr>
        <w:t>Related</w:t>
      </w:r>
      <w:r w:rsidRPr="002D4691">
        <w:t>: The adverse event follows a reasonable temporal sequence from swabbing. It cannot reasonably be attributed to any other cause.</w:t>
      </w:r>
    </w:p>
    <w:p w14:paraId="00A7AD86" w14:textId="77777777" w:rsidR="007F22D4" w:rsidRDefault="007F22D4" w:rsidP="00056CC0">
      <w:pPr>
        <w:pStyle w:val="ListParagraph"/>
        <w:numPr>
          <w:ilvl w:val="0"/>
          <w:numId w:val="12"/>
        </w:numPr>
        <w:jc w:val="both"/>
      </w:pPr>
      <w:r w:rsidRPr="00BA0ECA">
        <w:rPr>
          <w:b/>
          <w:bCs/>
        </w:rPr>
        <w:t>Not Related</w:t>
      </w:r>
      <w:r w:rsidRPr="002D4691">
        <w:t>: The adverse event is probably produced by the participant’s clinical state or by other modes of therapy administered to the participant.</w:t>
      </w:r>
    </w:p>
    <w:p w14:paraId="483597A0" w14:textId="5CF6EE6F" w:rsidR="00310A04" w:rsidRDefault="00310A04" w:rsidP="00056CC0">
      <w:pPr>
        <w:pStyle w:val="ListParagraph"/>
        <w:numPr>
          <w:ilvl w:val="0"/>
          <w:numId w:val="12"/>
        </w:numPr>
        <w:jc w:val="both"/>
      </w:pPr>
      <w:r>
        <w:rPr>
          <w:b/>
          <w:bCs/>
        </w:rPr>
        <w:t>Severity grading</w:t>
      </w:r>
      <w:r>
        <w:rPr>
          <w:bCs/>
        </w:rPr>
        <w:t>: the Chief Investigator will also record if it concerns an AE or SAE.</w:t>
      </w:r>
    </w:p>
    <w:p w14:paraId="57A73F9A" w14:textId="6045F555" w:rsidR="00310A04" w:rsidRDefault="00310A04" w:rsidP="00056CC0">
      <w:pPr>
        <w:jc w:val="both"/>
      </w:pPr>
      <w:r>
        <w:t>This is recorded on the aforementioned AE reporting form.  The forms are stored in the study site file.</w:t>
      </w:r>
    </w:p>
    <w:p w14:paraId="59306FFD" w14:textId="06B78BCD" w:rsidR="00AD13C5" w:rsidRDefault="00AD13C5" w:rsidP="00056CC0">
      <w:pPr>
        <w:jc w:val="both"/>
      </w:pPr>
      <w:r>
        <w:t>Pseudo-anonymised copies of all adverse ev</w:t>
      </w:r>
      <w:r w:rsidR="003B4206">
        <w:t>ents forms will be shared with BSN Medical</w:t>
      </w:r>
      <w:r>
        <w:t xml:space="preserve"> as soon as causality reporting has been performed and concluded.</w:t>
      </w:r>
    </w:p>
    <w:p w14:paraId="0B2E2851" w14:textId="77777777" w:rsidR="00310A04" w:rsidRPr="002D4691" w:rsidRDefault="00310A04" w:rsidP="00AD13C5"/>
    <w:p w14:paraId="3BB89C23" w14:textId="77777777" w:rsidR="00421993" w:rsidRPr="00570642" w:rsidRDefault="00914684" w:rsidP="00B14178">
      <w:pPr>
        <w:pStyle w:val="SOPHeading1"/>
      </w:pPr>
      <w:bookmarkStart w:id="62" w:name="_Toc482864494"/>
      <w:bookmarkStart w:id="63" w:name="_Toc527625082"/>
      <w:r w:rsidRPr="00570642">
        <w:t>Statistical consideration and data analysis plan</w:t>
      </w:r>
      <w:bookmarkEnd w:id="62"/>
      <w:bookmarkEnd w:id="63"/>
      <w:r w:rsidRPr="00570642">
        <w:t xml:space="preserve"> </w:t>
      </w:r>
    </w:p>
    <w:p w14:paraId="344AB5DF" w14:textId="77777777" w:rsidR="004B4008" w:rsidRDefault="004B4008" w:rsidP="004B4008">
      <w:pPr>
        <w:pStyle w:val="SOPHeading2"/>
        <w:rPr>
          <w:lang w:val="en-GB"/>
        </w:rPr>
      </w:pPr>
      <w:bookmarkStart w:id="64" w:name="_Toc469915723"/>
      <w:bookmarkStart w:id="65" w:name="_Toc482864495"/>
      <w:bookmarkStart w:id="66" w:name="_Toc527625083"/>
      <w:r w:rsidRPr="00D018DD">
        <w:rPr>
          <w:lang w:val="en-GB"/>
        </w:rPr>
        <w:t>Analysis of baseline characteristics</w:t>
      </w:r>
      <w:bookmarkEnd w:id="64"/>
      <w:bookmarkEnd w:id="65"/>
      <w:bookmarkEnd w:id="66"/>
    </w:p>
    <w:p w14:paraId="312FF212" w14:textId="2C0DDD2F" w:rsidR="00430255" w:rsidRPr="00D018DD" w:rsidRDefault="00430255" w:rsidP="00056CC0">
      <w:pPr>
        <w:jc w:val="both"/>
        <w:rPr>
          <w:shd w:val="clear" w:color="auto" w:fill="FFFFFF"/>
        </w:rPr>
      </w:pPr>
      <w:r w:rsidRPr="00D018DD">
        <w:rPr>
          <w:shd w:val="clear" w:color="auto" w:fill="FFFFFF"/>
        </w:rPr>
        <w:t>To determine the demographics and characteristics of the patients</w:t>
      </w:r>
      <w:r w:rsidR="005B6BCF">
        <w:rPr>
          <w:shd w:val="clear" w:color="auto" w:fill="FFFFFF"/>
        </w:rPr>
        <w:t xml:space="preserve">, </w:t>
      </w:r>
      <w:r w:rsidRPr="00D018DD">
        <w:rPr>
          <w:shd w:val="clear" w:color="auto" w:fill="FFFFFF"/>
        </w:rPr>
        <w:t xml:space="preserve">the following </w:t>
      </w:r>
      <w:r w:rsidR="005B6BCF">
        <w:rPr>
          <w:shd w:val="clear" w:color="auto" w:fill="FFFFFF"/>
        </w:rPr>
        <w:t xml:space="preserve">baseline </w:t>
      </w:r>
      <w:r w:rsidRPr="00D018DD">
        <w:rPr>
          <w:shd w:val="clear" w:color="auto" w:fill="FFFFFF"/>
        </w:rPr>
        <w:t>data will be collated:</w:t>
      </w:r>
    </w:p>
    <w:p w14:paraId="2C80D2DF" w14:textId="77777777" w:rsidR="005228BF" w:rsidRDefault="005228BF" w:rsidP="005228BF">
      <w:pPr>
        <w:pStyle w:val="ListParagraph"/>
        <w:numPr>
          <w:ilvl w:val="0"/>
          <w:numId w:val="18"/>
        </w:numPr>
      </w:pPr>
      <w:r>
        <w:t>Patient details</w:t>
      </w:r>
    </w:p>
    <w:p w14:paraId="6526724D" w14:textId="77777777" w:rsidR="005228BF" w:rsidRDefault="005228BF" w:rsidP="005228BF">
      <w:pPr>
        <w:pStyle w:val="ListParagraph"/>
        <w:numPr>
          <w:ilvl w:val="0"/>
          <w:numId w:val="19"/>
        </w:numPr>
      </w:pPr>
      <w:r>
        <w:lastRenderedPageBreak/>
        <w:t>Age</w:t>
      </w:r>
    </w:p>
    <w:p w14:paraId="0EFBE425" w14:textId="77777777" w:rsidR="005228BF" w:rsidRDefault="005228BF" w:rsidP="005228BF">
      <w:pPr>
        <w:pStyle w:val="ListParagraph"/>
        <w:numPr>
          <w:ilvl w:val="0"/>
          <w:numId w:val="19"/>
        </w:numPr>
      </w:pPr>
      <w:r>
        <w:t>Sex</w:t>
      </w:r>
    </w:p>
    <w:p w14:paraId="7CA2F89A" w14:textId="71EAEC28" w:rsidR="005228BF" w:rsidRDefault="005228BF" w:rsidP="005228BF">
      <w:pPr>
        <w:pStyle w:val="ListParagraph"/>
        <w:numPr>
          <w:ilvl w:val="0"/>
          <w:numId w:val="19"/>
        </w:numPr>
      </w:pPr>
      <w:r>
        <w:t>Height, Weight, BMI</w:t>
      </w:r>
    </w:p>
    <w:p w14:paraId="505FAEB9" w14:textId="01BEC740" w:rsidR="005228BF" w:rsidRDefault="005228BF" w:rsidP="005228BF">
      <w:pPr>
        <w:pStyle w:val="ListParagraph"/>
        <w:numPr>
          <w:ilvl w:val="0"/>
          <w:numId w:val="19"/>
        </w:numPr>
      </w:pPr>
      <w:r>
        <w:t>Smoking status</w:t>
      </w:r>
    </w:p>
    <w:p w14:paraId="13281D2A" w14:textId="77777777" w:rsidR="005228BF" w:rsidRDefault="005228BF" w:rsidP="005228BF">
      <w:pPr>
        <w:pStyle w:val="ListParagraph"/>
        <w:numPr>
          <w:ilvl w:val="0"/>
          <w:numId w:val="19"/>
        </w:numPr>
      </w:pPr>
      <w:r>
        <w:t>Postcode (deprivation score)</w:t>
      </w:r>
    </w:p>
    <w:p w14:paraId="04F3996C" w14:textId="77777777" w:rsidR="005228BF" w:rsidRDefault="005228BF" w:rsidP="005228BF">
      <w:pPr>
        <w:pStyle w:val="ListParagraph"/>
        <w:numPr>
          <w:ilvl w:val="0"/>
          <w:numId w:val="19"/>
        </w:numPr>
      </w:pPr>
      <w:r>
        <w:t>Mobility status: does not walk / walks with assistance (stick/frame) / walks without assistance.</w:t>
      </w:r>
    </w:p>
    <w:p w14:paraId="75B9BB60" w14:textId="368014F0" w:rsidR="005228BF" w:rsidRDefault="005228BF" w:rsidP="005228BF">
      <w:pPr>
        <w:pStyle w:val="ListParagraph"/>
        <w:numPr>
          <w:ilvl w:val="1"/>
          <w:numId w:val="19"/>
        </w:numPr>
      </w:pPr>
      <w:r>
        <w:t>Significant comorbidities, including Varicose veins, PAD, Heart failure, Eczema, Arthritis , Psoriasis, Other dermatitis, Diabetes (type I, type II, neuropathy),</w:t>
      </w:r>
      <w:r w:rsidR="005B6BCF">
        <w:t xml:space="preserve"> MS,</w:t>
      </w:r>
      <w:r>
        <w:t xml:space="preserve"> Cancer</w:t>
      </w:r>
    </w:p>
    <w:p w14:paraId="71563C6C" w14:textId="77777777" w:rsidR="005228BF" w:rsidRDefault="005228BF" w:rsidP="005228BF">
      <w:pPr>
        <w:pStyle w:val="ListParagraph"/>
      </w:pPr>
    </w:p>
    <w:p w14:paraId="1458E051" w14:textId="77777777" w:rsidR="005228BF" w:rsidRDefault="005228BF" w:rsidP="005228BF">
      <w:pPr>
        <w:pStyle w:val="ListParagraph"/>
        <w:numPr>
          <w:ilvl w:val="0"/>
          <w:numId w:val="18"/>
        </w:numPr>
      </w:pPr>
      <w:r>
        <w:t>Leg status</w:t>
      </w:r>
    </w:p>
    <w:p w14:paraId="30A23840" w14:textId="77777777" w:rsidR="005228BF" w:rsidRDefault="005228BF" w:rsidP="005228BF">
      <w:pPr>
        <w:pStyle w:val="ListParagraph"/>
        <w:numPr>
          <w:ilvl w:val="0"/>
          <w:numId w:val="21"/>
        </w:numPr>
      </w:pPr>
      <w:r>
        <w:t>ABPI (within last 12 months)</w:t>
      </w:r>
    </w:p>
    <w:p w14:paraId="065E4AA8" w14:textId="6A62BD5F" w:rsidR="00C51CDC" w:rsidRDefault="00C51CDC" w:rsidP="005228BF">
      <w:pPr>
        <w:pStyle w:val="ListParagraph"/>
        <w:numPr>
          <w:ilvl w:val="0"/>
          <w:numId w:val="21"/>
        </w:numPr>
      </w:pPr>
      <w:r>
        <w:t>CEAP clinical score.</w:t>
      </w:r>
    </w:p>
    <w:p w14:paraId="18C563D1" w14:textId="67931906" w:rsidR="005228BF" w:rsidRDefault="005228BF" w:rsidP="005228BF">
      <w:pPr>
        <w:pStyle w:val="ListParagraph"/>
        <w:numPr>
          <w:ilvl w:val="0"/>
          <w:numId w:val="21"/>
        </w:numPr>
      </w:pPr>
      <w:r>
        <w:t>Aetiology determining need for compression bandaging (e.g. ulceration due to venous insufficiency)</w:t>
      </w:r>
    </w:p>
    <w:p w14:paraId="5A54CB43" w14:textId="77777777" w:rsidR="005228BF" w:rsidRDefault="005228BF" w:rsidP="005228BF">
      <w:pPr>
        <w:pStyle w:val="ListParagraph"/>
        <w:numPr>
          <w:ilvl w:val="0"/>
          <w:numId w:val="21"/>
        </w:numPr>
      </w:pPr>
      <w:r>
        <w:t>Duration of compression (before entering trial)</w:t>
      </w:r>
    </w:p>
    <w:p w14:paraId="0206A548" w14:textId="77777777" w:rsidR="005228BF" w:rsidRDefault="005228BF" w:rsidP="005228BF">
      <w:pPr>
        <w:pStyle w:val="ListParagraph"/>
        <w:numPr>
          <w:ilvl w:val="0"/>
          <w:numId w:val="21"/>
        </w:numPr>
      </w:pPr>
      <w:r>
        <w:t>Any signs of (imminent) infection?</w:t>
      </w:r>
    </w:p>
    <w:p w14:paraId="53FF69C3" w14:textId="77777777" w:rsidR="005228BF" w:rsidRDefault="005228BF" w:rsidP="005228BF">
      <w:pPr>
        <w:pStyle w:val="ListParagraph"/>
        <w:numPr>
          <w:ilvl w:val="0"/>
          <w:numId w:val="21"/>
        </w:numPr>
      </w:pPr>
      <w:r>
        <w:t>Ulcer present: yes / no</w:t>
      </w:r>
    </w:p>
    <w:p w14:paraId="088936F0" w14:textId="77777777" w:rsidR="005228BF" w:rsidRDefault="005228BF" w:rsidP="005228BF">
      <w:pPr>
        <w:pStyle w:val="ListParagraph"/>
        <w:numPr>
          <w:ilvl w:val="1"/>
          <w:numId w:val="21"/>
        </w:numPr>
      </w:pPr>
      <w:r>
        <w:t xml:space="preserve">If yes, </w:t>
      </w:r>
    </w:p>
    <w:p w14:paraId="130D382F" w14:textId="77777777" w:rsidR="005228BF" w:rsidRDefault="005228BF" w:rsidP="005228BF">
      <w:pPr>
        <w:pStyle w:val="ListParagraph"/>
        <w:numPr>
          <w:ilvl w:val="2"/>
          <w:numId w:val="21"/>
        </w:numPr>
      </w:pPr>
      <w:r>
        <w:t>Ulcer location: above calf / calf / below calf</w:t>
      </w:r>
    </w:p>
    <w:p w14:paraId="7D310FE1" w14:textId="77777777" w:rsidR="005228BF" w:rsidRDefault="005228BF" w:rsidP="005228BF">
      <w:pPr>
        <w:pStyle w:val="ListParagraph"/>
        <w:numPr>
          <w:ilvl w:val="2"/>
          <w:numId w:val="21"/>
        </w:numPr>
      </w:pPr>
      <w:r>
        <w:t>Chronicity of ulcer</w:t>
      </w:r>
    </w:p>
    <w:p w14:paraId="5E3B1C67" w14:textId="77777777" w:rsidR="005228BF" w:rsidRDefault="005228BF" w:rsidP="005228BF">
      <w:pPr>
        <w:pStyle w:val="ListParagraph"/>
        <w:numPr>
          <w:ilvl w:val="2"/>
          <w:numId w:val="21"/>
        </w:numPr>
      </w:pPr>
      <w:r>
        <w:t>Ulcer size (PUSH score / measuring grid?)</w:t>
      </w:r>
    </w:p>
    <w:p w14:paraId="1CBD8A64" w14:textId="77777777" w:rsidR="005228BF" w:rsidRDefault="005228BF" w:rsidP="005228BF">
      <w:pPr>
        <w:pStyle w:val="ListParagraph"/>
        <w:numPr>
          <w:ilvl w:val="0"/>
          <w:numId w:val="18"/>
        </w:numPr>
      </w:pPr>
      <w:r>
        <w:t>Compression care characteristics</w:t>
      </w:r>
    </w:p>
    <w:p w14:paraId="2E72D22E" w14:textId="77777777" w:rsidR="005228BF" w:rsidRDefault="005228BF" w:rsidP="005228BF">
      <w:pPr>
        <w:pStyle w:val="ListParagraph"/>
        <w:numPr>
          <w:ilvl w:val="0"/>
          <w:numId w:val="22"/>
        </w:numPr>
      </w:pPr>
      <w:r>
        <w:t>Location of regular leg care: home (self-care) / home (district nurse) / GP practice / secondary care (hospital)</w:t>
      </w:r>
    </w:p>
    <w:p w14:paraId="05F5FCDD" w14:textId="77777777" w:rsidR="005228BF" w:rsidRDefault="005228BF" w:rsidP="005228BF">
      <w:pPr>
        <w:pStyle w:val="ListParagraph"/>
        <w:numPr>
          <w:ilvl w:val="0"/>
          <w:numId w:val="22"/>
        </w:numPr>
      </w:pPr>
      <w:r>
        <w:t>Frequency of care (change of compression bandaging, if already on it)</w:t>
      </w:r>
      <w:proofErr w:type="gramStart"/>
      <w:r>
        <w:t>:  ….</w:t>
      </w:r>
      <w:proofErr w:type="gramEnd"/>
      <w:r>
        <w:t xml:space="preserve"> per week.</w:t>
      </w:r>
    </w:p>
    <w:p w14:paraId="48F26F12" w14:textId="77777777" w:rsidR="005228BF" w:rsidRDefault="005228BF" w:rsidP="005228BF">
      <w:pPr>
        <w:pStyle w:val="ListParagraph"/>
        <w:numPr>
          <w:ilvl w:val="0"/>
          <w:numId w:val="22"/>
        </w:numPr>
      </w:pPr>
      <w:r>
        <w:t>‘Prescribed’ compression length of time / per day:  ….   hours/day (&lt;6hrs / 6-12 hrs/ 12-24hrs/ continuously)</w:t>
      </w:r>
    </w:p>
    <w:p w14:paraId="179BD5A4" w14:textId="77777777" w:rsidR="005228BF" w:rsidRDefault="005228BF" w:rsidP="005228BF">
      <w:pPr>
        <w:pStyle w:val="ListParagraph"/>
        <w:numPr>
          <w:ilvl w:val="0"/>
          <w:numId w:val="22"/>
        </w:numPr>
      </w:pPr>
      <w:r>
        <w:t>Reason for compression bandaging: prophylactic, conservative (varicose vein support, oedema reduction, ulcer prevention) / active ulcer / post-surgery / other, namely: …………..</w:t>
      </w:r>
    </w:p>
    <w:p w14:paraId="6FDE99FB" w14:textId="77777777" w:rsidR="00430255" w:rsidRPr="009B02B3" w:rsidRDefault="00430255" w:rsidP="00056CC0">
      <w:pPr>
        <w:jc w:val="both"/>
        <w:rPr>
          <w:shd w:val="clear" w:color="auto" w:fill="FFFFFF"/>
        </w:rPr>
      </w:pPr>
      <w:r w:rsidRPr="009B02B3">
        <w:rPr>
          <w:shd w:val="clear" w:color="auto" w:fill="FFFFFF"/>
        </w:rPr>
        <w:t xml:space="preserve">Any differences in distribution will be established with Chi-squared test or ANOVA as indicated. </w:t>
      </w:r>
    </w:p>
    <w:p w14:paraId="49C61889" w14:textId="77777777" w:rsidR="004B4008" w:rsidRPr="008812D4" w:rsidRDefault="004B4008" w:rsidP="004B4008">
      <w:pPr>
        <w:pStyle w:val="SOPHeading2"/>
        <w:rPr>
          <w:lang w:val="en-GB"/>
        </w:rPr>
      </w:pPr>
      <w:bookmarkStart w:id="67" w:name="_Toc469915724"/>
      <w:bookmarkStart w:id="68" w:name="_Toc482864496"/>
      <w:bookmarkStart w:id="69" w:name="_Toc527625084"/>
      <w:r w:rsidRPr="008812D4">
        <w:rPr>
          <w:lang w:val="en-GB"/>
        </w:rPr>
        <w:t>Primary outcome statistics</w:t>
      </w:r>
      <w:bookmarkEnd w:id="67"/>
      <w:bookmarkEnd w:id="68"/>
      <w:bookmarkEnd w:id="69"/>
    </w:p>
    <w:p w14:paraId="451A0514" w14:textId="76FE3B86" w:rsidR="00A975A0" w:rsidRDefault="00B456BD" w:rsidP="00B456BD">
      <w:pPr>
        <w:jc w:val="both"/>
      </w:pPr>
      <w:r w:rsidRPr="008812D4">
        <w:t xml:space="preserve">The primary outcome for this trial will be the </w:t>
      </w:r>
      <w:r w:rsidR="008812D4" w:rsidRPr="008812D4">
        <w:t>pruritus levels i</w:t>
      </w:r>
      <w:r w:rsidRPr="008812D4">
        <w:t xml:space="preserve">n the index </w:t>
      </w:r>
      <w:r w:rsidR="008812D4" w:rsidRPr="008812D4">
        <w:t>leg</w:t>
      </w:r>
      <w:r w:rsidRPr="008812D4">
        <w:t xml:space="preserve">, as measured by </w:t>
      </w:r>
      <w:r w:rsidR="008812D4" w:rsidRPr="008812D4">
        <w:t>the severity of pruritus scale (SPS)</w:t>
      </w:r>
      <w:r w:rsidRPr="008812D4">
        <w:t xml:space="preserve"> </w:t>
      </w:r>
      <w:proofErr w:type="spellStart"/>
      <w:r w:rsidRPr="008812D4">
        <w:t>wk</w:t>
      </w:r>
      <w:proofErr w:type="spellEnd"/>
      <w:r w:rsidRPr="008812D4">
        <w:t xml:space="preserve"> 0,</w:t>
      </w:r>
      <w:r w:rsidR="000E032F">
        <w:t xml:space="preserve"> </w:t>
      </w:r>
      <w:r w:rsidR="008812D4" w:rsidRPr="008812D4">
        <w:t>4</w:t>
      </w:r>
      <w:r w:rsidRPr="008812D4">
        <w:t>,</w:t>
      </w:r>
      <w:r w:rsidR="000E032F">
        <w:t xml:space="preserve"> </w:t>
      </w:r>
      <w:r w:rsidR="008812D4" w:rsidRPr="008812D4">
        <w:t>8. Week 4 and 8 are used for comparing performance of the two bandages. Week 0 will be available to deduct any baseline presence of itching.</w:t>
      </w:r>
      <w:r w:rsidR="00A975A0">
        <w:t xml:space="preserve"> Chi-square test will be used for the Severity of Pruritus Scale score. </w:t>
      </w:r>
    </w:p>
    <w:p w14:paraId="4F5E7D6A" w14:textId="66F74A06" w:rsidR="00A975A0" w:rsidRDefault="00A975A0" w:rsidP="00B456BD">
      <w:pPr>
        <w:jc w:val="both"/>
      </w:pPr>
      <w:r>
        <w:t>Mann-</w:t>
      </w:r>
      <w:r w:rsidR="006E3320">
        <w:t>W</w:t>
      </w:r>
      <w:r>
        <w:t xml:space="preserve">hitney U-test will be used for the visual analogue scale for </w:t>
      </w:r>
      <w:proofErr w:type="gramStart"/>
      <w:r>
        <w:t>pruritus ,</w:t>
      </w:r>
      <w:proofErr w:type="gramEnd"/>
      <w:r>
        <w:t xml:space="preserve"> and for the 5D itchiness score.</w:t>
      </w:r>
    </w:p>
    <w:p w14:paraId="34B74D5D" w14:textId="77777777" w:rsidR="004B4008" w:rsidRPr="00475369" w:rsidRDefault="004B4008" w:rsidP="004B4008">
      <w:pPr>
        <w:pStyle w:val="SOPHeading2"/>
        <w:rPr>
          <w:shd w:val="clear" w:color="auto" w:fill="FFFFFF"/>
          <w:lang w:val="en-GB"/>
        </w:rPr>
      </w:pPr>
      <w:bookmarkStart w:id="70" w:name="_Toc469915725"/>
      <w:bookmarkStart w:id="71" w:name="_Toc482864497"/>
      <w:bookmarkStart w:id="72" w:name="_Toc527625085"/>
      <w:r w:rsidRPr="00475369">
        <w:rPr>
          <w:shd w:val="clear" w:color="auto" w:fill="FFFFFF"/>
          <w:lang w:val="en-GB"/>
        </w:rPr>
        <w:t>Secondary outcome statistics</w:t>
      </w:r>
      <w:bookmarkEnd w:id="70"/>
      <w:bookmarkEnd w:id="71"/>
      <w:bookmarkEnd w:id="72"/>
    </w:p>
    <w:p w14:paraId="771FA8B2" w14:textId="165A0255" w:rsidR="009F4882" w:rsidRDefault="009F4882" w:rsidP="00395029">
      <w:r>
        <w:t xml:space="preserve">The average baseline demographics for </w:t>
      </w:r>
      <w:r w:rsidR="00A975A0">
        <w:t xml:space="preserve">all </w:t>
      </w:r>
      <w:r>
        <w:t xml:space="preserve">participants in each </w:t>
      </w:r>
      <w:r w:rsidR="00A975A0">
        <w:t xml:space="preserve">randomisation </w:t>
      </w:r>
      <w:r>
        <w:t xml:space="preserve">group will be compared to ascertain that randomisation has </w:t>
      </w:r>
      <w:r w:rsidR="00242992">
        <w:t>indeed led to comparable distribution of participants:</w:t>
      </w:r>
    </w:p>
    <w:p w14:paraId="1497B28C" w14:textId="6DFFBBF6" w:rsidR="00080BD1" w:rsidRDefault="00242992" w:rsidP="00080BD1">
      <w:pPr>
        <w:rPr>
          <w:shd w:val="clear" w:color="auto" w:fill="FFFFFF"/>
        </w:rPr>
      </w:pPr>
      <w:r>
        <w:lastRenderedPageBreak/>
        <w:t xml:space="preserve">Sex, age, </w:t>
      </w:r>
      <w:r w:rsidR="00A975A0">
        <w:t>BMI</w:t>
      </w:r>
      <w:r w:rsidR="00080BD1">
        <w:t>,</w:t>
      </w:r>
      <w:r w:rsidR="00A975A0">
        <w:t xml:space="preserve"> CEAP score, wound status, CIVIQ20 score, co-morbidities</w:t>
      </w:r>
      <w:r w:rsidR="00080BD1">
        <w:rPr>
          <w:shd w:val="clear" w:color="auto" w:fill="FFFFFF"/>
        </w:rPr>
        <w:t xml:space="preserve">. </w:t>
      </w:r>
    </w:p>
    <w:p w14:paraId="4F7CCDAA" w14:textId="4F224C05" w:rsidR="00A975A0" w:rsidRDefault="00395029" w:rsidP="00056CC0">
      <w:pPr>
        <w:jc w:val="both"/>
      </w:pPr>
      <w:r>
        <w:t>To compare</w:t>
      </w:r>
      <w:r w:rsidR="00A975A0">
        <w:t xml:space="preserve"> </w:t>
      </w:r>
      <w:r>
        <w:t xml:space="preserve">the </w:t>
      </w:r>
      <w:r w:rsidR="00A975A0">
        <w:t xml:space="preserve">intervention </w:t>
      </w:r>
      <w:r>
        <w:t>groups</w:t>
      </w:r>
      <w:r w:rsidR="00A975A0">
        <w:t xml:space="preserve"> (</w:t>
      </w:r>
      <w:proofErr w:type="spellStart"/>
      <w:r w:rsidR="00A975A0">
        <w:t>ie</w:t>
      </w:r>
      <w:proofErr w:type="spellEnd"/>
      <w:r w:rsidR="00A975A0">
        <w:t xml:space="preserve"> impact of each bandage)</w:t>
      </w:r>
      <w:r>
        <w:t>, Mann-Whitney U-test will be applied</w:t>
      </w:r>
      <w:r w:rsidR="00C861A6">
        <w:t>, since data will most likely not be normally distributed</w:t>
      </w:r>
      <w:r>
        <w:t xml:space="preserve">. </w:t>
      </w:r>
      <w:r w:rsidR="003411E5">
        <w:t>Example of this will be venous clinical severity score.</w:t>
      </w:r>
      <w:r>
        <w:t xml:space="preserve"> </w:t>
      </w:r>
    </w:p>
    <w:p w14:paraId="0E62E43A" w14:textId="3C37739F" w:rsidR="00527BF2" w:rsidRDefault="00527BF2" w:rsidP="00056CC0">
      <w:pPr>
        <w:jc w:val="both"/>
        <w:rPr>
          <w:shd w:val="clear" w:color="auto" w:fill="FFFFFF"/>
        </w:rPr>
      </w:pPr>
      <w:r>
        <w:rPr>
          <w:shd w:val="clear" w:color="auto" w:fill="FFFFFF"/>
        </w:rPr>
        <w:t>Descriptive statistics will be used to compare patient and clinician preferences.</w:t>
      </w:r>
    </w:p>
    <w:p w14:paraId="21382CDC" w14:textId="01D9164C" w:rsidR="00395029" w:rsidRDefault="00E2107B" w:rsidP="00056CC0">
      <w:pPr>
        <w:jc w:val="both"/>
        <w:rPr>
          <w:shd w:val="clear" w:color="auto" w:fill="FFFFFF"/>
        </w:rPr>
      </w:pPr>
      <w:r w:rsidRPr="00E2107B">
        <w:rPr>
          <w:shd w:val="clear" w:color="auto" w:fill="FFFFFF"/>
        </w:rPr>
        <w:t xml:space="preserve">Cox proportional hazards </w:t>
      </w:r>
      <w:r>
        <w:rPr>
          <w:shd w:val="clear" w:color="auto" w:fill="FFFFFF"/>
        </w:rPr>
        <w:t xml:space="preserve">regression analysis will be conducted to investigate the role of </w:t>
      </w:r>
      <w:r w:rsidR="00C861A6">
        <w:rPr>
          <w:shd w:val="clear" w:color="auto" w:fill="FFFFFF"/>
        </w:rPr>
        <w:t xml:space="preserve">the dressing regime choice and </w:t>
      </w:r>
      <w:r>
        <w:rPr>
          <w:shd w:val="clear" w:color="auto" w:fill="FFFFFF"/>
        </w:rPr>
        <w:t>other covariates</w:t>
      </w:r>
      <w:r w:rsidR="004813E4">
        <w:rPr>
          <w:shd w:val="clear" w:color="auto" w:fill="FFFFFF"/>
        </w:rPr>
        <w:t xml:space="preserve"> </w:t>
      </w:r>
      <w:r>
        <w:rPr>
          <w:shd w:val="clear" w:color="auto" w:fill="FFFFFF"/>
        </w:rPr>
        <w:t xml:space="preserve">in </w:t>
      </w:r>
      <w:r w:rsidR="00A975A0">
        <w:rPr>
          <w:shd w:val="clear" w:color="auto" w:fill="FFFFFF"/>
        </w:rPr>
        <w:t>the degree of itchiness experienced, and other undesirable symptoms</w:t>
      </w:r>
      <w:r w:rsidR="004813E4">
        <w:rPr>
          <w:shd w:val="clear" w:color="auto" w:fill="FFFFFF"/>
        </w:rPr>
        <w:t xml:space="preserve">. </w:t>
      </w:r>
    </w:p>
    <w:p w14:paraId="2A237926" w14:textId="77777777" w:rsidR="007F7ADA" w:rsidRDefault="007F7ADA" w:rsidP="007F7ADA">
      <w:r>
        <w:t>To be recorded at the end of each treatment regime</w:t>
      </w:r>
    </w:p>
    <w:p w14:paraId="2DEB6D63" w14:textId="77777777" w:rsidR="007F7ADA" w:rsidRDefault="007F7ADA" w:rsidP="007F7ADA">
      <w:pPr>
        <w:pStyle w:val="ListParagraph"/>
        <w:numPr>
          <w:ilvl w:val="0"/>
          <w:numId w:val="23"/>
        </w:numPr>
      </w:pPr>
      <w:r>
        <w:t>Any significant side-effects that required clinical intervention? (</w:t>
      </w:r>
      <w:proofErr w:type="spellStart"/>
      <w:r>
        <w:t>eg</w:t>
      </w:r>
      <w:proofErr w:type="spellEnd"/>
      <w:r>
        <w:t xml:space="preserve"> DVT, cellulitis)</w:t>
      </w:r>
    </w:p>
    <w:p w14:paraId="3BD04CDA" w14:textId="77777777" w:rsidR="007F7ADA" w:rsidRDefault="007F7ADA" w:rsidP="007F7ADA">
      <w:pPr>
        <w:pStyle w:val="ListParagraph"/>
        <w:numPr>
          <w:ilvl w:val="1"/>
          <w:numId w:val="23"/>
        </w:numPr>
      </w:pPr>
      <w:r>
        <w:t>Need to either interrupt or discontinue bandage treatment regime?</w:t>
      </w:r>
    </w:p>
    <w:p w14:paraId="41211186" w14:textId="77777777" w:rsidR="007F7ADA" w:rsidRDefault="007F7ADA" w:rsidP="007F7ADA">
      <w:pPr>
        <w:pStyle w:val="ListParagraph"/>
        <w:numPr>
          <w:ilvl w:val="0"/>
          <w:numId w:val="23"/>
        </w:numPr>
      </w:pPr>
      <w:r>
        <w:t>Any generic clinical events?</w:t>
      </w:r>
    </w:p>
    <w:p w14:paraId="2CAA22B7" w14:textId="77777777" w:rsidR="007F7ADA" w:rsidRDefault="007F7ADA" w:rsidP="007F7ADA">
      <w:pPr>
        <w:pStyle w:val="ListParagraph"/>
        <w:numPr>
          <w:ilvl w:val="0"/>
          <w:numId w:val="23"/>
        </w:numPr>
      </w:pPr>
      <w:r>
        <w:t xml:space="preserve">Apart from any potential wound dressings, was another product used on the leg? </w:t>
      </w:r>
    </w:p>
    <w:p w14:paraId="16028293" w14:textId="77777777" w:rsidR="007F7ADA" w:rsidRDefault="007F7ADA" w:rsidP="007F7ADA">
      <w:pPr>
        <w:pStyle w:val="ListParagraph"/>
        <w:numPr>
          <w:ilvl w:val="1"/>
          <w:numId w:val="23"/>
        </w:numPr>
      </w:pPr>
      <w:r>
        <w:t xml:space="preserve">If so, what product?:  e.g. Zinc Oxide cream/ointment/paste (including </w:t>
      </w:r>
      <w:proofErr w:type="spellStart"/>
      <w:r>
        <w:t>Sudocrem</w:t>
      </w:r>
      <w:proofErr w:type="spellEnd"/>
      <w:r>
        <w:t xml:space="preserve">, </w:t>
      </w:r>
      <w:proofErr w:type="spellStart"/>
      <w:r>
        <w:t>Desitin</w:t>
      </w:r>
      <w:proofErr w:type="spellEnd"/>
      <w:r>
        <w:t xml:space="preserve">) </w:t>
      </w:r>
    </w:p>
    <w:p w14:paraId="79580ECD" w14:textId="77777777" w:rsidR="007F7ADA" w:rsidRDefault="007F7ADA" w:rsidP="007F7ADA">
      <w:pPr>
        <w:pStyle w:val="ListParagraph"/>
        <w:numPr>
          <w:ilvl w:val="0"/>
          <w:numId w:val="18"/>
        </w:numPr>
      </w:pPr>
      <w:r>
        <w:t>Leg status</w:t>
      </w:r>
    </w:p>
    <w:p w14:paraId="423CC0AA" w14:textId="77777777" w:rsidR="007F7ADA" w:rsidRDefault="007F7ADA" w:rsidP="007F7ADA">
      <w:pPr>
        <w:pStyle w:val="ListParagraph"/>
        <w:numPr>
          <w:ilvl w:val="0"/>
          <w:numId w:val="21"/>
        </w:numPr>
      </w:pPr>
      <w:r>
        <w:t>Ulcer present: yes / no</w:t>
      </w:r>
    </w:p>
    <w:p w14:paraId="2FB80CB4" w14:textId="77777777" w:rsidR="007F7ADA" w:rsidRDefault="007F7ADA" w:rsidP="007F7ADA">
      <w:pPr>
        <w:pStyle w:val="ListParagraph"/>
        <w:numPr>
          <w:ilvl w:val="1"/>
          <w:numId w:val="21"/>
        </w:numPr>
      </w:pPr>
      <w:r>
        <w:t xml:space="preserve">If yes, </w:t>
      </w:r>
    </w:p>
    <w:p w14:paraId="42CC3227" w14:textId="77777777" w:rsidR="007F7ADA" w:rsidRDefault="007F7ADA" w:rsidP="007F7ADA">
      <w:pPr>
        <w:pStyle w:val="ListParagraph"/>
        <w:numPr>
          <w:ilvl w:val="2"/>
          <w:numId w:val="21"/>
        </w:numPr>
      </w:pPr>
      <w:r>
        <w:t>Ulcer location: above calf / calf / below calf</w:t>
      </w:r>
    </w:p>
    <w:p w14:paraId="2EACD710" w14:textId="77777777" w:rsidR="007F7ADA" w:rsidRDefault="007F7ADA" w:rsidP="007F7ADA">
      <w:pPr>
        <w:pStyle w:val="ListParagraph"/>
        <w:numPr>
          <w:ilvl w:val="2"/>
          <w:numId w:val="21"/>
        </w:numPr>
      </w:pPr>
      <w:r>
        <w:t>Chronicity of ulcer</w:t>
      </w:r>
    </w:p>
    <w:p w14:paraId="37C352EF" w14:textId="2A4DDD50" w:rsidR="007F7ADA" w:rsidRDefault="00A47DDD" w:rsidP="007F7ADA">
      <w:pPr>
        <w:pStyle w:val="ListParagraph"/>
        <w:numPr>
          <w:ilvl w:val="2"/>
          <w:numId w:val="21"/>
        </w:numPr>
      </w:pPr>
      <w:r>
        <w:t>Any evidence on size , if available in medical notes</w:t>
      </w:r>
    </w:p>
    <w:p w14:paraId="42AB9C16" w14:textId="46D5598B" w:rsidR="007F7ADA" w:rsidRDefault="00A975A0" w:rsidP="00056CC0">
      <w:pPr>
        <w:jc w:val="both"/>
        <w:rPr>
          <w:shd w:val="clear" w:color="auto" w:fill="FFFFFF"/>
        </w:rPr>
      </w:pPr>
      <w:r>
        <w:rPr>
          <w:shd w:val="clear" w:color="auto" w:fill="FFFFFF"/>
        </w:rPr>
        <w:t>These will be summarised and presented with descriptive statistics.</w:t>
      </w:r>
    </w:p>
    <w:p w14:paraId="031DA587" w14:textId="77777777" w:rsidR="00421993" w:rsidRPr="00BA1D95" w:rsidRDefault="00914684" w:rsidP="00B14178">
      <w:pPr>
        <w:pStyle w:val="SOPHeading1"/>
      </w:pPr>
      <w:bookmarkStart w:id="73" w:name="_Toc482864498"/>
      <w:bookmarkStart w:id="74" w:name="_Toc527625086"/>
      <w:r>
        <w:t>Data handling and monitoring</w:t>
      </w:r>
      <w:bookmarkEnd w:id="73"/>
      <w:bookmarkEnd w:id="74"/>
      <w:r>
        <w:t xml:space="preserve"> </w:t>
      </w:r>
    </w:p>
    <w:p w14:paraId="2363E8F6" w14:textId="77777777" w:rsidR="00B62C16" w:rsidRPr="00D018DD" w:rsidRDefault="00B62C16" w:rsidP="00056CC0">
      <w:pPr>
        <w:jc w:val="both"/>
      </w:pPr>
      <w:r w:rsidRPr="00D018DD">
        <w:t xml:space="preserve">Data arising from this study is confidential. Identifiable information can only be accessed by delegated members of the study team. Anyone in the research team who does not have a substantive contract with </w:t>
      </w:r>
      <w:r w:rsidR="002458C5">
        <w:t>Cumbria Partnership</w:t>
      </w:r>
      <w:r w:rsidR="00C927C8">
        <w:t xml:space="preserve"> NHS Trusts </w:t>
      </w:r>
      <w:r w:rsidRPr="00D018DD">
        <w:t>will need to apply for a letter of access via the NIHR research passport scheme</w:t>
      </w:r>
      <w:r w:rsidR="009F4882">
        <w:t>, should they require access to identifiable study data</w:t>
      </w:r>
      <w:r w:rsidRPr="00D018DD">
        <w:t xml:space="preserve">. </w:t>
      </w:r>
    </w:p>
    <w:p w14:paraId="4AECF2B2" w14:textId="6DADDFB6" w:rsidR="00B62C16" w:rsidRPr="00C927C8" w:rsidRDefault="00B62C16" w:rsidP="00056CC0">
      <w:pPr>
        <w:jc w:val="both"/>
      </w:pPr>
      <w:r w:rsidRPr="00D018DD">
        <w:t xml:space="preserve">Patient identifiable data will only be used within </w:t>
      </w:r>
      <w:r w:rsidR="00C927C8">
        <w:t>each respective Trust</w:t>
      </w:r>
      <w:r w:rsidR="0017061B">
        <w:t xml:space="preserve"> and by the core research team</w:t>
      </w:r>
      <w:r w:rsidRPr="00D018DD">
        <w:t xml:space="preserve">. All identifiable data is stored on password protected NHS computer systems. Anonymised data will be shared and stored using security-enabled systems such as password-protection and encryption of e-mails and files. </w:t>
      </w:r>
      <w:r w:rsidRPr="00D018DD">
        <w:rPr>
          <w:iCs/>
        </w:rPr>
        <w:t>The requirements of the Data Protection Act</w:t>
      </w:r>
      <w:r w:rsidR="00F901AD">
        <w:rPr>
          <w:iCs/>
        </w:rPr>
        <w:t>, GDPR,</w:t>
      </w:r>
      <w:r w:rsidRPr="00D018DD">
        <w:rPr>
          <w:iCs/>
        </w:rPr>
        <w:t xml:space="preserve"> and NHS Code of Confidentiality will be followed at all times. All researchers will be fully trained in NHS </w:t>
      </w:r>
      <w:r w:rsidRPr="00C927C8">
        <w:rPr>
          <w:iCs/>
        </w:rPr>
        <w:t xml:space="preserve">Confidentiality and GCP.  </w:t>
      </w:r>
      <w:r w:rsidRPr="00C927C8">
        <w:t>Participants’ GP practices will be informed that they are taking part in the study</w:t>
      </w:r>
      <w:r w:rsidR="00C927C8">
        <w:t>.</w:t>
      </w:r>
      <w:r w:rsidRPr="00C927C8">
        <w:t xml:space="preserve"> </w:t>
      </w:r>
    </w:p>
    <w:p w14:paraId="7F277286" w14:textId="4F87D46A" w:rsidR="00C927C8" w:rsidRDefault="00B62C16" w:rsidP="00056CC0">
      <w:pPr>
        <w:autoSpaceDE w:val="0"/>
        <w:autoSpaceDN w:val="0"/>
        <w:jc w:val="both"/>
        <w:rPr>
          <w:rStyle w:val="SubtleReference"/>
          <w:rFonts w:cstheme="minorHAnsi"/>
          <w:smallCaps w:val="0"/>
          <w:color w:val="000000" w:themeColor="text1"/>
          <w:szCs w:val="24"/>
        </w:rPr>
      </w:pPr>
      <w:r w:rsidRPr="00D018DD">
        <w:t>All paper data will be held in secure locked environments in the office of the Research &amp; Development department in the Carleton Clinic, Carlisle, Cumbria Partnership. Data released (e.g. by publication) will contain no information that could lead to the identification of an individual participant. Upon completion of the study the site files will be archived for a period of 10 years in line with local archiving policy and procedures</w:t>
      </w:r>
      <w:r w:rsidR="00C927C8">
        <w:t xml:space="preserve">. </w:t>
      </w:r>
      <w:r w:rsidR="00C927C8" w:rsidRPr="00C927C8">
        <w:t>Direct access to data only will be granted to authorised representatives from the sponsor</w:t>
      </w:r>
      <w:r w:rsidR="001A017F">
        <w:t xml:space="preserve"> / </w:t>
      </w:r>
      <w:r w:rsidR="00C927C8" w:rsidRPr="00C927C8">
        <w:lastRenderedPageBreak/>
        <w:t>host institution</w:t>
      </w:r>
      <w:r w:rsidR="001A017F">
        <w:t>, grant funder and medical device provider (</w:t>
      </w:r>
      <w:r w:rsidR="00F901AD">
        <w:t xml:space="preserve">Andover Healthcare </w:t>
      </w:r>
      <w:proofErr w:type="spellStart"/>
      <w:r w:rsidR="00F901AD">
        <w:t>Inc</w:t>
      </w:r>
      <w:proofErr w:type="spellEnd"/>
      <w:r w:rsidR="001A017F">
        <w:t>)</w:t>
      </w:r>
      <w:r w:rsidR="00C927C8" w:rsidRPr="00C927C8">
        <w:t xml:space="preserve"> and the regulatory authorities to permit trial-related monitoring, audits and inspections</w:t>
      </w:r>
      <w:r w:rsidR="00C927C8">
        <w:t>.</w:t>
      </w:r>
    </w:p>
    <w:p w14:paraId="2761730C" w14:textId="7927602C" w:rsidR="00C927C8" w:rsidRPr="00D018DD" w:rsidRDefault="002379C9" w:rsidP="00056CC0">
      <w:pPr>
        <w:jc w:val="both"/>
      </w:pPr>
      <w:r>
        <w:t>This investigator-initiated trial</w:t>
      </w:r>
      <w:r w:rsidR="00CA36B0">
        <w:t xml:space="preserve"> will be monitored </w:t>
      </w:r>
      <w:r w:rsidR="005C48C5">
        <w:t xml:space="preserve">in terms of conduct of the study by the in-house research team, led by the Chief Investigator, </w:t>
      </w:r>
      <w:r w:rsidR="00CA36B0">
        <w:t>who will convene on a monthly basis</w:t>
      </w:r>
      <w:r w:rsidR="005C48C5">
        <w:t xml:space="preserve"> in person or via phone/e-mail</w:t>
      </w:r>
      <w:r w:rsidR="00CA36B0">
        <w:t>. A trial steering committee will not be convened for this trial.</w:t>
      </w:r>
      <w:r>
        <w:t xml:space="preserve"> The study can be audited by the in-house R&amp;D department as part of their rolling audit programme of sponsored and hosted research studies.</w:t>
      </w:r>
      <w:r w:rsidR="0017061B">
        <w:t xml:space="preserve"> As part of the research grant agreement, anonymised study data will be shared with </w:t>
      </w:r>
      <w:r w:rsidR="00F901AD">
        <w:t xml:space="preserve">Andover Healthcare </w:t>
      </w:r>
      <w:proofErr w:type="spellStart"/>
      <w:r w:rsidR="00F901AD">
        <w:t>Inc</w:t>
      </w:r>
      <w:proofErr w:type="spellEnd"/>
      <w:r w:rsidR="00F901AD">
        <w:t xml:space="preserve"> </w:t>
      </w:r>
      <w:r w:rsidR="0017061B">
        <w:t xml:space="preserve">for review and for potential publication purposes. No identifiable data, including on potential exemplar case photos, will be contained in any of this data. </w:t>
      </w:r>
    </w:p>
    <w:p w14:paraId="60874A48" w14:textId="77777777" w:rsidR="00421993" w:rsidRPr="002D78D9" w:rsidRDefault="00914684" w:rsidP="00B14178">
      <w:pPr>
        <w:pStyle w:val="SOPHeading1"/>
      </w:pPr>
      <w:bookmarkStart w:id="75" w:name="_Toc482864499"/>
      <w:bookmarkStart w:id="76" w:name="_Toc527625087"/>
      <w:r w:rsidRPr="002D78D9">
        <w:t>Goverance of study</w:t>
      </w:r>
      <w:bookmarkEnd w:id="75"/>
      <w:bookmarkEnd w:id="76"/>
      <w:r w:rsidRPr="002D78D9">
        <w:t xml:space="preserve"> </w:t>
      </w:r>
    </w:p>
    <w:p w14:paraId="41398B77" w14:textId="77777777" w:rsidR="004B4008" w:rsidRDefault="004B4008" w:rsidP="004B4008">
      <w:pPr>
        <w:pStyle w:val="SOPHeading2"/>
        <w:rPr>
          <w:lang w:val="en-GB"/>
        </w:rPr>
      </w:pPr>
      <w:bookmarkStart w:id="77" w:name="_Toc469915728"/>
      <w:bookmarkStart w:id="78" w:name="_Toc482864500"/>
      <w:bookmarkStart w:id="79" w:name="_Toc527625088"/>
      <w:r w:rsidRPr="00D018DD">
        <w:rPr>
          <w:lang w:val="en-GB"/>
        </w:rPr>
        <w:t>Approvals</w:t>
      </w:r>
      <w:bookmarkEnd w:id="77"/>
      <w:bookmarkEnd w:id="78"/>
      <w:bookmarkEnd w:id="79"/>
    </w:p>
    <w:p w14:paraId="57A82FDE" w14:textId="77777777" w:rsidR="002D78D9" w:rsidRDefault="002D78D9" w:rsidP="00056CC0">
      <w:pPr>
        <w:jc w:val="both"/>
      </w:pPr>
      <w:r w:rsidRPr="00D018DD">
        <w:t>This study will be conducted in compliance with the protocol approved by the Health Research Authority, National Research Ethics Service, and local Trust R&amp;D Approval, and according to Good Clinical Practice standards including the Declaration of Helsinki (1964, Amended Oct 2013). No deviation from the protocol will be implemented without the prior review and approval of the aforementioned review bodies, except where it may be necessary to eliminate an immediate hazard to a research subject. In such case, the deviation will be reported according to policies and procedures</w:t>
      </w:r>
    </w:p>
    <w:p w14:paraId="6A41371B" w14:textId="77777777" w:rsidR="004B4008" w:rsidRDefault="004B4008" w:rsidP="004B4008">
      <w:pPr>
        <w:pStyle w:val="SOPHeading2"/>
        <w:rPr>
          <w:lang w:val="en-GB"/>
        </w:rPr>
      </w:pPr>
      <w:bookmarkStart w:id="80" w:name="_Toc469915729"/>
      <w:bookmarkStart w:id="81" w:name="_Toc482864501"/>
      <w:bookmarkStart w:id="82" w:name="_Toc527625089"/>
      <w:r w:rsidRPr="00475369">
        <w:rPr>
          <w:lang w:val="en-GB"/>
        </w:rPr>
        <w:t>Sponsor</w:t>
      </w:r>
      <w:r w:rsidRPr="00D018DD">
        <w:rPr>
          <w:lang w:val="en-GB"/>
        </w:rPr>
        <w:t xml:space="preserve"> &amp; Indemnity</w:t>
      </w:r>
      <w:bookmarkEnd w:id="80"/>
      <w:bookmarkEnd w:id="81"/>
      <w:bookmarkEnd w:id="82"/>
    </w:p>
    <w:p w14:paraId="62EBF061" w14:textId="3EA31593" w:rsidR="002D78D9" w:rsidRPr="00C05B01" w:rsidRDefault="002D78D9" w:rsidP="00056CC0">
      <w:pPr>
        <w:jc w:val="both"/>
      </w:pPr>
      <w:r>
        <w:t>Cumbria Partnership NHS Trust</w:t>
      </w:r>
      <w:r w:rsidRPr="00D018DD">
        <w:t xml:space="preserve"> is the </w:t>
      </w:r>
      <w:r w:rsidRPr="00C05B01">
        <w:t>sponsor of this study and therefore NHS indemnity applies for design, conduct and management of the study</w:t>
      </w:r>
      <w:r w:rsidR="00DE3687">
        <w:t xml:space="preserve">. </w:t>
      </w:r>
      <w:r w:rsidR="00F71334">
        <w:t xml:space="preserve">Andover Healthcare </w:t>
      </w:r>
      <w:proofErr w:type="spellStart"/>
      <w:r w:rsidR="00F71334">
        <w:t>Inc</w:t>
      </w:r>
      <w:proofErr w:type="spellEnd"/>
      <w:r w:rsidR="00F71334" w:rsidRPr="00C05B01">
        <w:t xml:space="preserve"> </w:t>
      </w:r>
      <w:r w:rsidRPr="00C05B01">
        <w:t xml:space="preserve">has provided a grant for this study by means of provision of the </w:t>
      </w:r>
      <w:proofErr w:type="spellStart"/>
      <w:r w:rsidR="00F71334">
        <w:t>CoFlex</w:t>
      </w:r>
      <w:proofErr w:type="spellEnd"/>
      <w:r w:rsidR="00F71334">
        <w:t xml:space="preserve"> TLC Calamine </w:t>
      </w:r>
      <w:proofErr w:type="spellStart"/>
      <w:r w:rsidR="00F71334">
        <w:t>Lite</w:t>
      </w:r>
      <w:proofErr w:type="spellEnd"/>
      <w:r w:rsidR="005442C3">
        <w:t xml:space="preserve"> dressing </w:t>
      </w:r>
      <w:r w:rsidRPr="00C05B01">
        <w:t>free of charge</w:t>
      </w:r>
      <w:r w:rsidR="0075428C" w:rsidRPr="00C05B01">
        <w:t xml:space="preserve"> and a </w:t>
      </w:r>
      <w:r w:rsidR="005442C3">
        <w:t xml:space="preserve">monetary </w:t>
      </w:r>
      <w:r w:rsidR="0075428C" w:rsidRPr="00C05B01">
        <w:t>grant worth £</w:t>
      </w:r>
      <w:r w:rsidR="00F71334">
        <w:t>4300</w:t>
      </w:r>
      <w:r w:rsidR="0075428C" w:rsidRPr="00C05B01">
        <w:t>.</w:t>
      </w:r>
    </w:p>
    <w:p w14:paraId="1071B6D2" w14:textId="77777777" w:rsidR="00B62C16" w:rsidRPr="00D018DD" w:rsidRDefault="00B62C16" w:rsidP="00056CC0">
      <w:pPr>
        <w:jc w:val="both"/>
      </w:pPr>
      <w:r w:rsidRPr="00C05B01">
        <w:t>Patients will not be given financial incentives for taking</w:t>
      </w:r>
      <w:r w:rsidRPr="00D018DD">
        <w:t xml:space="preserve"> part in the study. Travel expenses are not offered in this study since patients are seen </w:t>
      </w:r>
      <w:r w:rsidR="00475369">
        <w:t>at their home by community nurses</w:t>
      </w:r>
      <w:r w:rsidR="001B42B0">
        <w:t xml:space="preserve"> or </w:t>
      </w:r>
      <w:r w:rsidR="00810504">
        <w:t>in clinic</w:t>
      </w:r>
      <w:r w:rsidR="001B42B0">
        <w:t xml:space="preserve"> as part of their normal care pathway</w:t>
      </w:r>
      <w:r w:rsidR="00475369">
        <w:t>.</w:t>
      </w:r>
      <w:r>
        <w:t xml:space="preserve"> </w:t>
      </w:r>
    </w:p>
    <w:p w14:paraId="757F5A3F" w14:textId="77777777" w:rsidR="00421993" w:rsidRPr="007A1D90" w:rsidRDefault="00914684" w:rsidP="00B14178">
      <w:pPr>
        <w:pStyle w:val="SOPHeading1"/>
      </w:pPr>
      <w:bookmarkStart w:id="83" w:name="_Toc482864502"/>
      <w:bookmarkStart w:id="84" w:name="_Toc527625090"/>
      <w:r w:rsidRPr="007A1D90">
        <w:t>Publication and data-sharing policy</w:t>
      </w:r>
      <w:bookmarkEnd w:id="83"/>
      <w:bookmarkEnd w:id="84"/>
      <w:r w:rsidRPr="007A1D90">
        <w:t xml:space="preserve"> </w:t>
      </w:r>
    </w:p>
    <w:p w14:paraId="31B6196D" w14:textId="022FF389" w:rsidR="003A3FEE" w:rsidRDefault="003A3FEE" w:rsidP="0061433B">
      <w:pPr>
        <w:jc w:val="both"/>
      </w:pPr>
      <w:r>
        <w:t>The study will be registered on</w:t>
      </w:r>
      <w:r w:rsidR="00633557">
        <w:t xml:space="preserve"> ISRCTN or</w:t>
      </w:r>
      <w:r>
        <w:t xml:space="preserve"> Clinical Trials </w:t>
      </w:r>
      <w:proofErr w:type="spellStart"/>
      <w:r>
        <w:t>Gov</w:t>
      </w:r>
      <w:proofErr w:type="spellEnd"/>
      <w:r>
        <w:t xml:space="preserve"> website,</w:t>
      </w:r>
      <w:r w:rsidR="005442C3">
        <w:t xml:space="preserve"> if study is adopted onto NIHR Portfolio,</w:t>
      </w:r>
      <w:r>
        <w:t xml:space="preserve"> in line with CONSORT guidelines on good practice in clinical research.</w:t>
      </w:r>
    </w:p>
    <w:p w14:paraId="31FA2BDD" w14:textId="77777777" w:rsidR="007A1D90" w:rsidRPr="001A0BC9" w:rsidRDefault="007A1D90" w:rsidP="0061433B">
      <w:pPr>
        <w:jc w:val="both"/>
      </w:pPr>
      <w:r w:rsidRPr="001A0BC9">
        <w:t xml:space="preserve">The results of this study will </w:t>
      </w:r>
      <w:r>
        <w:t xml:space="preserve">potentially </w:t>
      </w:r>
      <w:r w:rsidRPr="001A0BC9">
        <w:t xml:space="preserve">be disseminated through: </w:t>
      </w:r>
    </w:p>
    <w:p w14:paraId="657178C7" w14:textId="77777777" w:rsidR="007A1D90" w:rsidRPr="001A0BC9" w:rsidRDefault="007A1D90" w:rsidP="0061433B">
      <w:pPr>
        <w:pStyle w:val="ListParagraph"/>
        <w:numPr>
          <w:ilvl w:val="0"/>
          <w:numId w:val="6"/>
        </w:numPr>
        <w:jc w:val="both"/>
      </w:pPr>
      <w:r w:rsidRPr="001A0BC9">
        <w:t xml:space="preserve">Peer-reviewed </w:t>
      </w:r>
      <w:r>
        <w:t xml:space="preserve">manuscript in </w:t>
      </w:r>
      <w:r w:rsidRPr="001A0BC9">
        <w:t>scientific journal</w:t>
      </w:r>
      <w:r>
        <w:t xml:space="preserve">  </w:t>
      </w:r>
    </w:p>
    <w:p w14:paraId="4D334CAC" w14:textId="6EA2C5E7" w:rsidR="007A1D90" w:rsidRDefault="002609B6" w:rsidP="0061433B">
      <w:pPr>
        <w:pStyle w:val="ListParagraph"/>
        <w:numPr>
          <w:ilvl w:val="0"/>
          <w:numId w:val="6"/>
        </w:numPr>
        <w:jc w:val="both"/>
      </w:pPr>
      <w:r>
        <w:t>R</w:t>
      </w:r>
      <w:r w:rsidR="007A1D90" w:rsidRPr="0075428C">
        <w:t>eport</w:t>
      </w:r>
      <w:r w:rsidR="00392DA8">
        <w:t xml:space="preserve"> to the funder of the trial,</w:t>
      </w:r>
      <w:r w:rsidR="00AB5490">
        <w:t xml:space="preserve"> </w:t>
      </w:r>
      <w:r w:rsidR="004920A8">
        <w:t xml:space="preserve">Andover Healthcare </w:t>
      </w:r>
      <w:proofErr w:type="spellStart"/>
      <w:r w:rsidR="004920A8">
        <w:t>Inc</w:t>
      </w:r>
      <w:proofErr w:type="spellEnd"/>
    </w:p>
    <w:p w14:paraId="1D24DA6F" w14:textId="7975D194" w:rsidR="002609B6" w:rsidRPr="0075428C" w:rsidRDefault="002609B6" w:rsidP="0061433B">
      <w:pPr>
        <w:pStyle w:val="ListParagraph"/>
        <w:numPr>
          <w:ilvl w:val="0"/>
          <w:numId w:val="6"/>
        </w:numPr>
        <w:jc w:val="both"/>
      </w:pPr>
      <w:r>
        <w:t>Internal report to key specialist areas (district nursing, vascular nursing) involved in care of patients with venous insufficiency, and head of nursing.</w:t>
      </w:r>
    </w:p>
    <w:p w14:paraId="2AB852F7" w14:textId="33FB5314" w:rsidR="00274AAE" w:rsidRDefault="00274AAE" w:rsidP="0061433B">
      <w:pPr>
        <w:jc w:val="both"/>
      </w:pPr>
      <w:r>
        <w:t xml:space="preserve">As stated in the PIL and ICF, anonymised study data will be shared with </w:t>
      </w:r>
      <w:r w:rsidR="004920A8">
        <w:t xml:space="preserve">Andover Healthcare </w:t>
      </w:r>
      <w:proofErr w:type="spellStart"/>
      <w:r w:rsidR="004920A8">
        <w:t>Inc</w:t>
      </w:r>
      <w:proofErr w:type="spellEnd"/>
      <w:r w:rsidR="004920A8">
        <w:t xml:space="preserve"> </w:t>
      </w:r>
      <w:r>
        <w:t>as part of the research grant agreement.</w:t>
      </w:r>
    </w:p>
    <w:p w14:paraId="08C5F465" w14:textId="77777777" w:rsidR="00274AAE" w:rsidRDefault="007A1D90" w:rsidP="0061433B">
      <w:pPr>
        <w:jc w:val="both"/>
      </w:pPr>
      <w:r w:rsidRPr="0075428C">
        <w:lastRenderedPageBreak/>
        <w:t xml:space="preserve">A summary of the main findings can be supplied to participants on request and this will be stated in the </w:t>
      </w:r>
      <w:r w:rsidR="00274AAE">
        <w:t>informed consent form.</w:t>
      </w:r>
    </w:p>
    <w:p w14:paraId="44114F48" w14:textId="2D3D7B84" w:rsidR="00421993" w:rsidRDefault="00421993" w:rsidP="007A1D90">
      <w:pPr>
        <w:rPr>
          <w:rFonts w:ascii="Arial" w:eastAsiaTheme="majorEastAsia" w:hAnsi="Arial" w:cstheme="majorBidi"/>
          <w:b/>
          <w:bCs/>
          <w:caps/>
          <w:sz w:val="24"/>
          <w:szCs w:val="28"/>
        </w:rPr>
      </w:pPr>
      <w:r>
        <w:br w:type="page"/>
      </w:r>
    </w:p>
    <w:p w14:paraId="671B4D1A" w14:textId="26BE6282" w:rsidR="00421993" w:rsidRPr="00B40773" w:rsidRDefault="00421993" w:rsidP="00B14178">
      <w:pPr>
        <w:pStyle w:val="SOPHeading1"/>
      </w:pPr>
      <w:bookmarkStart w:id="85" w:name="_Toc482864503"/>
      <w:bookmarkStart w:id="86" w:name="_Toc527625091"/>
      <w:r w:rsidRPr="00B40773">
        <w:lastRenderedPageBreak/>
        <w:t>R</w:t>
      </w:r>
      <w:r w:rsidR="00914684" w:rsidRPr="00B40773">
        <w:t>eferences</w:t>
      </w:r>
      <w:bookmarkEnd w:id="85"/>
      <w:r w:rsidR="00910050" w:rsidRPr="00B40773">
        <w:t xml:space="preserve"> &amp; FURTHER READING</w:t>
      </w:r>
      <w:bookmarkEnd w:id="86"/>
      <w:r w:rsidR="00914684" w:rsidRPr="00B40773">
        <w:t xml:space="preserve"> </w:t>
      </w:r>
    </w:p>
    <w:p w14:paraId="17BAEB94" w14:textId="77777777" w:rsidR="003902C8" w:rsidRPr="00575D56" w:rsidRDefault="003902C8" w:rsidP="005F0131">
      <w:pPr>
        <w:autoSpaceDE w:val="0"/>
        <w:autoSpaceDN w:val="0"/>
        <w:adjustRightInd w:val="0"/>
        <w:spacing w:after="0" w:line="240" w:lineRule="auto"/>
        <w:rPr>
          <w:rFonts w:cs="AdvTR"/>
          <w:highlight w:val="yellow"/>
        </w:rPr>
      </w:pPr>
    </w:p>
    <w:p w14:paraId="15C762AD" w14:textId="70F31AB2" w:rsidR="009445FC" w:rsidRPr="00381573" w:rsidRDefault="009445FC" w:rsidP="00575D56">
      <w:pPr>
        <w:rPr>
          <w:color w:val="222222"/>
          <w:shd w:val="clear" w:color="auto" w:fill="FFFFFF"/>
        </w:rPr>
      </w:pPr>
      <w:r w:rsidRPr="00381573">
        <w:rPr>
          <w:color w:val="222222"/>
          <w:shd w:val="clear" w:color="auto" w:fill="FFFFFF"/>
        </w:rPr>
        <w:t xml:space="preserve">Armstrong DG, </w:t>
      </w:r>
      <w:proofErr w:type="spellStart"/>
      <w:r w:rsidRPr="00381573">
        <w:rPr>
          <w:color w:val="222222"/>
          <w:shd w:val="clear" w:color="auto" w:fill="FFFFFF"/>
        </w:rPr>
        <w:t>Meyr</w:t>
      </w:r>
      <w:proofErr w:type="spellEnd"/>
      <w:r w:rsidRPr="00381573">
        <w:rPr>
          <w:color w:val="222222"/>
          <w:shd w:val="clear" w:color="auto" w:fill="FFFFFF"/>
        </w:rPr>
        <w:t xml:space="preserve"> AJ. Compression therapy for the treatment of chronic venous insufficiency. U: </w:t>
      </w:r>
      <w:proofErr w:type="spellStart"/>
      <w:r w:rsidRPr="00381573">
        <w:rPr>
          <w:color w:val="222222"/>
          <w:shd w:val="clear" w:color="auto" w:fill="FFFFFF"/>
        </w:rPr>
        <w:t>UpToDate</w:t>
      </w:r>
      <w:proofErr w:type="spellEnd"/>
      <w:r w:rsidRPr="00381573">
        <w:rPr>
          <w:color w:val="222222"/>
          <w:shd w:val="clear" w:color="auto" w:fill="FFFFFF"/>
        </w:rPr>
        <w:t xml:space="preserve">, Mills JL, </w:t>
      </w:r>
      <w:proofErr w:type="spellStart"/>
      <w:r w:rsidRPr="00381573">
        <w:rPr>
          <w:color w:val="222222"/>
          <w:shd w:val="clear" w:color="auto" w:fill="FFFFFF"/>
        </w:rPr>
        <w:t>Eidt</w:t>
      </w:r>
      <w:proofErr w:type="spellEnd"/>
      <w:r w:rsidRPr="00381573">
        <w:rPr>
          <w:color w:val="222222"/>
          <w:shd w:val="clear" w:color="auto" w:fill="FFFFFF"/>
        </w:rPr>
        <w:t xml:space="preserve"> JF. </w:t>
      </w:r>
      <w:proofErr w:type="spellStart"/>
      <w:proofErr w:type="gramStart"/>
      <w:r w:rsidRPr="00381573">
        <w:rPr>
          <w:color w:val="222222"/>
          <w:shd w:val="clear" w:color="auto" w:fill="FFFFFF"/>
        </w:rPr>
        <w:t>ur</w:t>
      </w:r>
      <w:proofErr w:type="spellEnd"/>
      <w:proofErr w:type="gramEnd"/>
      <w:r w:rsidRPr="00381573">
        <w:rPr>
          <w:color w:val="222222"/>
          <w:shd w:val="clear" w:color="auto" w:fill="FFFFFF"/>
        </w:rPr>
        <w:t xml:space="preserve">. </w:t>
      </w:r>
      <w:proofErr w:type="spellStart"/>
      <w:r w:rsidRPr="00381573">
        <w:rPr>
          <w:color w:val="222222"/>
          <w:shd w:val="clear" w:color="auto" w:fill="FFFFFF"/>
        </w:rPr>
        <w:t>UpToDate</w:t>
      </w:r>
      <w:proofErr w:type="spellEnd"/>
      <w:r w:rsidRPr="00381573">
        <w:rPr>
          <w:color w:val="222222"/>
          <w:shd w:val="clear" w:color="auto" w:fill="FFFFFF"/>
        </w:rPr>
        <w:t xml:space="preserve"> [Internet]. 2017.</w:t>
      </w:r>
    </w:p>
    <w:p w14:paraId="339191D9" w14:textId="59CF198F" w:rsidR="005377E7" w:rsidRPr="00381573" w:rsidRDefault="005377E7" w:rsidP="00575D56">
      <w:pPr>
        <w:rPr>
          <w:color w:val="222222"/>
          <w:shd w:val="clear" w:color="auto" w:fill="FFFFFF"/>
        </w:rPr>
      </w:pPr>
      <w:r w:rsidRPr="00381573">
        <w:rPr>
          <w:color w:val="222222"/>
          <w:shd w:val="clear" w:color="auto" w:fill="FFFFFF"/>
        </w:rPr>
        <w:t xml:space="preserve">Bergan JJ, </w:t>
      </w:r>
      <w:proofErr w:type="spellStart"/>
      <w:r w:rsidRPr="00381573">
        <w:rPr>
          <w:color w:val="222222"/>
          <w:shd w:val="clear" w:color="auto" w:fill="FFFFFF"/>
        </w:rPr>
        <w:t>Schmid-Schönbein</w:t>
      </w:r>
      <w:proofErr w:type="spellEnd"/>
      <w:r w:rsidRPr="00381573">
        <w:rPr>
          <w:color w:val="222222"/>
          <w:shd w:val="clear" w:color="auto" w:fill="FFFFFF"/>
        </w:rPr>
        <w:t xml:space="preserve"> GW, Smith PD, </w:t>
      </w:r>
      <w:proofErr w:type="spellStart"/>
      <w:r w:rsidRPr="00381573">
        <w:rPr>
          <w:color w:val="222222"/>
          <w:shd w:val="clear" w:color="auto" w:fill="FFFFFF"/>
        </w:rPr>
        <w:t>Nicolaides</w:t>
      </w:r>
      <w:proofErr w:type="spellEnd"/>
      <w:r w:rsidRPr="00381573">
        <w:rPr>
          <w:color w:val="222222"/>
          <w:shd w:val="clear" w:color="auto" w:fill="FFFFFF"/>
        </w:rPr>
        <w:t xml:space="preserve"> AN, </w:t>
      </w:r>
      <w:proofErr w:type="spellStart"/>
      <w:r w:rsidRPr="00381573">
        <w:rPr>
          <w:color w:val="222222"/>
          <w:shd w:val="clear" w:color="auto" w:fill="FFFFFF"/>
        </w:rPr>
        <w:t>Boisseau</w:t>
      </w:r>
      <w:proofErr w:type="spellEnd"/>
      <w:r w:rsidRPr="00381573">
        <w:rPr>
          <w:color w:val="222222"/>
          <w:shd w:val="clear" w:color="auto" w:fill="FFFFFF"/>
        </w:rPr>
        <w:t xml:space="preserve"> MR, </w:t>
      </w:r>
      <w:proofErr w:type="spellStart"/>
      <w:r w:rsidRPr="00381573">
        <w:rPr>
          <w:color w:val="222222"/>
          <w:shd w:val="clear" w:color="auto" w:fill="FFFFFF"/>
        </w:rPr>
        <w:t>Eklof</w:t>
      </w:r>
      <w:proofErr w:type="spellEnd"/>
      <w:r w:rsidRPr="00381573">
        <w:rPr>
          <w:color w:val="222222"/>
          <w:shd w:val="clear" w:color="auto" w:fill="FFFFFF"/>
        </w:rPr>
        <w:t xml:space="preserve"> B. Chronic venous disease. New England Journal of Medicine. 2006 Aug 3</w:t>
      </w:r>
      <w:proofErr w:type="gramStart"/>
      <w:r w:rsidRPr="00381573">
        <w:rPr>
          <w:color w:val="222222"/>
          <w:shd w:val="clear" w:color="auto" w:fill="FFFFFF"/>
        </w:rPr>
        <w:t>;355</w:t>
      </w:r>
      <w:proofErr w:type="gramEnd"/>
      <w:r w:rsidRPr="00381573">
        <w:rPr>
          <w:color w:val="222222"/>
          <w:shd w:val="clear" w:color="auto" w:fill="FFFFFF"/>
        </w:rPr>
        <w:t>(5):488-98.</w:t>
      </w:r>
    </w:p>
    <w:p w14:paraId="0E3A3F3C" w14:textId="6B988DD4" w:rsidR="004B0B97" w:rsidRPr="00381573" w:rsidRDefault="004B0B97" w:rsidP="00575D56">
      <w:pPr>
        <w:rPr>
          <w:color w:val="222222"/>
          <w:shd w:val="clear" w:color="auto" w:fill="FFFFFF"/>
        </w:rPr>
      </w:pPr>
      <w:proofErr w:type="spellStart"/>
      <w:r w:rsidRPr="00381573">
        <w:t>Eberhardt</w:t>
      </w:r>
      <w:proofErr w:type="spellEnd"/>
      <w:r w:rsidRPr="00381573">
        <w:t>, R.T</w:t>
      </w:r>
      <w:proofErr w:type="gramStart"/>
      <w:r w:rsidRPr="00381573">
        <w:t>,&amp;</w:t>
      </w:r>
      <w:proofErr w:type="gramEnd"/>
      <w:r w:rsidRPr="00381573">
        <w:t xml:space="preserve"> </w:t>
      </w:r>
      <w:proofErr w:type="spellStart"/>
      <w:r w:rsidRPr="00381573">
        <w:t>Rafetto</w:t>
      </w:r>
      <w:proofErr w:type="spellEnd"/>
      <w:r w:rsidRPr="00381573">
        <w:t xml:space="preserve">, J.D. (2005) ‘Chronic venous insufficiency’, </w:t>
      </w:r>
      <w:r w:rsidRPr="00381573">
        <w:rPr>
          <w:i/>
        </w:rPr>
        <w:t xml:space="preserve">Circulation, </w:t>
      </w:r>
      <w:r w:rsidRPr="00381573">
        <w:t>111(18) pp.2398-2409</w:t>
      </w:r>
    </w:p>
    <w:p w14:paraId="3267D29B" w14:textId="77777777" w:rsidR="00575D56" w:rsidRPr="00366A15" w:rsidRDefault="00575D56" w:rsidP="00575D56">
      <w:pPr>
        <w:rPr>
          <w:color w:val="222222"/>
          <w:shd w:val="clear" w:color="auto" w:fill="FFFFFF"/>
        </w:rPr>
      </w:pPr>
      <w:r w:rsidRPr="00381573">
        <w:rPr>
          <w:color w:val="222222"/>
          <w:shd w:val="clear" w:color="auto" w:fill="FFFFFF"/>
        </w:rPr>
        <w:t>Edwards LM. Why patients do not comply with compression bandaging. British journal of nursing. 2003 Jun 12</w:t>
      </w:r>
      <w:proofErr w:type="gramStart"/>
      <w:r w:rsidRPr="00381573">
        <w:rPr>
          <w:color w:val="222222"/>
          <w:shd w:val="clear" w:color="auto" w:fill="FFFFFF"/>
        </w:rPr>
        <w:t>;12</w:t>
      </w:r>
      <w:proofErr w:type="gramEnd"/>
      <w:r w:rsidRPr="00381573">
        <w:rPr>
          <w:color w:val="222222"/>
          <w:shd w:val="clear" w:color="auto" w:fill="FFFFFF"/>
        </w:rPr>
        <w:t>(</w:t>
      </w:r>
      <w:r w:rsidRPr="00366A15">
        <w:rPr>
          <w:color w:val="222222"/>
          <w:shd w:val="clear" w:color="auto" w:fill="FFFFFF"/>
        </w:rPr>
        <w:t>Sup2):S5-16.</w:t>
      </w:r>
    </w:p>
    <w:p w14:paraId="4BF0C397" w14:textId="77777777" w:rsidR="00140D1F" w:rsidRPr="00366A15" w:rsidRDefault="00140D1F" w:rsidP="00140D1F">
      <w:pPr>
        <w:rPr>
          <w:color w:val="222222"/>
          <w:shd w:val="clear" w:color="auto" w:fill="FFFFFF"/>
        </w:rPr>
      </w:pPr>
      <w:proofErr w:type="spellStart"/>
      <w:r w:rsidRPr="00366A15">
        <w:t>Eklof</w:t>
      </w:r>
      <w:proofErr w:type="spellEnd"/>
      <w:r w:rsidRPr="00366A15">
        <w:t xml:space="preserve"> B, Rutherford RB, Bergan JJ, </w:t>
      </w:r>
      <w:proofErr w:type="spellStart"/>
      <w:r w:rsidRPr="00366A15">
        <w:t>Carpentier</w:t>
      </w:r>
      <w:proofErr w:type="spellEnd"/>
      <w:r w:rsidRPr="00366A15">
        <w:t xml:space="preserve"> PH, </w:t>
      </w:r>
      <w:proofErr w:type="spellStart"/>
      <w:r w:rsidRPr="00366A15">
        <w:t>Glovicski</w:t>
      </w:r>
      <w:proofErr w:type="spellEnd"/>
      <w:r w:rsidRPr="00366A15">
        <w:t xml:space="preserve"> P, </w:t>
      </w:r>
      <w:proofErr w:type="spellStart"/>
      <w:r w:rsidRPr="00366A15">
        <w:t>Kistner</w:t>
      </w:r>
      <w:proofErr w:type="spellEnd"/>
      <w:r w:rsidRPr="00366A15">
        <w:t xml:space="preserve"> RL, et al. Revision of the CEAP classification for chronic venous disorders: consensus statement. J </w:t>
      </w:r>
      <w:proofErr w:type="spellStart"/>
      <w:r w:rsidRPr="00366A15">
        <w:t>Vasc</w:t>
      </w:r>
      <w:proofErr w:type="spellEnd"/>
      <w:r w:rsidRPr="00366A15">
        <w:t xml:space="preserve"> Sur 2004</w:t>
      </w:r>
      <w:proofErr w:type="gramStart"/>
      <w:r w:rsidRPr="00366A15">
        <w:t>;40:1248</w:t>
      </w:r>
      <w:proofErr w:type="gramEnd"/>
      <w:r w:rsidRPr="00366A15">
        <w:t>-52</w:t>
      </w:r>
    </w:p>
    <w:p w14:paraId="04A43DCD" w14:textId="77777777" w:rsidR="00366A15" w:rsidRPr="00366A15" w:rsidRDefault="00366A15" w:rsidP="005377E7">
      <w:pPr>
        <w:rPr>
          <w:color w:val="222222"/>
          <w:shd w:val="clear" w:color="auto" w:fill="FFFFFF"/>
        </w:rPr>
      </w:pPr>
      <w:r w:rsidRPr="00366A15">
        <w:rPr>
          <w:color w:val="222222"/>
          <w:shd w:val="clear" w:color="auto" w:fill="FFFFFF"/>
        </w:rPr>
        <w:t xml:space="preserve">Elman S, </w:t>
      </w:r>
      <w:proofErr w:type="spellStart"/>
      <w:r w:rsidRPr="00366A15">
        <w:rPr>
          <w:color w:val="222222"/>
          <w:shd w:val="clear" w:color="auto" w:fill="FFFFFF"/>
        </w:rPr>
        <w:t>Hynan</w:t>
      </w:r>
      <w:proofErr w:type="spellEnd"/>
      <w:r w:rsidRPr="00366A15">
        <w:rPr>
          <w:color w:val="222222"/>
          <w:shd w:val="clear" w:color="auto" w:fill="FFFFFF"/>
        </w:rPr>
        <w:t xml:space="preserve"> LS, Gabriel V, Mayo MJ. The 5</w:t>
      </w:r>
      <w:r w:rsidRPr="00366A15">
        <w:rPr>
          <w:rFonts w:cs="Cambria Math"/>
          <w:color w:val="222222"/>
          <w:shd w:val="clear" w:color="auto" w:fill="FFFFFF"/>
        </w:rPr>
        <w:t>‐</w:t>
      </w:r>
      <w:r w:rsidRPr="00366A15">
        <w:rPr>
          <w:color w:val="222222"/>
          <w:shd w:val="clear" w:color="auto" w:fill="FFFFFF"/>
        </w:rPr>
        <w:t>D itch scale: a new measure of pruritus. British Journal of Dermatology. 2010 Mar</w:t>
      </w:r>
      <w:proofErr w:type="gramStart"/>
      <w:r w:rsidRPr="00366A15">
        <w:rPr>
          <w:color w:val="222222"/>
          <w:shd w:val="clear" w:color="auto" w:fill="FFFFFF"/>
        </w:rPr>
        <w:t>;162</w:t>
      </w:r>
      <w:proofErr w:type="gramEnd"/>
      <w:r w:rsidRPr="00366A15">
        <w:rPr>
          <w:color w:val="222222"/>
          <w:shd w:val="clear" w:color="auto" w:fill="FFFFFF"/>
        </w:rPr>
        <w:t>(3):587-93.</w:t>
      </w:r>
    </w:p>
    <w:p w14:paraId="21B5ED4C" w14:textId="2BE38FC8" w:rsidR="005377E7" w:rsidRPr="00381573" w:rsidRDefault="005377E7" w:rsidP="005377E7">
      <w:r w:rsidRPr="00366A15">
        <w:t>Graham, I.D., Harrison, M.B., Nelson, E.A., Lorimer, K. &amp; Fisher, A. (2003) ‘Prevalence of lower limb ulceration: a systematic review</w:t>
      </w:r>
      <w:r w:rsidRPr="00381573">
        <w:t xml:space="preserve"> of prevalence studies’, </w:t>
      </w:r>
      <w:r w:rsidRPr="00381573">
        <w:rPr>
          <w:i/>
        </w:rPr>
        <w:t xml:space="preserve">Advanced Skin Wound Care, </w:t>
      </w:r>
      <w:r w:rsidRPr="00381573">
        <w:t>16(6) pp.305-316.</w:t>
      </w:r>
    </w:p>
    <w:p w14:paraId="251915AF" w14:textId="5E6EAACB" w:rsidR="000546BA" w:rsidRPr="00381573" w:rsidRDefault="000546BA" w:rsidP="00575D56">
      <w:pPr>
        <w:rPr>
          <w:color w:val="222222"/>
          <w:shd w:val="clear" w:color="auto" w:fill="FFFFFF"/>
        </w:rPr>
      </w:pPr>
      <w:r w:rsidRPr="00381573">
        <w:rPr>
          <w:color w:val="222222"/>
          <w:shd w:val="clear" w:color="auto" w:fill="FFFFFF"/>
        </w:rPr>
        <w:t xml:space="preserve">Hanna R, </w:t>
      </w:r>
      <w:proofErr w:type="spellStart"/>
      <w:r w:rsidRPr="00381573">
        <w:rPr>
          <w:color w:val="222222"/>
          <w:shd w:val="clear" w:color="auto" w:fill="FFFFFF"/>
        </w:rPr>
        <w:t>Bohbot</w:t>
      </w:r>
      <w:proofErr w:type="spellEnd"/>
      <w:r w:rsidRPr="00381573">
        <w:rPr>
          <w:color w:val="222222"/>
          <w:shd w:val="clear" w:color="auto" w:fill="FFFFFF"/>
        </w:rPr>
        <w:t xml:space="preserve"> S, Connolly N. A comparison of </w:t>
      </w:r>
      <w:proofErr w:type="spellStart"/>
      <w:r w:rsidRPr="00381573">
        <w:rPr>
          <w:color w:val="222222"/>
          <w:shd w:val="clear" w:color="auto" w:fill="FFFFFF"/>
        </w:rPr>
        <w:t>inferface</w:t>
      </w:r>
      <w:proofErr w:type="spellEnd"/>
      <w:r w:rsidRPr="00381573">
        <w:rPr>
          <w:color w:val="222222"/>
          <w:shd w:val="clear" w:color="auto" w:fill="FFFFFF"/>
        </w:rPr>
        <w:t xml:space="preserve"> pressures of three compression bandage systems. British Journal of Nursing. 2008 Nov 13</w:t>
      </w:r>
      <w:proofErr w:type="gramStart"/>
      <w:r w:rsidRPr="00381573">
        <w:rPr>
          <w:color w:val="222222"/>
          <w:shd w:val="clear" w:color="auto" w:fill="FFFFFF"/>
        </w:rPr>
        <w:t>;17</w:t>
      </w:r>
      <w:proofErr w:type="gramEnd"/>
      <w:r w:rsidRPr="00381573">
        <w:rPr>
          <w:color w:val="222222"/>
          <w:shd w:val="clear" w:color="auto" w:fill="FFFFFF"/>
        </w:rPr>
        <w:t>(Sup9):S16-24.</w:t>
      </w:r>
    </w:p>
    <w:p w14:paraId="54076557" w14:textId="77777777" w:rsidR="00575D56" w:rsidRPr="00381573" w:rsidRDefault="00575D56" w:rsidP="00575D56">
      <w:pPr>
        <w:rPr>
          <w:rFonts w:cstheme="minorBidi"/>
        </w:rPr>
      </w:pPr>
      <w:proofErr w:type="spellStart"/>
      <w:r w:rsidRPr="00381573">
        <w:rPr>
          <w:color w:val="222222"/>
          <w:shd w:val="clear" w:color="auto" w:fill="FFFFFF"/>
        </w:rPr>
        <w:t>Heinen</w:t>
      </w:r>
      <w:proofErr w:type="spellEnd"/>
      <w:r w:rsidRPr="00381573">
        <w:rPr>
          <w:color w:val="222222"/>
          <w:shd w:val="clear" w:color="auto" w:fill="FFFFFF"/>
        </w:rPr>
        <w:t xml:space="preserve"> MM, van der </w:t>
      </w:r>
      <w:proofErr w:type="spellStart"/>
      <w:r w:rsidRPr="00381573">
        <w:rPr>
          <w:color w:val="222222"/>
          <w:shd w:val="clear" w:color="auto" w:fill="FFFFFF"/>
        </w:rPr>
        <w:t>Vleuten</w:t>
      </w:r>
      <w:proofErr w:type="spellEnd"/>
      <w:r w:rsidRPr="00381573">
        <w:rPr>
          <w:color w:val="222222"/>
          <w:shd w:val="clear" w:color="auto" w:fill="FFFFFF"/>
        </w:rPr>
        <w:t xml:space="preserve"> C, de </w:t>
      </w:r>
      <w:proofErr w:type="spellStart"/>
      <w:r w:rsidRPr="00381573">
        <w:rPr>
          <w:color w:val="222222"/>
          <w:shd w:val="clear" w:color="auto" w:fill="FFFFFF"/>
        </w:rPr>
        <w:t>Rooij</w:t>
      </w:r>
      <w:proofErr w:type="spellEnd"/>
      <w:r w:rsidRPr="00381573">
        <w:rPr>
          <w:color w:val="222222"/>
          <w:shd w:val="clear" w:color="auto" w:fill="FFFFFF"/>
        </w:rPr>
        <w:t xml:space="preserve"> MJ, </w:t>
      </w:r>
      <w:proofErr w:type="spellStart"/>
      <w:r w:rsidRPr="00381573">
        <w:rPr>
          <w:color w:val="222222"/>
          <w:shd w:val="clear" w:color="auto" w:fill="FFFFFF"/>
        </w:rPr>
        <w:t>Uden</w:t>
      </w:r>
      <w:proofErr w:type="spellEnd"/>
      <w:r w:rsidRPr="00381573">
        <w:rPr>
          <w:color w:val="222222"/>
          <w:shd w:val="clear" w:color="auto" w:fill="FFFFFF"/>
        </w:rPr>
        <w:t xml:space="preserve"> CJ, Evers AW, van </w:t>
      </w:r>
      <w:proofErr w:type="spellStart"/>
      <w:r w:rsidRPr="00381573">
        <w:rPr>
          <w:color w:val="222222"/>
          <w:shd w:val="clear" w:color="auto" w:fill="FFFFFF"/>
        </w:rPr>
        <w:t>Achterberg</w:t>
      </w:r>
      <w:proofErr w:type="spellEnd"/>
      <w:r w:rsidRPr="00381573">
        <w:rPr>
          <w:color w:val="222222"/>
          <w:shd w:val="clear" w:color="auto" w:fill="FFFFFF"/>
        </w:rPr>
        <w:t xml:space="preserve"> T. Physical activity and adherence to compression therapy in patients with venous leg ulcers. Archives of dermatology. 2007 Oct 1</w:t>
      </w:r>
      <w:proofErr w:type="gramStart"/>
      <w:r w:rsidRPr="00381573">
        <w:rPr>
          <w:color w:val="222222"/>
          <w:shd w:val="clear" w:color="auto" w:fill="FFFFFF"/>
        </w:rPr>
        <w:t>;143</w:t>
      </w:r>
      <w:proofErr w:type="gramEnd"/>
      <w:r w:rsidRPr="00381573">
        <w:rPr>
          <w:color w:val="222222"/>
          <w:shd w:val="clear" w:color="auto" w:fill="FFFFFF"/>
        </w:rPr>
        <w:t>(10):1283-8.</w:t>
      </w:r>
    </w:p>
    <w:p w14:paraId="3AC79D10" w14:textId="77777777" w:rsidR="00575D56" w:rsidRPr="00381573" w:rsidRDefault="00575D56" w:rsidP="00575D56">
      <w:r w:rsidRPr="00381573">
        <w:rPr>
          <w:color w:val="222222"/>
          <w:shd w:val="clear" w:color="auto" w:fill="FFFFFF"/>
        </w:rPr>
        <w:t>Mayberry JC, Moneta GL, Taylor JL, Porter JM. Fifteen-year results of ambulatory compression therapy for chronic venous ulcers. Surgery. 1991 May</w:t>
      </w:r>
      <w:proofErr w:type="gramStart"/>
      <w:r w:rsidRPr="00381573">
        <w:rPr>
          <w:color w:val="222222"/>
          <w:shd w:val="clear" w:color="auto" w:fill="FFFFFF"/>
        </w:rPr>
        <w:t>;109</w:t>
      </w:r>
      <w:proofErr w:type="gramEnd"/>
      <w:r w:rsidRPr="00381573">
        <w:rPr>
          <w:color w:val="222222"/>
          <w:shd w:val="clear" w:color="auto" w:fill="FFFFFF"/>
        </w:rPr>
        <w:t>(5):575-81.</w:t>
      </w:r>
    </w:p>
    <w:p w14:paraId="45656696" w14:textId="77777777" w:rsidR="00122FCC" w:rsidRPr="00381573" w:rsidRDefault="00122FCC" w:rsidP="00122FCC">
      <w:r w:rsidRPr="00381573">
        <w:t xml:space="preserve">Moffatt, C.J., Franks, P.J., Doherty, D.C., </w:t>
      </w:r>
      <w:proofErr w:type="spellStart"/>
      <w:r w:rsidRPr="00381573">
        <w:t>Smithdale</w:t>
      </w:r>
      <w:proofErr w:type="spellEnd"/>
      <w:r w:rsidRPr="00381573">
        <w:t xml:space="preserve">, R. &amp; Martin, R. (2006) ‘Sociodemographic factors in chronic leg ulceration’, </w:t>
      </w:r>
      <w:r w:rsidRPr="00381573">
        <w:rPr>
          <w:i/>
        </w:rPr>
        <w:t xml:space="preserve">British Journal of Dermatology, </w:t>
      </w:r>
      <w:r w:rsidRPr="00381573">
        <w:t>155(2) pp.307-312.</w:t>
      </w:r>
    </w:p>
    <w:p w14:paraId="16E13C37" w14:textId="77777777" w:rsidR="00575D56" w:rsidRPr="00381573" w:rsidRDefault="00575D56" w:rsidP="00575D56">
      <w:pPr>
        <w:rPr>
          <w:color w:val="222222"/>
          <w:shd w:val="clear" w:color="auto" w:fill="FFFFFF"/>
        </w:rPr>
      </w:pPr>
      <w:r w:rsidRPr="00381573">
        <w:rPr>
          <w:color w:val="222222"/>
          <w:shd w:val="clear" w:color="auto" w:fill="FFFFFF"/>
        </w:rPr>
        <w:t xml:space="preserve">Moffatt C, Murray S, Keeley V, </w:t>
      </w:r>
      <w:proofErr w:type="spellStart"/>
      <w:r w:rsidRPr="00381573">
        <w:rPr>
          <w:color w:val="222222"/>
          <w:shd w:val="clear" w:color="auto" w:fill="FFFFFF"/>
        </w:rPr>
        <w:t>Aubeeluck</w:t>
      </w:r>
      <w:proofErr w:type="spellEnd"/>
      <w:r w:rsidRPr="00381573">
        <w:rPr>
          <w:color w:val="222222"/>
          <w:shd w:val="clear" w:color="auto" w:fill="FFFFFF"/>
        </w:rPr>
        <w:t xml:space="preserve"> A. Non</w:t>
      </w:r>
      <w:r w:rsidRPr="00381573">
        <w:rPr>
          <w:rFonts w:cs="Cambria Math"/>
          <w:color w:val="222222"/>
          <w:shd w:val="clear" w:color="auto" w:fill="FFFFFF"/>
        </w:rPr>
        <w:t>‐</w:t>
      </w:r>
      <w:r w:rsidRPr="00381573">
        <w:rPr>
          <w:color w:val="222222"/>
          <w:shd w:val="clear" w:color="auto" w:fill="FFFFFF"/>
        </w:rPr>
        <w:t>adherence to treatment of chronic wounds: patient versus professional perspectives. International wound journal. 2017 Dec</w:t>
      </w:r>
      <w:proofErr w:type="gramStart"/>
      <w:r w:rsidRPr="00381573">
        <w:rPr>
          <w:color w:val="222222"/>
          <w:shd w:val="clear" w:color="auto" w:fill="FFFFFF"/>
        </w:rPr>
        <w:t>;14</w:t>
      </w:r>
      <w:proofErr w:type="gramEnd"/>
      <w:r w:rsidRPr="00381573">
        <w:rPr>
          <w:color w:val="222222"/>
          <w:shd w:val="clear" w:color="auto" w:fill="FFFFFF"/>
        </w:rPr>
        <w:t>(6):1305-12.</w:t>
      </w:r>
    </w:p>
    <w:p w14:paraId="59CFD5CF" w14:textId="77777777" w:rsidR="00575D56" w:rsidRPr="00381573" w:rsidRDefault="00575D56" w:rsidP="00575D56">
      <w:pPr>
        <w:rPr>
          <w:color w:val="222222"/>
          <w:shd w:val="clear" w:color="auto" w:fill="FFFFFF"/>
        </w:rPr>
      </w:pPr>
      <w:r w:rsidRPr="00381573">
        <w:rPr>
          <w:color w:val="222222"/>
          <w:shd w:val="clear" w:color="auto" w:fill="FFFFFF"/>
        </w:rPr>
        <w:t xml:space="preserve">Moffatt CJ, Edwards L, Collier M, Treadwell T, Miller M, Shafer L, </w:t>
      </w:r>
      <w:proofErr w:type="spellStart"/>
      <w:r w:rsidRPr="00381573">
        <w:rPr>
          <w:color w:val="222222"/>
          <w:shd w:val="clear" w:color="auto" w:fill="FFFFFF"/>
        </w:rPr>
        <w:t>Sibbald</w:t>
      </w:r>
      <w:proofErr w:type="spellEnd"/>
      <w:r w:rsidRPr="00381573">
        <w:rPr>
          <w:color w:val="222222"/>
          <w:shd w:val="clear" w:color="auto" w:fill="FFFFFF"/>
        </w:rPr>
        <w:t xml:space="preserve"> G, Brassard A, McIntosh A, </w:t>
      </w:r>
      <w:proofErr w:type="spellStart"/>
      <w:r w:rsidRPr="00381573">
        <w:rPr>
          <w:color w:val="222222"/>
          <w:shd w:val="clear" w:color="auto" w:fill="FFFFFF"/>
        </w:rPr>
        <w:t>Reyzelman</w:t>
      </w:r>
      <w:proofErr w:type="spellEnd"/>
      <w:r w:rsidRPr="00381573">
        <w:rPr>
          <w:color w:val="222222"/>
          <w:shd w:val="clear" w:color="auto" w:fill="FFFFFF"/>
        </w:rPr>
        <w:t xml:space="preserve"> A, Price P. A randomised controlled 8</w:t>
      </w:r>
      <w:r w:rsidRPr="00381573">
        <w:rPr>
          <w:rFonts w:cs="Cambria Math"/>
          <w:color w:val="222222"/>
          <w:shd w:val="clear" w:color="auto" w:fill="FFFFFF"/>
        </w:rPr>
        <w:t>‐</w:t>
      </w:r>
      <w:r w:rsidRPr="00381573">
        <w:rPr>
          <w:color w:val="222222"/>
          <w:shd w:val="clear" w:color="auto" w:fill="FFFFFF"/>
        </w:rPr>
        <w:t xml:space="preserve">week crossover clinical evaluation of the 3M™ </w:t>
      </w:r>
      <w:proofErr w:type="spellStart"/>
      <w:r w:rsidRPr="00381573">
        <w:rPr>
          <w:color w:val="222222"/>
          <w:shd w:val="clear" w:color="auto" w:fill="FFFFFF"/>
        </w:rPr>
        <w:t>Coban</w:t>
      </w:r>
      <w:proofErr w:type="spellEnd"/>
      <w:r w:rsidRPr="00381573">
        <w:rPr>
          <w:color w:val="222222"/>
          <w:shd w:val="clear" w:color="auto" w:fill="FFFFFF"/>
        </w:rPr>
        <w:t xml:space="preserve">™ 2 Layer Compression System versus </w:t>
      </w:r>
      <w:proofErr w:type="spellStart"/>
      <w:r w:rsidRPr="00381573">
        <w:rPr>
          <w:color w:val="222222"/>
          <w:shd w:val="clear" w:color="auto" w:fill="FFFFFF"/>
        </w:rPr>
        <w:t>Profore</w:t>
      </w:r>
      <w:proofErr w:type="spellEnd"/>
      <w:r w:rsidRPr="00381573">
        <w:rPr>
          <w:color w:val="222222"/>
          <w:shd w:val="clear" w:color="auto" w:fill="FFFFFF"/>
        </w:rPr>
        <w:t>™ to evaluate the product performance in patients with venous leg ulcers. International wound journal. 2008 May</w:t>
      </w:r>
      <w:proofErr w:type="gramStart"/>
      <w:r w:rsidRPr="00381573">
        <w:rPr>
          <w:color w:val="222222"/>
          <w:shd w:val="clear" w:color="auto" w:fill="FFFFFF"/>
        </w:rPr>
        <w:t>;5</w:t>
      </w:r>
      <w:proofErr w:type="gramEnd"/>
      <w:r w:rsidRPr="00381573">
        <w:rPr>
          <w:color w:val="222222"/>
          <w:shd w:val="clear" w:color="auto" w:fill="FFFFFF"/>
        </w:rPr>
        <w:t>(2):267-79.</w:t>
      </w:r>
    </w:p>
    <w:p w14:paraId="154A3926" w14:textId="77777777" w:rsidR="00575D56" w:rsidRPr="00381573" w:rsidRDefault="00575D56" w:rsidP="00575D56">
      <w:pPr>
        <w:rPr>
          <w:color w:val="222222"/>
          <w:shd w:val="clear" w:color="auto" w:fill="FFFFFF"/>
        </w:rPr>
      </w:pPr>
      <w:r w:rsidRPr="00381573">
        <w:rPr>
          <w:color w:val="222222"/>
          <w:shd w:val="clear" w:color="auto" w:fill="FFFFFF"/>
        </w:rPr>
        <w:t xml:space="preserve">Morgan PA, Murray S, Moffatt CJ, Young H. The experience of patients with </w:t>
      </w:r>
      <w:proofErr w:type="spellStart"/>
      <w:r w:rsidRPr="00381573">
        <w:rPr>
          <w:color w:val="222222"/>
          <w:shd w:val="clear" w:color="auto" w:fill="FFFFFF"/>
        </w:rPr>
        <w:t>lymphoedema</w:t>
      </w:r>
      <w:proofErr w:type="spellEnd"/>
      <w:r w:rsidRPr="00381573">
        <w:rPr>
          <w:color w:val="222222"/>
          <w:shd w:val="clear" w:color="auto" w:fill="FFFFFF"/>
        </w:rPr>
        <w:t xml:space="preserve"> undergoing a period of compression bandaging in the UK and Canada using the 3M™ </w:t>
      </w:r>
      <w:proofErr w:type="spellStart"/>
      <w:r w:rsidRPr="00381573">
        <w:rPr>
          <w:color w:val="222222"/>
          <w:shd w:val="clear" w:color="auto" w:fill="FFFFFF"/>
        </w:rPr>
        <w:t>Coban</w:t>
      </w:r>
      <w:proofErr w:type="spellEnd"/>
      <w:r w:rsidRPr="00381573">
        <w:rPr>
          <w:color w:val="222222"/>
          <w:shd w:val="clear" w:color="auto" w:fill="FFFFFF"/>
        </w:rPr>
        <w:t>™ 2 compression system. International wound journal. 2011 Dec</w:t>
      </w:r>
      <w:proofErr w:type="gramStart"/>
      <w:r w:rsidRPr="00381573">
        <w:rPr>
          <w:color w:val="222222"/>
          <w:shd w:val="clear" w:color="auto" w:fill="FFFFFF"/>
        </w:rPr>
        <w:t>;8</w:t>
      </w:r>
      <w:proofErr w:type="gramEnd"/>
      <w:r w:rsidRPr="00381573">
        <w:rPr>
          <w:color w:val="222222"/>
          <w:shd w:val="clear" w:color="auto" w:fill="FFFFFF"/>
        </w:rPr>
        <w:t>(6):586-98.</w:t>
      </w:r>
    </w:p>
    <w:p w14:paraId="3D2CC46B" w14:textId="77777777" w:rsidR="004B0B97" w:rsidRPr="00381573" w:rsidRDefault="004B0B97" w:rsidP="004B0B97">
      <w:pPr>
        <w:rPr>
          <w:i/>
        </w:rPr>
      </w:pPr>
      <w:r w:rsidRPr="00381573">
        <w:lastRenderedPageBreak/>
        <w:t xml:space="preserve">O’Brien J.A., Edwards, H.E., Finlayson, K.J. &amp; Kerr, G. (2012) ‘Understanding the relationship between the calf muscle pump, ankle range of motion and healing for adults with venous leg ulcers: a review of the literature’, </w:t>
      </w:r>
      <w:r w:rsidRPr="00381573">
        <w:rPr>
          <w:i/>
        </w:rPr>
        <w:t xml:space="preserve">Wound Practice and Research, </w:t>
      </w:r>
      <w:r w:rsidRPr="00381573">
        <w:t>20(2) pp.80-85.</w:t>
      </w:r>
      <w:r w:rsidRPr="00381573">
        <w:rPr>
          <w:i/>
        </w:rPr>
        <w:t xml:space="preserve"> </w:t>
      </w:r>
    </w:p>
    <w:p w14:paraId="6B4EF25B" w14:textId="77777777" w:rsidR="00122FCC" w:rsidRPr="00381573" w:rsidRDefault="00122FCC" w:rsidP="00122FCC">
      <w:r w:rsidRPr="00381573">
        <w:t xml:space="preserve">O’Meara, S., Cullum, N.A. &amp; Nelson, E.A. (2009) ‘Compression for venous leg ulcers’, </w:t>
      </w:r>
      <w:r w:rsidRPr="00381573">
        <w:rPr>
          <w:i/>
        </w:rPr>
        <w:t xml:space="preserve">The Cochrane Database Systematic Review, </w:t>
      </w:r>
      <w:r w:rsidRPr="00381573">
        <w:t xml:space="preserve">1. </w:t>
      </w:r>
    </w:p>
    <w:p w14:paraId="08B4187D" w14:textId="001C1D39" w:rsidR="00140D1F" w:rsidRPr="00381573" w:rsidRDefault="00140D1F" w:rsidP="00575D56">
      <w:pPr>
        <w:rPr>
          <w:color w:val="222222"/>
          <w:shd w:val="clear" w:color="auto" w:fill="FFFFFF"/>
        </w:rPr>
      </w:pPr>
      <w:r w:rsidRPr="00381573">
        <w:t xml:space="preserve">Porter JM, Moneta GL. Reporting standards in venous disease: an update. International </w:t>
      </w:r>
      <w:proofErr w:type="spellStart"/>
      <w:r w:rsidRPr="00381573">
        <w:t>Consensu</w:t>
      </w:r>
      <w:proofErr w:type="spellEnd"/>
      <w:r w:rsidRPr="00381573">
        <w:t xml:space="preserve"> Committee on Chronic Venous Disease. J </w:t>
      </w:r>
      <w:proofErr w:type="spellStart"/>
      <w:r w:rsidRPr="00381573">
        <w:t>Vasc</w:t>
      </w:r>
      <w:proofErr w:type="spellEnd"/>
      <w:r w:rsidRPr="00381573">
        <w:t xml:space="preserve"> </w:t>
      </w:r>
      <w:proofErr w:type="spellStart"/>
      <w:r w:rsidRPr="00381573">
        <w:t>Surg</w:t>
      </w:r>
      <w:proofErr w:type="spellEnd"/>
      <w:r w:rsidRPr="00381573">
        <w:t xml:space="preserve"> 1995</w:t>
      </w:r>
      <w:proofErr w:type="gramStart"/>
      <w:r w:rsidRPr="00381573">
        <w:t>;21:635</w:t>
      </w:r>
      <w:proofErr w:type="gramEnd"/>
      <w:r w:rsidRPr="00381573">
        <w:t>-45</w:t>
      </w:r>
    </w:p>
    <w:p w14:paraId="5B7F1D34" w14:textId="77777777" w:rsidR="00575D56" w:rsidRPr="00381573" w:rsidRDefault="00575D56" w:rsidP="00575D56">
      <w:pPr>
        <w:rPr>
          <w:color w:val="222222"/>
          <w:shd w:val="clear" w:color="auto" w:fill="FFFFFF"/>
        </w:rPr>
      </w:pPr>
      <w:r w:rsidRPr="00381573">
        <w:rPr>
          <w:color w:val="222222"/>
          <w:shd w:val="clear" w:color="auto" w:fill="FFFFFF"/>
        </w:rPr>
        <w:t>Reich-</w:t>
      </w:r>
      <w:proofErr w:type="spellStart"/>
      <w:r w:rsidRPr="00381573">
        <w:rPr>
          <w:color w:val="222222"/>
          <w:shd w:val="clear" w:color="auto" w:fill="FFFFFF"/>
        </w:rPr>
        <w:t>Schupke</w:t>
      </w:r>
      <w:proofErr w:type="spellEnd"/>
      <w:r w:rsidRPr="00381573">
        <w:rPr>
          <w:color w:val="222222"/>
          <w:shd w:val="clear" w:color="auto" w:fill="FFFFFF"/>
        </w:rPr>
        <w:t xml:space="preserve"> S, </w:t>
      </w:r>
      <w:proofErr w:type="spellStart"/>
      <w:r w:rsidRPr="00381573">
        <w:rPr>
          <w:color w:val="222222"/>
          <w:shd w:val="clear" w:color="auto" w:fill="FFFFFF"/>
        </w:rPr>
        <w:t>Murmann</w:t>
      </w:r>
      <w:proofErr w:type="spellEnd"/>
      <w:r w:rsidRPr="00381573">
        <w:rPr>
          <w:color w:val="222222"/>
          <w:shd w:val="clear" w:color="auto" w:fill="FFFFFF"/>
        </w:rPr>
        <w:t xml:space="preserve"> F, </w:t>
      </w:r>
      <w:proofErr w:type="spellStart"/>
      <w:r w:rsidRPr="00381573">
        <w:rPr>
          <w:color w:val="222222"/>
          <w:shd w:val="clear" w:color="auto" w:fill="FFFFFF"/>
        </w:rPr>
        <w:t>Altmeyer</w:t>
      </w:r>
      <w:proofErr w:type="spellEnd"/>
      <w:r w:rsidRPr="00381573">
        <w:rPr>
          <w:color w:val="222222"/>
          <w:shd w:val="clear" w:color="auto" w:fill="FFFFFF"/>
        </w:rPr>
        <w:t xml:space="preserve"> P, </w:t>
      </w:r>
      <w:proofErr w:type="spellStart"/>
      <w:r w:rsidRPr="00381573">
        <w:rPr>
          <w:color w:val="222222"/>
          <w:shd w:val="clear" w:color="auto" w:fill="FFFFFF"/>
        </w:rPr>
        <w:t>Stücker</w:t>
      </w:r>
      <w:proofErr w:type="spellEnd"/>
      <w:r w:rsidRPr="00381573">
        <w:rPr>
          <w:color w:val="222222"/>
          <w:shd w:val="clear" w:color="auto" w:fill="FFFFFF"/>
        </w:rPr>
        <w:t xml:space="preserve"> M. Quality of life and patients' view of compression therapy. International Angiology. 2009 Oct 1</w:t>
      </w:r>
      <w:proofErr w:type="gramStart"/>
      <w:r w:rsidRPr="00381573">
        <w:rPr>
          <w:color w:val="222222"/>
          <w:shd w:val="clear" w:color="auto" w:fill="FFFFFF"/>
        </w:rPr>
        <w:t>;28</w:t>
      </w:r>
      <w:proofErr w:type="gramEnd"/>
      <w:r w:rsidRPr="00381573">
        <w:rPr>
          <w:color w:val="222222"/>
          <w:shd w:val="clear" w:color="auto" w:fill="FFFFFF"/>
        </w:rPr>
        <w:t>(5):385.</w:t>
      </w:r>
    </w:p>
    <w:p w14:paraId="78FDF188" w14:textId="319E372C" w:rsidR="00801726" w:rsidRPr="000C2610" w:rsidRDefault="00801726" w:rsidP="00545CCD">
      <w:pPr>
        <w:rPr>
          <w:color w:val="000000"/>
          <w:sz w:val="24"/>
          <w:shd w:val="clear" w:color="auto" w:fill="FFFFFF"/>
        </w:rPr>
      </w:pPr>
      <w:r w:rsidRPr="00381573">
        <w:rPr>
          <w:color w:val="222222"/>
          <w:shd w:val="clear" w:color="auto" w:fill="FFFFFF"/>
        </w:rPr>
        <w:t xml:space="preserve">Rubin JR, Alexander J, </w:t>
      </w:r>
      <w:proofErr w:type="spellStart"/>
      <w:r w:rsidRPr="00381573">
        <w:rPr>
          <w:color w:val="222222"/>
          <w:shd w:val="clear" w:color="auto" w:fill="FFFFFF"/>
        </w:rPr>
        <w:t>Plecha</w:t>
      </w:r>
      <w:proofErr w:type="spellEnd"/>
      <w:r w:rsidRPr="00381573">
        <w:rPr>
          <w:color w:val="222222"/>
          <w:shd w:val="clear" w:color="auto" w:fill="FFFFFF"/>
        </w:rPr>
        <w:t xml:space="preserve"> EJ, </w:t>
      </w:r>
      <w:proofErr w:type="spellStart"/>
      <w:r w:rsidRPr="00381573">
        <w:rPr>
          <w:color w:val="222222"/>
          <w:shd w:val="clear" w:color="auto" w:fill="FFFFFF"/>
        </w:rPr>
        <w:t>Marman</w:t>
      </w:r>
      <w:proofErr w:type="spellEnd"/>
      <w:r w:rsidRPr="00381573">
        <w:rPr>
          <w:color w:val="222222"/>
          <w:shd w:val="clear" w:color="auto" w:fill="FFFFFF"/>
        </w:rPr>
        <w:t xml:space="preserve"> C. Unna's boot Vs polyurethane foam dressings for the treatment of venous ulceration: A randomized prospective study. Archives of Surgery. 1990 Apr 1</w:t>
      </w:r>
      <w:proofErr w:type="gramStart"/>
      <w:r w:rsidRPr="00381573">
        <w:rPr>
          <w:color w:val="222222"/>
          <w:shd w:val="clear" w:color="auto" w:fill="FFFFFF"/>
        </w:rPr>
        <w:t>;125</w:t>
      </w:r>
      <w:proofErr w:type="gramEnd"/>
      <w:r w:rsidRPr="00381573">
        <w:rPr>
          <w:color w:val="222222"/>
          <w:shd w:val="clear" w:color="auto" w:fill="FFFFFF"/>
        </w:rPr>
        <w:t>(4):489-90.</w:t>
      </w:r>
    </w:p>
    <w:p w14:paraId="34AEED69" w14:textId="469CF164" w:rsidR="000C2610" w:rsidRPr="000C2610" w:rsidRDefault="000C2610" w:rsidP="00545CCD">
      <w:pPr>
        <w:rPr>
          <w:color w:val="000000"/>
          <w:sz w:val="24"/>
          <w:shd w:val="clear" w:color="auto" w:fill="FFFFFF"/>
        </w:rPr>
      </w:pPr>
      <w:r w:rsidRPr="000C2610">
        <w:rPr>
          <w:color w:val="222222"/>
          <w:szCs w:val="20"/>
          <w:shd w:val="clear" w:color="auto" w:fill="FFFFFF"/>
        </w:rPr>
        <w:t xml:space="preserve">Rutherford RB, </w:t>
      </w:r>
      <w:proofErr w:type="spellStart"/>
      <w:r w:rsidRPr="000C2610">
        <w:rPr>
          <w:color w:val="222222"/>
          <w:szCs w:val="20"/>
          <w:shd w:val="clear" w:color="auto" w:fill="FFFFFF"/>
        </w:rPr>
        <w:t>Padberg</w:t>
      </w:r>
      <w:proofErr w:type="spellEnd"/>
      <w:r w:rsidRPr="000C2610">
        <w:rPr>
          <w:color w:val="222222"/>
          <w:szCs w:val="20"/>
          <w:shd w:val="clear" w:color="auto" w:fill="FFFFFF"/>
        </w:rPr>
        <w:t xml:space="preserve"> Jr FT, </w:t>
      </w:r>
      <w:proofErr w:type="spellStart"/>
      <w:r w:rsidRPr="000C2610">
        <w:rPr>
          <w:color w:val="222222"/>
          <w:szCs w:val="20"/>
          <w:shd w:val="clear" w:color="auto" w:fill="FFFFFF"/>
        </w:rPr>
        <w:t>Comerota</w:t>
      </w:r>
      <w:proofErr w:type="spellEnd"/>
      <w:r w:rsidRPr="000C2610">
        <w:rPr>
          <w:color w:val="222222"/>
          <w:szCs w:val="20"/>
          <w:shd w:val="clear" w:color="auto" w:fill="FFFFFF"/>
        </w:rPr>
        <w:t xml:space="preserve"> AJ, </w:t>
      </w:r>
      <w:proofErr w:type="spellStart"/>
      <w:r w:rsidRPr="000C2610">
        <w:rPr>
          <w:color w:val="222222"/>
          <w:szCs w:val="20"/>
          <w:shd w:val="clear" w:color="auto" w:fill="FFFFFF"/>
        </w:rPr>
        <w:t>Kistner</w:t>
      </w:r>
      <w:proofErr w:type="spellEnd"/>
      <w:r w:rsidRPr="000C2610">
        <w:rPr>
          <w:color w:val="222222"/>
          <w:szCs w:val="20"/>
          <w:shd w:val="clear" w:color="auto" w:fill="FFFFFF"/>
        </w:rPr>
        <w:t xml:space="preserve"> RL, Meissner MH, Moneta GL. Venous severity scoring: an adjunct to venous outcome assessment. Journal of vascular surgery. 2000 Jun 1</w:t>
      </w:r>
      <w:proofErr w:type="gramStart"/>
      <w:r w:rsidRPr="000C2610">
        <w:rPr>
          <w:color w:val="222222"/>
          <w:szCs w:val="20"/>
          <w:shd w:val="clear" w:color="auto" w:fill="FFFFFF"/>
        </w:rPr>
        <w:t>;31</w:t>
      </w:r>
      <w:proofErr w:type="gramEnd"/>
      <w:r w:rsidRPr="000C2610">
        <w:rPr>
          <w:color w:val="222222"/>
          <w:szCs w:val="20"/>
          <w:shd w:val="clear" w:color="auto" w:fill="FFFFFF"/>
        </w:rPr>
        <w:t>(6):1307-12.</w:t>
      </w:r>
    </w:p>
    <w:p w14:paraId="3132A406" w14:textId="77777777" w:rsidR="00545CCD" w:rsidRPr="00381573" w:rsidRDefault="00545CCD" w:rsidP="00545CCD">
      <w:pPr>
        <w:rPr>
          <w:i/>
          <w:color w:val="000000"/>
          <w:shd w:val="clear" w:color="auto" w:fill="FFFFFF"/>
        </w:rPr>
      </w:pPr>
      <w:r w:rsidRPr="00381573">
        <w:rPr>
          <w:color w:val="000000"/>
          <w:shd w:val="clear" w:color="auto" w:fill="FFFFFF"/>
        </w:rPr>
        <w:t xml:space="preserve">Schulz, K.F., Altman, D.G. &amp; Moher, D. (2010) ‘CONSORT 2010 Statement: updated guidelines for reporting parallel group randomised trials’, </w:t>
      </w:r>
      <w:r w:rsidRPr="00381573">
        <w:rPr>
          <w:i/>
          <w:color w:val="000000"/>
          <w:shd w:val="clear" w:color="auto" w:fill="FFFFFF"/>
        </w:rPr>
        <w:t>British Medical Journal,</w:t>
      </w:r>
      <w:r w:rsidRPr="00381573">
        <w:rPr>
          <w:color w:val="000000"/>
          <w:shd w:val="clear" w:color="auto" w:fill="FFFFFF"/>
        </w:rPr>
        <w:t xml:space="preserve"> 340 p.332. </w:t>
      </w:r>
      <w:r w:rsidRPr="00381573">
        <w:rPr>
          <w:i/>
          <w:color w:val="000000"/>
          <w:shd w:val="clear" w:color="auto" w:fill="FFFFFF"/>
        </w:rPr>
        <w:t xml:space="preserve"> </w:t>
      </w:r>
    </w:p>
    <w:p w14:paraId="369028C9" w14:textId="77777777" w:rsidR="00575D56" w:rsidRPr="00381573" w:rsidRDefault="00575D56" w:rsidP="00575D56">
      <w:pPr>
        <w:rPr>
          <w:rFonts w:cstheme="minorBidi"/>
        </w:rPr>
      </w:pPr>
      <w:proofErr w:type="spellStart"/>
      <w:r w:rsidRPr="00381573">
        <w:rPr>
          <w:color w:val="222222"/>
          <w:shd w:val="clear" w:color="auto" w:fill="FFFFFF"/>
        </w:rPr>
        <w:t>Schuren</w:t>
      </w:r>
      <w:proofErr w:type="spellEnd"/>
      <w:r w:rsidRPr="00381573">
        <w:rPr>
          <w:color w:val="222222"/>
          <w:shd w:val="clear" w:color="auto" w:fill="FFFFFF"/>
        </w:rPr>
        <w:t xml:space="preserve"> J, </w:t>
      </w:r>
      <w:proofErr w:type="spellStart"/>
      <w:r w:rsidRPr="00381573">
        <w:rPr>
          <w:color w:val="222222"/>
          <w:shd w:val="clear" w:color="auto" w:fill="FFFFFF"/>
        </w:rPr>
        <w:t>Bernatchez</w:t>
      </w:r>
      <w:proofErr w:type="spellEnd"/>
      <w:r w:rsidRPr="00381573">
        <w:rPr>
          <w:color w:val="222222"/>
          <w:shd w:val="clear" w:color="auto" w:fill="FFFFFF"/>
        </w:rPr>
        <w:t xml:space="preserve"> SF, Tucker J, </w:t>
      </w:r>
      <w:proofErr w:type="spellStart"/>
      <w:r w:rsidRPr="00381573">
        <w:rPr>
          <w:color w:val="222222"/>
          <w:shd w:val="clear" w:color="auto" w:fill="FFFFFF"/>
        </w:rPr>
        <w:t>Schnobrich</w:t>
      </w:r>
      <w:proofErr w:type="spellEnd"/>
      <w:r w:rsidRPr="00381573">
        <w:rPr>
          <w:color w:val="222222"/>
          <w:shd w:val="clear" w:color="auto" w:fill="FFFFFF"/>
        </w:rPr>
        <w:t xml:space="preserve"> E, Parks PJ. 3M </w:t>
      </w:r>
      <w:proofErr w:type="spellStart"/>
      <w:r w:rsidRPr="00381573">
        <w:rPr>
          <w:color w:val="222222"/>
          <w:shd w:val="clear" w:color="auto" w:fill="FFFFFF"/>
        </w:rPr>
        <w:t>Coban</w:t>
      </w:r>
      <w:proofErr w:type="spellEnd"/>
      <w:r w:rsidRPr="00381573">
        <w:rPr>
          <w:color w:val="222222"/>
          <w:shd w:val="clear" w:color="auto" w:fill="FFFFFF"/>
        </w:rPr>
        <w:t xml:space="preserve"> 2 layer compression therapy: intelligent compression dynamics to suit different patient needs. Advances in wound care. 2012 Dec 1</w:t>
      </w:r>
      <w:proofErr w:type="gramStart"/>
      <w:r w:rsidRPr="00381573">
        <w:rPr>
          <w:color w:val="222222"/>
          <w:shd w:val="clear" w:color="auto" w:fill="FFFFFF"/>
        </w:rPr>
        <w:t>;1</w:t>
      </w:r>
      <w:proofErr w:type="gramEnd"/>
      <w:r w:rsidRPr="00381573">
        <w:rPr>
          <w:color w:val="222222"/>
          <w:shd w:val="clear" w:color="auto" w:fill="FFFFFF"/>
        </w:rPr>
        <w:t>(6):255-8.</w:t>
      </w:r>
    </w:p>
    <w:p w14:paraId="42BF7056" w14:textId="70BB1739" w:rsidR="00381573" w:rsidRPr="00381573" w:rsidRDefault="00381573" w:rsidP="005377E7">
      <w:pPr>
        <w:rPr>
          <w:color w:val="000000"/>
          <w:shd w:val="clear" w:color="auto" w:fill="FFFFFF"/>
        </w:rPr>
      </w:pPr>
      <w:proofErr w:type="spellStart"/>
      <w:r w:rsidRPr="00381573">
        <w:rPr>
          <w:color w:val="222222"/>
          <w:shd w:val="clear" w:color="auto" w:fill="FFFFFF"/>
        </w:rPr>
        <w:t>Shohrati</w:t>
      </w:r>
      <w:proofErr w:type="spellEnd"/>
      <w:r w:rsidRPr="00381573">
        <w:rPr>
          <w:color w:val="222222"/>
          <w:shd w:val="clear" w:color="auto" w:fill="FFFFFF"/>
        </w:rPr>
        <w:t xml:space="preserve"> M, </w:t>
      </w:r>
      <w:proofErr w:type="spellStart"/>
      <w:r w:rsidRPr="00381573">
        <w:rPr>
          <w:color w:val="222222"/>
          <w:shd w:val="clear" w:color="auto" w:fill="FFFFFF"/>
        </w:rPr>
        <w:t>Davoudi</w:t>
      </w:r>
      <w:proofErr w:type="spellEnd"/>
      <w:r w:rsidRPr="00381573">
        <w:rPr>
          <w:color w:val="222222"/>
          <w:shd w:val="clear" w:color="auto" w:fill="FFFFFF"/>
        </w:rPr>
        <w:t xml:space="preserve"> M, </w:t>
      </w:r>
      <w:proofErr w:type="spellStart"/>
      <w:r w:rsidRPr="00381573">
        <w:rPr>
          <w:color w:val="222222"/>
          <w:shd w:val="clear" w:color="auto" w:fill="FFFFFF"/>
        </w:rPr>
        <w:t>Almasi</w:t>
      </w:r>
      <w:proofErr w:type="spellEnd"/>
      <w:r w:rsidRPr="00381573">
        <w:rPr>
          <w:color w:val="222222"/>
          <w:shd w:val="clear" w:color="auto" w:fill="FFFFFF"/>
        </w:rPr>
        <w:t xml:space="preserve"> M, Sadr B, </w:t>
      </w:r>
      <w:proofErr w:type="spellStart"/>
      <w:r w:rsidRPr="00381573">
        <w:rPr>
          <w:color w:val="222222"/>
          <w:shd w:val="clear" w:color="auto" w:fill="FFFFFF"/>
        </w:rPr>
        <w:t>Peyman</w:t>
      </w:r>
      <w:proofErr w:type="spellEnd"/>
      <w:r w:rsidRPr="00381573">
        <w:rPr>
          <w:color w:val="222222"/>
          <w:shd w:val="clear" w:color="auto" w:fill="FFFFFF"/>
        </w:rPr>
        <w:t xml:space="preserve"> M. Comparative Study of Unna's Boot and Betamethasone Cream in the Treatment of </w:t>
      </w:r>
      <w:proofErr w:type="spellStart"/>
      <w:r w:rsidRPr="00381573">
        <w:rPr>
          <w:color w:val="222222"/>
          <w:shd w:val="clear" w:color="auto" w:fill="FFFFFF"/>
        </w:rPr>
        <w:t>Sulfur</w:t>
      </w:r>
      <w:proofErr w:type="spellEnd"/>
      <w:r w:rsidRPr="00381573">
        <w:rPr>
          <w:color w:val="222222"/>
          <w:shd w:val="clear" w:color="auto" w:fill="FFFFFF"/>
        </w:rPr>
        <w:t xml:space="preserve"> Mustard–Related Pruritus. Cutaneous and ocular toxicology. 2007 Jan 1</w:t>
      </w:r>
      <w:proofErr w:type="gramStart"/>
      <w:r w:rsidRPr="00381573">
        <w:rPr>
          <w:color w:val="222222"/>
          <w:shd w:val="clear" w:color="auto" w:fill="FFFFFF"/>
        </w:rPr>
        <w:t>;26</w:t>
      </w:r>
      <w:proofErr w:type="gramEnd"/>
      <w:r w:rsidRPr="00381573">
        <w:rPr>
          <w:color w:val="222222"/>
          <w:shd w:val="clear" w:color="auto" w:fill="FFFFFF"/>
        </w:rPr>
        <w:t>(4):303-9.</w:t>
      </w:r>
    </w:p>
    <w:p w14:paraId="182CD4EA" w14:textId="77777777" w:rsidR="005377E7" w:rsidRPr="00381573" w:rsidRDefault="005377E7" w:rsidP="005377E7">
      <w:pPr>
        <w:rPr>
          <w:color w:val="000000"/>
          <w:shd w:val="clear" w:color="auto" w:fill="FFFFFF"/>
        </w:rPr>
      </w:pPr>
      <w:r w:rsidRPr="00381573">
        <w:rPr>
          <w:color w:val="000000"/>
          <w:shd w:val="clear" w:color="auto" w:fill="FFFFFF"/>
        </w:rPr>
        <w:t xml:space="preserve">SIGN (2010) </w:t>
      </w:r>
      <w:r w:rsidRPr="00381573">
        <w:rPr>
          <w:i/>
          <w:color w:val="000000"/>
          <w:shd w:val="clear" w:color="auto" w:fill="FFFFFF"/>
        </w:rPr>
        <w:t xml:space="preserve">Management of Chronic Venous Leg Ulcers. </w:t>
      </w:r>
      <w:r w:rsidRPr="00381573">
        <w:rPr>
          <w:color w:val="000000"/>
          <w:shd w:val="clear" w:color="auto" w:fill="FFFFFF"/>
        </w:rPr>
        <w:t>Edinburgh: SIGN.</w:t>
      </w:r>
    </w:p>
    <w:p w14:paraId="264137A3" w14:textId="2D245C5D" w:rsidR="00801726" w:rsidRPr="00555885" w:rsidRDefault="00801726" w:rsidP="00575D56">
      <w:pPr>
        <w:rPr>
          <w:color w:val="222222"/>
          <w:shd w:val="clear" w:color="auto" w:fill="FFFFFF"/>
        </w:rPr>
      </w:pPr>
      <w:r w:rsidRPr="00381573">
        <w:rPr>
          <w:color w:val="222222"/>
          <w:shd w:val="clear" w:color="auto" w:fill="FFFFFF"/>
        </w:rPr>
        <w:t xml:space="preserve">Thomas S. Compression bandaging in the treatment of venous leg ulcers. 1997, </w:t>
      </w:r>
      <w:hyperlink r:id="rId23" w:history="1">
        <w:r w:rsidRPr="00555885">
          <w:rPr>
            <w:rStyle w:val="Hyperlink"/>
            <w:shd w:val="clear" w:color="auto" w:fill="FFFFFF"/>
          </w:rPr>
          <w:t>http://www.worldwidewounds.com/1997/september/Thomas-Bandaging/bandage-paper.html</w:t>
        </w:r>
      </w:hyperlink>
      <w:r w:rsidRPr="00555885">
        <w:rPr>
          <w:color w:val="222222"/>
          <w:shd w:val="clear" w:color="auto" w:fill="FFFFFF"/>
        </w:rPr>
        <w:t xml:space="preserve"> (last accessed 2 Sep 2018).</w:t>
      </w:r>
    </w:p>
    <w:p w14:paraId="55962AC0" w14:textId="40BEF3A0" w:rsidR="00555885" w:rsidRPr="00555885" w:rsidRDefault="00555885" w:rsidP="00575D56">
      <w:pPr>
        <w:rPr>
          <w:color w:val="222222"/>
          <w:shd w:val="clear" w:color="auto" w:fill="FFFFFF"/>
        </w:rPr>
      </w:pPr>
      <w:r w:rsidRPr="00555885">
        <w:rPr>
          <w:color w:val="222222"/>
          <w:shd w:val="clear" w:color="auto" w:fill="FFFFFF"/>
        </w:rPr>
        <w:t xml:space="preserve">Vasquez MA, </w:t>
      </w:r>
      <w:proofErr w:type="spellStart"/>
      <w:r w:rsidRPr="00555885">
        <w:rPr>
          <w:color w:val="222222"/>
          <w:shd w:val="clear" w:color="auto" w:fill="FFFFFF"/>
        </w:rPr>
        <w:t>Rabe</w:t>
      </w:r>
      <w:proofErr w:type="spellEnd"/>
      <w:r w:rsidRPr="00555885">
        <w:rPr>
          <w:color w:val="222222"/>
          <w:shd w:val="clear" w:color="auto" w:fill="FFFFFF"/>
        </w:rPr>
        <w:t xml:space="preserve"> E, </w:t>
      </w:r>
      <w:proofErr w:type="spellStart"/>
      <w:r w:rsidRPr="00555885">
        <w:rPr>
          <w:color w:val="222222"/>
          <w:shd w:val="clear" w:color="auto" w:fill="FFFFFF"/>
        </w:rPr>
        <w:t>McLafferty</w:t>
      </w:r>
      <w:proofErr w:type="spellEnd"/>
      <w:r w:rsidRPr="00555885">
        <w:rPr>
          <w:color w:val="222222"/>
          <w:shd w:val="clear" w:color="auto" w:fill="FFFFFF"/>
        </w:rPr>
        <w:t xml:space="preserve"> RB, </w:t>
      </w:r>
      <w:proofErr w:type="spellStart"/>
      <w:r w:rsidRPr="00555885">
        <w:rPr>
          <w:color w:val="222222"/>
          <w:shd w:val="clear" w:color="auto" w:fill="FFFFFF"/>
        </w:rPr>
        <w:t>Shortell</w:t>
      </w:r>
      <w:proofErr w:type="spellEnd"/>
      <w:r w:rsidRPr="00555885">
        <w:rPr>
          <w:color w:val="222222"/>
          <w:shd w:val="clear" w:color="auto" w:fill="FFFFFF"/>
        </w:rPr>
        <w:t xml:space="preserve"> CK, Marston WA, Gillespie D, Meissner MH, Rutherford RB. Revision of the venous clinical severity score: venous outcomes consensus statement: special communication of the American Venous Forum Ad Hoc Outcomes Working Group. Journal of vascular surgery. 2010 Nov 1</w:t>
      </w:r>
      <w:proofErr w:type="gramStart"/>
      <w:r w:rsidRPr="00555885">
        <w:rPr>
          <w:color w:val="222222"/>
          <w:shd w:val="clear" w:color="auto" w:fill="FFFFFF"/>
        </w:rPr>
        <w:t>;52</w:t>
      </w:r>
      <w:proofErr w:type="gramEnd"/>
      <w:r w:rsidRPr="00555885">
        <w:rPr>
          <w:color w:val="222222"/>
          <w:shd w:val="clear" w:color="auto" w:fill="FFFFFF"/>
        </w:rPr>
        <w:t>(5):1387-96.</w:t>
      </w:r>
    </w:p>
    <w:p w14:paraId="53797924" w14:textId="77777777" w:rsidR="00575D56" w:rsidRPr="00381573" w:rsidRDefault="00575D56" w:rsidP="00575D56">
      <w:pPr>
        <w:rPr>
          <w:color w:val="222222"/>
          <w:shd w:val="clear" w:color="auto" w:fill="FFFFFF"/>
        </w:rPr>
      </w:pPr>
      <w:proofErr w:type="spellStart"/>
      <w:r w:rsidRPr="00555885">
        <w:rPr>
          <w:color w:val="222222"/>
          <w:shd w:val="clear" w:color="auto" w:fill="FFFFFF"/>
        </w:rPr>
        <w:t>Walshe</w:t>
      </w:r>
      <w:proofErr w:type="spellEnd"/>
      <w:r w:rsidRPr="00555885">
        <w:rPr>
          <w:color w:val="222222"/>
          <w:shd w:val="clear" w:color="auto" w:fill="FFFFFF"/>
        </w:rPr>
        <w:t xml:space="preserve"> C. </w:t>
      </w:r>
      <w:r w:rsidRPr="00381573">
        <w:rPr>
          <w:color w:val="222222"/>
          <w:shd w:val="clear" w:color="auto" w:fill="FFFFFF"/>
        </w:rPr>
        <w:t>Living with a venous leg ulcer: a descriptive study of patients’ experiences. Journal of advanced nursing. 1995 Dec</w:t>
      </w:r>
      <w:proofErr w:type="gramStart"/>
      <w:r w:rsidRPr="00381573">
        <w:rPr>
          <w:color w:val="222222"/>
          <w:shd w:val="clear" w:color="auto" w:fill="FFFFFF"/>
        </w:rPr>
        <w:t>;22</w:t>
      </w:r>
      <w:proofErr w:type="gramEnd"/>
      <w:r w:rsidRPr="00381573">
        <w:rPr>
          <w:color w:val="222222"/>
          <w:shd w:val="clear" w:color="auto" w:fill="FFFFFF"/>
        </w:rPr>
        <w:t>(6):1092-100.</w:t>
      </w:r>
    </w:p>
    <w:p w14:paraId="7CF66720" w14:textId="5A423075" w:rsidR="00DE4F31" w:rsidRPr="0018267F" w:rsidRDefault="00DE4F31" w:rsidP="00575D56">
      <w:pPr>
        <w:rPr>
          <w:color w:val="222222"/>
          <w:shd w:val="clear" w:color="auto" w:fill="FFFFFF"/>
        </w:rPr>
      </w:pPr>
      <w:r w:rsidRPr="00381573">
        <w:t xml:space="preserve">White GH. Chronic venous insufficiency. In: </w:t>
      </w:r>
      <w:proofErr w:type="spellStart"/>
      <w:r w:rsidRPr="00381573">
        <w:t>Veith</w:t>
      </w:r>
      <w:proofErr w:type="spellEnd"/>
      <w:r w:rsidRPr="00381573">
        <w:t xml:space="preserve"> F, Hobson RW, Williams RA, Wilson SE, editors. Vascular surgery. </w:t>
      </w:r>
      <w:r w:rsidRPr="0018267F">
        <w:t xml:space="preserve">2nd </w:t>
      </w:r>
      <w:proofErr w:type="gramStart"/>
      <w:r w:rsidRPr="0018267F">
        <w:t>ed</w:t>
      </w:r>
      <w:proofErr w:type="gramEnd"/>
      <w:r w:rsidRPr="0018267F">
        <w:t xml:space="preserve">. New York: McGraw-Hill, </w:t>
      </w:r>
      <w:proofErr w:type="spellStart"/>
      <w:r w:rsidRPr="0018267F">
        <w:t>Inc</w:t>
      </w:r>
      <w:proofErr w:type="spellEnd"/>
      <w:r w:rsidRPr="0018267F">
        <w:t>; 1993. p. 865-88.</w:t>
      </w:r>
    </w:p>
    <w:p w14:paraId="060DDF89" w14:textId="77777777" w:rsidR="004B0B97" w:rsidRPr="0018267F" w:rsidRDefault="004B0B97" w:rsidP="004B0B97">
      <w:pPr>
        <w:rPr>
          <w:color w:val="000000"/>
          <w:shd w:val="clear" w:color="auto" w:fill="FFFFFF"/>
        </w:rPr>
      </w:pPr>
      <w:r w:rsidRPr="0018267F">
        <w:rPr>
          <w:color w:val="000000"/>
          <w:shd w:val="clear" w:color="auto" w:fill="FFFFFF"/>
        </w:rPr>
        <w:t xml:space="preserve">White, J.V. &amp; </w:t>
      </w:r>
      <w:proofErr w:type="spellStart"/>
      <w:r w:rsidRPr="0018267F">
        <w:rPr>
          <w:color w:val="000000"/>
          <w:shd w:val="clear" w:color="auto" w:fill="FFFFFF"/>
        </w:rPr>
        <w:t>Ryjewski</w:t>
      </w:r>
      <w:proofErr w:type="spellEnd"/>
      <w:r w:rsidRPr="0018267F">
        <w:rPr>
          <w:color w:val="000000"/>
          <w:shd w:val="clear" w:color="auto" w:fill="FFFFFF"/>
        </w:rPr>
        <w:t xml:space="preserve">, C. (2005) ‘Chronic venous insufficiency’, </w:t>
      </w:r>
      <w:r w:rsidRPr="0018267F">
        <w:rPr>
          <w:i/>
          <w:color w:val="000000"/>
          <w:shd w:val="clear" w:color="auto" w:fill="FFFFFF"/>
        </w:rPr>
        <w:t xml:space="preserve">Perspectives in Vascular Surgery and Endovascular Therapy, </w:t>
      </w:r>
      <w:r w:rsidRPr="0018267F">
        <w:rPr>
          <w:color w:val="000000"/>
          <w:shd w:val="clear" w:color="auto" w:fill="FFFFFF"/>
        </w:rPr>
        <w:t>17(4) pp319-327.</w:t>
      </w:r>
    </w:p>
    <w:p w14:paraId="3B00C397" w14:textId="15FB0F4F" w:rsidR="00BB563E" w:rsidRPr="0018267F" w:rsidRDefault="0018267F" w:rsidP="0061433B">
      <w:pPr>
        <w:jc w:val="both"/>
        <w:rPr>
          <w:shd w:val="clear" w:color="auto" w:fill="FFFFFF"/>
        </w:rPr>
      </w:pPr>
      <w:proofErr w:type="spellStart"/>
      <w:r w:rsidRPr="0018267F">
        <w:rPr>
          <w:color w:val="222222"/>
          <w:shd w:val="clear" w:color="auto" w:fill="FFFFFF"/>
        </w:rPr>
        <w:lastRenderedPageBreak/>
        <w:t>Yosipovitch</w:t>
      </w:r>
      <w:proofErr w:type="spellEnd"/>
      <w:r w:rsidRPr="0018267F">
        <w:rPr>
          <w:color w:val="222222"/>
          <w:shd w:val="clear" w:color="auto" w:fill="FFFFFF"/>
        </w:rPr>
        <w:t xml:space="preserve"> G, Simpson E, </w:t>
      </w:r>
      <w:proofErr w:type="spellStart"/>
      <w:r w:rsidRPr="0018267F">
        <w:rPr>
          <w:color w:val="222222"/>
          <w:shd w:val="clear" w:color="auto" w:fill="FFFFFF"/>
        </w:rPr>
        <w:t>Bushmakin</w:t>
      </w:r>
      <w:proofErr w:type="spellEnd"/>
      <w:r w:rsidRPr="0018267F">
        <w:rPr>
          <w:color w:val="222222"/>
          <w:shd w:val="clear" w:color="auto" w:fill="FFFFFF"/>
        </w:rPr>
        <w:t xml:space="preserve"> AG, </w:t>
      </w:r>
      <w:proofErr w:type="spellStart"/>
      <w:r w:rsidRPr="0018267F">
        <w:rPr>
          <w:color w:val="222222"/>
          <w:shd w:val="clear" w:color="auto" w:fill="FFFFFF"/>
        </w:rPr>
        <w:t>Cappelleri</w:t>
      </w:r>
      <w:proofErr w:type="spellEnd"/>
      <w:r w:rsidRPr="0018267F">
        <w:rPr>
          <w:color w:val="222222"/>
          <w:shd w:val="clear" w:color="auto" w:fill="FFFFFF"/>
        </w:rPr>
        <w:t xml:space="preserve"> JC, Luger T, Stander S, Tom W, Benjamin K, Ports WC, Tallman AM. Validation of the Severity of Pruritus Scale for the Assessment of Pruritus in Atopic Dermatitis. SKIN The Journal of Cutaneous Medicine. 2017 Oct 27</w:t>
      </w:r>
      <w:proofErr w:type="gramStart"/>
      <w:r w:rsidRPr="0018267F">
        <w:rPr>
          <w:color w:val="222222"/>
          <w:shd w:val="clear" w:color="auto" w:fill="FFFFFF"/>
        </w:rPr>
        <w:t>;1</w:t>
      </w:r>
      <w:proofErr w:type="gramEnd"/>
      <w:r w:rsidRPr="0018267F">
        <w:rPr>
          <w:color w:val="222222"/>
          <w:shd w:val="clear" w:color="auto" w:fill="FFFFFF"/>
        </w:rPr>
        <w:t>(3.1):s45.</w:t>
      </w:r>
    </w:p>
    <w:p w14:paraId="4B69CDEC" w14:textId="77777777" w:rsidR="00175E56" w:rsidRPr="0018267F" w:rsidRDefault="00175E56">
      <w:r w:rsidRPr="0018267F">
        <w:br w:type="page"/>
      </w:r>
    </w:p>
    <w:p w14:paraId="01E233C5" w14:textId="77777777" w:rsidR="00D859EC" w:rsidRPr="001167B0" w:rsidRDefault="00175E56" w:rsidP="00175E56">
      <w:pPr>
        <w:pStyle w:val="SOPHeading1"/>
        <w:numPr>
          <w:ilvl w:val="0"/>
          <w:numId w:val="0"/>
        </w:numPr>
        <w:ind w:left="360" w:hanging="360"/>
      </w:pPr>
      <w:bookmarkStart w:id="87" w:name="_Toc527625092"/>
      <w:r w:rsidRPr="001167B0">
        <w:rPr>
          <w:lang w:eastAsia="en-GB"/>
        </w:rPr>
        <w:lastRenderedPageBreak/>
        <w:t>Appendix 1. INTERVENTION DEVIATION</w:t>
      </w:r>
      <w:bookmarkEnd w:id="87"/>
      <w:r w:rsidRPr="001167B0">
        <w:t xml:space="preserve"> </w:t>
      </w:r>
    </w:p>
    <w:p w14:paraId="32B8A34F" w14:textId="77777777" w:rsidR="00705DE7" w:rsidRPr="001167B0" w:rsidRDefault="00705DE7" w:rsidP="0061433B">
      <w:pPr>
        <w:jc w:val="both"/>
      </w:pPr>
      <w:r w:rsidRPr="001167B0">
        <w:t>There may be incidences where a patient may either:</w:t>
      </w:r>
    </w:p>
    <w:p w14:paraId="4666A69A" w14:textId="77777777" w:rsidR="00705DE7" w:rsidRPr="001167B0" w:rsidRDefault="00705DE7" w:rsidP="00705DE7">
      <w:pPr>
        <w:pStyle w:val="ListParagraph"/>
        <w:numPr>
          <w:ilvl w:val="0"/>
          <w:numId w:val="6"/>
        </w:numPr>
        <w:jc w:val="both"/>
      </w:pPr>
      <w:r w:rsidRPr="001167B0">
        <w:t>Develop a reaction to the allocated dressing</w:t>
      </w:r>
    </w:p>
    <w:p w14:paraId="46786C6A" w14:textId="77777777" w:rsidR="00705DE7" w:rsidRPr="001167B0" w:rsidRDefault="00705DE7" w:rsidP="00705DE7">
      <w:pPr>
        <w:pStyle w:val="ListParagraph"/>
        <w:numPr>
          <w:ilvl w:val="0"/>
          <w:numId w:val="6"/>
        </w:numPr>
        <w:jc w:val="both"/>
      </w:pPr>
      <w:r w:rsidRPr="001167B0">
        <w:t>Becomes completely non-compliant (possibly due to bandaging being uncomfortable)</w:t>
      </w:r>
    </w:p>
    <w:p w14:paraId="39EA08C2" w14:textId="4D689E5B" w:rsidR="00705DE7" w:rsidRPr="001167B0" w:rsidRDefault="00705DE7" w:rsidP="00705DE7">
      <w:pPr>
        <w:pStyle w:val="ListParagraph"/>
        <w:numPr>
          <w:ilvl w:val="0"/>
          <w:numId w:val="6"/>
        </w:numPr>
        <w:jc w:val="both"/>
      </w:pPr>
      <w:r w:rsidRPr="001167B0">
        <w:t>Improve to such an extent that compression bandaging is no longer indicated.</w:t>
      </w:r>
    </w:p>
    <w:p w14:paraId="3D887588" w14:textId="654FB405" w:rsidR="00705DE7" w:rsidRPr="001167B0" w:rsidRDefault="00705DE7" w:rsidP="00705DE7">
      <w:pPr>
        <w:jc w:val="both"/>
      </w:pPr>
      <w:r w:rsidRPr="001167B0">
        <w:t>In such instances the patient and/or clinician can opt to stop treatment with the bandage in question. The patient will not return to the originally allocated dressing (</w:t>
      </w:r>
      <w:proofErr w:type="spellStart"/>
      <w:r w:rsidRPr="001167B0">
        <w:t>ie</w:t>
      </w:r>
      <w:proofErr w:type="spellEnd"/>
      <w:r w:rsidRPr="001167B0">
        <w:t xml:space="preserve"> treatment arm) of that given time point.</w:t>
      </w:r>
      <w:r w:rsidR="00A859CD" w:rsidRPr="001167B0">
        <w:t xml:space="preserve"> </w:t>
      </w:r>
      <w:r w:rsidRPr="001167B0">
        <w:t>If this occurs, this needs to be recorded (date and reason), and the decision can then be made to:</w:t>
      </w:r>
    </w:p>
    <w:p w14:paraId="3DBA1662" w14:textId="77777777" w:rsidR="00A859CD" w:rsidRPr="001167B0" w:rsidRDefault="00705DE7" w:rsidP="00705DE7">
      <w:pPr>
        <w:pStyle w:val="ListParagraph"/>
        <w:numPr>
          <w:ilvl w:val="0"/>
          <w:numId w:val="6"/>
        </w:numPr>
        <w:jc w:val="both"/>
      </w:pPr>
      <w:r w:rsidRPr="001167B0">
        <w:t xml:space="preserve">Change the patient to the other trial bandage type (cross over early). Preferably, time should be given for any reaction to calm down and the leg to recover. </w:t>
      </w:r>
    </w:p>
    <w:p w14:paraId="47E2F0D7" w14:textId="221D00A0" w:rsidR="00705DE7" w:rsidRPr="001167B0" w:rsidRDefault="00A859CD" w:rsidP="00705DE7">
      <w:pPr>
        <w:pStyle w:val="ListParagraph"/>
        <w:numPr>
          <w:ilvl w:val="0"/>
          <w:numId w:val="6"/>
        </w:numPr>
        <w:jc w:val="both"/>
      </w:pPr>
      <w:r w:rsidRPr="001167B0">
        <w:t xml:space="preserve">Finish trial participation early, </w:t>
      </w:r>
      <w:r w:rsidR="00705DE7" w:rsidRPr="001167B0">
        <w:t xml:space="preserve">if the patient </w:t>
      </w:r>
      <w:r w:rsidRPr="001167B0">
        <w:t xml:space="preserve">was in the second intervention phase post-crossover. </w:t>
      </w:r>
    </w:p>
    <w:p w14:paraId="40BFE73E" w14:textId="77777777" w:rsidR="00705DE7" w:rsidRPr="001167B0" w:rsidRDefault="00705DE7" w:rsidP="00705DE7">
      <w:pPr>
        <w:pStyle w:val="ListParagraph"/>
        <w:numPr>
          <w:ilvl w:val="0"/>
          <w:numId w:val="6"/>
        </w:numPr>
        <w:jc w:val="both"/>
      </w:pPr>
      <w:r w:rsidRPr="001167B0">
        <w:t xml:space="preserve">Withdraw from study. </w:t>
      </w:r>
    </w:p>
    <w:p w14:paraId="19B7E8D2" w14:textId="77777777" w:rsidR="00705DE7" w:rsidRPr="001167B0" w:rsidRDefault="00705DE7" w:rsidP="00705DE7">
      <w:pPr>
        <w:pStyle w:val="ListParagraph"/>
        <w:numPr>
          <w:ilvl w:val="1"/>
          <w:numId w:val="6"/>
        </w:numPr>
        <w:jc w:val="both"/>
      </w:pPr>
      <w:r w:rsidRPr="001167B0">
        <w:t>At the request of the patient</w:t>
      </w:r>
    </w:p>
    <w:p w14:paraId="52501B34" w14:textId="0096F2B7" w:rsidR="00B73576" w:rsidRPr="001167B0" w:rsidRDefault="00705DE7" w:rsidP="00705DE7">
      <w:pPr>
        <w:pStyle w:val="ListParagraph"/>
        <w:numPr>
          <w:ilvl w:val="1"/>
          <w:numId w:val="6"/>
        </w:numPr>
        <w:jc w:val="both"/>
      </w:pPr>
      <w:r w:rsidRPr="001167B0">
        <w:t xml:space="preserve">For clinical reasons, </w:t>
      </w:r>
      <w:proofErr w:type="spellStart"/>
      <w:r w:rsidRPr="001167B0">
        <w:t>eg</w:t>
      </w:r>
      <w:proofErr w:type="spellEnd"/>
      <w:r w:rsidRPr="001167B0">
        <w:t xml:space="preserve"> if the leg has deteriorated to such an extent that emergency surgical or medical intervention is required and the patient cannot simply be changed onto the other trial treatment regime.</w:t>
      </w:r>
    </w:p>
    <w:p w14:paraId="418FD616" w14:textId="1D34243D" w:rsidR="00705DE7" w:rsidRPr="001167B0" w:rsidRDefault="00A859CD" w:rsidP="0061433B">
      <w:pPr>
        <w:jc w:val="both"/>
      </w:pPr>
      <w:r w:rsidRPr="001167B0">
        <w:t>When a treatment is discontinued early or the overall trial participation is finished early, the participant will still be asked to complete the relevant questionnaires:</w:t>
      </w:r>
    </w:p>
    <w:p w14:paraId="4DADBCE3" w14:textId="7C9558E9" w:rsidR="00A859CD" w:rsidRPr="001167B0" w:rsidRDefault="00A859CD" w:rsidP="00A859CD">
      <w:pPr>
        <w:pStyle w:val="ListParagraph"/>
        <w:numPr>
          <w:ilvl w:val="0"/>
          <w:numId w:val="6"/>
        </w:numPr>
        <w:jc w:val="both"/>
      </w:pPr>
      <w:r w:rsidRPr="001167B0">
        <w:t>Week 4 experience questionnaire</w:t>
      </w:r>
      <w:r w:rsidR="00E776A9">
        <w:t xml:space="preserve"> 9ie may be completed before week 4)</w:t>
      </w:r>
    </w:p>
    <w:p w14:paraId="4F56457C" w14:textId="188C42C4" w:rsidR="00A859CD" w:rsidRPr="001167B0" w:rsidRDefault="00A859CD" w:rsidP="00A859CD">
      <w:pPr>
        <w:pStyle w:val="ListParagraph"/>
        <w:numPr>
          <w:ilvl w:val="0"/>
          <w:numId w:val="6"/>
        </w:numPr>
        <w:jc w:val="both"/>
      </w:pPr>
      <w:r w:rsidRPr="001167B0">
        <w:t>Week 8 preference questionnaire (if participant has work both types of bandaging)</w:t>
      </w:r>
    </w:p>
    <w:p w14:paraId="3180A07A" w14:textId="77777777" w:rsidR="00A859CD" w:rsidRDefault="00A859CD" w:rsidP="008B30E6">
      <w:pPr>
        <w:jc w:val="both"/>
        <w:rPr>
          <w:b/>
          <w:highlight w:val="yellow"/>
        </w:rPr>
      </w:pPr>
    </w:p>
    <w:p w14:paraId="46504D51" w14:textId="5ECE0BAC" w:rsidR="008B30E6" w:rsidRDefault="00A859CD" w:rsidP="008B30E6">
      <w:pPr>
        <w:jc w:val="both"/>
        <w:rPr>
          <w:b/>
        </w:rPr>
      </w:pPr>
      <w:r w:rsidRPr="00A859CD">
        <w:rPr>
          <w:b/>
        </w:rPr>
        <w:t>Infection and u</w:t>
      </w:r>
      <w:r w:rsidR="008B30E6" w:rsidRPr="00A859CD">
        <w:rPr>
          <w:b/>
        </w:rPr>
        <w:t>se of antibiotics during trial</w:t>
      </w:r>
    </w:p>
    <w:p w14:paraId="0BCDBD5A" w14:textId="13B785E8" w:rsidR="00421993" w:rsidRDefault="00A859CD" w:rsidP="005832F4">
      <w:pPr>
        <w:rPr>
          <w:rFonts w:eastAsiaTheme="majorEastAsia" w:cstheme="majorBidi"/>
          <w:szCs w:val="28"/>
        </w:rPr>
      </w:pPr>
      <w:r>
        <w:t>Patients do not have to withdraw from the study if infection occurs, as long as clinically there is a reason to continue with compression bandaging</w:t>
      </w:r>
      <w:r w:rsidR="00F052D8">
        <w:t xml:space="preserve"> and it is deemed safe to do so</w:t>
      </w:r>
      <w:r>
        <w:t xml:space="preserve">. </w:t>
      </w:r>
      <w:r w:rsidR="00F052D8">
        <w:t>If a treating clinician determines that compression bandaging should stop then this will be classed as an intervention deviation – see above.</w:t>
      </w:r>
      <w:r w:rsidR="00421993">
        <w:br w:type="page"/>
      </w:r>
    </w:p>
    <w:p w14:paraId="3731981F" w14:textId="1B5CD436" w:rsidR="00240ED0" w:rsidRDefault="009C2C3F" w:rsidP="00AB5490">
      <w:pPr>
        <w:pStyle w:val="SOPHeading1"/>
        <w:numPr>
          <w:ilvl w:val="0"/>
          <w:numId w:val="0"/>
        </w:numPr>
        <w:ind w:left="360" w:hanging="360"/>
        <w:rPr>
          <w:lang w:eastAsia="en-GB"/>
        </w:rPr>
      </w:pPr>
      <w:bookmarkStart w:id="88" w:name="_Toc482864505"/>
      <w:bookmarkStart w:id="89" w:name="_Toc527625093"/>
      <w:bookmarkEnd w:id="4"/>
      <w:r>
        <w:rPr>
          <w:rFonts w:cstheme="minorHAnsi"/>
          <w:noProof/>
          <w:lang w:val="en-GB" w:eastAsia="en-GB"/>
        </w:rPr>
        <w:lastRenderedPageBreak/>
        <mc:AlternateContent>
          <mc:Choice Requires="wps">
            <w:drawing>
              <wp:anchor distT="0" distB="0" distL="114300" distR="114300" simplePos="0" relativeHeight="251627008" behindDoc="0" locked="0" layoutInCell="1" allowOverlap="1" wp14:anchorId="3EBD29B3" wp14:editId="79F57FCE">
                <wp:simplePos x="0" y="0"/>
                <wp:positionH relativeFrom="column">
                  <wp:posOffset>-561975</wp:posOffset>
                </wp:positionH>
                <wp:positionV relativeFrom="paragraph">
                  <wp:posOffset>386080</wp:posOffset>
                </wp:positionV>
                <wp:extent cx="6911340" cy="1616710"/>
                <wp:effectExtent l="0" t="0" r="22860" b="2159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340" cy="1616710"/>
                        </a:xfrm>
                        <a:prstGeom prst="rect">
                          <a:avLst/>
                        </a:prstGeom>
                        <a:ln>
                          <a:headEnd/>
                          <a:tailEnd/>
                        </a:ln>
                        <a:effectLst>
                          <a:softEdge rad="31750"/>
                        </a:effectLst>
                      </wps:spPr>
                      <wps:style>
                        <a:lnRef idx="2">
                          <a:schemeClr val="accent1"/>
                        </a:lnRef>
                        <a:fillRef idx="1">
                          <a:schemeClr val="lt1"/>
                        </a:fillRef>
                        <a:effectRef idx="0">
                          <a:schemeClr val="accent1"/>
                        </a:effectRef>
                        <a:fontRef idx="minor">
                          <a:schemeClr val="dk1"/>
                        </a:fontRef>
                      </wps:style>
                      <wps:txbx>
                        <w:txbxContent>
                          <w:p w14:paraId="063810FB" w14:textId="56AA5EA7" w:rsidR="004717B3" w:rsidRDefault="004717B3" w:rsidP="000567F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D29B3" id="Text Box 2" o:spid="_x0000_s1033" type="#_x0000_t202" style="position:absolute;left:0;text-align:left;margin-left:-44.25pt;margin-top:30.4pt;width:544.2pt;height:127.3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" fillcolor="white [3201]" strokecolor="#4f81bd [3204]" strokeweight="2pt">
                <v:textbox>
                  <w:txbxContent>
                    <w:p w14:paraId="063810FB" w14:textId="56AA5EA7" w:rsidR="004717B3" w:rsidRDefault="004717B3" w:rsidP="000567F4">
                      <w:pPr>
                        <w:jc w:val="center"/>
                      </w:pPr>
                    </w:p>
                  </w:txbxContent>
                </v:textbox>
              </v:shape>
            </w:pict>
          </mc:Fallback>
        </mc:AlternateContent>
      </w:r>
      <w:r w:rsidR="00240ED0">
        <w:rPr>
          <w:lang w:eastAsia="en-GB"/>
        </w:rPr>
        <w:t xml:space="preserve">Appendix </w:t>
      </w:r>
      <w:r w:rsidR="006E3320">
        <w:rPr>
          <w:lang w:eastAsia="en-GB"/>
        </w:rPr>
        <w:t>2</w:t>
      </w:r>
      <w:r w:rsidR="00240ED0">
        <w:rPr>
          <w:lang w:eastAsia="en-GB"/>
        </w:rPr>
        <w:t xml:space="preserve">. </w:t>
      </w:r>
      <w:r w:rsidR="00F428AE">
        <w:rPr>
          <w:lang w:eastAsia="en-GB"/>
        </w:rPr>
        <w:t xml:space="preserve">study participant </w:t>
      </w:r>
      <w:r w:rsidR="00240ED0">
        <w:rPr>
          <w:lang w:eastAsia="en-GB"/>
        </w:rPr>
        <w:t>Flowchart</w:t>
      </w:r>
      <w:bookmarkEnd w:id="88"/>
      <w:bookmarkEnd w:id="89"/>
    </w:p>
    <w:p w14:paraId="04A5C138" w14:textId="450FA6A6" w:rsidR="00F15392" w:rsidRPr="00D018DD" w:rsidRDefault="00D17D4F" w:rsidP="00240ED0">
      <w:pPr>
        <w:pStyle w:val="SOPHeading1"/>
        <w:numPr>
          <w:ilvl w:val="0"/>
          <w:numId w:val="0"/>
        </w:numPr>
        <w:ind w:left="360" w:hanging="360"/>
        <w:rPr>
          <w:lang w:eastAsia="en-GB"/>
        </w:rPr>
      </w:pPr>
      <w:bookmarkStart w:id="90" w:name="_Toc482864506"/>
      <w:bookmarkStart w:id="91" w:name="_Toc527625094"/>
      <w:r>
        <w:rPr>
          <w:rFonts w:cstheme="minorHAnsi"/>
          <w:noProof/>
          <w:lang w:val="en-GB" w:eastAsia="en-GB"/>
        </w:rPr>
        <mc:AlternateContent>
          <mc:Choice Requires="wps">
            <w:drawing>
              <wp:anchor distT="0" distB="0" distL="114300" distR="114300" simplePos="0" relativeHeight="251659776" behindDoc="0" locked="0" layoutInCell="1" allowOverlap="1" wp14:anchorId="1913E3F1" wp14:editId="2B0D93ED">
                <wp:simplePos x="0" y="0"/>
                <wp:positionH relativeFrom="column">
                  <wp:posOffset>1228725</wp:posOffset>
                </wp:positionH>
                <wp:positionV relativeFrom="paragraph">
                  <wp:posOffset>271145</wp:posOffset>
                </wp:positionV>
                <wp:extent cx="3100705" cy="1066800"/>
                <wp:effectExtent l="0" t="0" r="23495" b="1905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1066800"/>
                        </a:xfrm>
                        <a:prstGeom prst="rect">
                          <a:avLst/>
                        </a:prstGeom>
                        <a:solidFill>
                          <a:srgbClr val="FFFFFF"/>
                        </a:solidFill>
                        <a:ln w="9525">
                          <a:solidFill>
                            <a:srgbClr val="000000"/>
                          </a:solidFill>
                          <a:miter lim="800000"/>
                          <a:headEnd/>
                          <a:tailEnd/>
                        </a:ln>
                      </wps:spPr>
                      <wps:txbx>
                        <w:txbxContent>
                          <w:p w14:paraId="226E0671" w14:textId="77777777" w:rsidR="004717B3" w:rsidRDefault="004717B3" w:rsidP="00240ED0">
                            <w:r>
                              <w:t>Patient identified by clinical staff member</w:t>
                            </w:r>
                          </w:p>
                          <w:p w14:paraId="71F9E68D" w14:textId="3DE50BC5" w:rsidR="004717B3" w:rsidRDefault="004717B3" w:rsidP="00240ED0">
                            <w:r>
                              <w:t>Verbal consent requested to explain study</w:t>
                            </w:r>
                          </w:p>
                          <w:p w14:paraId="39A5270B" w14:textId="77777777" w:rsidR="004717B3" w:rsidRDefault="004717B3" w:rsidP="00D17D4F">
                            <w:r>
                              <w:t>Patient Information Sheet is provided to patient</w:t>
                            </w:r>
                          </w:p>
                          <w:p w14:paraId="1B0EB6B2" w14:textId="236A21F3" w:rsidR="004717B3" w:rsidRDefault="004717B3" w:rsidP="00D17D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3E3F1" id="_x0000_s1034" type="#_x0000_t202" style="position:absolute;left:0;text-align:left;margin-left:96.75pt;margin-top:21.35pt;width:244.15pt;height:8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">
                <v:textbox>
                  <w:txbxContent>
                    <w:p w14:paraId="226E0671" w14:textId="77777777" w:rsidR="004717B3" w:rsidRDefault="004717B3" w:rsidP="00240ED0">
                      <w:r>
                        <w:t>Patient identified by clinical staff member</w:t>
                      </w:r>
                    </w:p>
                    <w:p w14:paraId="71F9E68D" w14:textId="3DE50BC5" w:rsidR="004717B3" w:rsidRDefault="004717B3" w:rsidP="00240ED0">
                      <w:r>
                        <w:t>Verbal consent requested to explain study</w:t>
                      </w:r>
                    </w:p>
                    <w:p w14:paraId="39A5270B" w14:textId="77777777" w:rsidR="004717B3" w:rsidRDefault="004717B3" w:rsidP="00D17D4F">
                      <w:r>
                        <w:t>Patient Information Sheet is provided to patient</w:t>
                      </w:r>
                    </w:p>
                    <w:p w14:paraId="1B0EB6B2" w14:textId="236A21F3" w:rsidR="004717B3" w:rsidRDefault="004717B3" w:rsidP="00D17D4F"/>
                  </w:txbxContent>
                </v:textbox>
              </v:shape>
            </w:pict>
          </mc:Fallback>
        </mc:AlternateContent>
      </w:r>
      <w:bookmarkEnd w:id="90"/>
      <w:bookmarkEnd w:id="91"/>
    </w:p>
    <w:p w14:paraId="65F240A8" w14:textId="2855F84A" w:rsidR="00240ED0" w:rsidRDefault="009C2C3F" w:rsidP="00240ED0">
      <w:pPr>
        <w:tabs>
          <w:tab w:val="left" w:pos="1843"/>
          <w:tab w:val="left" w:pos="6237"/>
        </w:tabs>
        <w:spacing w:after="100" w:afterAutospacing="1" w:line="360" w:lineRule="auto"/>
        <w:rPr>
          <w:rFonts w:cstheme="minorHAnsi"/>
        </w:rPr>
      </w:pPr>
      <w:r>
        <w:rPr>
          <w:rFonts w:cstheme="minorHAnsi"/>
          <w:noProof/>
          <w:lang w:eastAsia="en-GB"/>
        </w:rPr>
        <mc:AlternateContent>
          <mc:Choice Requires="wps">
            <w:drawing>
              <wp:anchor distT="0" distB="0" distL="114300" distR="114300" simplePos="0" relativeHeight="251655680" behindDoc="0" locked="0" layoutInCell="1" allowOverlap="1" wp14:anchorId="5A35027D" wp14:editId="0478FAE3">
                <wp:simplePos x="0" y="0"/>
                <wp:positionH relativeFrom="column">
                  <wp:posOffset>-504825</wp:posOffset>
                </wp:positionH>
                <wp:positionV relativeFrom="paragraph">
                  <wp:posOffset>32385</wp:posOffset>
                </wp:positionV>
                <wp:extent cx="1307465" cy="600075"/>
                <wp:effectExtent l="0" t="0" r="26035"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600075"/>
                        </a:xfrm>
                        <a:prstGeom prst="rect">
                          <a:avLst/>
                        </a:prstGeom>
                        <a:solidFill>
                          <a:srgbClr val="A9C7FD"/>
                        </a:solidFill>
                        <a:ln w="9525">
                          <a:solidFill>
                            <a:srgbClr val="000000"/>
                          </a:solidFill>
                          <a:miter lim="800000"/>
                          <a:headEnd/>
                          <a:tailEnd/>
                        </a:ln>
                      </wps:spPr>
                      <wps:txbx>
                        <w:txbxContent>
                          <w:p w14:paraId="2772C3FA" w14:textId="45F7D86F" w:rsidR="004717B3" w:rsidRDefault="004717B3" w:rsidP="00D0527A">
                            <w:pPr>
                              <w:jc w:val="center"/>
                            </w:pPr>
                            <w:r>
                              <w:t>Screening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5027D" id="_x0000_s1035" type="#_x0000_t202" style="position:absolute;margin-left:-39.75pt;margin-top:2.55pt;width:102.95pt;height:47.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" fillcolor="#a9c7fd">
                <v:textbox>
                  <w:txbxContent>
                    <w:p w14:paraId="2772C3FA" w14:textId="45F7D86F" w:rsidR="004717B3" w:rsidRDefault="004717B3" w:rsidP="00D0527A">
                      <w:pPr>
                        <w:jc w:val="center"/>
                      </w:pPr>
                      <w:r>
                        <w:t>Screening</w:t>
                      </w:r>
                    </w:p>
                  </w:txbxContent>
                </v:textbox>
              </v:shape>
            </w:pict>
          </mc:Fallback>
        </mc:AlternateContent>
      </w:r>
      <w:r>
        <w:rPr>
          <w:rFonts w:cstheme="minorHAnsi"/>
          <w:noProof/>
          <w:lang w:eastAsia="en-GB"/>
        </w:rPr>
        <mc:AlternateContent>
          <mc:Choice Requires="wps">
            <w:drawing>
              <wp:anchor distT="4294967295" distB="4294967295" distL="114300" distR="114300" simplePos="0" relativeHeight="251662848" behindDoc="0" locked="0" layoutInCell="1" allowOverlap="1" wp14:anchorId="1A19D630" wp14:editId="4E30F244">
                <wp:simplePos x="0" y="0"/>
                <wp:positionH relativeFrom="column">
                  <wp:posOffset>2766695</wp:posOffset>
                </wp:positionH>
                <wp:positionV relativeFrom="paragraph">
                  <wp:posOffset>1148079</wp:posOffset>
                </wp:positionV>
                <wp:extent cx="1555750" cy="0"/>
                <wp:effectExtent l="0" t="76200" r="25400" b="114300"/>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57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759F8DF" id="_x0000_t32" coordsize="21600,21600" o:spt="32" o:oned="t" path="m,l21600,21600e" filled="f">
                <v:path arrowok="t" fillok="f" o:connecttype="none"/>
                <o:lock v:ext="edit" shapetype="t"/>
              </v:shapetype>
              <v:shape id="Straight Arrow Connector 90" o:spid="_x0000_s1026" type="#_x0000_t32" style="position:absolute;margin-left:217.85pt;margin-top:90.4pt;width:122.5pt;height:0;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" strokecolor="#4579b8 [3044]">
                <v:stroke endarrow="open"/>
                <o:lock v:ext="edit" shapetype="f"/>
              </v:shape>
            </w:pict>
          </mc:Fallback>
        </mc:AlternateContent>
      </w:r>
      <w:r>
        <w:rPr>
          <w:rFonts w:cstheme="minorHAnsi"/>
          <w:noProof/>
          <w:lang w:eastAsia="en-GB"/>
        </w:rPr>
        <mc:AlternateContent>
          <mc:Choice Requires="wps">
            <w:drawing>
              <wp:anchor distT="0" distB="0" distL="114300" distR="114300" simplePos="0" relativeHeight="251652608" behindDoc="0" locked="0" layoutInCell="1" allowOverlap="1" wp14:anchorId="785E077B" wp14:editId="2A26E8FF">
                <wp:simplePos x="0" y="0"/>
                <wp:positionH relativeFrom="column">
                  <wp:posOffset>1530985</wp:posOffset>
                </wp:positionH>
                <wp:positionV relativeFrom="paragraph">
                  <wp:posOffset>-4445</wp:posOffset>
                </wp:positionV>
                <wp:extent cx="2795905" cy="914400"/>
                <wp:effectExtent l="0" t="0" r="23495"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914400"/>
                        </a:xfrm>
                        <a:prstGeom prst="rect">
                          <a:avLst/>
                        </a:prstGeom>
                        <a:solidFill>
                          <a:srgbClr val="FFFFFF"/>
                        </a:solidFill>
                        <a:ln w="9525">
                          <a:solidFill>
                            <a:srgbClr val="000000"/>
                          </a:solidFill>
                          <a:miter lim="800000"/>
                          <a:headEnd/>
                          <a:tailEnd/>
                        </a:ln>
                      </wps:spPr>
                      <wps:txbx>
                        <w:txbxContent>
                          <w:p w14:paraId="077838F2" w14:textId="77777777" w:rsidR="004717B3" w:rsidRDefault="004717B3" w:rsidP="00240ED0">
                            <w:r>
                              <w:t>Patient identified by clinical staff member</w:t>
                            </w:r>
                          </w:p>
                          <w:p w14:paraId="2A2D5649" w14:textId="77777777" w:rsidR="004717B3" w:rsidRDefault="004717B3" w:rsidP="00240ED0">
                            <w:r>
                              <w:t>Consent requested to explain study</w:t>
                            </w:r>
                          </w:p>
                          <w:p w14:paraId="2853F51B" w14:textId="77777777" w:rsidR="004717B3" w:rsidRDefault="004717B3" w:rsidP="00240ED0">
                            <w:r>
                              <w:t>Screening form completed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E077B" id="_x0000_s1036" type="#_x0000_t202" style="position:absolute;margin-left:120.55pt;margin-top:-.35pt;width:220.15pt;height:1in;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">
                <v:textbox>
                  <w:txbxContent>
                    <w:p w14:paraId="077838F2" w14:textId="77777777" w:rsidR="004717B3" w:rsidRDefault="004717B3" w:rsidP="00240ED0">
                      <w:r>
                        <w:t>Patient identified by clinical staff member</w:t>
                      </w:r>
                    </w:p>
                    <w:p w14:paraId="2A2D5649" w14:textId="77777777" w:rsidR="004717B3" w:rsidRDefault="004717B3" w:rsidP="00240ED0">
                      <w:r>
                        <w:t>Consent requested to explain study</w:t>
                      </w:r>
                    </w:p>
                    <w:p w14:paraId="2853F51B" w14:textId="77777777" w:rsidR="004717B3" w:rsidRDefault="004717B3" w:rsidP="00240ED0">
                      <w:r>
                        <w:t>Screening form completed</w:t>
                      </w:r>
                    </w:p>
                  </w:txbxContent>
                </v:textbox>
              </v:shape>
            </w:pict>
          </mc:Fallback>
        </mc:AlternateContent>
      </w:r>
    </w:p>
    <w:p w14:paraId="05874011" w14:textId="32BEA823" w:rsidR="00394BDB" w:rsidRDefault="0096203D">
      <w:pPr>
        <w:rPr>
          <w:lang w:eastAsia="en-GB"/>
        </w:rPr>
      </w:pPr>
      <w:r>
        <w:rPr>
          <w:rFonts w:cstheme="minorHAnsi"/>
          <w:noProof/>
          <w:lang w:eastAsia="en-GB"/>
        </w:rPr>
        <mc:AlternateContent>
          <mc:Choice Requires="wps">
            <w:drawing>
              <wp:anchor distT="0" distB="0" distL="114300" distR="114300" simplePos="0" relativeHeight="251689472" behindDoc="0" locked="0" layoutInCell="1" allowOverlap="1" wp14:anchorId="3E10610E" wp14:editId="2D4EB709">
                <wp:simplePos x="0" y="0"/>
                <wp:positionH relativeFrom="column">
                  <wp:posOffset>1175385</wp:posOffset>
                </wp:positionH>
                <wp:positionV relativeFrom="paragraph">
                  <wp:posOffset>4072890</wp:posOffset>
                </wp:positionV>
                <wp:extent cx="1876425" cy="571500"/>
                <wp:effectExtent l="0" t="0" r="28575" b="19050"/>
                <wp:wrapNone/>
                <wp:docPr id="86" name="Text Box 86"/>
                <wp:cNvGraphicFramePr/>
                <a:graphic xmlns:a="http://schemas.openxmlformats.org/drawingml/2006/main">
                  <a:graphicData uri="http://schemas.microsoft.com/office/word/2010/wordprocessingShape">
                    <wps:wsp>
                      <wps:cNvSpPr txBox="1"/>
                      <wps:spPr>
                        <a:xfrm>
                          <a:off x="0" y="0"/>
                          <a:ext cx="1876425"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9C5E23" w14:textId="77777777" w:rsidR="004717B3" w:rsidRDefault="004717B3" w:rsidP="0096203D">
                            <w:proofErr w:type="spellStart"/>
                            <w:r>
                              <w:t>Coban</w:t>
                            </w:r>
                            <w:proofErr w:type="spellEnd"/>
                            <w:r>
                              <w:t xml:space="preserve"> 2 </w:t>
                            </w:r>
                            <w:proofErr w:type="spellStart"/>
                            <w:r>
                              <w:t>Lite</w:t>
                            </w:r>
                            <w:proofErr w:type="spellEnd"/>
                          </w:p>
                          <w:p w14:paraId="71D40DFF" w14:textId="77777777" w:rsidR="004717B3" w:rsidRDefault="004717B3" w:rsidP="0096203D">
                            <w:r>
                              <w:t>(</w:t>
                            </w:r>
                            <w:proofErr w:type="gramStart"/>
                            <w:r>
                              <w:t>outcome</w:t>
                            </w:r>
                            <w:proofErr w:type="gramEnd"/>
                            <w:r>
                              <w:t xml:space="preserve"> measures at wk4)</w:t>
                            </w:r>
                          </w:p>
                          <w:p w14:paraId="6F29F30F" w14:textId="77777777" w:rsidR="004717B3" w:rsidRDefault="004717B3" w:rsidP="009620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10610E" id="Text Box 86" o:spid="_x0000_s1037" type="#_x0000_t202" style="position:absolute;margin-left:92.55pt;margin-top:320.7pt;width:147.75pt;height:45pt;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" fillcolor="white [3201]" strokeweight=".5pt">
                <v:textbox>
                  <w:txbxContent>
                    <w:p w14:paraId="089C5E23" w14:textId="77777777" w:rsidR="004717B3" w:rsidRDefault="004717B3" w:rsidP="0096203D">
                      <w:proofErr w:type="spellStart"/>
                      <w:r>
                        <w:t>Coban</w:t>
                      </w:r>
                      <w:proofErr w:type="spellEnd"/>
                      <w:r>
                        <w:t xml:space="preserve"> 2 </w:t>
                      </w:r>
                      <w:proofErr w:type="spellStart"/>
                      <w:r>
                        <w:t>Lite</w:t>
                      </w:r>
                      <w:proofErr w:type="spellEnd"/>
                    </w:p>
                    <w:p w14:paraId="71D40DFF" w14:textId="77777777" w:rsidR="004717B3" w:rsidRDefault="004717B3" w:rsidP="0096203D">
                      <w:r>
                        <w:t>(</w:t>
                      </w:r>
                      <w:proofErr w:type="gramStart"/>
                      <w:r>
                        <w:t>outcome</w:t>
                      </w:r>
                      <w:proofErr w:type="gramEnd"/>
                      <w:r>
                        <w:t xml:space="preserve"> measures at wk4)</w:t>
                      </w:r>
                    </w:p>
                    <w:p w14:paraId="6F29F30F" w14:textId="77777777" w:rsidR="004717B3" w:rsidRDefault="004717B3" w:rsidP="0096203D"/>
                  </w:txbxContent>
                </v:textbox>
              </v:shape>
            </w:pict>
          </mc:Fallback>
        </mc:AlternateContent>
      </w:r>
      <w:r>
        <w:rPr>
          <w:rFonts w:cstheme="minorHAnsi"/>
          <w:noProof/>
          <w:lang w:eastAsia="en-GB"/>
        </w:rPr>
        <mc:AlternateContent>
          <mc:Choice Requires="wps">
            <w:drawing>
              <wp:anchor distT="0" distB="0" distL="114300" distR="114300" simplePos="0" relativeHeight="251688448" behindDoc="0" locked="0" layoutInCell="1" allowOverlap="1" wp14:anchorId="31F74E5D" wp14:editId="7467BAC4">
                <wp:simplePos x="0" y="0"/>
                <wp:positionH relativeFrom="column">
                  <wp:posOffset>3643630</wp:posOffset>
                </wp:positionH>
                <wp:positionV relativeFrom="paragraph">
                  <wp:posOffset>4072890</wp:posOffset>
                </wp:positionV>
                <wp:extent cx="1876425" cy="571500"/>
                <wp:effectExtent l="0" t="0" r="28575" b="19050"/>
                <wp:wrapNone/>
                <wp:docPr id="85" name="Text Box 85"/>
                <wp:cNvGraphicFramePr/>
                <a:graphic xmlns:a="http://schemas.openxmlformats.org/drawingml/2006/main">
                  <a:graphicData uri="http://schemas.microsoft.com/office/word/2010/wordprocessingShape">
                    <wps:wsp>
                      <wps:cNvSpPr txBox="1"/>
                      <wps:spPr>
                        <a:xfrm>
                          <a:off x="0" y="0"/>
                          <a:ext cx="1876425"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635006" w14:textId="77777777" w:rsidR="004717B3" w:rsidRDefault="004717B3" w:rsidP="0096203D">
                            <w:proofErr w:type="spellStart"/>
                            <w:r>
                              <w:t>CoFlex</w:t>
                            </w:r>
                            <w:proofErr w:type="spellEnd"/>
                            <w:r>
                              <w:t xml:space="preserve"> TLC Calamine </w:t>
                            </w:r>
                            <w:proofErr w:type="spellStart"/>
                            <w:r>
                              <w:t>Lite</w:t>
                            </w:r>
                            <w:proofErr w:type="spellEnd"/>
                          </w:p>
                          <w:p w14:paraId="20020585" w14:textId="77777777" w:rsidR="004717B3" w:rsidRDefault="004717B3" w:rsidP="0096203D">
                            <w:r>
                              <w:t>(</w:t>
                            </w:r>
                            <w:proofErr w:type="gramStart"/>
                            <w:r>
                              <w:t>outcome</w:t>
                            </w:r>
                            <w:proofErr w:type="gramEnd"/>
                            <w:r>
                              <w:t xml:space="preserve"> measures at wk4)</w:t>
                            </w:r>
                          </w:p>
                          <w:p w14:paraId="089A853A" w14:textId="77777777" w:rsidR="004717B3" w:rsidRDefault="004717B3" w:rsidP="009620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F74E5D" id="Text Box 85" o:spid="_x0000_s1038" type="#_x0000_t202" style="position:absolute;margin-left:286.9pt;margin-top:320.7pt;width:147.75pt;height:45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" fillcolor="white [3201]" strokeweight=".5pt">
                <v:textbox>
                  <w:txbxContent>
                    <w:p w14:paraId="7F635006" w14:textId="77777777" w:rsidR="004717B3" w:rsidRDefault="004717B3" w:rsidP="0096203D">
                      <w:proofErr w:type="spellStart"/>
                      <w:r>
                        <w:t>CoFlex</w:t>
                      </w:r>
                      <w:proofErr w:type="spellEnd"/>
                      <w:r>
                        <w:t xml:space="preserve"> TLC Calamine </w:t>
                      </w:r>
                      <w:proofErr w:type="spellStart"/>
                      <w:r>
                        <w:t>Lite</w:t>
                      </w:r>
                      <w:proofErr w:type="spellEnd"/>
                    </w:p>
                    <w:p w14:paraId="20020585" w14:textId="77777777" w:rsidR="004717B3" w:rsidRDefault="004717B3" w:rsidP="0096203D">
                      <w:r>
                        <w:t>(</w:t>
                      </w:r>
                      <w:proofErr w:type="gramStart"/>
                      <w:r>
                        <w:t>outcome</w:t>
                      </w:r>
                      <w:proofErr w:type="gramEnd"/>
                      <w:r>
                        <w:t xml:space="preserve"> measures at wk4)</w:t>
                      </w:r>
                    </w:p>
                    <w:p w14:paraId="089A853A" w14:textId="77777777" w:rsidR="004717B3" w:rsidRDefault="004717B3" w:rsidP="0096203D"/>
                  </w:txbxContent>
                </v:textbox>
              </v:shape>
            </w:pict>
          </mc:Fallback>
        </mc:AlternateContent>
      </w:r>
      <w:r>
        <w:rPr>
          <w:rFonts w:cstheme="minorHAnsi"/>
          <w:noProof/>
          <w:lang w:eastAsia="en-GB"/>
        </w:rPr>
        <mc:AlternateContent>
          <mc:Choice Requires="wps">
            <w:drawing>
              <wp:anchor distT="0" distB="0" distL="114300" distR="114300" simplePos="0" relativeHeight="251686400" behindDoc="0" locked="0" layoutInCell="1" allowOverlap="1" wp14:anchorId="7C85DFF7" wp14:editId="23DB3AA7">
                <wp:simplePos x="0" y="0"/>
                <wp:positionH relativeFrom="column">
                  <wp:posOffset>2280285</wp:posOffset>
                </wp:positionH>
                <wp:positionV relativeFrom="paragraph">
                  <wp:posOffset>3387090</wp:posOffset>
                </wp:positionV>
                <wp:extent cx="2275840" cy="590550"/>
                <wp:effectExtent l="38100" t="0" r="29210" b="76200"/>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75840" cy="5905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FE00BB" id="Straight Arrow Connector 80" o:spid="_x0000_s1026" type="#_x0000_t32" style="position:absolute;margin-left:179.55pt;margin-top:266.7pt;width:179.2pt;height:46.5pt;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" strokecolor="#4579b8 [3044]">
                <v:stroke endarrow="open"/>
                <o:lock v:ext="edit" shapetype="f"/>
              </v:shape>
            </w:pict>
          </mc:Fallback>
        </mc:AlternateContent>
      </w:r>
      <w:r>
        <w:rPr>
          <w:rFonts w:cstheme="minorHAnsi"/>
          <w:noProof/>
          <w:lang w:eastAsia="en-GB"/>
        </w:rPr>
        <mc:AlternateContent>
          <mc:Choice Requires="wps">
            <w:drawing>
              <wp:anchor distT="0" distB="0" distL="114300" distR="114300" simplePos="0" relativeHeight="251682304" behindDoc="0" locked="0" layoutInCell="1" allowOverlap="1" wp14:anchorId="44B54129" wp14:editId="65DBECA1">
                <wp:simplePos x="0" y="0"/>
                <wp:positionH relativeFrom="column">
                  <wp:posOffset>3642360</wp:posOffset>
                </wp:positionH>
                <wp:positionV relativeFrom="paragraph">
                  <wp:posOffset>2815590</wp:posOffset>
                </wp:positionV>
                <wp:extent cx="1876425" cy="571500"/>
                <wp:effectExtent l="0" t="0" r="28575" b="19050"/>
                <wp:wrapNone/>
                <wp:docPr id="47" name="Text Box 47"/>
                <wp:cNvGraphicFramePr/>
                <a:graphic xmlns:a="http://schemas.openxmlformats.org/drawingml/2006/main">
                  <a:graphicData uri="http://schemas.microsoft.com/office/word/2010/wordprocessingShape">
                    <wps:wsp>
                      <wps:cNvSpPr txBox="1"/>
                      <wps:spPr>
                        <a:xfrm>
                          <a:off x="0" y="0"/>
                          <a:ext cx="1876425"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8A5CB1" w14:textId="5B1E9549" w:rsidR="004717B3" w:rsidRDefault="004717B3" w:rsidP="00814529">
                            <w:proofErr w:type="spellStart"/>
                            <w:r>
                              <w:t>Coban</w:t>
                            </w:r>
                            <w:proofErr w:type="spellEnd"/>
                            <w:r>
                              <w:t xml:space="preserve"> 2 </w:t>
                            </w:r>
                            <w:proofErr w:type="spellStart"/>
                            <w:r>
                              <w:t>Lite</w:t>
                            </w:r>
                            <w:proofErr w:type="spellEnd"/>
                          </w:p>
                          <w:p w14:paraId="76970607" w14:textId="77777777" w:rsidR="004717B3" w:rsidRDefault="004717B3" w:rsidP="0096203D">
                            <w:r>
                              <w:t>(</w:t>
                            </w:r>
                            <w:proofErr w:type="gramStart"/>
                            <w:r>
                              <w:t>outcome</w:t>
                            </w:r>
                            <w:proofErr w:type="gramEnd"/>
                            <w:r>
                              <w:t xml:space="preserve"> measures at wk4)</w:t>
                            </w:r>
                          </w:p>
                          <w:p w14:paraId="36F1D577" w14:textId="77777777" w:rsidR="004717B3" w:rsidRDefault="004717B3" w:rsidP="008145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B54129" id="Text Box 47" o:spid="_x0000_s1039" type="#_x0000_t202" style="position:absolute;margin-left:286.8pt;margin-top:221.7pt;width:147.75pt;height:45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" fillcolor="white [3201]" strokeweight=".5pt">
                <v:textbox>
                  <w:txbxContent>
                    <w:p w14:paraId="5C8A5CB1" w14:textId="5B1E9549" w:rsidR="004717B3" w:rsidRDefault="004717B3" w:rsidP="00814529">
                      <w:proofErr w:type="spellStart"/>
                      <w:r>
                        <w:t>Coban</w:t>
                      </w:r>
                      <w:proofErr w:type="spellEnd"/>
                      <w:r>
                        <w:t xml:space="preserve"> 2 </w:t>
                      </w:r>
                      <w:proofErr w:type="spellStart"/>
                      <w:r>
                        <w:t>Lite</w:t>
                      </w:r>
                      <w:proofErr w:type="spellEnd"/>
                    </w:p>
                    <w:p w14:paraId="76970607" w14:textId="77777777" w:rsidR="004717B3" w:rsidRDefault="004717B3" w:rsidP="0096203D">
                      <w:r>
                        <w:t>(</w:t>
                      </w:r>
                      <w:proofErr w:type="gramStart"/>
                      <w:r>
                        <w:t>outcome</w:t>
                      </w:r>
                      <w:proofErr w:type="gramEnd"/>
                      <w:r>
                        <w:t xml:space="preserve"> measures at wk4)</w:t>
                      </w:r>
                    </w:p>
                    <w:p w14:paraId="36F1D577" w14:textId="77777777" w:rsidR="004717B3" w:rsidRDefault="004717B3" w:rsidP="00814529"/>
                  </w:txbxContent>
                </v:textbox>
              </v:shape>
            </w:pict>
          </mc:Fallback>
        </mc:AlternateContent>
      </w:r>
      <w:r>
        <w:rPr>
          <w:rFonts w:cstheme="minorHAnsi"/>
          <w:noProof/>
          <w:lang w:eastAsia="en-GB"/>
        </w:rPr>
        <mc:AlternateContent>
          <mc:Choice Requires="wps">
            <w:drawing>
              <wp:anchor distT="0" distB="0" distL="114300" distR="114300" simplePos="0" relativeHeight="251685376" behindDoc="0" locked="0" layoutInCell="1" allowOverlap="1" wp14:anchorId="562DFD85" wp14:editId="2A9833A3">
                <wp:simplePos x="0" y="0"/>
                <wp:positionH relativeFrom="column">
                  <wp:posOffset>2185035</wp:posOffset>
                </wp:positionH>
                <wp:positionV relativeFrom="paragraph">
                  <wp:posOffset>3387090</wp:posOffset>
                </wp:positionV>
                <wp:extent cx="2218690" cy="590550"/>
                <wp:effectExtent l="0" t="0" r="86360" b="76200"/>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18690" cy="5905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BA9BD2" id="Straight Arrow Connector 79" o:spid="_x0000_s1026" type="#_x0000_t32" style="position:absolute;margin-left:172.05pt;margin-top:266.7pt;width:174.7pt;height:4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" strokecolor="#4579b8 [3044]">
                <v:stroke endarrow="open"/>
                <o:lock v:ext="edit" shapetype="f"/>
              </v:shape>
            </w:pict>
          </mc:Fallback>
        </mc:AlternateContent>
      </w:r>
      <w:r>
        <w:rPr>
          <w:rFonts w:cstheme="minorHAnsi"/>
          <w:noProof/>
          <w:lang w:eastAsia="en-GB"/>
        </w:rPr>
        <mc:AlternateContent>
          <mc:Choice Requires="wps">
            <w:drawing>
              <wp:anchor distT="0" distB="0" distL="114300" distR="114300" simplePos="0" relativeHeight="251681280" behindDoc="0" locked="0" layoutInCell="1" allowOverlap="1" wp14:anchorId="434E4ADD" wp14:editId="674C9F4D">
                <wp:simplePos x="0" y="0"/>
                <wp:positionH relativeFrom="column">
                  <wp:posOffset>1146810</wp:posOffset>
                </wp:positionH>
                <wp:positionV relativeFrom="paragraph">
                  <wp:posOffset>2815590</wp:posOffset>
                </wp:positionV>
                <wp:extent cx="1876425" cy="571500"/>
                <wp:effectExtent l="0" t="0" r="28575" b="19050"/>
                <wp:wrapNone/>
                <wp:docPr id="43" name="Text Box 43"/>
                <wp:cNvGraphicFramePr/>
                <a:graphic xmlns:a="http://schemas.openxmlformats.org/drawingml/2006/main">
                  <a:graphicData uri="http://schemas.microsoft.com/office/word/2010/wordprocessingShape">
                    <wps:wsp>
                      <wps:cNvSpPr txBox="1"/>
                      <wps:spPr>
                        <a:xfrm>
                          <a:off x="0" y="0"/>
                          <a:ext cx="1876425"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A6042D" w14:textId="0201DE96" w:rsidR="004717B3" w:rsidRDefault="004717B3">
                            <w:proofErr w:type="spellStart"/>
                            <w:r>
                              <w:t>CoFlex</w:t>
                            </w:r>
                            <w:proofErr w:type="spellEnd"/>
                            <w:r>
                              <w:t xml:space="preserve"> TLC Calamine </w:t>
                            </w:r>
                            <w:proofErr w:type="spellStart"/>
                            <w:r>
                              <w:t>Lite</w:t>
                            </w:r>
                            <w:proofErr w:type="spellEnd"/>
                          </w:p>
                          <w:p w14:paraId="2C01C00B" w14:textId="5A3138F1" w:rsidR="004717B3" w:rsidRDefault="004717B3">
                            <w:r>
                              <w:t>(</w:t>
                            </w:r>
                            <w:proofErr w:type="gramStart"/>
                            <w:r>
                              <w:t>outcome</w:t>
                            </w:r>
                            <w:proofErr w:type="gramEnd"/>
                            <w:r>
                              <w:t xml:space="preserve"> measures at wk4)</w:t>
                            </w:r>
                          </w:p>
                          <w:p w14:paraId="081CA2E7" w14:textId="77777777" w:rsidR="004717B3" w:rsidRDefault="004717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4E4ADD" id="Text Box 43" o:spid="_x0000_s1040" type="#_x0000_t202" style="position:absolute;margin-left:90.3pt;margin-top:221.7pt;width:147.75pt;height:45pt;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" fillcolor="white [3201]" strokeweight=".5pt">
                <v:textbox>
                  <w:txbxContent>
                    <w:p w14:paraId="29A6042D" w14:textId="0201DE96" w:rsidR="004717B3" w:rsidRDefault="004717B3">
                      <w:proofErr w:type="spellStart"/>
                      <w:r>
                        <w:t>CoFlex</w:t>
                      </w:r>
                      <w:proofErr w:type="spellEnd"/>
                      <w:r>
                        <w:t xml:space="preserve"> TLC Calamine </w:t>
                      </w:r>
                      <w:proofErr w:type="spellStart"/>
                      <w:r>
                        <w:t>Lite</w:t>
                      </w:r>
                      <w:proofErr w:type="spellEnd"/>
                    </w:p>
                    <w:p w14:paraId="2C01C00B" w14:textId="5A3138F1" w:rsidR="004717B3" w:rsidRDefault="004717B3">
                      <w:r>
                        <w:t>(</w:t>
                      </w:r>
                      <w:proofErr w:type="gramStart"/>
                      <w:r>
                        <w:t>outcome</w:t>
                      </w:r>
                      <w:proofErr w:type="gramEnd"/>
                      <w:r>
                        <w:t xml:space="preserve"> measures at wk4)</w:t>
                      </w:r>
                    </w:p>
                    <w:p w14:paraId="081CA2E7" w14:textId="77777777" w:rsidR="004717B3" w:rsidRDefault="004717B3"/>
                  </w:txbxContent>
                </v:textbox>
              </v:shape>
            </w:pict>
          </mc:Fallback>
        </mc:AlternateContent>
      </w:r>
      <w:r w:rsidR="00E70399">
        <w:rPr>
          <w:rFonts w:cstheme="minorHAnsi"/>
          <w:noProof/>
          <w:lang w:eastAsia="en-GB"/>
        </w:rPr>
        <mc:AlternateContent>
          <mc:Choice Requires="wps">
            <w:drawing>
              <wp:anchor distT="0" distB="0" distL="114299" distR="114299" simplePos="0" relativeHeight="251687424" behindDoc="0" locked="0" layoutInCell="1" allowOverlap="1" wp14:anchorId="10F90E7C" wp14:editId="5B77C3AF">
                <wp:simplePos x="0" y="0"/>
                <wp:positionH relativeFrom="column">
                  <wp:posOffset>3331210</wp:posOffset>
                </wp:positionH>
                <wp:positionV relativeFrom="paragraph">
                  <wp:posOffset>4644390</wp:posOffset>
                </wp:positionV>
                <wp:extent cx="990600" cy="591820"/>
                <wp:effectExtent l="38100" t="0" r="19050" b="55880"/>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90600" cy="5918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4EC32C" id="Straight Arrow Connector 81" o:spid="_x0000_s1026" type="#_x0000_t32" style="position:absolute;margin-left:262.3pt;margin-top:365.7pt;width:78pt;height:46.6pt;flip:x;z-index:251687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" strokecolor="#4579b8 [3044]">
                <v:stroke endarrow="open"/>
                <o:lock v:ext="edit" shapetype="f"/>
              </v:shape>
            </w:pict>
          </mc:Fallback>
        </mc:AlternateContent>
      </w:r>
      <w:r w:rsidR="00E70399">
        <w:rPr>
          <w:rFonts w:cstheme="minorHAnsi"/>
          <w:noProof/>
          <w:lang w:eastAsia="en-GB"/>
        </w:rPr>
        <mc:AlternateContent>
          <mc:Choice Requires="wps">
            <w:drawing>
              <wp:anchor distT="0" distB="0" distL="114299" distR="114299" simplePos="0" relativeHeight="251657728" behindDoc="0" locked="0" layoutInCell="1" allowOverlap="1" wp14:anchorId="67FAB463" wp14:editId="42F1C237">
                <wp:simplePos x="0" y="0"/>
                <wp:positionH relativeFrom="column">
                  <wp:posOffset>2346960</wp:posOffset>
                </wp:positionH>
                <wp:positionV relativeFrom="paragraph">
                  <wp:posOffset>4644390</wp:posOffset>
                </wp:positionV>
                <wp:extent cx="990600" cy="591820"/>
                <wp:effectExtent l="0" t="0" r="76200" b="5588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0600" cy="5918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2C38B0" id="Straight Arrow Connector 75" o:spid="_x0000_s1026" type="#_x0000_t32" style="position:absolute;margin-left:184.8pt;margin-top:365.7pt;width:78pt;height:46.6pt;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" strokecolor="#4579b8 [3044]">
                <v:stroke endarrow="open"/>
                <o:lock v:ext="edit" shapetype="f"/>
              </v:shape>
            </w:pict>
          </mc:Fallback>
        </mc:AlternateContent>
      </w:r>
      <w:r w:rsidR="00814529" w:rsidRPr="00394BDB">
        <w:rPr>
          <w:noProof/>
          <w:lang w:eastAsia="en-GB"/>
        </w:rPr>
        <mc:AlternateContent>
          <mc:Choice Requires="wps">
            <w:drawing>
              <wp:anchor distT="0" distB="0" distL="114300" distR="114300" simplePos="0" relativeHeight="251672064" behindDoc="0" locked="0" layoutInCell="1" allowOverlap="1" wp14:anchorId="52B53F68" wp14:editId="7B712178">
                <wp:simplePos x="0" y="0"/>
                <wp:positionH relativeFrom="column">
                  <wp:posOffset>-443865</wp:posOffset>
                </wp:positionH>
                <wp:positionV relativeFrom="paragraph">
                  <wp:posOffset>5339080</wp:posOffset>
                </wp:positionV>
                <wp:extent cx="1187450" cy="714375"/>
                <wp:effectExtent l="0" t="0" r="12700"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714375"/>
                        </a:xfrm>
                        <a:prstGeom prst="rect">
                          <a:avLst/>
                        </a:prstGeom>
                        <a:solidFill>
                          <a:schemeClr val="tx2">
                            <a:lumMod val="20000"/>
                            <a:lumOff val="80000"/>
                          </a:schemeClr>
                        </a:solidFill>
                        <a:ln w="9525">
                          <a:solidFill>
                            <a:srgbClr val="000000"/>
                          </a:solidFill>
                          <a:miter lim="800000"/>
                          <a:headEnd/>
                          <a:tailEnd/>
                        </a:ln>
                      </wps:spPr>
                      <wps:txbx>
                        <w:txbxContent>
                          <w:p w14:paraId="72B4C87C" w14:textId="001C06EE" w:rsidR="004717B3" w:rsidRDefault="004717B3" w:rsidP="00394BDB">
                            <w:pPr>
                              <w:jc w:val="center"/>
                            </w:pPr>
                            <w:r>
                              <w:t>8 weeks (+ 4 /- 2 week window)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53F68" id="_x0000_s1041" type="#_x0000_t202" style="position:absolute;margin-left:-34.95pt;margin-top:420.4pt;width:93.5pt;height:56.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" fillcolor="#c6d9f1 [671]">
                <v:textbox>
                  <w:txbxContent>
                    <w:p w14:paraId="72B4C87C" w14:textId="001C06EE" w:rsidR="004717B3" w:rsidRDefault="004717B3" w:rsidP="00394BDB">
                      <w:pPr>
                        <w:jc w:val="center"/>
                      </w:pPr>
                      <w:r>
                        <w:t>8 weeks (+ 4 /- 2 week window)</w:t>
                      </w:r>
                    </w:p>
                  </w:txbxContent>
                </v:textbox>
              </v:shape>
            </w:pict>
          </mc:Fallback>
        </mc:AlternateContent>
      </w:r>
      <w:r w:rsidR="00814529">
        <w:rPr>
          <w:rFonts w:cstheme="minorHAnsi"/>
          <w:noProof/>
          <w:lang w:eastAsia="en-GB"/>
        </w:rPr>
        <mc:AlternateContent>
          <mc:Choice Requires="wps">
            <w:drawing>
              <wp:anchor distT="0" distB="0" distL="114300" distR="114300" simplePos="0" relativeHeight="251656704" behindDoc="0" locked="0" layoutInCell="1" allowOverlap="1" wp14:anchorId="1F3C66B4" wp14:editId="4F72FC92">
                <wp:simplePos x="0" y="0"/>
                <wp:positionH relativeFrom="column">
                  <wp:posOffset>-443865</wp:posOffset>
                </wp:positionH>
                <wp:positionV relativeFrom="paragraph">
                  <wp:posOffset>2491740</wp:posOffset>
                </wp:positionV>
                <wp:extent cx="1447800" cy="895350"/>
                <wp:effectExtent l="0" t="0" r="19050"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895350"/>
                        </a:xfrm>
                        <a:prstGeom prst="rect">
                          <a:avLst/>
                        </a:prstGeom>
                        <a:solidFill>
                          <a:srgbClr val="A9C7FD"/>
                        </a:solidFill>
                        <a:ln w="9525">
                          <a:solidFill>
                            <a:srgbClr val="000000"/>
                          </a:solidFill>
                          <a:miter lim="800000"/>
                          <a:headEnd/>
                          <a:tailEnd/>
                        </a:ln>
                      </wps:spPr>
                      <wps:txbx>
                        <w:txbxContent>
                          <w:p w14:paraId="0950538B" w14:textId="4C30E0D3" w:rsidR="004717B3" w:rsidRDefault="004717B3" w:rsidP="00814529">
                            <w:pPr>
                              <w:jc w:val="center"/>
                            </w:pPr>
                            <w:r>
                              <w:t>0 - 4 weeks:  Intervention phase1 (+ 2/- 1 week window)</w:t>
                            </w:r>
                          </w:p>
                          <w:p w14:paraId="748703DD" w14:textId="69A1C18D" w:rsidR="004717B3" w:rsidRDefault="004717B3" w:rsidP="00814529">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C66B4" id="_x0000_s1042" type="#_x0000_t202" style="position:absolute;margin-left:-34.95pt;margin-top:196.2pt;width:114pt;height:7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" fillcolor="#a9c7fd">
                <v:textbox>
                  <w:txbxContent>
                    <w:p w14:paraId="0950538B" w14:textId="4C30E0D3" w:rsidR="004717B3" w:rsidRDefault="004717B3" w:rsidP="00814529">
                      <w:pPr>
                        <w:jc w:val="center"/>
                      </w:pPr>
                      <w:r>
                        <w:t>0 - 4 weeks:  Intervention phase1 (+ 2/- 1 week window)</w:t>
                      </w:r>
                    </w:p>
                    <w:p w14:paraId="748703DD" w14:textId="69A1C18D" w:rsidR="004717B3" w:rsidRDefault="004717B3" w:rsidP="00814529">
                      <w:r>
                        <w:t xml:space="preserve"> (</w:t>
                      </w:r>
                    </w:p>
                  </w:txbxContent>
                </v:textbox>
              </v:shape>
            </w:pict>
          </mc:Fallback>
        </mc:AlternateContent>
      </w:r>
      <w:r w:rsidR="00814529">
        <w:rPr>
          <w:rFonts w:cstheme="minorHAnsi"/>
          <w:noProof/>
          <w:lang w:eastAsia="en-GB"/>
        </w:rPr>
        <mc:AlternateContent>
          <mc:Choice Requires="wps">
            <w:drawing>
              <wp:anchor distT="0" distB="0" distL="114300" distR="114300" simplePos="0" relativeHeight="251684352" behindDoc="0" locked="0" layoutInCell="1" allowOverlap="1" wp14:anchorId="03D98D5E" wp14:editId="247568EA">
                <wp:simplePos x="0" y="0"/>
                <wp:positionH relativeFrom="column">
                  <wp:posOffset>-520065</wp:posOffset>
                </wp:positionH>
                <wp:positionV relativeFrom="paragraph">
                  <wp:posOffset>4072890</wp:posOffset>
                </wp:positionV>
                <wp:extent cx="1447800" cy="819150"/>
                <wp:effectExtent l="0" t="0" r="19050" b="1905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819150"/>
                        </a:xfrm>
                        <a:prstGeom prst="rect">
                          <a:avLst/>
                        </a:prstGeom>
                        <a:solidFill>
                          <a:srgbClr val="A9C7FD"/>
                        </a:solidFill>
                        <a:ln w="9525">
                          <a:solidFill>
                            <a:srgbClr val="000000"/>
                          </a:solidFill>
                          <a:miter lim="800000"/>
                          <a:headEnd/>
                          <a:tailEnd/>
                        </a:ln>
                      </wps:spPr>
                      <wps:txbx>
                        <w:txbxContent>
                          <w:p w14:paraId="6EBF313D" w14:textId="0482BB22" w:rsidR="004717B3" w:rsidRDefault="004717B3" w:rsidP="00814529">
                            <w:pPr>
                              <w:jc w:val="center"/>
                            </w:pPr>
                            <w:r>
                              <w:t>5 - 8 weeks:  Intervention phase2 (+ 2 /- 1 week window)</w:t>
                            </w:r>
                          </w:p>
                          <w:p w14:paraId="38AD4887" w14:textId="0DB4DE42" w:rsidR="004717B3" w:rsidRDefault="004717B3" w:rsidP="008145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98D5E" id="_x0000_s1043" type="#_x0000_t202" style="position:absolute;margin-left:-40.95pt;margin-top:320.7pt;width:114pt;height:6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" fillcolor="#a9c7fd">
                <v:textbox>
                  <w:txbxContent>
                    <w:p w14:paraId="6EBF313D" w14:textId="0482BB22" w:rsidR="004717B3" w:rsidRDefault="004717B3" w:rsidP="00814529">
                      <w:pPr>
                        <w:jc w:val="center"/>
                      </w:pPr>
                      <w:r>
                        <w:t>5 - 8 weeks:  Intervention phase2 (+ 2 /- 1 week window)</w:t>
                      </w:r>
                    </w:p>
                    <w:p w14:paraId="38AD4887" w14:textId="0DB4DE42" w:rsidR="004717B3" w:rsidRDefault="004717B3" w:rsidP="00814529"/>
                  </w:txbxContent>
                </v:textbox>
              </v:shape>
            </w:pict>
          </mc:Fallback>
        </mc:AlternateContent>
      </w:r>
      <w:r w:rsidR="00814529" w:rsidRPr="00394BDB">
        <w:rPr>
          <w:noProof/>
          <w:lang w:eastAsia="en-GB"/>
        </w:rPr>
        <mc:AlternateContent>
          <mc:Choice Requires="wps">
            <w:drawing>
              <wp:anchor distT="0" distB="0" distL="114300" distR="114300" simplePos="0" relativeHeight="251671040" behindDoc="0" locked="0" layoutInCell="1" allowOverlap="1" wp14:anchorId="63EDA184" wp14:editId="21B0A41B">
                <wp:simplePos x="0" y="0"/>
                <wp:positionH relativeFrom="column">
                  <wp:posOffset>1247775</wp:posOffset>
                </wp:positionH>
                <wp:positionV relativeFrom="paragraph">
                  <wp:posOffset>5341620</wp:posOffset>
                </wp:positionV>
                <wp:extent cx="4093210" cy="474980"/>
                <wp:effectExtent l="0" t="0" r="21590" b="203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210" cy="474980"/>
                        </a:xfrm>
                        <a:prstGeom prst="rect">
                          <a:avLst/>
                        </a:prstGeom>
                        <a:solidFill>
                          <a:srgbClr val="FFFFFF"/>
                        </a:solidFill>
                        <a:ln w="9525">
                          <a:solidFill>
                            <a:srgbClr val="000000"/>
                          </a:solidFill>
                          <a:miter lim="800000"/>
                          <a:headEnd/>
                          <a:tailEnd/>
                        </a:ln>
                      </wps:spPr>
                      <wps:txbx>
                        <w:txbxContent>
                          <w:p w14:paraId="6BD55899" w14:textId="72B7B960" w:rsidR="004717B3" w:rsidRDefault="004717B3" w:rsidP="00394BDB">
                            <w:r>
                              <w:t>Patient satisfaction questionnaire regarding dressing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DA184" id="_x0000_s1044" type="#_x0000_t202" style="position:absolute;margin-left:98.25pt;margin-top:420.6pt;width:322.3pt;height:37.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">
                <v:textbox>
                  <w:txbxContent>
                    <w:p w14:paraId="6BD55899" w14:textId="72B7B960" w:rsidR="004717B3" w:rsidRDefault="004717B3" w:rsidP="00394BDB">
                      <w:r>
                        <w:t>Patient satisfaction questionnaire regarding dressing use</w:t>
                      </w:r>
                    </w:p>
                  </w:txbxContent>
                </v:textbox>
              </v:shape>
            </w:pict>
          </mc:Fallback>
        </mc:AlternateContent>
      </w:r>
      <w:r w:rsidR="00814529">
        <w:rPr>
          <w:rFonts w:cstheme="minorHAnsi"/>
          <w:noProof/>
          <w:lang w:eastAsia="en-GB"/>
        </w:rPr>
        <mc:AlternateContent>
          <mc:Choice Requires="wps">
            <w:drawing>
              <wp:anchor distT="0" distB="0" distL="114300" distR="114300" simplePos="0" relativeHeight="251683328" behindDoc="0" locked="0" layoutInCell="1" allowOverlap="1" wp14:anchorId="626BB930" wp14:editId="0E4F6475">
                <wp:simplePos x="0" y="0"/>
                <wp:positionH relativeFrom="column">
                  <wp:posOffset>2747010</wp:posOffset>
                </wp:positionH>
                <wp:positionV relativeFrom="paragraph">
                  <wp:posOffset>2101215</wp:posOffset>
                </wp:positionV>
                <wp:extent cx="1238250" cy="647700"/>
                <wp:effectExtent l="0" t="0" r="57150" b="5715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0" cy="647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43183E" id="Straight Arrow Connector 48" o:spid="_x0000_s1026" type="#_x0000_t32" style="position:absolute;margin-left:216.3pt;margin-top:165.45pt;width:97.5pt;height:5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" strokecolor="#4579b8 [3044]">
                <v:stroke endarrow="open"/>
                <o:lock v:ext="edit" shapetype="f"/>
              </v:shape>
            </w:pict>
          </mc:Fallback>
        </mc:AlternateContent>
      </w:r>
      <w:r w:rsidR="00814529">
        <w:rPr>
          <w:rFonts w:cstheme="minorHAnsi"/>
          <w:noProof/>
          <w:lang w:eastAsia="en-GB"/>
        </w:rPr>
        <mc:AlternateContent>
          <mc:Choice Requires="wps">
            <w:drawing>
              <wp:anchor distT="0" distB="0" distL="114300" distR="114300" simplePos="0" relativeHeight="251658752" behindDoc="0" locked="0" layoutInCell="1" allowOverlap="1" wp14:anchorId="617DB462" wp14:editId="66E79C2D">
                <wp:simplePos x="0" y="0"/>
                <wp:positionH relativeFrom="column">
                  <wp:posOffset>2185035</wp:posOffset>
                </wp:positionH>
                <wp:positionV relativeFrom="paragraph">
                  <wp:posOffset>2101215</wp:posOffset>
                </wp:positionV>
                <wp:extent cx="561975" cy="647700"/>
                <wp:effectExtent l="38100" t="0" r="28575" b="5715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61975" cy="647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C90BE2" id="Straight Arrow Connector 83" o:spid="_x0000_s1026" type="#_x0000_t32" style="position:absolute;margin-left:172.05pt;margin-top:165.45pt;width:44.25pt;height:51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" strokecolor="#4579b8 [3044]">
                <v:stroke endarrow="open"/>
                <o:lock v:ext="edit" shapetype="f"/>
              </v:shape>
            </w:pict>
          </mc:Fallback>
        </mc:AlternateContent>
      </w:r>
      <w:r w:rsidR="00394BDB">
        <w:rPr>
          <w:rFonts w:cstheme="minorHAnsi"/>
          <w:noProof/>
          <w:lang w:eastAsia="en-GB"/>
        </w:rPr>
        <mc:AlternateContent>
          <mc:Choice Requires="wps">
            <w:drawing>
              <wp:anchor distT="0" distB="0" distL="114300" distR="114300" simplePos="0" relativeHeight="251663872" behindDoc="0" locked="0" layoutInCell="1" allowOverlap="1" wp14:anchorId="223DA906" wp14:editId="65E2EFD2">
                <wp:simplePos x="0" y="0"/>
                <wp:positionH relativeFrom="column">
                  <wp:posOffset>1891665</wp:posOffset>
                </wp:positionH>
                <wp:positionV relativeFrom="paragraph">
                  <wp:posOffset>1829435</wp:posOffset>
                </wp:positionV>
                <wp:extent cx="1753870" cy="276225"/>
                <wp:effectExtent l="0" t="0" r="17780" b="28575"/>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276225"/>
                        </a:xfrm>
                        <a:prstGeom prst="rect">
                          <a:avLst/>
                        </a:prstGeom>
                        <a:solidFill>
                          <a:srgbClr val="FFFFFF"/>
                        </a:solidFill>
                        <a:ln w="9525">
                          <a:solidFill>
                            <a:srgbClr val="000000"/>
                          </a:solidFill>
                          <a:miter lim="800000"/>
                          <a:headEnd/>
                          <a:tailEnd/>
                        </a:ln>
                      </wps:spPr>
                      <wps:txbx>
                        <w:txbxContent>
                          <w:p w14:paraId="0A9DC2D8" w14:textId="77777777" w:rsidR="004717B3" w:rsidRDefault="004717B3" w:rsidP="00240ED0">
                            <w:r w:rsidRPr="00FA2CFD">
                              <w:t>Patients are randomised</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DA906" id="_x0000_s1045" type="#_x0000_t202" style="position:absolute;margin-left:148.95pt;margin-top:144.05pt;width:138.1pt;height:21.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">
                <v:textbox>
                  <w:txbxContent>
                    <w:p w14:paraId="0A9DC2D8" w14:textId="77777777" w:rsidR="004717B3" w:rsidRDefault="004717B3" w:rsidP="00240ED0">
                      <w:r w:rsidRPr="00FA2CFD">
                        <w:t>Patients are randomised</w:t>
                      </w:r>
                      <w:r>
                        <w:t xml:space="preserve"> </w:t>
                      </w:r>
                    </w:p>
                  </w:txbxContent>
                </v:textbox>
              </v:shape>
            </w:pict>
          </mc:Fallback>
        </mc:AlternateContent>
      </w:r>
      <w:r w:rsidR="00394BDB">
        <w:rPr>
          <w:rFonts w:cstheme="minorHAnsi"/>
          <w:noProof/>
          <w:lang w:eastAsia="en-GB"/>
        </w:rPr>
        <mc:AlternateContent>
          <mc:Choice Requires="wps">
            <w:drawing>
              <wp:anchor distT="0" distB="0" distL="114300" distR="114300" simplePos="0" relativeHeight="251665920" behindDoc="0" locked="0" layoutInCell="1" allowOverlap="1" wp14:anchorId="52675C9E" wp14:editId="3E0F1A39">
                <wp:simplePos x="0" y="0"/>
                <wp:positionH relativeFrom="column">
                  <wp:posOffset>2733675</wp:posOffset>
                </wp:positionH>
                <wp:positionV relativeFrom="paragraph">
                  <wp:posOffset>1644650</wp:posOffset>
                </wp:positionV>
                <wp:extent cx="0" cy="180975"/>
                <wp:effectExtent l="95250" t="0" r="57150" b="66675"/>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BBE264" id="Straight Arrow Connector 94" o:spid="_x0000_s1026" type="#_x0000_t32" style="position:absolute;margin-left:215.25pt;margin-top:129.5pt;width:0;height:14.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" strokecolor="#4579b8 [3044]">
                <v:stroke endarrow="open"/>
                <o:lock v:ext="edit" shapetype="f"/>
              </v:shape>
            </w:pict>
          </mc:Fallback>
        </mc:AlternateContent>
      </w:r>
      <w:r w:rsidR="00D17D4F">
        <w:rPr>
          <w:rFonts w:cstheme="minorHAnsi"/>
          <w:noProof/>
          <w:lang w:eastAsia="en-GB"/>
        </w:rPr>
        <mc:AlternateContent>
          <mc:Choice Requires="wps">
            <w:drawing>
              <wp:anchor distT="0" distB="0" distL="114300" distR="114300" simplePos="0" relativeHeight="251654656" behindDoc="0" locked="0" layoutInCell="1" allowOverlap="1" wp14:anchorId="4CD1ACD1" wp14:editId="6CD146B5">
                <wp:simplePos x="0" y="0"/>
                <wp:positionH relativeFrom="column">
                  <wp:posOffset>-514350</wp:posOffset>
                </wp:positionH>
                <wp:positionV relativeFrom="paragraph">
                  <wp:posOffset>1360805</wp:posOffset>
                </wp:positionV>
                <wp:extent cx="1307465" cy="419100"/>
                <wp:effectExtent l="0" t="0" r="26035"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419100"/>
                        </a:xfrm>
                        <a:prstGeom prst="rect">
                          <a:avLst/>
                        </a:prstGeom>
                        <a:solidFill>
                          <a:srgbClr val="A9C7FD"/>
                        </a:solidFill>
                        <a:ln w="9525">
                          <a:solidFill>
                            <a:srgbClr val="000000"/>
                          </a:solidFill>
                          <a:miter lim="800000"/>
                          <a:headEnd/>
                          <a:tailEnd/>
                        </a:ln>
                      </wps:spPr>
                      <wps:txbx>
                        <w:txbxContent>
                          <w:p w14:paraId="4CBF8E34" w14:textId="4E235322" w:rsidR="004717B3" w:rsidRDefault="004717B3" w:rsidP="00BA0ECA">
                            <w:pPr>
                              <w:jc w:val="center"/>
                            </w:pPr>
                            <w:r>
                              <w:t>Consent process, baseline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1ACD1" id="_x0000_s1046" type="#_x0000_t202" style="position:absolute;margin-left:-40.5pt;margin-top:107.15pt;width:102.95pt;height:3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" fillcolor="#a9c7fd">
                <v:textbox>
                  <w:txbxContent>
                    <w:p w14:paraId="4CBF8E34" w14:textId="4E235322" w:rsidR="004717B3" w:rsidRDefault="004717B3" w:rsidP="00BA0ECA">
                      <w:pPr>
                        <w:jc w:val="center"/>
                      </w:pPr>
                      <w:r>
                        <w:t>Consent process, baseline measures</w:t>
                      </w:r>
                    </w:p>
                  </w:txbxContent>
                </v:textbox>
              </v:shape>
            </w:pict>
          </mc:Fallback>
        </mc:AlternateContent>
      </w:r>
      <w:r w:rsidR="00D17D4F">
        <w:rPr>
          <w:rFonts w:cstheme="minorHAnsi"/>
          <w:noProof/>
          <w:lang w:eastAsia="en-GB"/>
        </w:rPr>
        <mc:AlternateContent>
          <mc:Choice Requires="wps">
            <w:drawing>
              <wp:anchor distT="0" distB="0" distL="114300" distR="114300" simplePos="0" relativeHeight="251664896" behindDoc="0" locked="0" layoutInCell="1" allowOverlap="1" wp14:anchorId="76CC98BB" wp14:editId="776643DB">
                <wp:simplePos x="0" y="0"/>
                <wp:positionH relativeFrom="column">
                  <wp:posOffset>923925</wp:posOffset>
                </wp:positionH>
                <wp:positionV relativeFrom="paragraph">
                  <wp:posOffset>877570</wp:posOffset>
                </wp:positionV>
                <wp:extent cx="4199255" cy="768985"/>
                <wp:effectExtent l="0" t="0" r="10795" b="12065"/>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9255" cy="768985"/>
                        </a:xfrm>
                        <a:prstGeom prst="rect">
                          <a:avLst/>
                        </a:prstGeom>
                        <a:solidFill>
                          <a:srgbClr val="FFFFFF"/>
                        </a:solidFill>
                        <a:ln w="9525">
                          <a:solidFill>
                            <a:srgbClr val="000000"/>
                          </a:solidFill>
                          <a:miter lim="800000"/>
                          <a:headEnd/>
                          <a:tailEnd/>
                        </a:ln>
                      </wps:spPr>
                      <wps:txbx>
                        <w:txbxContent>
                          <w:p w14:paraId="33C721E3" w14:textId="77777777" w:rsidR="004717B3" w:rsidRDefault="004717B3" w:rsidP="00D17D4F">
                            <w:r>
                              <w:t>Patients have sufficient time to consider the study and ask questions; Consent is obtained.</w:t>
                            </w:r>
                          </w:p>
                          <w:p w14:paraId="16767F38" w14:textId="38652734" w:rsidR="004717B3" w:rsidRDefault="004717B3" w:rsidP="00D17D4F">
                            <w:r>
                              <w:t>Baseline outcome measures collected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C98BB" id="_x0000_s1047" type="#_x0000_t202" style="position:absolute;margin-left:72.75pt;margin-top:69.1pt;width:330.65pt;height:60.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">
                <v:textbox>
                  <w:txbxContent>
                    <w:p w14:paraId="33C721E3" w14:textId="77777777" w:rsidR="004717B3" w:rsidRDefault="004717B3" w:rsidP="00D17D4F">
                      <w:r>
                        <w:t>Patients have sufficient time to consider the study and ask questions; Consent is obtained.</w:t>
                      </w:r>
                    </w:p>
                    <w:p w14:paraId="16767F38" w14:textId="38652734" w:rsidR="004717B3" w:rsidRDefault="004717B3" w:rsidP="00D17D4F">
                      <w:r>
                        <w:t>Baseline outcome measures collected</w:t>
                      </w:r>
                    </w:p>
                  </w:txbxContent>
                </v:textbox>
              </v:shape>
            </w:pict>
          </mc:Fallback>
        </mc:AlternateContent>
      </w:r>
      <w:r w:rsidR="00D17D4F">
        <w:rPr>
          <w:rFonts w:cstheme="minorHAnsi"/>
          <w:noProof/>
          <w:lang w:eastAsia="en-GB"/>
        </w:rPr>
        <mc:AlternateContent>
          <mc:Choice Requires="wps">
            <w:drawing>
              <wp:anchor distT="0" distB="0" distL="114300" distR="114300" simplePos="0" relativeHeight="251660800" behindDoc="0" locked="0" layoutInCell="1" allowOverlap="1" wp14:anchorId="7ABE5B46" wp14:editId="405977C9">
                <wp:simplePos x="0" y="0"/>
                <wp:positionH relativeFrom="column">
                  <wp:posOffset>2743200</wp:posOffset>
                </wp:positionH>
                <wp:positionV relativeFrom="paragraph">
                  <wp:posOffset>474980</wp:posOffset>
                </wp:positionV>
                <wp:extent cx="9525" cy="402590"/>
                <wp:effectExtent l="76200" t="0" r="85725" b="54610"/>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4025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66314D" id="Straight Arrow Connector 88" o:spid="_x0000_s1026" type="#_x0000_t32" style="position:absolute;margin-left:3in;margin-top:37.4pt;width:.75pt;height:31.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" strokecolor="#4579b8 [3044]">
                <v:stroke endarrow="open"/>
                <o:lock v:ext="edit" shapetype="f"/>
              </v:shape>
            </w:pict>
          </mc:Fallback>
        </mc:AlternateContent>
      </w:r>
      <w:r w:rsidR="00D17D4F">
        <w:rPr>
          <w:rFonts w:cstheme="minorHAnsi"/>
          <w:noProof/>
          <w:lang w:eastAsia="en-GB"/>
        </w:rPr>
        <mc:AlternateContent>
          <mc:Choice Requires="wps">
            <w:drawing>
              <wp:anchor distT="0" distB="0" distL="114300" distR="114300" simplePos="0" relativeHeight="251661824" behindDoc="0" locked="0" layoutInCell="1" allowOverlap="1" wp14:anchorId="3EBD1F21" wp14:editId="60FB0298">
                <wp:simplePos x="0" y="0"/>
                <wp:positionH relativeFrom="column">
                  <wp:posOffset>4332605</wp:posOffset>
                </wp:positionH>
                <wp:positionV relativeFrom="paragraph">
                  <wp:posOffset>305435</wp:posOffset>
                </wp:positionV>
                <wp:extent cx="1966595" cy="574040"/>
                <wp:effectExtent l="0" t="0" r="14605" b="1651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574040"/>
                        </a:xfrm>
                        <a:prstGeom prst="rect">
                          <a:avLst/>
                        </a:prstGeom>
                        <a:solidFill>
                          <a:srgbClr val="FFFFFF"/>
                        </a:solidFill>
                        <a:ln w="9525">
                          <a:solidFill>
                            <a:srgbClr val="000000"/>
                          </a:solidFill>
                          <a:miter lim="800000"/>
                          <a:headEnd/>
                          <a:tailEnd/>
                        </a:ln>
                      </wps:spPr>
                      <wps:txbx>
                        <w:txbxContent>
                          <w:p w14:paraId="37E0E1DA" w14:textId="77777777" w:rsidR="004717B3" w:rsidRDefault="004717B3" w:rsidP="00240ED0">
                            <w:r>
                              <w:t>Patient ineligible</w:t>
                            </w:r>
                          </w:p>
                          <w:p w14:paraId="49453466" w14:textId="77777777" w:rsidR="004717B3" w:rsidRDefault="004717B3" w:rsidP="00240ED0">
                            <w:r>
                              <w:t>Patient declines to participate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D1F21" id="_x0000_s1048" type="#_x0000_t202" style="position:absolute;margin-left:341.15pt;margin-top:24.05pt;width:154.85pt;height:45.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">
                <v:textbox>
                  <w:txbxContent>
                    <w:p w14:paraId="37E0E1DA" w14:textId="77777777" w:rsidR="004717B3" w:rsidRDefault="004717B3" w:rsidP="00240ED0">
                      <w:r>
                        <w:t>Patient ineligible</w:t>
                      </w:r>
                    </w:p>
                    <w:p w14:paraId="49453466" w14:textId="77777777" w:rsidR="004717B3" w:rsidRDefault="004717B3" w:rsidP="00240ED0">
                      <w:r>
                        <w:t>Patient declines to participate</w:t>
                      </w:r>
                    </w:p>
                  </w:txbxContent>
                </v:textbox>
              </v:shape>
            </w:pict>
          </mc:Fallback>
        </mc:AlternateContent>
      </w:r>
      <w:r w:rsidR="009C2C3F">
        <w:rPr>
          <w:rFonts w:cstheme="minorHAnsi"/>
          <w:noProof/>
          <w:lang w:eastAsia="en-GB"/>
        </w:rPr>
        <mc:AlternateContent>
          <mc:Choice Requires="wps">
            <w:drawing>
              <wp:anchor distT="0" distB="0" distL="114300" distR="114300" simplePos="0" relativeHeight="251624960" behindDoc="0" locked="0" layoutInCell="1" allowOverlap="1" wp14:anchorId="137ACC97" wp14:editId="734E7FDF">
                <wp:simplePos x="0" y="0"/>
                <wp:positionH relativeFrom="column">
                  <wp:posOffset>-545465</wp:posOffset>
                </wp:positionH>
                <wp:positionV relativeFrom="paragraph">
                  <wp:posOffset>2386330</wp:posOffset>
                </wp:positionV>
                <wp:extent cx="6911340" cy="5685790"/>
                <wp:effectExtent l="0" t="0" r="22860" b="10160"/>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340" cy="5685790"/>
                        </a:xfrm>
                        <a:prstGeom prst="rect">
                          <a:avLst/>
                        </a:prstGeom>
                        <a:ln>
                          <a:headEnd/>
                          <a:tailEnd/>
                        </a:ln>
                        <a:effectLst>
                          <a:softEdge rad="31750"/>
                        </a:effectLst>
                      </wps:spPr>
                      <wps:style>
                        <a:lnRef idx="2">
                          <a:schemeClr val="accent1"/>
                        </a:lnRef>
                        <a:fillRef idx="1">
                          <a:schemeClr val="lt1"/>
                        </a:fillRef>
                        <a:effectRef idx="0">
                          <a:schemeClr val="accent1"/>
                        </a:effectRef>
                        <a:fontRef idx="minor">
                          <a:schemeClr val="dk1"/>
                        </a:fontRef>
                      </wps:style>
                      <wps:txbx>
                        <w:txbxContent>
                          <w:p w14:paraId="382015AD" w14:textId="66671B62" w:rsidR="004717B3" w:rsidRDefault="004717B3" w:rsidP="000567F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ACC97" id="_x0000_s1049" type="#_x0000_t202" style="position:absolute;margin-left:-42.95pt;margin-top:187.9pt;width:544.2pt;height:447.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" fillcolor="white [3201]" strokecolor="#4f81bd [3204]" strokeweight="2pt">
                <v:textbox>
                  <w:txbxContent>
                    <w:p w14:paraId="382015AD" w14:textId="66671B62" w:rsidR="004717B3" w:rsidRDefault="004717B3" w:rsidP="000567F4">
                      <w:pPr>
                        <w:jc w:val="center"/>
                      </w:pPr>
                    </w:p>
                  </w:txbxContent>
                </v:textbox>
              </v:shape>
            </w:pict>
          </mc:Fallback>
        </mc:AlternateContent>
      </w:r>
      <w:r w:rsidR="009C2C3F">
        <w:rPr>
          <w:rFonts w:cstheme="minorHAnsi"/>
          <w:noProof/>
          <w:lang w:eastAsia="en-GB"/>
        </w:rPr>
        <mc:AlternateContent>
          <mc:Choice Requires="wps">
            <w:drawing>
              <wp:anchor distT="0" distB="0" distL="114300" distR="114300" simplePos="0" relativeHeight="251625984" behindDoc="0" locked="0" layoutInCell="1" allowOverlap="1" wp14:anchorId="6080DB1D" wp14:editId="3FA5068A">
                <wp:simplePos x="0" y="0"/>
                <wp:positionH relativeFrom="column">
                  <wp:posOffset>-558165</wp:posOffset>
                </wp:positionH>
                <wp:positionV relativeFrom="paragraph">
                  <wp:posOffset>1247140</wp:posOffset>
                </wp:positionV>
                <wp:extent cx="6911340" cy="1139825"/>
                <wp:effectExtent l="0" t="0" r="22860" b="22225"/>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340" cy="1139825"/>
                        </a:xfrm>
                        <a:prstGeom prst="rect">
                          <a:avLst/>
                        </a:prstGeom>
                        <a:ln>
                          <a:headEnd/>
                          <a:tailEnd/>
                        </a:ln>
                        <a:effectLst>
                          <a:softEdge rad="31750"/>
                        </a:effectLst>
                      </wps:spPr>
                      <wps:style>
                        <a:lnRef idx="2">
                          <a:schemeClr val="accent1"/>
                        </a:lnRef>
                        <a:fillRef idx="1">
                          <a:schemeClr val="lt1"/>
                        </a:fillRef>
                        <a:effectRef idx="0">
                          <a:schemeClr val="accent1"/>
                        </a:effectRef>
                        <a:fontRef idx="minor">
                          <a:schemeClr val="dk1"/>
                        </a:fontRef>
                      </wps:style>
                      <wps:txbx>
                        <w:txbxContent>
                          <w:p w14:paraId="25FF14DA" w14:textId="77777777" w:rsidR="004717B3" w:rsidRDefault="004717B3" w:rsidP="000567F4">
                            <w:pPr>
                              <w:jc w:val="center"/>
                            </w:pPr>
                            <w:r>
                              <w:t>Screening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0DB1D" id="_x0000_s1050" type="#_x0000_t202" style="position:absolute;margin-left:-43.95pt;margin-top:98.2pt;width:544.2pt;height:89.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" fillcolor="white [3201]" strokecolor="#4f81bd [3204]" strokeweight="2pt">
                <v:textbox>
                  <w:txbxContent>
                    <w:p w14:paraId="25FF14DA" w14:textId="77777777" w:rsidR="004717B3" w:rsidRDefault="004717B3" w:rsidP="000567F4">
                      <w:pPr>
                        <w:jc w:val="center"/>
                      </w:pPr>
                      <w:r>
                        <w:t>Screening</w:t>
                      </w:r>
                    </w:p>
                  </w:txbxContent>
                </v:textbox>
              </v:shape>
            </w:pict>
          </mc:Fallback>
        </mc:AlternateContent>
      </w:r>
      <w:r w:rsidR="009C2C3F">
        <w:rPr>
          <w:rFonts w:cstheme="minorHAnsi"/>
          <w:noProof/>
          <w:lang w:eastAsia="en-GB"/>
        </w:rPr>
        <mc:AlternateContent>
          <mc:Choice Requires="wps">
            <w:drawing>
              <wp:anchor distT="4294967295" distB="4294967295" distL="114300" distR="114300" simplePos="0" relativeHeight="251653632" behindDoc="0" locked="0" layoutInCell="1" allowOverlap="1" wp14:anchorId="4616BCDD" wp14:editId="76438409">
                <wp:simplePos x="0" y="0"/>
                <wp:positionH relativeFrom="column">
                  <wp:posOffset>2766695</wp:posOffset>
                </wp:positionH>
                <wp:positionV relativeFrom="paragraph">
                  <wp:posOffset>713104</wp:posOffset>
                </wp:positionV>
                <wp:extent cx="1555750" cy="0"/>
                <wp:effectExtent l="0" t="76200" r="25400" b="11430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57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330468" id="Straight Arrow Connector 22" o:spid="_x0000_s1026" type="#_x0000_t32" style="position:absolute;margin-left:217.85pt;margin-top:56.15pt;width:122.5pt;height:0;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" strokecolor="#4579b8 [3044]">
                <v:stroke endarrow="open"/>
                <o:lock v:ext="edit" shapetype="f"/>
              </v:shape>
            </w:pict>
          </mc:Fallback>
        </mc:AlternateContent>
      </w:r>
      <w:r w:rsidR="00BA0ECA">
        <w:rPr>
          <w:lang w:eastAsia="en-GB"/>
        </w:rPr>
        <w:br w:type="page"/>
      </w:r>
    </w:p>
    <w:p w14:paraId="44226A7B" w14:textId="447206EC" w:rsidR="00EF635F" w:rsidRPr="00D018DD" w:rsidRDefault="00EF635F" w:rsidP="00EF635F">
      <w:pPr>
        <w:pStyle w:val="SOPHeading1"/>
        <w:numPr>
          <w:ilvl w:val="0"/>
          <w:numId w:val="0"/>
        </w:numPr>
        <w:ind w:left="360" w:hanging="360"/>
        <w:rPr>
          <w:lang w:eastAsia="en-GB"/>
        </w:rPr>
      </w:pPr>
      <w:bookmarkStart w:id="92" w:name="_Toc482864507"/>
      <w:bookmarkStart w:id="93" w:name="_Toc527625095"/>
      <w:r>
        <w:rPr>
          <w:lang w:eastAsia="en-GB"/>
        </w:rPr>
        <w:lastRenderedPageBreak/>
        <w:t>A</w:t>
      </w:r>
      <w:r w:rsidR="00914684">
        <w:rPr>
          <w:lang w:eastAsia="en-GB"/>
        </w:rPr>
        <w:t xml:space="preserve">ppendix </w:t>
      </w:r>
      <w:r w:rsidR="00F428AE">
        <w:rPr>
          <w:lang w:eastAsia="en-GB"/>
        </w:rPr>
        <w:t>3</w:t>
      </w:r>
      <w:r>
        <w:rPr>
          <w:lang w:eastAsia="en-GB"/>
        </w:rPr>
        <w:t>.</w:t>
      </w:r>
      <w:r w:rsidR="00914684">
        <w:rPr>
          <w:lang w:eastAsia="en-GB"/>
        </w:rPr>
        <w:t xml:space="preserve"> </w:t>
      </w:r>
      <w:r w:rsidR="00240ED0">
        <w:rPr>
          <w:lang w:eastAsia="en-GB"/>
        </w:rPr>
        <w:t xml:space="preserve">CONSORT </w:t>
      </w:r>
      <w:r w:rsidR="00914684">
        <w:rPr>
          <w:lang w:eastAsia="en-GB"/>
        </w:rPr>
        <w:t>Flowchart</w:t>
      </w:r>
      <w:bookmarkEnd w:id="92"/>
      <w:bookmarkEnd w:id="93"/>
    </w:p>
    <w:p w14:paraId="775BD3BC" w14:textId="77777777" w:rsidR="00EF635F" w:rsidRPr="00D018DD" w:rsidRDefault="009C2C3F" w:rsidP="00EF635F">
      <w:pPr>
        <w:rPr>
          <w:lang w:eastAsia="en-GB"/>
        </w:rPr>
      </w:pPr>
      <w:r>
        <w:rPr>
          <w:b/>
          <w:noProof/>
          <w:sz w:val="28"/>
          <w:szCs w:val="28"/>
          <w:lang w:eastAsia="en-GB"/>
        </w:rPr>
        <mc:AlternateContent>
          <mc:Choice Requires="wps">
            <w:drawing>
              <wp:anchor distT="0" distB="0" distL="114300" distR="114300" simplePos="0" relativeHeight="251646464" behindDoc="0" locked="0" layoutInCell="1" allowOverlap="1" wp14:anchorId="42943E84" wp14:editId="4C2F191B">
                <wp:simplePos x="0" y="0"/>
                <wp:positionH relativeFrom="column">
                  <wp:posOffset>2275840</wp:posOffset>
                </wp:positionH>
                <wp:positionV relativeFrom="paragraph">
                  <wp:posOffset>38100</wp:posOffset>
                </wp:positionV>
                <wp:extent cx="1547495" cy="323215"/>
                <wp:effectExtent l="0" t="0" r="14605" b="19685"/>
                <wp:wrapNone/>
                <wp:docPr id="42" name="Rounded 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323215"/>
                        </a:xfrm>
                        <a:prstGeom prst="roundRect">
                          <a:avLst>
                            <a:gd name="adj" fmla="val 16667"/>
                          </a:avLst>
                        </a:prstGeom>
                        <a:solidFill>
                          <a:srgbClr val="A9C7FD"/>
                        </a:solidFill>
                        <a:ln w="9525">
                          <a:solidFill>
                            <a:srgbClr val="000000"/>
                          </a:solidFill>
                          <a:round/>
                          <a:headEnd/>
                          <a:tailEnd/>
                        </a:ln>
                      </wps:spPr>
                      <wps:txbx>
                        <w:txbxContent>
                          <w:p w14:paraId="41BA55BC" w14:textId="27B15B05" w:rsidR="004717B3" w:rsidRPr="00CD1267" w:rsidRDefault="004717B3" w:rsidP="00EF635F">
                            <w:pPr>
                              <w:jc w:val="center"/>
                              <w:rPr>
                                <w:b/>
                              </w:rPr>
                            </w:pPr>
                            <w:r w:rsidRPr="00CD1267">
                              <w:rPr>
                                <w:b/>
                              </w:rPr>
                              <w:t>Screening</w:t>
                            </w:r>
                            <w:r>
                              <w:rPr>
                                <w:b/>
                              </w:rPr>
                              <w:t xml:space="preserve"> phase</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943E84" id="Rounded Rectangle 42" o:spid="_x0000_s1051" style="position:absolute;margin-left:179.2pt;margin-top:3pt;width:121.85pt;height:25.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" fillcolor="#a9c7fd">
                <v:textbox inset="3.6pt,,3.6pt">
                  <w:txbxContent>
                    <w:p w14:paraId="41BA55BC" w14:textId="27B15B05" w:rsidR="004717B3" w:rsidRPr="00CD1267" w:rsidRDefault="004717B3" w:rsidP="00EF635F">
                      <w:pPr>
                        <w:jc w:val="center"/>
                        <w:rPr>
                          <w:b/>
                        </w:rPr>
                      </w:pPr>
                      <w:r w:rsidRPr="00CD1267">
                        <w:rPr>
                          <w:b/>
                        </w:rPr>
                        <w:t>Screening</w:t>
                      </w:r>
                      <w:r>
                        <w:rPr>
                          <w:b/>
                        </w:rPr>
                        <w:t xml:space="preserve"> phase</w:t>
                      </w:r>
                    </w:p>
                  </w:txbxContent>
                </v:textbox>
              </v:roundrect>
            </w:pict>
          </mc:Fallback>
        </mc:AlternateContent>
      </w:r>
    </w:p>
    <w:p w14:paraId="18D6D872" w14:textId="1E5CDC00" w:rsidR="00EF635F" w:rsidRPr="00D018DD" w:rsidRDefault="009C2C3F" w:rsidP="00EF635F">
      <w:pPr>
        <w:rPr>
          <w:lang w:eastAsia="en-GB"/>
        </w:rPr>
      </w:pPr>
      <w:r>
        <w:rPr>
          <w:b/>
          <w:noProof/>
          <w:sz w:val="28"/>
          <w:szCs w:val="28"/>
          <w:lang w:eastAsia="en-GB"/>
        </w:rPr>
        <mc:AlternateContent>
          <mc:Choice Requires="wps">
            <w:drawing>
              <wp:anchor distT="0" distB="0" distL="114299" distR="114299" simplePos="0" relativeHeight="251651584" behindDoc="0" locked="0" layoutInCell="1" allowOverlap="1" wp14:anchorId="45E301C4" wp14:editId="30C797B1">
                <wp:simplePos x="0" y="0"/>
                <wp:positionH relativeFrom="column">
                  <wp:posOffset>3061969</wp:posOffset>
                </wp:positionH>
                <wp:positionV relativeFrom="paragraph">
                  <wp:posOffset>38100</wp:posOffset>
                </wp:positionV>
                <wp:extent cx="0" cy="133985"/>
                <wp:effectExtent l="0" t="0" r="19050" b="18415"/>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9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939DD5" id="Straight Connector 72" o:spid="_x0000_s1026" style="position:absolute;z-index:251651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1.1pt,3pt" to="241.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" strokecolor="black [3213]">
                <o:lock v:ext="edit" shapetype="f"/>
              </v:line>
            </w:pict>
          </mc:Fallback>
        </mc:AlternateContent>
      </w:r>
      <w:r>
        <w:rPr>
          <w:b/>
          <w:noProof/>
          <w:sz w:val="28"/>
          <w:szCs w:val="28"/>
          <w:lang w:eastAsia="en-GB"/>
        </w:rPr>
        <mc:AlternateContent>
          <mc:Choice Requires="wps">
            <w:drawing>
              <wp:anchor distT="0" distB="0" distL="114300" distR="114300" simplePos="0" relativeHeight="251628032" behindDoc="0" locked="0" layoutInCell="1" allowOverlap="1" wp14:anchorId="741332D2" wp14:editId="5D0CE130">
                <wp:simplePos x="0" y="0"/>
                <wp:positionH relativeFrom="column">
                  <wp:posOffset>2125980</wp:posOffset>
                </wp:positionH>
                <wp:positionV relativeFrom="paragraph">
                  <wp:posOffset>171450</wp:posOffset>
                </wp:positionV>
                <wp:extent cx="2000250" cy="414655"/>
                <wp:effectExtent l="0" t="0" r="19050" b="2349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414655"/>
                        </a:xfrm>
                        <a:prstGeom prst="rect">
                          <a:avLst/>
                        </a:prstGeom>
                        <a:solidFill>
                          <a:srgbClr val="FFFFFF"/>
                        </a:solidFill>
                        <a:ln w="9525">
                          <a:solidFill>
                            <a:srgbClr val="000000"/>
                          </a:solidFill>
                          <a:miter lim="800000"/>
                          <a:headEnd/>
                          <a:tailEnd/>
                        </a:ln>
                      </wps:spPr>
                      <wps:txbx>
                        <w:txbxContent>
                          <w:p w14:paraId="2912E28F" w14:textId="77777777" w:rsidR="004717B3" w:rsidRPr="00172316" w:rsidRDefault="004717B3" w:rsidP="00EF635F">
                            <w:pPr>
                              <w:jc w:val="center"/>
                              <w:rPr>
                                <w:rFonts w:ascii="Arial" w:hAnsi="Arial"/>
                                <w:sz w:val="20"/>
                                <w:szCs w:val="20"/>
                              </w:rPr>
                            </w:pPr>
                            <w:r w:rsidRPr="00172316">
                              <w:rPr>
                                <w:rFonts w:ascii="Arial" w:hAnsi="Arial"/>
                                <w:sz w:val="20"/>
                                <w:szCs w:val="20"/>
                                <w:lang w:val="en-CA"/>
                              </w:rPr>
                              <w:t>Assessed for eligibility (n</w:t>
                            </w:r>
                            <w:proofErr w:type="gramStart"/>
                            <w:r w:rsidRPr="00172316">
                              <w:rPr>
                                <w:rFonts w:ascii="Arial" w:hAnsi="Arial"/>
                                <w:sz w:val="20"/>
                                <w:szCs w:val="20"/>
                                <w:lang w:val="en-CA"/>
                              </w:rPr>
                              <w:t>=  )</w:t>
                            </w:r>
                            <w:proofErr w:type="gramEnd"/>
                          </w:p>
                        </w:txbxContent>
                      </wps:txbx>
                      <wps:bodyPr rot="0" vert="horz" wrap="square" lIns="91440" tIns="9144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41332D2" id="Rectangle 44" o:spid="_x0000_s1052" style="position:absolute;margin-left:167.4pt;margin-top:13.5pt;width:157.5pt;height:32.6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">
                <v:textbox inset=",7.2pt,,7.2pt">
                  <w:txbxContent>
                    <w:p w14:paraId="2912E28F" w14:textId="77777777" w:rsidR="004717B3" w:rsidRPr="00172316" w:rsidRDefault="004717B3" w:rsidP="00EF635F">
                      <w:pPr>
                        <w:jc w:val="center"/>
                        <w:rPr>
                          <w:rFonts w:ascii="Arial" w:hAnsi="Arial"/>
                          <w:sz w:val="20"/>
                          <w:szCs w:val="20"/>
                        </w:rPr>
                      </w:pPr>
                      <w:r w:rsidRPr="00172316">
                        <w:rPr>
                          <w:rFonts w:ascii="Arial" w:hAnsi="Arial"/>
                          <w:sz w:val="20"/>
                          <w:szCs w:val="20"/>
                          <w:lang w:val="en-CA"/>
                        </w:rPr>
                        <w:t>Assessed for eligibility (n</w:t>
                      </w:r>
                      <w:proofErr w:type="gramStart"/>
                      <w:r w:rsidRPr="00172316">
                        <w:rPr>
                          <w:rFonts w:ascii="Arial" w:hAnsi="Arial"/>
                          <w:sz w:val="20"/>
                          <w:szCs w:val="20"/>
                          <w:lang w:val="en-CA"/>
                        </w:rPr>
                        <w:t>=  )</w:t>
                      </w:r>
                      <w:proofErr w:type="gramEnd"/>
                    </w:p>
                  </w:txbxContent>
                </v:textbox>
              </v:rect>
            </w:pict>
          </mc:Fallback>
        </mc:AlternateContent>
      </w:r>
    </w:p>
    <w:p w14:paraId="053A5EB7" w14:textId="16A36FD0" w:rsidR="00EF635F" w:rsidRPr="00D018DD" w:rsidRDefault="001D65FE" w:rsidP="00EF635F">
      <w:pPr>
        <w:rPr>
          <w:lang w:eastAsia="en-GB"/>
        </w:rPr>
      </w:pPr>
      <w:r>
        <w:rPr>
          <w:noProof/>
          <w:lang w:eastAsia="en-GB"/>
        </w:rPr>
        <mc:AlternateContent>
          <mc:Choice Requires="wps">
            <w:drawing>
              <wp:anchor distT="0" distB="0" distL="114299" distR="114299" simplePos="0" relativeHeight="251645440" behindDoc="0" locked="0" layoutInCell="1" allowOverlap="1" wp14:anchorId="05DC1B06" wp14:editId="59A79861">
                <wp:simplePos x="0" y="0"/>
                <wp:positionH relativeFrom="column">
                  <wp:posOffset>3057525</wp:posOffset>
                </wp:positionH>
                <wp:positionV relativeFrom="paragraph">
                  <wp:posOffset>260985</wp:posOffset>
                </wp:positionV>
                <wp:extent cx="0" cy="552450"/>
                <wp:effectExtent l="76200" t="0" r="57150" b="5715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shape w14:anchorId="7BD3B89B" id="Straight Arrow Connector 45" o:spid="_x0000_s1026" type="#_x0000_t32" style="position:absolute;margin-left:240.75pt;margin-top:20.55pt;width:0;height:43.5pt;z-index:25164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">
                <v:stroke endarrow="block"/>
                <v:shadow color="#ccc"/>
              </v:shape>
            </w:pict>
          </mc:Fallback>
        </mc:AlternateContent>
      </w:r>
      <w:r w:rsidR="009C2C3F">
        <w:rPr>
          <w:noProof/>
          <w:lang w:eastAsia="en-GB"/>
        </w:rPr>
        <mc:AlternateContent>
          <mc:Choice Requires="wps">
            <w:drawing>
              <wp:anchor distT="0" distB="0" distL="114300" distR="114300" simplePos="0" relativeHeight="251644416" behindDoc="0" locked="0" layoutInCell="1" allowOverlap="1" wp14:anchorId="2EEBA65A" wp14:editId="17052E12">
                <wp:simplePos x="0" y="0"/>
                <wp:positionH relativeFrom="column">
                  <wp:posOffset>4253230</wp:posOffset>
                </wp:positionH>
                <wp:positionV relativeFrom="paragraph">
                  <wp:posOffset>210185</wp:posOffset>
                </wp:positionV>
                <wp:extent cx="2317750" cy="850900"/>
                <wp:effectExtent l="0" t="0" r="25400" b="2540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0" cy="850900"/>
                        </a:xfrm>
                        <a:prstGeom prst="rect">
                          <a:avLst/>
                        </a:prstGeom>
                        <a:solidFill>
                          <a:srgbClr val="FFFFFF"/>
                        </a:solidFill>
                        <a:ln w="9525">
                          <a:solidFill>
                            <a:srgbClr val="000000"/>
                          </a:solidFill>
                          <a:miter lim="800000"/>
                          <a:headEnd/>
                          <a:tailEnd/>
                        </a:ln>
                      </wps:spPr>
                      <wps:txbx>
                        <w:txbxContent>
                          <w:p w14:paraId="582D3E37" w14:textId="77777777" w:rsidR="004717B3" w:rsidRPr="00172316" w:rsidRDefault="004717B3" w:rsidP="00EF635F">
                            <w:pPr>
                              <w:spacing w:after="0"/>
                              <w:rPr>
                                <w:rFonts w:ascii="Arial" w:hAnsi="Arial"/>
                                <w:sz w:val="20"/>
                                <w:szCs w:val="20"/>
                                <w:lang w:val="en-CA"/>
                              </w:rPr>
                            </w:pPr>
                            <w:proofErr w:type="gramStart"/>
                            <w:r w:rsidRPr="00172316">
                              <w:rPr>
                                <w:rFonts w:ascii="Arial" w:hAnsi="Arial"/>
                                <w:sz w:val="20"/>
                                <w:szCs w:val="20"/>
                                <w:lang w:val="en-CA"/>
                              </w:rPr>
                              <w:t>Excluded  (</w:t>
                            </w:r>
                            <w:proofErr w:type="gramEnd"/>
                            <w:r w:rsidRPr="00172316">
                              <w:rPr>
                                <w:rFonts w:ascii="Arial" w:hAnsi="Arial"/>
                                <w:sz w:val="20"/>
                                <w:szCs w:val="20"/>
                                <w:lang w:val="en-CA"/>
                              </w:rPr>
                              <w:t>n=   )</w:t>
                            </w:r>
                          </w:p>
                          <w:p w14:paraId="5AB89E1E" w14:textId="77777777" w:rsidR="004717B3" w:rsidRPr="00172316" w:rsidRDefault="004717B3" w:rsidP="00EF635F">
                            <w:pPr>
                              <w:spacing w:after="0"/>
                              <w:ind w:left="360" w:hanging="360"/>
                              <w:rPr>
                                <w:rFonts w:ascii="Arial" w:hAnsi="Arial"/>
                                <w:sz w:val="20"/>
                                <w:szCs w:val="20"/>
                                <w:lang w:val="en-CA"/>
                              </w:rPr>
                            </w:pPr>
                            <w:r w:rsidRPr="00172316">
                              <w:rPr>
                                <w:rFonts w:ascii="Symbol" w:hAnsi="Symbol"/>
                                <w:sz w:val="16"/>
                                <w:szCs w:val="16"/>
                              </w:rPr>
                              <w:t></w:t>
                            </w:r>
                            <w:r w:rsidRPr="00172316">
                              <w:rPr>
                                <w:sz w:val="16"/>
                                <w:szCs w:val="16"/>
                              </w:rPr>
                              <w:t> </w:t>
                            </w:r>
                            <w:r w:rsidRPr="00172316">
                              <w:rPr>
                                <w:rFonts w:cs="Calibri"/>
                                <w:sz w:val="16"/>
                                <w:szCs w:val="16"/>
                                <w:lang w:val="en-CA"/>
                              </w:rPr>
                              <w:t xml:space="preserve">  </w:t>
                            </w:r>
                            <w:r w:rsidRPr="00172316">
                              <w:rPr>
                                <w:rFonts w:ascii="Arial" w:hAnsi="Arial"/>
                                <w:sz w:val="20"/>
                                <w:szCs w:val="20"/>
                                <w:lang w:val="en-CA"/>
                              </w:rPr>
                              <w:t>Not meeting inclusion criteria (n</w:t>
                            </w:r>
                            <w:proofErr w:type="gramStart"/>
                            <w:r w:rsidRPr="00172316">
                              <w:rPr>
                                <w:rFonts w:ascii="Arial" w:hAnsi="Arial"/>
                                <w:sz w:val="20"/>
                                <w:szCs w:val="20"/>
                                <w:lang w:val="en-CA"/>
                              </w:rPr>
                              <w:t>=  )</w:t>
                            </w:r>
                            <w:proofErr w:type="gramEnd"/>
                          </w:p>
                          <w:p w14:paraId="7796D271" w14:textId="77777777" w:rsidR="004717B3" w:rsidRPr="00172316" w:rsidRDefault="004717B3" w:rsidP="00EF635F">
                            <w:pPr>
                              <w:spacing w:after="0"/>
                              <w:ind w:left="360" w:hanging="360"/>
                              <w:rPr>
                                <w:rFonts w:ascii="Arial" w:hAnsi="Arial"/>
                                <w:sz w:val="20"/>
                                <w:szCs w:val="20"/>
                                <w:lang w:val="en-CA"/>
                              </w:rPr>
                            </w:pPr>
                            <w:r w:rsidRPr="00172316">
                              <w:rPr>
                                <w:rFonts w:ascii="Symbol" w:hAnsi="Symbol"/>
                                <w:sz w:val="16"/>
                                <w:szCs w:val="16"/>
                              </w:rPr>
                              <w:t></w:t>
                            </w:r>
                            <w:r w:rsidRPr="00172316">
                              <w:rPr>
                                <w:sz w:val="16"/>
                                <w:szCs w:val="16"/>
                              </w:rPr>
                              <w:t> </w:t>
                            </w:r>
                            <w:r w:rsidRPr="00172316">
                              <w:rPr>
                                <w:rFonts w:cs="Calibri"/>
                                <w:sz w:val="16"/>
                                <w:szCs w:val="16"/>
                                <w:lang w:val="en-CA"/>
                              </w:rPr>
                              <w:t xml:space="preserve">  </w:t>
                            </w:r>
                            <w:r w:rsidRPr="00172316">
                              <w:rPr>
                                <w:rFonts w:ascii="Arial" w:hAnsi="Arial"/>
                                <w:sz w:val="20"/>
                                <w:szCs w:val="20"/>
                                <w:lang w:val="en-CA"/>
                              </w:rPr>
                              <w:t>Declined to participate (n</w:t>
                            </w:r>
                            <w:proofErr w:type="gramStart"/>
                            <w:r w:rsidRPr="00172316">
                              <w:rPr>
                                <w:rFonts w:ascii="Arial" w:hAnsi="Arial"/>
                                <w:sz w:val="20"/>
                                <w:szCs w:val="20"/>
                                <w:lang w:val="en-CA"/>
                              </w:rPr>
                              <w:t>=  )</w:t>
                            </w:r>
                            <w:proofErr w:type="gramEnd"/>
                          </w:p>
                          <w:p w14:paraId="70142851" w14:textId="77777777" w:rsidR="004717B3" w:rsidRPr="00172316" w:rsidRDefault="004717B3" w:rsidP="00EF635F">
                            <w:pPr>
                              <w:spacing w:after="0"/>
                              <w:ind w:left="360" w:hanging="360"/>
                              <w:rPr>
                                <w:rFonts w:ascii="Arial" w:hAnsi="Arial"/>
                                <w:sz w:val="20"/>
                                <w:szCs w:val="20"/>
                              </w:rPr>
                            </w:pPr>
                            <w:r w:rsidRPr="00172316">
                              <w:rPr>
                                <w:rFonts w:ascii="Symbol" w:hAnsi="Symbol"/>
                                <w:sz w:val="16"/>
                                <w:szCs w:val="16"/>
                              </w:rPr>
                              <w:t></w:t>
                            </w:r>
                            <w:r w:rsidRPr="00172316">
                              <w:rPr>
                                <w:sz w:val="16"/>
                                <w:szCs w:val="16"/>
                              </w:rPr>
                              <w:t> </w:t>
                            </w:r>
                            <w:r w:rsidRPr="00172316">
                              <w:rPr>
                                <w:rFonts w:cs="Calibri"/>
                                <w:sz w:val="16"/>
                                <w:szCs w:val="16"/>
                                <w:lang w:val="en-CA"/>
                              </w:rPr>
                              <w:t xml:space="preserve"> </w:t>
                            </w:r>
                            <w:r w:rsidRPr="00172316">
                              <w:rPr>
                                <w:rFonts w:cs="Calibri"/>
                                <w:sz w:val="20"/>
                                <w:szCs w:val="20"/>
                                <w:lang w:val="en-CA"/>
                              </w:rPr>
                              <w:t xml:space="preserve"> </w:t>
                            </w:r>
                            <w:r w:rsidRPr="00172316">
                              <w:rPr>
                                <w:rFonts w:ascii="Arial" w:hAnsi="Arial"/>
                                <w:sz w:val="20"/>
                                <w:szCs w:val="20"/>
                                <w:lang w:val="en-CA"/>
                              </w:rPr>
                              <w:t>Other reasons (n</w:t>
                            </w:r>
                            <w:proofErr w:type="gramStart"/>
                            <w:r w:rsidRPr="00172316">
                              <w:rPr>
                                <w:rFonts w:ascii="Arial" w:hAnsi="Arial"/>
                                <w:sz w:val="20"/>
                                <w:szCs w:val="20"/>
                                <w:lang w:val="en-CA"/>
                              </w:rPr>
                              <w:t>=  )</w:t>
                            </w:r>
                            <w:proofErr w:type="gramEnd"/>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EEBA65A" id="Rectangle 46" o:spid="_x0000_s1053" style="position:absolute;margin-left:334.9pt;margin-top:16.55pt;width:182.5pt;height:6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">
                <v:textbox inset=",7.2pt,,7.2pt">
                  <w:txbxContent>
                    <w:p w14:paraId="582D3E37" w14:textId="77777777" w:rsidR="004717B3" w:rsidRPr="00172316" w:rsidRDefault="004717B3" w:rsidP="00EF635F">
                      <w:pPr>
                        <w:spacing w:after="0"/>
                        <w:rPr>
                          <w:rFonts w:ascii="Arial" w:hAnsi="Arial"/>
                          <w:sz w:val="20"/>
                          <w:szCs w:val="20"/>
                          <w:lang w:val="en-CA"/>
                        </w:rPr>
                      </w:pPr>
                      <w:proofErr w:type="gramStart"/>
                      <w:r w:rsidRPr="00172316">
                        <w:rPr>
                          <w:rFonts w:ascii="Arial" w:hAnsi="Arial"/>
                          <w:sz w:val="20"/>
                          <w:szCs w:val="20"/>
                          <w:lang w:val="en-CA"/>
                        </w:rPr>
                        <w:t>Excluded  (</w:t>
                      </w:r>
                      <w:proofErr w:type="gramEnd"/>
                      <w:r w:rsidRPr="00172316">
                        <w:rPr>
                          <w:rFonts w:ascii="Arial" w:hAnsi="Arial"/>
                          <w:sz w:val="20"/>
                          <w:szCs w:val="20"/>
                          <w:lang w:val="en-CA"/>
                        </w:rPr>
                        <w:t>n=   )</w:t>
                      </w:r>
                    </w:p>
                    <w:p w14:paraId="5AB89E1E" w14:textId="77777777" w:rsidR="004717B3" w:rsidRPr="00172316" w:rsidRDefault="004717B3" w:rsidP="00EF635F">
                      <w:pPr>
                        <w:spacing w:after="0"/>
                        <w:ind w:left="360" w:hanging="360"/>
                        <w:rPr>
                          <w:rFonts w:ascii="Arial" w:hAnsi="Arial"/>
                          <w:sz w:val="20"/>
                          <w:szCs w:val="20"/>
                          <w:lang w:val="en-CA"/>
                        </w:rPr>
                      </w:pPr>
                      <w:r w:rsidRPr="00172316">
                        <w:rPr>
                          <w:rFonts w:ascii="Symbol" w:hAnsi="Symbol"/>
                          <w:sz w:val="16"/>
                          <w:szCs w:val="16"/>
                        </w:rPr>
                        <w:t></w:t>
                      </w:r>
                      <w:r w:rsidRPr="00172316">
                        <w:rPr>
                          <w:sz w:val="16"/>
                          <w:szCs w:val="16"/>
                        </w:rPr>
                        <w:t> </w:t>
                      </w:r>
                      <w:r w:rsidRPr="00172316">
                        <w:rPr>
                          <w:rFonts w:cs="Calibri"/>
                          <w:sz w:val="16"/>
                          <w:szCs w:val="16"/>
                          <w:lang w:val="en-CA"/>
                        </w:rPr>
                        <w:t xml:space="preserve">  </w:t>
                      </w:r>
                      <w:r w:rsidRPr="00172316">
                        <w:rPr>
                          <w:rFonts w:ascii="Arial" w:hAnsi="Arial"/>
                          <w:sz w:val="20"/>
                          <w:szCs w:val="20"/>
                          <w:lang w:val="en-CA"/>
                        </w:rPr>
                        <w:t>Not meeting inclusion criteria (n</w:t>
                      </w:r>
                      <w:proofErr w:type="gramStart"/>
                      <w:r w:rsidRPr="00172316">
                        <w:rPr>
                          <w:rFonts w:ascii="Arial" w:hAnsi="Arial"/>
                          <w:sz w:val="20"/>
                          <w:szCs w:val="20"/>
                          <w:lang w:val="en-CA"/>
                        </w:rPr>
                        <w:t>=  )</w:t>
                      </w:r>
                      <w:proofErr w:type="gramEnd"/>
                    </w:p>
                    <w:p w14:paraId="7796D271" w14:textId="77777777" w:rsidR="004717B3" w:rsidRPr="00172316" w:rsidRDefault="004717B3" w:rsidP="00EF635F">
                      <w:pPr>
                        <w:spacing w:after="0"/>
                        <w:ind w:left="360" w:hanging="360"/>
                        <w:rPr>
                          <w:rFonts w:ascii="Arial" w:hAnsi="Arial"/>
                          <w:sz w:val="20"/>
                          <w:szCs w:val="20"/>
                          <w:lang w:val="en-CA"/>
                        </w:rPr>
                      </w:pPr>
                      <w:r w:rsidRPr="00172316">
                        <w:rPr>
                          <w:rFonts w:ascii="Symbol" w:hAnsi="Symbol"/>
                          <w:sz w:val="16"/>
                          <w:szCs w:val="16"/>
                        </w:rPr>
                        <w:t></w:t>
                      </w:r>
                      <w:r w:rsidRPr="00172316">
                        <w:rPr>
                          <w:sz w:val="16"/>
                          <w:szCs w:val="16"/>
                        </w:rPr>
                        <w:t> </w:t>
                      </w:r>
                      <w:r w:rsidRPr="00172316">
                        <w:rPr>
                          <w:rFonts w:cs="Calibri"/>
                          <w:sz w:val="16"/>
                          <w:szCs w:val="16"/>
                          <w:lang w:val="en-CA"/>
                        </w:rPr>
                        <w:t xml:space="preserve">  </w:t>
                      </w:r>
                      <w:r w:rsidRPr="00172316">
                        <w:rPr>
                          <w:rFonts w:ascii="Arial" w:hAnsi="Arial"/>
                          <w:sz w:val="20"/>
                          <w:szCs w:val="20"/>
                          <w:lang w:val="en-CA"/>
                        </w:rPr>
                        <w:t>Declined to participate (n</w:t>
                      </w:r>
                      <w:proofErr w:type="gramStart"/>
                      <w:r w:rsidRPr="00172316">
                        <w:rPr>
                          <w:rFonts w:ascii="Arial" w:hAnsi="Arial"/>
                          <w:sz w:val="20"/>
                          <w:szCs w:val="20"/>
                          <w:lang w:val="en-CA"/>
                        </w:rPr>
                        <w:t>=  )</w:t>
                      </w:r>
                      <w:proofErr w:type="gramEnd"/>
                    </w:p>
                    <w:p w14:paraId="70142851" w14:textId="77777777" w:rsidR="004717B3" w:rsidRPr="00172316" w:rsidRDefault="004717B3" w:rsidP="00EF635F">
                      <w:pPr>
                        <w:spacing w:after="0"/>
                        <w:ind w:left="360" w:hanging="360"/>
                        <w:rPr>
                          <w:rFonts w:ascii="Arial" w:hAnsi="Arial"/>
                          <w:sz w:val="20"/>
                          <w:szCs w:val="20"/>
                        </w:rPr>
                      </w:pPr>
                      <w:r w:rsidRPr="00172316">
                        <w:rPr>
                          <w:rFonts w:ascii="Symbol" w:hAnsi="Symbol"/>
                          <w:sz w:val="16"/>
                          <w:szCs w:val="16"/>
                        </w:rPr>
                        <w:t></w:t>
                      </w:r>
                      <w:r w:rsidRPr="00172316">
                        <w:rPr>
                          <w:sz w:val="16"/>
                          <w:szCs w:val="16"/>
                        </w:rPr>
                        <w:t> </w:t>
                      </w:r>
                      <w:r w:rsidRPr="00172316">
                        <w:rPr>
                          <w:rFonts w:cs="Calibri"/>
                          <w:sz w:val="16"/>
                          <w:szCs w:val="16"/>
                          <w:lang w:val="en-CA"/>
                        </w:rPr>
                        <w:t xml:space="preserve"> </w:t>
                      </w:r>
                      <w:r w:rsidRPr="00172316">
                        <w:rPr>
                          <w:rFonts w:cs="Calibri"/>
                          <w:sz w:val="20"/>
                          <w:szCs w:val="20"/>
                          <w:lang w:val="en-CA"/>
                        </w:rPr>
                        <w:t xml:space="preserve"> </w:t>
                      </w:r>
                      <w:r w:rsidRPr="00172316">
                        <w:rPr>
                          <w:rFonts w:ascii="Arial" w:hAnsi="Arial"/>
                          <w:sz w:val="20"/>
                          <w:szCs w:val="20"/>
                          <w:lang w:val="en-CA"/>
                        </w:rPr>
                        <w:t>Other reasons (n</w:t>
                      </w:r>
                      <w:proofErr w:type="gramStart"/>
                      <w:r w:rsidRPr="00172316">
                        <w:rPr>
                          <w:rFonts w:ascii="Arial" w:hAnsi="Arial"/>
                          <w:sz w:val="20"/>
                          <w:szCs w:val="20"/>
                          <w:lang w:val="en-CA"/>
                        </w:rPr>
                        <w:t>=  )</w:t>
                      </w:r>
                      <w:proofErr w:type="gramEnd"/>
                    </w:p>
                  </w:txbxContent>
                </v:textbox>
              </v:rect>
            </w:pict>
          </mc:Fallback>
        </mc:AlternateContent>
      </w:r>
    </w:p>
    <w:p w14:paraId="2B504908" w14:textId="6A2477DB" w:rsidR="00EF635F" w:rsidRPr="00D018DD" w:rsidRDefault="009C2C3F" w:rsidP="00EF635F">
      <w:pPr>
        <w:rPr>
          <w:lang w:eastAsia="en-GB"/>
        </w:rPr>
      </w:pPr>
      <w:r>
        <w:rPr>
          <w:noProof/>
          <w:lang w:eastAsia="en-GB"/>
        </w:rPr>
        <mc:AlternateContent>
          <mc:Choice Requires="wps">
            <w:drawing>
              <wp:anchor distT="4294967295" distB="4294967295" distL="114300" distR="114300" simplePos="0" relativeHeight="251637248" behindDoc="0" locked="0" layoutInCell="1" allowOverlap="1" wp14:anchorId="341694FD" wp14:editId="38B1D16F">
                <wp:simplePos x="0" y="0"/>
                <wp:positionH relativeFrom="column">
                  <wp:posOffset>3061970</wp:posOffset>
                </wp:positionH>
                <wp:positionV relativeFrom="paragraph">
                  <wp:posOffset>206374</wp:posOffset>
                </wp:positionV>
                <wp:extent cx="1190625" cy="0"/>
                <wp:effectExtent l="0" t="76200" r="28575" b="9525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062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shape w14:anchorId="74E544CB" id="Straight Arrow Connector 49" o:spid="_x0000_s1026" type="#_x0000_t32" style="position:absolute;margin-left:241.1pt;margin-top:16.25pt;width:93.75pt;height:0;z-index:251637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">
                <v:stroke endarrow="block"/>
                <v:shadow color="#ccc"/>
              </v:shape>
            </w:pict>
          </mc:Fallback>
        </mc:AlternateContent>
      </w:r>
    </w:p>
    <w:p w14:paraId="420E7460" w14:textId="48E1D786" w:rsidR="00EF635F" w:rsidRPr="00D018DD" w:rsidRDefault="001D65FE" w:rsidP="00EF635F">
      <w:pPr>
        <w:rPr>
          <w:lang w:eastAsia="en-GB"/>
        </w:rPr>
      </w:pPr>
      <w:r w:rsidRPr="001D65FE">
        <w:rPr>
          <w:noProof/>
          <w:lang w:eastAsia="en-GB"/>
        </w:rPr>
        <mc:AlternateContent>
          <mc:Choice Requires="wps">
            <w:drawing>
              <wp:anchor distT="0" distB="0" distL="114300" distR="114300" simplePos="0" relativeHeight="251666944" behindDoc="0" locked="0" layoutInCell="1" allowOverlap="1" wp14:anchorId="0E7AF3A9" wp14:editId="1B160420">
                <wp:simplePos x="0" y="0"/>
                <wp:positionH relativeFrom="column">
                  <wp:posOffset>2135505</wp:posOffset>
                </wp:positionH>
                <wp:positionV relativeFrom="paragraph">
                  <wp:posOffset>164465</wp:posOffset>
                </wp:positionV>
                <wp:extent cx="2000250" cy="414655"/>
                <wp:effectExtent l="0" t="0" r="19050" b="2349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414655"/>
                        </a:xfrm>
                        <a:prstGeom prst="rect">
                          <a:avLst/>
                        </a:prstGeom>
                        <a:solidFill>
                          <a:srgbClr val="FFFFFF"/>
                        </a:solidFill>
                        <a:ln w="9525">
                          <a:solidFill>
                            <a:srgbClr val="000000"/>
                          </a:solidFill>
                          <a:miter lim="800000"/>
                          <a:headEnd/>
                          <a:tailEnd/>
                        </a:ln>
                      </wps:spPr>
                      <wps:txbx>
                        <w:txbxContent>
                          <w:p w14:paraId="35F93B83" w14:textId="0E966F2D" w:rsidR="004717B3" w:rsidRPr="00172316" w:rsidRDefault="004717B3" w:rsidP="001D65FE">
                            <w:pPr>
                              <w:jc w:val="center"/>
                              <w:rPr>
                                <w:rFonts w:ascii="Arial" w:hAnsi="Arial"/>
                                <w:sz w:val="20"/>
                                <w:szCs w:val="20"/>
                              </w:rPr>
                            </w:pPr>
                            <w:r>
                              <w:rPr>
                                <w:rFonts w:ascii="Arial" w:hAnsi="Arial"/>
                                <w:sz w:val="20"/>
                                <w:szCs w:val="20"/>
                                <w:lang w:val="en-CA"/>
                              </w:rPr>
                              <w:t>Informed consent</w:t>
                            </w:r>
                            <w:r w:rsidRPr="00172316">
                              <w:rPr>
                                <w:rFonts w:ascii="Arial" w:hAnsi="Arial"/>
                                <w:sz w:val="20"/>
                                <w:szCs w:val="20"/>
                                <w:lang w:val="en-CA"/>
                              </w:rPr>
                              <w:t xml:space="preserve"> (n</w:t>
                            </w:r>
                            <w:proofErr w:type="gramStart"/>
                            <w:r w:rsidRPr="00172316">
                              <w:rPr>
                                <w:rFonts w:ascii="Arial" w:hAnsi="Arial"/>
                                <w:sz w:val="20"/>
                                <w:szCs w:val="20"/>
                                <w:lang w:val="en-CA"/>
                              </w:rPr>
                              <w:t>=  )</w:t>
                            </w:r>
                            <w:proofErr w:type="gramEnd"/>
                          </w:p>
                        </w:txbxContent>
                      </wps:txbx>
                      <wps:bodyPr rot="0" vert="horz" wrap="square" lIns="91440" tIns="9144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E7AF3A9" id="Rectangle 3" o:spid="_x0000_s1054" style="position:absolute;margin-left:168.15pt;margin-top:12.95pt;width:157.5pt;height:32.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">
                <v:textbox inset=",7.2pt,,7.2pt">
                  <w:txbxContent>
                    <w:p w14:paraId="35F93B83" w14:textId="0E966F2D" w:rsidR="004717B3" w:rsidRPr="00172316" w:rsidRDefault="004717B3" w:rsidP="001D65FE">
                      <w:pPr>
                        <w:jc w:val="center"/>
                        <w:rPr>
                          <w:rFonts w:ascii="Arial" w:hAnsi="Arial"/>
                          <w:sz w:val="20"/>
                          <w:szCs w:val="20"/>
                        </w:rPr>
                      </w:pPr>
                      <w:r>
                        <w:rPr>
                          <w:rFonts w:ascii="Arial" w:hAnsi="Arial"/>
                          <w:sz w:val="20"/>
                          <w:szCs w:val="20"/>
                          <w:lang w:val="en-CA"/>
                        </w:rPr>
                        <w:t>Informed consent</w:t>
                      </w:r>
                      <w:r w:rsidRPr="00172316">
                        <w:rPr>
                          <w:rFonts w:ascii="Arial" w:hAnsi="Arial"/>
                          <w:sz w:val="20"/>
                          <w:szCs w:val="20"/>
                          <w:lang w:val="en-CA"/>
                        </w:rPr>
                        <w:t xml:space="preserve"> (n</w:t>
                      </w:r>
                      <w:proofErr w:type="gramStart"/>
                      <w:r w:rsidRPr="00172316">
                        <w:rPr>
                          <w:rFonts w:ascii="Arial" w:hAnsi="Arial"/>
                          <w:sz w:val="20"/>
                          <w:szCs w:val="20"/>
                          <w:lang w:val="en-CA"/>
                        </w:rPr>
                        <w:t>=  )</w:t>
                      </w:r>
                      <w:proofErr w:type="gramEnd"/>
                    </w:p>
                  </w:txbxContent>
                </v:textbox>
              </v:rect>
            </w:pict>
          </mc:Fallback>
        </mc:AlternateContent>
      </w:r>
    </w:p>
    <w:p w14:paraId="3F9350C1" w14:textId="77DFFDDE" w:rsidR="00EF635F" w:rsidRPr="00D018DD" w:rsidRDefault="001D65FE" w:rsidP="00EF635F">
      <w:pPr>
        <w:rPr>
          <w:lang w:eastAsia="en-GB"/>
        </w:rPr>
      </w:pPr>
      <w:r w:rsidRPr="001D65FE">
        <w:rPr>
          <w:noProof/>
          <w:lang w:eastAsia="en-GB"/>
        </w:rPr>
        <mc:AlternateContent>
          <mc:Choice Requires="wps">
            <w:drawing>
              <wp:anchor distT="0" distB="0" distL="114300" distR="114300" simplePos="0" relativeHeight="251668992" behindDoc="0" locked="0" layoutInCell="1" allowOverlap="1" wp14:anchorId="25D6BDCE" wp14:editId="61A2F1F2">
                <wp:simplePos x="0" y="0"/>
                <wp:positionH relativeFrom="column">
                  <wp:posOffset>4248150</wp:posOffset>
                </wp:positionH>
                <wp:positionV relativeFrom="paragraph">
                  <wp:posOffset>196850</wp:posOffset>
                </wp:positionV>
                <wp:extent cx="2438400" cy="1041400"/>
                <wp:effectExtent l="0" t="0" r="19050" b="2540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1041400"/>
                        </a:xfrm>
                        <a:prstGeom prst="rect">
                          <a:avLst/>
                        </a:prstGeom>
                        <a:solidFill>
                          <a:srgbClr val="FFFFFF"/>
                        </a:solidFill>
                        <a:ln w="9525">
                          <a:solidFill>
                            <a:srgbClr val="000000"/>
                          </a:solidFill>
                          <a:miter lim="800000"/>
                          <a:headEnd/>
                          <a:tailEnd/>
                        </a:ln>
                      </wps:spPr>
                      <wps:txbx>
                        <w:txbxContent>
                          <w:p w14:paraId="2CA14432" w14:textId="77777777" w:rsidR="004717B3" w:rsidRPr="00172316" w:rsidRDefault="004717B3" w:rsidP="001D65FE">
                            <w:pPr>
                              <w:spacing w:after="0"/>
                              <w:rPr>
                                <w:rFonts w:ascii="Arial" w:hAnsi="Arial"/>
                                <w:sz w:val="20"/>
                                <w:szCs w:val="20"/>
                                <w:lang w:val="en-CA"/>
                              </w:rPr>
                            </w:pPr>
                            <w:proofErr w:type="gramStart"/>
                            <w:r w:rsidRPr="00172316">
                              <w:rPr>
                                <w:rFonts w:ascii="Arial" w:hAnsi="Arial"/>
                                <w:sz w:val="20"/>
                                <w:szCs w:val="20"/>
                                <w:lang w:val="en-CA"/>
                              </w:rPr>
                              <w:t>Excluded  (</w:t>
                            </w:r>
                            <w:proofErr w:type="gramEnd"/>
                            <w:r w:rsidRPr="00172316">
                              <w:rPr>
                                <w:rFonts w:ascii="Arial" w:hAnsi="Arial"/>
                                <w:sz w:val="20"/>
                                <w:szCs w:val="20"/>
                                <w:lang w:val="en-CA"/>
                              </w:rPr>
                              <w:t>n=   )</w:t>
                            </w:r>
                          </w:p>
                          <w:p w14:paraId="41C20EA0" w14:textId="60C3D3D5" w:rsidR="004717B3" w:rsidRPr="00172316" w:rsidRDefault="004717B3" w:rsidP="001D65FE">
                            <w:pPr>
                              <w:spacing w:after="0"/>
                              <w:ind w:left="360" w:hanging="360"/>
                              <w:rPr>
                                <w:rFonts w:ascii="Arial" w:hAnsi="Arial"/>
                                <w:sz w:val="20"/>
                                <w:szCs w:val="20"/>
                                <w:lang w:val="en-CA"/>
                              </w:rPr>
                            </w:pPr>
                            <w:r w:rsidRPr="00172316">
                              <w:rPr>
                                <w:rFonts w:ascii="Symbol" w:hAnsi="Symbol"/>
                                <w:sz w:val="16"/>
                                <w:szCs w:val="16"/>
                              </w:rPr>
                              <w:t></w:t>
                            </w:r>
                            <w:r w:rsidRPr="00172316">
                              <w:rPr>
                                <w:sz w:val="16"/>
                                <w:szCs w:val="16"/>
                              </w:rPr>
                              <w:t> </w:t>
                            </w:r>
                            <w:r w:rsidRPr="00172316">
                              <w:rPr>
                                <w:rFonts w:cs="Calibri"/>
                                <w:sz w:val="16"/>
                                <w:szCs w:val="16"/>
                                <w:lang w:val="en-CA"/>
                              </w:rPr>
                              <w:t xml:space="preserve">  </w:t>
                            </w:r>
                            <w:r w:rsidRPr="00172316">
                              <w:rPr>
                                <w:rFonts w:ascii="Arial" w:hAnsi="Arial"/>
                                <w:sz w:val="20"/>
                                <w:szCs w:val="20"/>
                                <w:lang w:val="en-CA"/>
                              </w:rPr>
                              <w:t>Not meeting inclusion criteria</w:t>
                            </w:r>
                            <w:r>
                              <w:rPr>
                                <w:rFonts w:ascii="Arial" w:hAnsi="Arial"/>
                                <w:sz w:val="20"/>
                                <w:szCs w:val="20"/>
                                <w:lang w:val="en-CA"/>
                              </w:rPr>
                              <w:t>, including insufficient healing</w:t>
                            </w:r>
                            <w:r w:rsidRPr="00172316">
                              <w:rPr>
                                <w:rFonts w:ascii="Arial" w:hAnsi="Arial"/>
                                <w:sz w:val="20"/>
                                <w:szCs w:val="20"/>
                                <w:lang w:val="en-CA"/>
                              </w:rPr>
                              <w:t xml:space="preserve"> (n</w:t>
                            </w:r>
                            <w:proofErr w:type="gramStart"/>
                            <w:r w:rsidRPr="00172316">
                              <w:rPr>
                                <w:rFonts w:ascii="Arial" w:hAnsi="Arial"/>
                                <w:sz w:val="20"/>
                                <w:szCs w:val="20"/>
                                <w:lang w:val="en-CA"/>
                              </w:rPr>
                              <w:t>=  )</w:t>
                            </w:r>
                            <w:proofErr w:type="gramEnd"/>
                          </w:p>
                          <w:p w14:paraId="4CB7EF82" w14:textId="2B334EA0" w:rsidR="004717B3" w:rsidRPr="00172316" w:rsidRDefault="004717B3" w:rsidP="001D65FE">
                            <w:pPr>
                              <w:spacing w:after="0"/>
                              <w:ind w:left="360" w:hanging="360"/>
                              <w:rPr>
                                <w:rFonts w:ascii="Arial" w:hAnsi="Arial"/>
                                <w:sz w:val="20"/>
                                <w:szCs w:val="20"/>
                                <w:lang w:val="en-CA"/>
                              </w:rPr>
                            </w:pPr>
                            <w:r w:rsidRPr="00172316">
                              <w:rPr>
                                <w:rFonts w:ascii="Symbol" w:hAnsi="Symbol"/>
                                <w:sz w:val="16"/>
                                <w:szCs w:val="16"/>
                              </w:rPr>
                              <w:t></w:t>
                            </w:r>
                            <w:r w:rsidRPr="00172316">
                              <w:rPr>
                                <w:sz w:val="16"/>
                                <w:szCs w:val="16"/>
                              </w:rPr>
                              <w:t> </w:t>
                            </w:r>
                            <w:r w:rsidRPr="00172316">
                              <w:rPr>
                                <w:rFonts w:cs="Calibri"/>
                                <w:sz w:val="16"/>
                                <w:szCs w:val="16"/>
                                <w:lang w:val="en-CA"/>
                              </w:rPr>
                              <w:t xml:space="preserve">  </w:t>
                            </w:r>
                            <w:r>
                              <w:rPr>
                                <w:rFonts w:ascii="Arial" w:hAnsi="Arial"/>
                                <w:sz w:val="20"/>
                                <w:szCs w:val="20"/>
                                <w:lang w:val="en-CA"/>
                              </w:rPr>
                              <w:t>Lost to follow-up</w:t>
                            </w:r>
                            <w:r w:rsidRPr="00172316">
                              <w:rPr>
                                <w:rFonts w:ascii="Arial" w:hAnsi="Arial"/>
                                <w:sz w:val="20"/>
                                <w:szCs w:val="20"/>
                                <w:lang w:val="en-CA"/>
                              </w:rPr>
                              <w:t xml:space="preserve"> (n</w:t>
                            </w:r>
                            <w:proofErr w:type="gramStart"/>
                            <w:r w:rsidRPr="00172316">
                              <w:rPr>
                                <w:rFonts w:ascii="Arial" w:hAnsi="Arial"/>
                                <w:sz w:val="20"/>
                                <w:szCs w:val="20"/>
                                <w:lang w:val="en-CA"/>
                              </w:rPr>
                              <w:t>=  )</w:t>
                            </w:r>
                            <w:proofErr w:type="gramEnd"/>
                          </w:p>
                          <w:p w14:paraId="476C30D5" w14:textId="77777777" w:rsidR="004717B3" w:rsidRPr="00172316" w:rsidRDefault="004717B3" w:rsidP="001D65FE">
                            <w:pPr>
                              <w:spacing w:after="0"/>
                              <w:ind w:left="360" w:hanging="360"/>
                              <w:rPr>
                                <w:rFonts w:ascii="Arial" w:hAnsi="Arial"/>
                                <w:sz w:val="20"/>
                                <w:szCs w:val="20"/>
                              </w:rPr>
                            </w:pPr>
                            <w:r w:rsidRPr="00172316">
                              <w:rPr>
                                <w:rFonts w:ascii="Symbol" w:hAnsi="Symbol"/>
                                <w:sz w:val="16"/>
                                <w:szCs w:val="16"/>
                              </w:rPr>
                              <w:t></w:t>
                            </w:r>
                            <w:r w:rsidRPr="00172316">
                              <w:rPr>
                                <w:sz w:val="16"/>
                                <w:szCs w:val="16"/>
                              </w:rPr>
                              <w:t> </w:t>
                            </w:r>
                            <w:r w:rsidRPr="00172316">
                              <w:rPr>
                                <w:rFonts w:cs="Calibri"/>
                                <w:sz w:val="16"/>
                                <w:szCs w:val="16"/>
                                <w:lang w:val="en-CA"/>
                              </w:rPr>
                              <w:t xml:space="preserve"> </w:t>
                            </w:r>
                            <w:r w:rsidRPr="00172316">
                              <w:rPr>
                                <w:rFonts w:cs="Calibri"/>
                                <w:sz w:val="20"/>
                                <w:szCs w:val="20"/>
                                <w:lang w:val="en-CA"/>
                              </w:rPr>
                              <w:t xml:space="preserve"> </w:t>
                            </w:r>
                            <w:r w:rsidRPr="00172316">
                              <w:rPr>
                                <w:rFonts w:ascii="Arial" w:hAnsi="Arial"/>
                                <w:sz w:val="20"/>
                                <w:szCs w:val="20"/>
                                <w:lang w:val="en-CA"/>
                              </w:rPr>
                              <w:t>Other reasons (n</w:t>
                            </w:r>
                            <w:proofErr w:type="gramStart"/>
                            <w:r w:rsidRPr="00172316">
                              <w:rPr>
                                <w:rFonts w:ascii="Arial" w:hAnsi="Arial"/>
                                <w:sz w:val="20"/>
                                <w:szCs w:val="20"/>
                                <w:lang w:val="en-CA"/>
                              </w:rPr>
                              <w:t>=  )</w:t>
                            </w:r>
                            <w:proofErr w:type="gramEnd"/>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5D6BDCE" id="Rectangle 18" o:spid="_x0000_s1055" style="position:absolute;margin-left:334.5pt;margin-top:15.5pt;width:192pt;height:8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">
                <v:textbox inset=",7.2pt,,7.2pt">
                  <w:txbxContent>
                    <w:p w14:paraId="2CA14432" w14:textId="77777777" w:rsidR="004717B3" w:rsidRPr="00172316" w:rsidRDefault="004717B3" w:rsidP="001D65FE">
                      <w:pPr>
                        <w:spacing w:after="0"/>
                        <w:rPr>
                          <w:rFonts w:ascii="Arial" w:hAnsi="Arial"/>
                          <w:sz w:val="20"/>
                          <w:szCs w:val="20"/>
                          <w:lang w:val="en-CA"/>
                        </w:rPr>
                      </w:pPr>
                      <w:proofErr w:type="gramStart"/>
                      <w:r w:rsidRPr="00172316">
                        <w:rPr>
                          <w:rFonts w:ascii="Arial" w:hAnsi="Arial"/>
                          <w:sz w:val="20"/>
                          <w:szCs w:val="20"/>
                          <w:lang w:val="en-CA"/>
                        </w:rPr>
                        <w:t>Excluded  (</w:t>
                      </w:r>
                      <w:proofErr w:type="gramEnd"/>
                      <w:r w:rsidRPr="00172316">
                        <w:rPr>
                          <w:rFonts w:ascii="Arial" w:hAnsi="Arial"/>
                          <w:sz w:val="20"/>
                          <w:szCs w:val="20"/>
                          <w:lang w:val="en-CA"/>
                        </w:rPr>
                        <w:t>n=   )</w:t>
                      </w:r>
                    </w:p>
                    <w:p w14:paraId="41C20EA0" w14:textId="60C3D3D5" w:rsidR="004717B3" w:rsidRPr="00172316" w:rsidRDefault="004717B3" w:rsidP="001D65FE">
                      <w:pPr>
                        <w:spacing w:after="0"/>
                        <w:ind w:left="360" w:hanging="360"/>
                        <w:rPr>
                          <w:rFonts w:ascii="Arial" w:hAnsi="Arial"/>
                          <w:sz w:val="20"/>
                          <w:szCs w:val="20"/>
                          <w:lang w:val="en-CA"/>
                        </w:rPr>
                      </w:pPr>
                      <w:r w:rsidRPr="00172316">
                        <w:rPr>
                          <w:rFonts w:ascii="Symbol" w:hAnsi="Symbol"/>
                          <w:sz w:val="16"/>
                          <w:szCs w:val="16"/>
                        </w:rPr>
                        <w:t></w:t>
                      </w:r>
                      <w:r w:rsidRPr="00172316">
                        <w:rPr>
                          <w:sz w:val="16"/>
                          <w:szCs w:val="16"/>
                        </w:rPr>
                        <w:t> </w:t>
                      </w:r>
                      <w:r w:rsidRPr="00172316">
                        <w:rPr>
                          <w:rFonts w:cs="Calibri"/>
                          <w:sz w:val="16"/>
                          <w:szCs w:val="16"/>
                          <w:lang w:val="en-CA"/>
                        </w:rPr>
                        <w:t xml:space="preserve">  </w:t>
                      </w:r>
                      <w:r w:rsidRPr="00172316">
                        <w:rPr>
                          <w:rFonts w:ascii="Arial" w:hAnsi="Arial"/>
                          <w:sz w:val="20"/>
                          <w:szCs w:val="20"/>
                          <w:lang w:val="en-CA"/>
                        </w:rPr>
                        <w:t>Not meeting inclusion criteria</w:t>
                      </w:r>
                      <w:r>
                        <w:rPr>
                          <w:rFonts w:ascii="Arial" w:hAnsi="Arial"/>
                          <w:sz w:val="20"/>
                          <w:szCs w:val="20"/>
                          <w:lang w:val="en-CA"/>
                        </w:rPr>
                        <w:t>, including insufficient healing</w:t>
                      </w:r>
                      <w:r w:rsidRPr="00172316">
                        <w:rPr>
                          <w:rFonts w:ascii="Arial" w:hAnsi="Arial"/>
                          <w:sz w:val="20"/>
                          <w:szCs w:val="20"/>
                          <w:lang w:val="en-CA"/>
                        </w:rPr>
                        <w:t xml:space="preserve"> (n</w:t>
                      </w:r>
                      <w:proofErr w:type="gramStart"/>
                      <w:r w:rsidRPr="00172316">
                        <w:rPr>
                          <w:rFonts w:ascii="Arial" w:hAnsi="Arial"/>
                          <w:sz w:val="20"/>
                          <w:szCs w:val="20"/>
                          <w:lang w:val="en-CA"/>
                        </w:rPr>
                        <w:t>=  )</w:t>
                      </w:r>
                      <w:proofErr w:type="gramEnd"/>
                    </w:p>
                    <w:p w14:paraId="4CB7EF82" w14:textId="2B334EA0" w:rsidR="004717B3" w:rsidRPr="00172316" w:rsidRDefault="004717B3" w:rsidP="001D65FE">
                      <w:pPr>
                        <w:spacing w:after="0"/>
                        <w:ind w:left="360" w:hanging="360"/>
                        <w:rPr>
                          <w:rFonts w:ascii="Arial" w:hAnsi="Arial"/>
                          <w:sz w:val="20"/>
                          <w:szCs w:val="20"/>
                          <w:lang w:val="en-CA"/>
                        </w:rPr>
                      </w:pPr>
                      <w:r w:rsidRPr="00172316">
                        <w:rPr>
                          <w:rFonts w:ascii="Symbol" w:hAnsi="Symbol"/>
                          <w:sz w:val="16"/>
                          <w:szCs w:val="16"/>
                        </w:rPr>
                        <w:t></w:t>
                      </w:r>
                      <w:r w:rsidRPr="00172316">
                        <w:rPr>
                          <w:sz w:val="16"/>
                          <w:szCs w:val="16"/>
                        </w:rPr>
                        <w:t> </w:t>
                      </w:r>
                      <w:r w:rsidRPr="00172316">
                        <w:rPr>
                          <w:rFonts w:cs="Calibri"/>
                          <w:sz w:val="16"/>
                          <w:szCs w:val="16"/>
                          <w:lang w:val="en-CA"/>
                        </w:rPr>
                        <w:t xml:space="preserve">  </w:t>
                      </w:r>
                      <w:r>
                        <w:rPr>
                          <w:rFonts w:ascii="Arial" w:hAnsi="Arial"/>
                          <w:sz w:val="20"/>
                          <w:szCs w:val="20"/>
                          <w:lang w:val="en-CA"/>
                        </w:rPr>
                        <w:t>Lost to follow-up</w:t>
                      </w:r>
                      <w:r w:rsidRPr="00172316">
                        <w:rPr>
                          <w:rFonts w:ascii="Arial" w:hAnsi="Arial"/>
                          <w:sz w:val="20"/>
                          <w:szCs w:val="20"/>
                          <w:lang w:val="en-CA"/>
                        </w:rPr>
                        <w:t xml:space="preserve"> (n</w:t>
                      </w:r>
                      <w:proofErr w:type="gramStart"/>
                      <w:r w:rsidRPr="00172316">
                        <w:rPr>
                          <w:rFonts w:ascii="Arial" w:hAnsi="Arial"/>
                          <w:sz w:val="20"/>
                          <w:szCs w:val="20"/>
                          <w:lang w:val="en-CA"/>
                        </w:rPr>
                        <w:t>=  )</w:t>
                      </w:r>
                      <w:proofErr w:type="gramEnd"/>
                    </w:p>
                    <w:p w14:paraId="476C30D5" w14:textId="77777777" w:rsidR="004717B3" w:rsidRPr="00172316" w:rsidRDefault="004717B3" w:rsidP="001D65FE">
                      <w:pPr>
                        <w:spacing w:after="0"/>
                        <w:ind w:left="360" w:hanging="360"/>
                        <w:rPr>
                          <w:rFonts w:ascii="Arial" w:hAnsi="Arial"/>
                          <w:sz w:val="20"/>
                          <w:szCs w:val="20"/>
                        </w:rPr>
                      </w:pPr>
                      <w:r w:rsidRPr="00172316">
                        <w:rPr>
                          <w:rFonts w:ascii="Symbol" w:hAnsi="Symbol"/>
                          <w:sz w:val="16"/>
                          <w:szCs w:val="16"/>
                        </w:rPr>
                        <w:t></w:t>
                      </w:r>
                      <w:r w:rsidRPr="00172316">
                        <w:rPr>
                          <w:sz w:val="16"/>
                          <w:szCs w:val="16"/>
                        </w:rPr>
                        <w:t> </w:t>
                      </w:r>
                      <w:r w:rsidRPr="00172316">
                        <w:rPr>
                          <w:rFonts w:cs="Calibri"/>
                          <w:sz w:val="16"/>
                          <w:szCs w:val="16"/>
                          <w:lang w:val="en-CA"/>
                        </w:rPr>
                        <w:t xml:space="preserve"> </w:t>
                      </w:r>
                      <w:r w:rsidRPr="00172316">
                        <w:rPr>
                          <w:rFonts w:cs="Calibri"/>
                          <w:sz w:val="20"/>
                          <w:szCs w:val="20"/>
                          <w:lang w:val="en-CA"/>
                        </w:rPr>
                        <w:t xml:space="preserve"> </w:t>
                      </w:r>
                      <w:r w:rsidRPr="00172316">
                        <w:rPr>
                          <w:rFonts w:ascii="Arial" w:hAnsi="Arial"/>
                          <w:sz w:val="20"/>
                          <w:szCs w:val="20"/>
                          <w:lang w:val="en-CA"/>
                        </w:rPr>
                        <w:t>Other reasons (n</w:t>
                      </w:r>
                      <w:proofErr w:type="gramStart"/>
                      <w:r w:rsidRPr="00172316">
                        <w:rPr>
                          <w:rFonts w:ascii="Arial" w:hAnsi="Arial"/>
                          <w:sz w:val="20"/>
                          <w:szCs w:val="20"/>
                          <w:lang w:val="en-CA"/>
                        </w:rPr>
                        <w:t>=  )</w:t>
                      </w:r>
                      <w:proofErr w:type="gramEnd"/>
                    </w:p>
                  </w:txbxContent>
                </v:textbox>
              </v:rect>
            </w:pict>
          </mc:Fallback>
        </mc:AlternateContent>
      </w:r>
      <w:r w:rsidRPr="001D65FE">
        <w:rPr>
          <w:noProof/>
          <w:lang w:eastAsia="en-GB"/>
        </w:rPr>
        <mc:AlternateContent>
          <mc:Choice Requires="wps">
            <w:drawing>
              <wp:anchor distT="0" distB="0" distL="114299" distR="114299" simplePos="0" relativeHeight="251670016" behindDoc="0" locked="0" layoutInCell="1" allowOverlap="1" wp14:anchorId="37A7709A" wp14:editId="5F8CFF76">
                <wp:simplePos x="0" y="0"/>
                <wp:positionH relativeFrom="column">
                  <wp:posOffset>3048635</wp:posOffset>
                </wp:positionH>
                <wp:positionV relativeFrom="paragraph">
                  <wp:posOffset>301625</wp:posOffset>
                </wp:positionV>
                <wp:extent cx="9524" cy="400050"/>
                <wp:effectExtent l="38100" t="0" r="67310" b="571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4" cy="4000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shape w14:anchorId="72187F09" id="Straight Arrow Connector 26" o:spid="_x0000_s1026" type="#_x0000_t32" style="position:absolute;margin-left:240.05pt;margin-top:23.75pt;width:.75pt;height:31.5pt;z-index:251670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">
                <v:stroke endarrow="block"/>
                <v:shadow color="#ccc"/>
              </v:shape>
            </w:pict>
          </mc:Fallback>
        </mc:AlternateContent>
      </w:r>
    </w:p>
    <w:p w14:paraId="118DD9B4" w14:textId="679C7276" w:rsidR="00EF635F" w:rsidRPr="00D018DD" w:rsidRDefault="001D65FE" w:rsidP="00EF635F">
      <w:pPr>
        <w:rPr>
          <w:lang w:eastAsia="en-GB"/>
        </w:rPr>
      </w:pPr>
      <w:r w:rsidRPr="001D65FE">
        <w:rPr>
          <w:noProof/>
          <w:lang w:eastAsia="en-GB"/>
        </w:rPr>
        <mc:AlternateContent>
          <mc:Choice Requires="wps">
            <w:drawing>
              <wp:anchor distT="4294967295" distB="4294967295" distL="114300" distR="114300" simplePos="0" relativeHeight="251667968" behindDoc="0" locked="0" layoutInCell="1" allowOverlap="1" wp14:anchorId="0D341CCD" wp14:editId="671B2827">
                <wp:simplePos x="0" y="0"/>
                <wp:positionH relativeFrom="column">
                  <wp:posOffset>3071495</wp:posOffset>
                </wp:positionH>
                <wp:positionV relativeFrom="paragraph">
                  <wp:posOffset>245745</wp:posOffset>
                </wp:positionV>
                <wp:extent cx="1190625" cy="0"/>
                <wp:effectExtent l="0" t="76200" r="28575" b="952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062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shape w14:anchorId="28631C4F" id="Straight Arrow Connector 17" o:spid="_x0000_s1026" type="#_x0000_t32" style="position:absolute;margin-left:241.85pt;margin-top:19.35pt;width:93.75pt;height:0;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">
                <v:stroke endarrow="block"/>
                <v:shadow color="#ccc"/>
              </v:shape>
            </w:pict>
          </mc:Fallback>
        </mc:AlternateContent>
      </w:r>
    </w:p>
    <w:p w14:paraId="09E57CDA" w14:textId="03E24969" w:rsidR="00EF635F" w:rsidRPr="00D018DD" w:rsidRDefault="00D85B98" w:rsidP="00EF635F">
      <w:pPr>
        <w:rPr>
          <w:lang w:eastAsia="en-GB"/>
        </w:rPr>
      </w:pPr>
      <w:r>
        <w:rPr>
          <w:noProof/>
          <w:lang w:eastAsia="en-GB"/>
        </w:rPr>
        <mc:AlternateContent>
          <mc:Choice Requires="wps">
            <w:drawing>
              <wp:anchor distT="0" distB="0" distL="114300" distR="114300" simplePos="0" relativeHeight="251635200" behindDoc="0" locked="0" layoutInCell="1" allowOverlap="1" wp14:anchorId="7E5A72A8" wp14:editId="1B26FF1D">
                <wp:simplePos x="0" y="0"/>
                <wp:positionH relativeFrom="column">
                  <wp:posOffset>1991995</wp:posOffset>
                </wp:positionH>
                <wp:positionV relativeFrom="paragraph">
                  <wp:posOffset>53340</wp:posOffset>
                </wp:positionV>
                <wp:extent cx="2087880" cy="361315"/>
                <wp:effectExtent l="0" t="0" r="26670" b="19685"/>
                <wp:wrapNone/>
                <wp:docPr id="51" name="Rounded 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80" cy="361315"/>
                        </a:xfrm>
                        <a:prstGeom prst="roundRect">
                          <a:avLst>
                            <a:gd name="adj" fmla="val 16667"/>
                          </a:avLst>
                        </a:prstGeom>
                        <a:solidFill>
                          <a:srgbClr val="A9C7FD"/>
                        </a:solidFill>
                        <a:ln w="9525">
                          <a:solidFill>
                            <a:srgbClr val="000000"/>
                          </a:solidFill>
                          <a:round/>
                          <a:headEnd/>
                          <a:tailEnd/>
                        </a:ln>
                      </wps:spPr>
                      <wps:txbx>
                        <w:txbxContent>
                          <w:p w14:paraId="6652E290" w14:textId="3FD60BD9" w:rsidR="004717B3" w:rsidRPr="00CD1267" w:rsidRDefault="004717B3" w:rsidP="00EF635F">
                            <w:pPr>
                              <w:jc w:val="center"/>
                              <w:rPr>
                                <w:b/>
                              </w:rPr>
                            </w:pPr>
                            <w:r>
                              <w:rPr>
                                <w:b/>
                              </w:rPr>
                              <w:t>Intervention phase (Randomized)</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E5A72A8" id="Rounded Rectangle 51" o:spid="_x0000_s1056" style="position:absolute;margin-left:156.85pt;margin-top:4.2pt;width:164.4pt;height:28.4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" fillcolor="#a9c7fd">
                <v:textbox inset="3.6pt,,3.6pt">
                  <w:txbxContent>
                    <w:p w14:paraId="6652E290" w14:textId="3FD60BD9" w:rsidR="004717B3" w:rsidRPr="00CD1267" w:rsidRDefault="004717B3" w:rsidP="00EF635F">
                      <w:pPr>
                        <w:jc w:val="center"/>
                        <w:rPr>
                          <w:b/>
                        </w:rPr>
                      </w:pPr>
                      <w:r>
                        <w:rPr>
                          <w:b/>
                        </w:rPr>
                        <w:t>Intervention phase (Randomized)</w:t>
                      </w:r>
                    </w:p>
                  </w:txbxContent>
                </v:textbox>
              </v:roundrect>
            </w:pict>
          </mc:Fallback>
        </mc:AlternateContent>
      </w:r>
    </w:p>
    <w:p w14:paraId="43F35BFC" w14:textId="515019DB" w:rsidR="00EF635F" w:rsidRPr="00D018DD" w:rsidRDefault="00D85B98" w:rsidP="00EF635F">
      <w:pPr>
        <w:rPr>
          <w:lang w:eastAsia="en-GB"/>
        </w:rPr>
      </w:pPr>
      <w:r>
        <w:rPr>
          <w:noProof/>
          <w:lang w:eastAsia="en-GB"/>
        </w:rPr>
        <mc:AlternateContent>
          <mc:Choice Requires="wps">
            <w:drawing>
              <wp:anchor distT="0" distB="0" distL="114299" distR="114299" simplePos="0" relativeHeight="251650560" behindDoc="0" locked="0" layoutInCell="1" allowOverlap="1" wp14:anchorId="2C2306B8" wp14:editId="25A4A30A">
                <wp:simplePos x="0" y="0"/>
                <wp:positionH relativeFrom="column">
                  <wp:posOffset>3080385</wp:posOffset>
                </wp:positionH>
                <wp:positionV relativeFrom="paragraph">
                  <wp:posOffset>127635</wp:posOffset>
                </wp:positionV>
                <wp:extent cx="0" cy="170180"/>
                <wp:effectExtent l="0" t="0" r="19050" b="2032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01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C5460E" id="Straight Connector 71" o:spid="_x0000_s1026" style="position:absolute;flip:y;z-index:251650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2.55pt,10.05pt" to="242.5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" strokecolor="black [3213]">
                <o:lock v:ext="edit" shapetype="f"/>
              </v:line>
            </w:pict>
          </mc:Fallback>
        </mc:AlternateContent>
      </w:r>
    </w:p>
    <w:p w14:paraId="6A1CB380" w14:textId="73971C73" w:rsidR="00EF635F" w:rsidRPr="00D018DD" w:rsidRDefault="00D85B98" w:rsidP="00EF635F">
      <w:pPr>
        <w:rPr>
          <w:lang w:eastAsia="en-GB"/>
        </w:rPr>
      </w:pPr>
      <w:r>
        <w:rPr>
          <w:noProof/>
          <w:lang w:eastAsia="en-GB"/>
        </w:rPr>
        <mc:AlternateContent>
          <mc:Choice Requires="wps">
            <w:drawing>
              <wp:anchor distT="0" distB="0" distL="114299" distR="114299" simplePos="0" relativeHeight="251648512" behindDoc="0" locked="0" layoutInCell="1" allowOverlap="1" wp14:anchorId="368C5CE5" wp14:editId="5629A1AF">
                <wp:simplePos x="0" y="0"/>
                <wp:positionH relativeFrom="column">
                  <wp:posOffset>5198110</wp:posOffset>
                </wp:positionH>
                <wp:positionV relativeFrom="paragraph">
                  <wp:posOffset>24130</wp:posOffset>
                </wp:positionV>
                <wp:extent cx="0" cy="339725"/>
                <wp:effectExtent l="76200" t="0" r="76200" b="60325"/>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972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shape w14:anchorId="3BDB5C5A" id="Straight Arrow Connector 69" o:spid="_x0000_s1026" type="#_x0000_t32" style="position:absolute;margin-left:409.3pt;margin-top:1.9pt;width:0;height:26.75pt;z-index:251648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">
                <v:stroke endarrow="block"/>
                <v:shadow color="#ccc"/>
              </v:shape>
            </w:pict>
          </mc:Fallback>
        </mc:AlternateContent>
      </w:r>
      <w:r>
        <w:rPr>
          <w:noProof/>
          <w:lang w:eastAsia="en-GB"/>
        </w:rPr>
        <mc:AlternateContent>
          <mc:Choice Requires="wps">
            <w:drawing>
              <wp:anchor distT="0" distB="0" distL="114299" distR="114299" simplePos="0" relativeHeight="251647488" behindDoc="0" locked="0" layoutInCell="1" allowOverlap="1" wp14:anchorId="480AEC1E" wp14:editId="07BF6CC4">
                <wp:simplePos x="0" y="0"/>
                <wp:positionH relativeFrom="column">
                  <wp:posOffset>1118235</wp:posOffset>
                </wp:positionH>
                <wp:positionV relativeFrom="paragraph">
                  <wp:posOffset>24130</wp:posOffset>
                </wp:positionV>
                <wp:extent cx="0" cy="307975"/>
                <wp:effectExtent l="76200" t="0" r="57150" b="53975"/>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97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shape w14:anchorId="1C46320C" id="Straight Arrow Connector 68" o:spid="_x0000_s1026" type="#_x0000_t32" style="position:absolute;margin-left:88.05pt;margin-top:1.9pt;width:0;height:24.25pt;z-index:251647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">
                <v:stroke endarrow="block"/>
                <v:shadow color="#ccc"/>
              </v:shape>
            </w:pict>
          </mc:Fallback>
        </mc:AlternateContent>
      </w:r>
      <w:r>
        <w:rPr>
          <w:noProof/>
          <w:lang w:eastAsia="en-GB"/>
        </w:rPr>
        <mc:AlternateContent>
          <mc:Choice Requires="wps">
            <w:drawing>
              <wp:anchor distT="4294967295" distB="4294967295" distL="114300" distR="114300" simplePos="0" relativeHeight="251649536" behindDoc="0" locked="0" layoutInCell="1" allowOverlap="1" wp14:anchorId="75140585" wp14:editId="4D38B538">
                <wp:simplePos x="0" y="0"/>
                <wp:positionH relativeFrom="column">
                  <wp:posOffset>1117600</wp:posOffset>
                </wp:positionH>
                <wp:positionV relativeFrom="paragraph">
                  <wp:posOffset>23495</wp:posOffset>
                </wp:positionV>
                <wp:extent cx="4083050" cy="0"/>
                <wp:effectExtent l="0" t="0" r="12700" b="1905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830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163A9B" id="Straight Connector 70" o:spid="_x0000_s1026" style="position:absolute;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8pt,1.85pt" to="409.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" strokecolor="black [3040]">
                <o:lock v:ext="edit" shapetype="f"/>
              </v:line>
            </w:pict>
          </mc:Fallback>
        </mc:AlternateContent>
      </w:r>
    </w:p>
    <w:p w14:paraId="6A1F3759" w14:textId="4074E0C6" w:rsidR="00EF635F" w:rsidRPr="00D018DD" w:rsidRDefault="00D85B98" w:rsidP="00EF635F">
      <w:pPr>
        <w:rPr>
          <w:lang w:eastAsia="en-GB"/>
        </w:rPr>
      </w:pPr>
      <w:r>
        <w:rPr>
          <w:noProof/>
          <w:lang w:eastAsia="en-GB"/>
        </w:rPr>
        <mc:AlternateContent>
          <mc:Choice Requires="wps">
            <w:drawing>
              <wp:anchor distT="0" distB="0" distL="114300" distR="114300" simplePos="0" relativeHeight="251633152" behindDoc="0" locked="0" layoutInCell="1" allowOverlap="1" wp14:anchorId="045965DB" wp14:editId="4F9DFB4E">
                <wp:simplePos x="0" y="0"/>
                <wp:positionH relativeFrom="column">
                  <wp:posOffset>3722370</wp:posOffset>
                </wp:positionH>
                <wp:positionV relativeFrom="paragraph">
                  <wp:posOffset>64770</wp:posOffset>
                </wp:positionV>
                <wp:extent cx="2843530" cy="971550"/>
                <wp:effectExtent l="0" t="0" r="13970" b="1905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3530" cy="971550"/>
                        </a:xfrm>
                        <a:prstGeom prst="rect">
                          <a:avLst/>
                        </a:prstGeom>
                        <a:solidFill>
                          <a:srgbClr val="FFFFFF"/>
                        </a:solidFill>
                        <a:ln w="9525">
                          <a:solidFill>
                            <a:srgbClr val="000000"/>
                          </a:solidFill>
                          <a:miter lim="800000"/>
                          <a:headEnd/>
                          <a:tailEnd/>
                        </a:ln>
                      </wps:spPr>
                      <wps:txbx>
                        <w:txbxContent>
                          <w:p w14:paraId="05CC2D13" w14:textId="1488A7F3" w:rsidR="004717B3" w:rsidRPr="00172316" w:rsidRDefault="004717B3" w:rsidP="00EF635F">
                            <w:pPr>
                              <w:spacing w:after="0"/>
                              <w:rPr>
                                <w:rFonts w:ascii="Arial" w:hAnsi="Arial"/>
                                <w:sz w:val="20"/>
                                <w:szCs w:val="20"/>
                                <w:lang w:val="en-CA"/>
                              </w:rPr>
                            </w:pPr>
                            <w:r w:rsidRPr="00172316">
                              <w:rPr>
                                <w:rFonts w:ascii="Arial" w:hAnsi="Arial"/>
                                <w:sz w:val="20"/>
                                <w:szCs w:val="20"/>
                                <w:lang w:val="en-CA"/>
                              </w:rPr>
                              <w:t xml:space="preserve">Allocated to </w:t>
                            </w:r>
                            <w:proofErr w:type="spellStart"/>
                            <w:r>
                              <w:rPr>
                                <w:rFonts w:ascii="Arial" w:hAnsi="Arial"/>
                                <w:sz w:val="20"/>
                                <w:szCs w:val="20"/>
                                <w:lang w:val="en-CA"/>
                              </w:rPr>
                              <w:t>Coban</w:t>
                            </w:r>
                            <w:proofErr w:type="spellEnd"/>
                            <w:r>
                              <w:rPr>
                                <w:rFonts w:ascii="Arial" w:hAnsi="Arial"/>
                                <w:sz w:val="20"/>
                                <w:szCs w:val="20"/>
                                <w:lang w:val="en-CA"/>
                              </w:rPr>
                              <w:t xml:space="preserve"> 2 Lite</w:t>
                            </w:r>
                            <w:r w:rsidRPr="00172316">
                              <w:rPr>
                                <w:rFonts w:ascii="Arial" w:hAnsi="Arial"/>
                                <w:sz w:val="20"/>
                                <w:szCs w:val="20"/>
                                <w:lang w:val="en-CA"/>
                              </w:rPr>
                              <w:t xml:space="preserve"> (n</w:t>
                            </w:r>
                            <w:proofErr w:type="gramStart"/>
                            <w:r w:rsidRPr="00172316">
                              <w:rPr>
                                <w:rFonts w:ascii="Arial" w:hAnsi="Arial"/>
                                <w:sz w:val="20"/>
                                <w:szCs w:val="20"/>
                                <w:lang w:val="en-CA"/>
                              </w:rPr>
                              <w:t>=  )</w:t>
                            </w:r>
                            <w:proofErr w:type="gramEnd"/>
                          </w:p>
                          <w:p w14:paraId="04E9F0B2" w14:textId="77777777" w:rsidR="004717B3" w:rsidRDefault="004717B3" w:rsidP="00EF635F">
                            <w:pPr>
                              <w:spacing w:after="0"/>
                              <w:ind w:left="360" w:hanging="360"/>
                              <w:rPr>
                                <w:rFonts w:cs="Calibri"/>
                                <w:lang w:val="en-CA"/>
                              </w:rPr>
                            </w:pPr>
                            <w:r>
                              <w:rPr>
                                <w:rFonts w:ascii="Symbol" w:hAnsi="Symbol"/>
                                <w:sz w:val="16"/>
                                <w:szCs w:val="16"/>
                              </w:rPr>
                              <w:t></w:t>
                            </w:r>
                            <w:r>
                              <w:t> </w:t>
                            </w:r>
                            <w:r w:rsidRPr="00172316">
                              <w:rPr>
                                <w:rFonts w:ascii="Arial" w:hAnsi="Arial"/>
                                <w:sz w:val="20"/>
                                <w:szCs w:val="20"/>
                                <w:lang w:val="en-CA"/>
                              </w:rPr>
                              <w:t>Received allocated intervention (n</w:t>
                            </w:r>
                            <w:proofErr w:type="gramStart"/>
                            <w:r w:rsidRPr="00172316">
                              <w:rPr>
                                <w:rFonts w:ascii="Arial" w:hAnsi="Arial"/>
                                <w:sz w:val="20"/>
                                <w:szCs w:val="20"/>
                                <w:lang w:val="en-CA"/>
                              </w:rPr>
                              <w:t>=  )</w:t>
                            </w:r>
                            <w:proofErr w:type="gramEnd"/>
                          </w:p>
                          <w:p w14:paraId="1DC39862" w14:textId="77777777" w:rsidR="004717B3" w:rsidRPr="00172316" w:rsidRDefault="004717B3" w:rsidP="00EF635F">
                            <w:pPr>
                              <w:spacing w:after="0"/>
                              <w:ind w:left="360" w:hanging="360"/>
                              <w:rPr>
                                <w:rFonts w:cs="Calibri"/>
                              </w:rPr>
                            </w:pPr>
                            <w:r>
                              <w:rPr>
                                <w:rFonts w:ascii="Symbol" w:hAnsi="Symbol"/>
                                <w:sz w:val="16"/>
                                <w:szCs w:val="16"/>
                              </w:rPr>
                              <w:t></w:t>
                            </w:r>
                            <w:r>
                              <w:t> </w:t>
                            </w:r>
                            <w:r w:rsidRPr="00172316">
                              <w:rPr>
                                <w:rFonts w:ascii="Arial" w:hAnsi="Arial"/>
                                <w:sz w:val="20"/>
                                <w:szCs w:val="20"/>
                                <w:lang w:val="en-CA"/>
                              </w:rPr>
                              <w:t>Did not receive allocated intervention (give reasons) (n</w:t>
                            </w:r>
                            <w:proofErr w:type="gramStart"/>
                            <w:r w:rsidRPr="00172316">
                              <w:rPr>
                                <w:rFonts w:ascii="Arial" w:hAnsi="Arial"/>
                                <w:sz w:val="20"/>
                                <w:szCs w:val="20"/>
                                <w:lang w:val="en-CA"/>
                              </w:rPr>
                              <w:t>=  )</w:t>
                            </w:r>
                            <w:proofErr w:type="gram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5965DB" id="Rectangle 53" o:spid="_x0000_s1057" style="position:absolute;margin-left:293.1pt;margin-top:5.1pt;width:223.9pt;height:7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">
                <v:textbox inset=",7.2pt,,7.2pt">
                  <w:txbxContent>
                    <w:p w14:paraId="05CC2D13" w14:textId="1488A7F3" w:rsidR="004717B3" w:rsidRPr="00172316" w:rsidRDefault="004717B3" w:rsidP="00EF635F">
                      <w:pPr>
                        <w:spacing w:after="0"/>
                        <w:rPr>
                          <w:rFonts w:ascii="Arial" w:hAnsi="Arial"/>
                          <w:sz w:val="20"/>
                          <w:szCs w:val="20"/>
                          <w:lang w:val="en-CA"/>
                        </w:rPr>
                      </w:pPr>
                      <w:r w:rsidRPr="00172316">
                        <w:rPr>
                          <w:rFonts w:ascii="Arial" w:hAnsi="Arial"/>
                          <w:sz w:val="20"/>
                          <w:szCs w:val="20"/>
                          <w:lang w:val="en-CA"/>
                        </w:rPr>
                        <w:t xml:space="preserve">Allocated to </w:t>
                      </w:r>
                      <w:proofErr w:type="spellStart"/>
                      <w:r>
                        <w:rPr>
                          <w:rFonts w:ascii="Arial" w:hAnsi="Arial"/>
                          <w:sz w:val="20"/>
                          <w:szCs w:val="20"/>
                          <w:lang w:val="en-CA"/>
                        </w:rPr>
                        <w:t>Coban</w:t>
                      </w:r>
                      <w:proofErr w:type="spellEnd"/>
                      <w:r>
                        <w:rPr>
                          <w:rFonts w:ascii="Arial" w:hAnsi="Arial"/>
                          <w:sz w:val="20"/>
                          <w:szCs w:val="20"/>
                          <w:lang w:val="en-CA"/>
                        </w:rPr>
                        <w:t xml:space="preserve"> 2 Lite</w:t>
                      </w:r>
                      <w:r w:rsidRPr="00172316">
                        <w:rPr>
                          <w:rFonts w:ascii="Arial" w:hAnsi="Arial"/>
                          <w:sz w:val="20"/>
                          <w:szCs w:val="20"/>
                          <w:lang w:val="en-CA"/>
                        </w:rPr>
                        <w:t xml:space="preserve"> (n</w:t>
                      </w:r>
                      <w:proofErr w:type="gramStart"/>
                      <w:r w:rsidRPr="00172316">
                        <w:rPr>
                          <w:rFonts w:ascii="Arial" w:hAnsi="Arial"/>
                          <w:sz w:val="20"/>
                          <w:szCs w:val="20"/>
                          <w:lang w:val="en-CA"/>
                        </w:rPr>
                        <w:t>=  )</w:t>
                      </w:r>
                      <w:proofErr w:type="gramEnd"/>
                    </w:p>
                    <w:p w14:paraId="04E9F0B2" w14:textId="77777777" w:rsidR="004717B3" w:rsidRDefault="004717B3" w:rsidP="00EF635F">
                      <w:pPr>
                        <w:spacing w:after="0"/>
                        <w:ind w:left="360" w:hanging="360"/>
                        <w:rPr>
                          <w:rFonts w:cs="Calibri"/>
                          <w:lang w:val="en-CA"/>
                        </w:rPr>
                      </w:pPr>
                      <w:r>
                        <w:rPr>
                          <w:rFonts w:ascii="Symbol" w:hAnsi="Symbol"/>
                          <w:sz w:val="16"/>
                          <w:szCs w:val="16"/>
                        </w:rPr>
                        <w:t></w:t>
                      </w:r>
                      <w:r>
                        <w:t> </w:t>
                      </w:r>
                      <w:r w:rsidRPr="00172316">
                        <w:rPr>
                          <w:rFonts w:ascii="Arial" w:hAnsi="Arial"/>
                          <w:sz w:val="20"/>
                          <w:szCs w:val="20"/>
                          <w:lang w:val="en-CA"/>
                        </w:rPr>
                        <w:t>Received allocated intervention (n</w:t>
                      </w:r>
                      <w:proofErr w:type="gramStart"/>
                      <w:r w:rsidRPr="00172316">
                        <w:rPr>
                          <w:rFonts w:ascii="Arial" w:hAnsi="Arial"/>
                          <w:sz w:val="20"/>
                          <w:szCs w:val="20"/>
                          <w:lang w:val="en-CA"/>
                        </w:rPr>
                        <w:t>=  )</w:t>
                      </w:r>
                      <w:proofErr w:type="gramEnd"/>
                    </w:p>
                    <w:p w14:paraId="1DC39862" w14:textId="77777777" w:rsidR="004717B3" w:rsidRPr="00172316" w:rsidRDefault="004717B3" w:rsidP="00EF635F">
                      <w:pPr>
                        <w:spacing w:after="0"/>
                        <w:ind w:left="360" w:hanging="360"/>
                        <w:rPr>
                          <w:rFonts w:cs="Calibri"/>
                        </w:rPr>
                      </w:pPr>
                      <w:r>
                        <w:rPr>
                          <w:rFonts w:ascii="Symbol" w:hAnsi="Symbol"/>
                          <w:sz w:val="16"/>
                          <w:szCs w:val="16"/>
                        </w:rPr>
                        <w:t></w:t>
                      </w:r>
                      <w:r>
                        <w:t> </w:t>
                      </w:r>
                      <w:r w:rsidRPr="00172316">
                        <w:rPr>
                          <w:rFonts w:ascii="Arial" w:hAnsi="Arial"/>
                          <w:sz w:val="20"/>
                          <w:szCs w:val="20"/>
                          <w:lang w:val="en-CA"/>
                        </w:rPr>
                        <w:t>Did not receive allocated intervention (give reasons) (n</w:t>
                      </w:r>
                      <w:proofErr w:type="gramStart"/>
                      <w:r w:rsidRPr="00172316">
                        <w:rPr>
                          <w:rFonts w:ascii="Arial" w:hAnsi="Arial"/>
                          <w:sz w:val="20"/>
                          <w:szCs w:val="20"/>
                          <w:lang w:val="en-CA"/>
                        </w:rPr>
                        <w:t>=  )</w:t>
                      </w:r>
                      <w:proofErr w:type="gramEnd"/>
                    </w:p>
                  </w:txbxContent>
                </v:textbox>
              </v:rect>
            </w:pict>
          </mc:Fallback>
        </mc:AlternateContent>
      </w:r>
      <w:r>
        <w:rPr>
          <w:noProof/>
          <w:lang w:eastAsia="en-GB"/>
        </w:rPr>
        <mc:AlternateContent>
          <mc:Choice Requires="wps">
            <w:drawing>
              <wp:anchor distT="0" distB="0" distL="114300" distR="114300" simplePos="0" relativeHeight="251631104" behindDoc="0" locked="0" layoutInCell="1" allowOverlap="1" wp14:anchorId="14177B0E" wp14:editId="7ABEC29D">
                <wp:simplePos x="0" y="0"/>
                <wp:positionH relativeFrom="column">
                  <wp:posOffset>-270510</wp:posOffset>
                </wp:positionH>
                <wp:positionV relativeFrom="paragraph">
                  <wp:posOffset>34290</wp:posOffset>
                </wp:positionV>
                <wp:extent cx="2847975" cy="971550"/>
                <wp:effectExtent l="0" t="0" r="28575" b="1905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971550"/>
                        </a:xfrm>
                        <a:prstGeom prst="rect">
                          <a:avLst/>
                        </a:prstGeom>
                        <a:solidFill>
                          <a:srgbClr val="FFFFFF"/>
                        </a:solidFill>
                        <a:ln w="9525">
                          <a:solidFill>
                            <a:srgbClr val="000000"/>
                          </a:solidFill>
                          <a:miter lim="800000"/>
                          <a:headEnd/>
                          <a:tailEnd/>
                        </a:ln>
                      </wps:spPr>
                      <wps:txbx>
                        <w:txbxContent>
                          <w:p w14:paraId="3C14CC77" w14:textId="6CC2E744" w:rsidR="004717B3" w:rsidRPr="00172316" w:rsidRDefault="004717B3" w:rsidP="00EF635F">
                            <w:pPr>
                              <w:spacing w:after="0"/>
                              <w:rPr>
                                <w:rFonts w:ascii="Arial" w:hAnsi="Arial"/>
                                <w:sz w:val="20"/>
                                <w:szCs w:val="20"/>
                                <w:lang w:val="en-CA"/>
                              </w:rPr>
                            </w:pPr>
                            <w:r w:rsidRPr="00172316">
                              <w:rPr>
                                <w:rFonts w:ascii="Arial" w:hAnsi="Arial"/>
                                <w:sz w:val="20"/>
                                <w:szCs w:val="20"/>
                                <w:lang w:val="en-CA"/>
                              </w:rPr>
                              <w:t xml:space="preserve">Allocated to </w:t>
                            </w:r>
                            <w:proofErr w:type="spellStart"/>
                            <w:r>
                              <w:rPr>
                                <w:rFonts w:ascii="Arial" w:hAnsi="Arial"/>
                                <w:sz w:val="20"/>
                                <w:szCs w:val="20"/>
                                <w:lang w:val="en-CA"/>
                              </w:rPr>
                              <w:t>CoFlex</w:t>
                            </w:r>
                            <w:proofErr w:type="spellEnd"/>
                            <w:r>
                              <w:rPr>
                                <w:rFonts w:ascii="Arial" w:hAnsi="Arial"/>
                                <w:sz w:val="20"/>
                                <w:szCs w:val="20"/>
                                <w:lang w:val="en-CA"/>
                              </w:rPr>
                              <w:t xml:space="preserve"> TLC Calamine Lite</w:t>
                            </w:r>
                            <w:r w:rsidRPr="00172316">
                              <w:rPr>
                                <w:rFonts w:ascii="Arial" w:hAnsi="Arial"/>
                                <w:sz w:val="20"/>
                                <w:szCs w:val="20"/>
                                <w:lang w:val="en-CA"/>
                              </w:rPr>
                              <w:t xml:space="preserve"> (n</w:t>
                            </w:r>
                            <w:proofErr w:type="gramStart"/>
                            <w:r w:rsidRPr="00172316">
                              <w:rPr>
                                <w:rFonts w:ascii="Arial" w:hAnsi="Arial"/>
                                <w:sz w:val="20"/>
                                <w:szCs w:val="20"/>
                                <w:lang w:val="en-CA"/>
                              </w:rPr>
                              <w:t>=  )</w:t>
                            </w:r>
                            <w:proofErr w:type="gramEnd"/>
                          </w:p>
                          <w:p w14:paraId="04F4C8E7" w14:textId="77777777" w:rsidR="004717B3" w:rsidRDefault="004717B3" w:rsidP="00EF635F">
                            <w:pPr>
                              <w:spacing w:after="0"/>
                              <w:ind w:left="360" w:hanging="360"/>
                              <w:rPr>
                                <w:rFonts w:cs="Calibri"/>
                                <w:lang w:val="en-CA"/>
                              </w:rPr>
                            </w:pPr>
                            <w:r>
                              <w:rPr>
                                <w:rFonts w:ascii="Symbol" w:hAnsi="Symbol"/>
                                <w:sz w:val="16"/>
                                <w:szCs w:val="16"/>
                              </w:rPr>
                              <w:t></w:t>
                            </w:r>
                            <w:r>
                              <w:t> </w:t>
                            </w:r>
                            <w:r w:rsidRPr="00172316">
                              <w:rPr>
                                <w:rFonts w:ascii="Arial" w:hAnsi="Arial"/>
                                <w:sz w:val="20"/>
                                <w:szCs w:val="20"/>
                                <w:lang w:val="en-CA"/>
                              </w:rPr>
                              <w:t>Received allocated intervention (n</w:t>
                            </w:r>
                            <w:proofErr w:type="gramStart"/>
                            <w:r w:rsidRPr="00172316">
                              <w:rPr>
                                <w:rFonts w:ascii="Arial" w:hAnsi="Arial"/>
                                <w:sz w:val="20"/>
                                <w:szCs w:val="20"/>
                                <w:lang w:val="en-CA"/>
                              </w:rPr>
                              <w:t>=  )</w:t>
                            </w:r>
                            <w:proofErr w:type="gramEnd"/>
                          </w:p>
                          <w:p w14:paraId="3DCBE6F6" w14:textId="77777777" w:rsidR="004717B3" w:rsidRDefault="004717B3" w:rsidP="00EF635F">
                            <w:pPr>
                              <w:spacing w:after="0"/>
                              <w:ind w:left="360" w:hanging="360"/>
                              <w:rPr>
                                <w:rFonts w:cs="Calibri"/>
                              </w:rPr>
                            </w:pPr>
                            <w:r>
                              <w:rPr>
                                <w:rFonts w:ascii="Symbol" w:hAnsi="Symbol"/>
                                <w:sz w:val="16"/>
                                <w:szCs w:val="16"/>
                              </w:rPr>
                              <w:t></w:t>
                            </w:r>
                            <w:r>
                              <w:t> </w:t>
                            </w:r>
                            <w:r w:rsidRPr="00172316">
                              <w:rPr>
                                <w:rFonts w:ascii="Arial" w:hAnsi="Arial"/>
                                <w:sz w:val="20"/>
                                <w:szCs w:val="20"/>
                                <w:lang w:val="en-CA"/>
                              </w:rPr>
                              <w:t>Did not receive allocated intervention (give reasons) (n</w:t>
                            </w:r>
                            <w:proofErr w:type="gramStart"/>
                            <w:r w:rsidRPr="00172316">
                              <w:rPr>
                                <w:rFonts w:ascii="Arial" w:hAnsi="Arial"/>
                                <w:sz w:val="20"/>
                                <w:szCs w:val="20"/>
                                <w:lang w:val="en-CA"/>
                              </w:rPr>
                              <w:t>=  )</w:t>
                            </w:r>
                            <w:proofErr w:type="gramEnd"/>
                            <w:r>
                              <w:rPr>
                                <w:rFonts w:ascii="Arial" w:hAnsi="Arial"/>
                                <w:sz w:val="20"/>
                                <w:szCs w:val="20"/>
                                <w:lang w:val="en-CA"/>
                              </w:rPr>
                              <w:t xml:space="preserve"> – not applicable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77B0E" id="Rectangle 52" o:spid="_x0000_s1058" style="position:absolute;margin-left:-21.3pt;margin-top:2.7pt;width:224.25pt;height:76.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">
                <v:textbox inset=",7.2pt,,7.2pt">
                  <w:txbxContent>
                    <w:p w14:paraId="3C14CC77" w14:textId="6CC2E744" w:rsidR="004717B3" w:rsidRPr="00172316" w:rsidRDefault="004717B3" w:rsidP="00EF635F">
                      <w:pPr>
                        <w:spacing w:after="0"/>
                        <w:rPr>
                          <w:rFonts w:ascii="Arial" w:hAnsi="Arial"/>
                          <w:sz w:val="20"/>
                          <w:szCs w:val="20"/>
                          <w:lang w:val="en-CA"/>
                        </w:rPr>
                      </w:pPr>
                      <w:r w:rsidRPr="00172316">
                        <w:rPr>
                          <w:rFonts w:ascii="Arial" w:hAnsi="Arial"/>
                          <w:sz w:val="20"/>
                          <w:szCs w:val="20"/>
                          <w:lang w:val="en-CA"/>
                        </w:rPr>
                        <w:t xml:space="preserve">Allocated to </w:t>
                      </w:r>
                      <w:proofErr w:type="spellStart"/>
                      <w:r>
                        <w:rPr>
                          <w:rFonts w:ascii="Arial" w:hAnsi="Arial"/>
                          <w:sz w:val="20"/>
                          <w:szCs w:val="20"/>
                          <w:lang w:val="en-CA"/>
                        </w:rPr>
                        <w:t>CoFlex</w:t>
                      </w:r>
                      <w:proofErr w:type="spellEnd"/>
                      <w:r>
                        <w:rPr>
                          <w:rFonts w:ascii="Arial" w:hAnsi="Arial"/>
                          <w:sz w:val="20"/>
                          <w:szCs w:val="20"/>
                          <w:lang w:val="en-CA"/>
                        </w:rPr>
                        <w:t xml:space="preserve"> TLC Calamine Lite</w:t>
                      </w:r>
                      <w:r w:rsidRPr="00172316">
                        <w:rPr>
                          <w:rFonts w:ascii="Arial" w:hAnsi="Arial"/>
                          <w:sz w:val="20"/>
                          <w:szCs w:val="20"/>
                          <w:lang w:val="en-CA"/>
                        </w:rPr>
                        <w:t xml:space="preserve"> (n</w:t>
                      </w:r>
                      <w:proofErr w:type="gramStart"/>
                      <w:r w:rsidRPr="00172316">
                        <w:rPr>
                          <w:rFonts w:ascii="Arial" w:hAnsi="Arial"/>
                          <w:sz w:val="20"/>
                          <w:szCs w:val="20"/>
                          <w:lang w:val="en-CA"/>
                        </w:rPr>
                        <w:t>=  )</w:t>
                      </w:r>
                      <w:proofErr w:type="gramEnd"/>
                    </w:p>
                    <w:p w14:paraId="04F4C8E7" w14:textId="77777777" w:rsidR="004717B3" w:rsidRDefault="004717B3" w:rsidP="00EF635F">
                      <w:pPr>
                        <w:spacing w:after="0"/>
                        <w:ind w:left="360" w:hanging="360"/>
                        <w:rPr>
                          <w:rFonts w:cs="Calibri"/>
                          <w:lang w:val="en-CA"/>
                        </w:rPr>
                      </w:pPr>
                      <w:r>
                        <w:rPr>
                          <w:rFonts w:ascii="Symbol" w:hAnsi="Symbol"/>
                          <w:sz w:val="16"/>
                          <w:szCs w:val="16"/>
                        </w:rPr>
                        <w:t></w:t>
                      </w:r>
                      <w:r>
                        <w:t> </w:t>
                      </w:r>
                      <w:r w:rsidRPr="00172316">
                        <w:rPr>
                          <w:rFonts w:ascii="Arial" w:hAnsi="Arial"/>
                          <w:sz w:val="20"/>
                          <w:szCs w:val="20"/>
                          <w:lang w:val="en-CA"/>
                        </w:rPr>
                        <w:t>Received allocated intervention (n</w:t>
                      </w:r>
                      <w:proofErr w:type="gramStart"/>
                      <w:r w:rsidRPr="00172316">
                        <w:rPr>
                          <w:rFonts w:ascii="Arial" w:hAnsi="Arial"/>
                          <w:sz w:val="20"/>
                          <w:szCs w:val="20"/>
                          <w:lang w:val="en-CA"/>
                        </w:rPr>
                        <w:t>=  )</w:t>
                      </w:r>
                      <w:proofErr w:type="gramEnd"/>
                    </w:p>
                    <w:p w14:paraId="3DCBE6F6" w14:textId="77777777" w:rsidR="004717B3" w:rsidRDefault="004717B3" w:rsidP="00EF635F">
                      <w:pPr>
                        <w:spacing w:after="0"/>
                        <w:ind w:left="360" w:hanging="360"/>
                        <w:rPr>
                          <w:rFonts w:cs="Calibri"/>
                        </w:rPr>
                      </w:pPr>
                      <w:r>
                        <w:rPr>
                          <w:rFonts w:ascii="Symbol" w:hAnsi="Symbol"/>
                          <w:sz w:val="16"/>
                          <w:szCs w:val="16"/>
                        </w:rPr>
                        <w:t></w:t>
                      </w:r>
                      <w:r>
                        <w:t> </w:t>
                      </w:r>
                      <w:r w:rsidRPr="00172316">
                        <w:rPr>
                          <w:rFonts w:ascii="Arial" w:hAnsi="Arial"/>
                          <w:sz w:val="20"/>
                          <w:szCs w:val="20"/>
                          <w:lang w:val="en-CA"/>
                        </w:rPr>
                        <w:t>Did not receive allocated intervention (give reasons) (n</w:t>
                      </w:r>
                      <w:proofErr w:type="gramStart"/>
                      <w:r w:rsidRPr="00172316">
                        <w:rPr>
                          <w:rFonts w:ascii="Arial" w:hAnsi="Arial"/>
                          <w:sz w:val="20"/>
                          <w:szCs w:val="20"/>
                          <w:lang w:val="en-CA"/>
                        </w:rPr>
                        <w:t>=  )</w:t>
                      </w:r>
                      <w:proofErr w:type="gramEnd"/>
                      <w:r>
                        <w:rPr>
                          <w:rFonts w:ascii="Arial" w:hAnsi="Arial"/>
                          <w:sz w:val="20"/>
                          <w:szCs w:val="20"/>
                          <w:lang w:val="en-CA"/>
                        </w:rPr>
                        <w:t xml:space="preserve"> – not applicable</w:t>
                      </w:r>
                    </w:p>
                  </w:txbxContent>
                </v:textbox>
              </v:rect>
            </w:pict>
          </mc:Fallback>
        </mc:AlternateContent>
      </w:r>
    </w:p>
    <w:p w14:paraId="4A9B4938" w14:textId="7248456E" w:rsidR="00EF635F" w:rsidRPr="00D018DD" w:rsidRDefault="009C2C3F" w:rsidP="002E48EB">
      <w:pPr>
        <w:rPr>
          <w:lang w:eastAsia="en-GB"/>
        </w:rPr>
      </w:pPr>
      <w:r>
        <w:rPr>
          <w:noProof/>
          <w:lang w:eastAsia="en-GB"/>
        </w:rPr>
        <mc:AlternateContent>
          <mc:Choice Requires="wps">
            <w:drawing>
              <wp:anchor distT="36576" distB="36576" distL="36576" distR="36576" simplePos="0" relativeHeight="251639296" behindDoc="0" locked="0" layoutInCell="1" allowOverlap="1" wp14:anchorId="2F40A043" wp14:editId="5C1A04BC">
                <wp:simplePos x="0" y="0"/>
                <wp:positionH relativeFrom="column">
                  <wp:posOffset>5962015</wp:posOffset>
                </wp:positionH>
                <wp:positionV relativeFrom="paragraph">
                  <wp:posOffset>7353935</wp:posOffset>
                </wp:positionV>
                <wp:extent cx="635" cy="461010"/>
                <wp:effectExtent l="76200" t="0" r="75565" b="5334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101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9D57B20" id="Straight Arrow Connector 57" o:spid="_x0000_s1026" type="#_x0000_t32" style="position:absolute;margin-left:469.45pt;margin-top:579.05pt;width:.05pt;height:36.3pt;z-index:251639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">
                <v:stroke endarrow="block"/>
                <v:shadow color="#ccc"/>
              </v:shape>
            </w:pict>
          </mc:Fallback>
        </mc:AlternateContent>
      </w:r>
      <w:r>
        <w:rPr>
          <w:noProof/>
          <w:lang w:eastAsia="en-GB"/>
        </w:rPr>
        <mc:AlternateContent>
          <mc:Choice Requires="wps">
            <w:drawing>
              <wp:anchor distT="36576" distB="36576" distL="36575" distR="36575" simplePos="0" relativeHeight="251638272" behindDoc="0" locked="0" layoutInCell="1" allowOverlap="1" wp14:anchorId="07B86EC9" wp14:editId="6D3493D5">
                <wp:simplePos x="0" y="0"/>
                <wp:positionH relativeFrom="column">
                  <wp:posOffset>1993899</wp:posOffset>
                </wp:positionH>
                <wp:positionV relativeFrom="paragraph">
                  <wp:posOffset>7353935</wp:posOffset>
                </wp:positionV>
                <wp:extent cx="0" cy="461010"/>
                <wp:effectExtent l="76200" t="0" r="57150" b="5334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101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4275DF" id="Straight Arrow Connector 58" o:spid="_x0000_s1026" type="#_x0000_t32" style="position:absolute;margin-left:157pt;margin-top:579.05pt;width:0;height:36.3pt;z-index:25163827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">
                <v:stroke endarrow="block"/>
                <v:shadow color="#ccc"/>
              </v:shape>
            </w:pict>
          </mc:Fallback>
        </mc:AlternateContent>
      </w:r>
    </w:p>
    <w:p w14:paraId="4254B4CC" w14:textId="53B44060" w:rsidR="00EF635F" w:rsidRPr="00D018DD" w:rsidRDefault="00EF635F" w:rsidP="00EF635F">
      <w:pPr>
        <w:rPr>
          <w:lang w:eastAsia="en-GB"/>
        </w:rPr>
      </w:pPr>
    </w:p>
    <w:p w14:paraId="46A8CC94" w14:textId="2BD6C9C9" w:rsidR="00EF635F" w:rsidRPr="00D018DD" w:rsidRDefault="000874FF" w:rsidP="00EF635F">
      <w:pPr>
        <w:rPr>
          <w:lang w:eastAsia="en-GB"/>
        </w:rPr>
      </w:pPr>
      <w:r>
        <w:rPr>
          <w:noProof/>
          <w:lang w:eastAsia="en-GB"/>
        </w:rPr>
        <mc:AlternateContent>
          <mc:Choice Requires="wps">
            <w:drawing>
              <wp:anchor distT="0" distB="0" distL="114299" distR="114299" simplePos="0" relativeHeight="251640320" behindDoc="0" locked="0" layoutInCell="1" allowOverlap="1" wp14:anchorId="6A238D3D" wp14:editId="3139B4B8">
                <wp:simplePos x="0" y="0"/>
                <wp:positionH relativeFrom="column">
                  <wp:posOffset>1165860</wp:posOffset>
                </wp:positionH>
                <wp:positionV relativeFrom="paragraph">
                  <wp:posOffset>68580</wp:posOffset>
                </wp:positionV>
                <wp:extent cx="3790950" cy="619125"/>
                <wp:effectExtent l="0" t="0" r="76200" b="8572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90950" cy="61912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CA071FE" id="Straight Arrow Connector 55" o:spid="_x0000_s1026" type="#_x0000_t32" style="position:absolute;margin-left:91.8pt;margin-top:5.4pt;width:298.5pt;height:48.75pt;z-index:251640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" strokecolor="black [3213]">
                <v:stroke endarrow="block"/>
                <o:lock v:ext="edit" shapetype="f"/>
              </v:shape>
            </w:pict>
          </mc:Fallback>
        </mc:AlternateContent>
      </w:r>
      <w:r>
        <w:rPr>
          <w:noProof/>
          <w:lang w:eastAsia="en-GB"/>
        </w:rPr>
        <mc:AlternateContent>
          <mc:Choice Requires="wps">
            <w:drawing>
              <wp:anchor distT="0" distB="0" distL="114299" distR="114299" simplePos="0" relativeHeight="251641344" behindDoc="0" locked="0" layoutInCell="1" allowOverlap="1" wp14:anchorId="0380CD24" wp14:editId="42A36355">
                <wp:simplePos x="0" y="0"/>
                <wp:positionH relativeFrom="column">
                  <wp:posOffset>1461135</wp:posOffset>
                </wp:positionH>
                <wp:positionV relativeFrom="paragraph">
                  <wp:posOffset>97155</wp:posOffset>
                </wp:positionV>
                <wp:extent cx="3714750" cy="676275"/>
                <wp:effectExtent l="38100" t="0" r="19050" b="85725"/>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714750" cy="67627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6770327" id="Straight Arrow Connector 54" o:spid="_x0000_s1026" type="#_x0000_t32" style="position:absolute;margin-left:115.05pt;margin-top:7.65pt;width:292.5pt;height:53.25pt;flip:x;z-index:251641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" strokecolor="black [3213]">
                <v:stroke endarrow="block"/>
                <o:lock v:ext="edit" shapetype="f"/>
              </v:shape>
            </w:pict>
          </mc:Fallback>
        </mc:AlternateContent>
      </w:r>
      <w:r>
        <w:rPr>
          <w:noProof/>
          <w:lang w:eastAsia="en-GB"/>
        </w:rPr>
        <mc:AlternateContent>
          <mc:Choice Requires="wps">
            <w:drawing>
              <wp:anchor distT="0" distB="0" distL="114300" distR="114300" simplePos="0" relativeHeight="251673088" behindDoc="0" locked="0" layoutInCell="1" allowOverlap="1" wp14:anchorId="024A186E" wp14:editId="6A07F264">
                <wp:simplePos x="0" y="0"/>
                <wp:positionH relativeFrom="column">
                  <wp:posOffset>2417445</wp:posOffset>
                </wp:positionH>
                <wp:positionV relativeFrom="paragraph">
                  <wp:posOffset>29845</wp:posOffset>
                </wp:positionV>
                <wp:extent cx="1443990" cy="312420"/>
                <wp:effectExtent l="0" t="0" r="22860" b="11430"/>
                <wp:wrapNone/>
                <wp:docPr id="56" name="Rounded 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990" cy="312420"/>
                        </a:xfrm>
                        <a:prstGeom prst="roundRect">
                          <a:avLst>
                            <a:gd name="adj" fmla="val 16667"/>
                          </a:avLst>
                        </a:prstGeom>
                        <a:solidFill>
                          <a:srgbClr val="A9C7FD"/>
                        </a:solidFill>
                        <a:ln w="9525">
                          <a:solidFill>
                            <a:srgbClr val="000000"/>
                          </a:solidFill>
                          <a:round/>
                          <a:headEnd/>
                          <a:tailEnd/>
                        </a:ln>
                      </wps:spPr>
                      <wps:txbx>
                        <w:txbxContent>
                          <w:p w14:paraId="36E8CD1D" w14:textId="50B5ECED" w:rsidR="004717B3" w:rsidRPr="00CD1267" w:rsidRDefault="004717B3" w:rsidP="00EF635F">
                            <w:pPr>
                              <w:jc w:val="center"/>
                              <w:rPr>
                                <w:b/>
                              </w:rPr>
                            </w:pPr>
                            <w:r w:rsidRPr="00CD1267">
                              <w:rPr>
                                <w:b/>
                              </w:rPr>
                              <w:t>Follow-Up</w:t>
                            </w:r>
                            <w:r>
                              <w:rPr>
                                <w:b/>
                              </w:rPr>
                              <w:t xml:space="preserve"> 1</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4A186E" id="Rounded Rectangle 56" o:spid="_x0000_s1059" style="position:absolute;margin-left:190.35pt;margin-top:2.35pt;width:113.7pt;height:24.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" fillcolor="#a9c7fd">
                <v:textbox inset="3.6pt,,3.6pt">
                  <w:txbxContent>
                    <w:p w14:paraId="36E8CD1D" w14:textId="50B5ECED" w:rsidR="004717B3" w:rsidRPr="00CD1267" w:rsidRDefault="004717B3" w:rsidP="00EF635F">
                      <w:pPr>
                        <w:jc w:val="center"/>
                        <w:rPr>
                          <w:b/>
                        </w:rPr>
                      </w:pPr>
                      <w:r w:rsidRPr="00CD1267">
                        <w:rPr>
                          <w:b/>
                        </w:rPr>
                        <w:t>Follow-Up</w:t>
                      </w:r>
                      <w:r>
                        <w:rPr>
                          <w:b/>
                        </w:rPr>
                        <w:t xml:space="preserve"> 1</w:t>
                      </w:r>
                    </w:p>
                  </w:txbxContent>
                </v:textbox>
              </v:roundrect>
            </w:pict>
          </mc:Fallback>
        </mc:AlternateContent>
      </w:r>
    </w:p>
    <w:p w14:paraId="54BD14C5" w14:textId="4B20A600" w:rsidR="00EF635F" w:rsidRPr="00D018DD" w:rsidRDefault="00EF635F" w:rsidP="00EF635F">
      <w:pPr>
        <w:rPr>
          <w:lang w:eastAsia="en-GB"/>
        </w:rPr>
      </w:pPr>
    </w:p>
    <w:p w14:paraId="74D29C96" w14:textId="0628480E" w:rsidR="00EF635F" w:rsidRPr="00D018DD" w:rsidRDefault="000874FF" w:rsidP="00EF635F">
      <w:pPr>
        <w:rPr>
          <w:lang w:eastAsia="en-GB"/>
        </w:rPr>
      </w:pPr>
      <w:r w:rsidRPr="002A439A">
        <w:rPr>
          <w:noProof/>
          <w:lang w:eastAsia="en-GB"/>
        </w:rPr>
        <mc:AlternateContent>
          <mc:Choice Requires="wps">
            <w:drawing>
              <wp:anchor distT="0" distB="0" distL="114300" distR="114300" simplePos="0" relativeHeight="251679232" behindDoc="0" locked="0" layoutInCell="1" allowOverlap="1" wp14:anchorId="25A0A2D5" wp14:editId="6EFD0E2D">
                <wp:simplePos x="0" y="0"/>
                <wp:positionH relativeFrom="column">
                  <wp:posOffset>-294005</wp:posOffset>
                </wp:positionH>
                <wp:positionV relativeFrom="paragraph">
                  <wp:posOffset>161290</wp:posOffset>
                </wp:positionV>
                <wp:extent cx="2847975" cy="971550"/>
                <wp:effectExtent l="0" t="0" r="28575" b="1905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971550"/>
                        </a:xfrm>
                        <a:prstGeom prst="rect">
                          <a:avLst/>
                        </a:prstGeom>
                        <a:solidFill>
                          <a:srgbClr val="FFFFFF"/>
                        </a:solidFill>
                        <a:ln w="9525">
                          <a:solidFill>
                            <a:srgbClr val="000000"/>
                          </a:solidFill>
                          <a:miter lim="800000"/>
                          <a:headEnd/>
                          <a:tailEnd/>
                        </a:ln>
                      </wps:spPr>
                      <wps:txbx>
                        <w:txbxContent>
                          <w:p w14:paraId="62BA7AB4" w14:textId="77777777" w:rsidR="004717B3" w:rsidRPr="00172316" w:rsidRDefault="004717B3" w:rsidP="002A439A">
                            <w:pPr>
                              <w:spacing w:after="0"/>
                              <w:rPr>
                                <w:rFonts w:ascii="Arial" w:hAnsi="Arial"/>
                                <w:sz w:val="20"/>
                                <w:szCs w:val="20"/>
                                <w:lang w:val="en-CA"/>
                              </w:rPr>
                            </w:pPr>
                            <w:r w:rsidRPr="00172316">
                              <w:rPr>
                                <w:rFonts w:ascii="Arial" w:hAnsi="Arial"/>
                                <w:sz w:val="20"/>
                                <w:szCs w:val="20"/>
                                <w:lang w:val="en-CA"/>
                              </w:rPr>
                              <w:t xml:space="preserve">Allocated to </w:t>
                            </w:r>
                            <w:proofErr w:type="spellStart"/>
                            <w:r>
                              <w:rPr>
                                <w:rFonts w:ascii="Arial" w:hAnsi="Arial"/>
                                <w:sz w:val="20"/>
                                <w:szCs w:val="20"/>
                                <w:lang w:val="en-CA"/>
                              </w:rPr>
                              <w:t>CoFlex</w:t>
                            </w:r>
                            <w:proofErr w:type="spellEnd"/>
                            <w:r>
                              <w:rPr>
                                <w:rFonts w:ascii="Arial" w:hAnsi="Arial"/>
                                <w:sz w:val="20"/>
                                <w:szCs w:val="20"/>
                                <w:lang w:val="en-CA"/>
                              </w:rPr>
                              <w:t xml:space="preserve"> TLC Calamine Lite</w:t>
                            </w:r>
                            <w:r w:rsidRPr="00172316">
                              <w:rPr>
                                <w:rFonts w:ascii="Arial" w:hAnsi="Arial"/>
                                <w:sz w:val="20"/>
                                <w:szCs w:val="20"/>
                                <w:lang w:val="en-CA"/>
                              </w:rPr>
                              <w:t xml:space="preserve"> (n</w:t>
                            </w:r>
                            <w:proofErr w:type="gramStart"/>
                            <w:r w:rsidRPr="00172316">
                              <w:rPr>
                                <w:rFonts w:ascii="Arial" w:hAnsi="Arial"/>
                                <w:sz w:val="20"/>
                                <w:szCs w:val="20"/>
                                <w:lang w:val="en-CA"/>
                              </w:rPr>
                              <w:t>=  )</w:t>
                            </w:r>
                            <w:proofErr w:type="gramEnd"/>
                          </w:p>
                          <w:p w14:paraId="27024813" w14:textId="77777777" w:rsidR="004717B3" w:rsidRDefault="004717B3" w:rsidP="002A439A">
                            <w:pPr>
                              <w:spacing w:after="0"/>
                              <w:ind w:left="360" w:hanging="360"/>
                              <w:rPr>
                                <w:rFonts w:cs="Calibri"/>
                                <w:lang w:val="en-CA"/>
                              </w:rPr>
                            </w:pPr>
                            <w:r>
                              <w:rPr>
                                <w:rFonts w:ascii="Symbol" w:hAnsi="Symbol"/>
                                <w:sz w:val="16"/>
                                <w:szCs w:val="16"/>
                              </w:rPr>
                              <w:t></w:t>
                            </w:r>
                            <w:r>
                              <w:t> </w:t>
                            </w:r>
                            <w:r w:rsidRPr="00172316">
                              <w:rPr>
                                <w:rFonts w:ascii="Arial" w:hAnsi="Arial"/>
                                <w:sz w:val="20"/>
                                <w:szCs w:val="20"/>
                                <w:lang w:val="en-CA"/>
                              </w:rPr>
                              <w:t>Received allocated intervention (n</w:t>
                            </w:r>
                            <w:proofErr w:type="gramStart"/>
                            <w:r w:rsidRPr="00172316">
                              <w:rPr>
                                <w:rFonts w:ascii="Arial" w:hAnsi="Arial"/>
                                <w:sz w:val="20"/>
                                <w:szCs w:val="20"/>
                                <w:lang w:val="en-CA"/>
                              </w:rPr>
                              <w:t>=  )</w:t>
                            </w:r>
                            <w:proofErr w:type="gramEnd"/>
                          </w:p>
                          <w:p w14:paraId="1D93BDF9" w14:textId="77777777" w:rsidR="004717B3" w:rsidRDefault="004717B3" w:rsidP="002A439A">
                            <w:pPr>
                              <w:spacing w:after="0"/>
                              <w:ind w:left="360" w:hanging="360"/>
                              <w:rPr>
                                <w:rFonts w:cs="Calibri"/>
                              </w:rPr>
                            </w:pPr>
                            <w:r>
                              <w:rPr>
                                <w:rFonts w:ascii="Symbol" w:hAnsi="Symbol"/>
                                <w:sz w:val="16"/>
                                <w:szCs w:val="16"/>
                              </w:rPr>
                              <w:t></w:t>
                            </w:r>
                            <w:r>
                              <w:t> </w:t>
                            </w:r>
                            <w:r w:rsidRPr="00172316">
                              <w:rPr>
                                <w:rFonts w:ascii="Arial" w:hAnsi="Arial"/>
                                <w:sz w:val="20"/>
                                <w:szCs w:val="20"/>
                                <w:lang w:val="en-CA"/>
                              </w:rPr>
                              <w:t>Did not receive allocated intervention (give reasons) (n</w:t>
                            </w:r>
                            <w:proofErr w:type="gramStart"/>
                            <w:r w:rsidRPr="00172316">
                              <w:rPr>
                                <w:rFonts w:ascii="Arial" w:hAnsi="Arial"/>
                                <w:sz w:val="20"/>
                                <w:szCs w:val="20"/>
                                <w:lang w:val="en-CA"/>
                              </w:rPr>
                              <w:t>=  )</w:t>
                            </w:r>
                            <w:proofErr w:type="gramEnd"/>
                            <w:r>
                              <w:rPr>
                                <w:rFonts w:ascii="Arial" w:hAnsi="Arial"/>
                                <w:sz w:val="20"/>
                                <w:szCs w:val="20"/>
                                <w:lang w:val="en-CA"/>
                              </w:rPr>
                              <w:t xml:space="preserve"> – not applicable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0A2D5" id="Rectangle 40" o:spid="_x0000_s1060" style="position:absolute;margin-left:-23.15pt;margin-top:12.7pt;width:224.25pt;height:7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">
                <v:textbox inset=",7.2pt,,7.2pt">
                  <w:txbxContent>
                    <w:p w14:paraId="62BA7AB4" w14:textId="77777777" w:rsidR="004717B3" w:rsidRPr="00172316" w:rsidRDefault="004717B3" w:rsidP="002A439A">
                      <w:pPr>
                        <w:spacing w:after="0"/>
                        <w:rPr>
                          <w:rFonts w:ascii="Arial" w:hAnsi="Arial"/>
                          <w:sz w:val="20"/>
                          <w:szCs w:val="20"/>
                          <w:lang w:val="en-CA"/>
                        </w:rPr>
                      </w:pPr>
                      <w:r w:rsidRPr="00172316">
                        <w:rPr>
                          <w:rFonts w:ascii="Arial" w:hAnsi="Arial"/>
                          <w:sz w:val="20"/>
                          <w:szCs w:val="20"/>
                          <w:lang w:val="en-CA"/>
                        </w:rPr>
                        <w:t xml:space="preserve">Allocated to </w:t>
                      </w:r>
                      <w:proofErr w:type="spellStart"/>
                      <w:r>
                        <w:rPr>
                          <w:rFonts w:ascii="Arial" w:hAnsi="Arial"/>
                          <w:sz w:val="20"/>
                          <w:szCs w:val="20"/>
                          <w:lang w:val="en-CA"/>
                        </w:rPr>
                        <w:t>CoFlex</w:t>
                      </w:r>
                      <w:proofErr w:type="spellEnd"/>
                      <w:r>
                        <w:rPr>
                          <w:rFonts w:ascii="Arial" w:hAnsi="Arial"/>
                          <w:sz w:val="20"/>
                          <w:szCs w:val="20"/>
                          <w:lang w:val="en-CA"/>
                        </w:rPr>
                        <w:t xml:space="preserve"> TLC Calamine Lite</w:t>
                      </w:r>
                      <w:r w:rsidRPr="00172316">
                        <w:rPr>
                          <w:rFonts w:ascii="Arial" w:hAnsi="Arial"/>
                          <w:sz w:val="20"/>
                          <w:szCs w:val="20"/>
                          <w:lang w:val="en-CA"/>
                        </w:rPr>
                        <w:t xml:space="preserve"> (n</w:t>
                      </w:r>
                      <w:proofErr w:type="gramStart"/>
                      <w:r w:rsidRPr="00172316">
                        <w:rPr>
                          <w:rFonts w:ascii="Arial" w:hAnsi="Arial"/>
                          <w:sz w:val="20"/>
                          <w:szCs w:val="20"/>
                          <w:lang w:val="en-CA"/>
                        </w:rPr>
                        <w:t>=  )</w:t>
                      </w:r>
                      <w:proofErr w:type="gramEnd"/>
                    </w:p>
                    <w:p w14:paraId="27024813" w14:textId="77777777" w:rsidR="004717B3" w:rsidRDefault="004717B3" w:rsidP="002A439A">
                      <w:pPr>
                        <w:spacing w:after="0"/>
                        <w:ind w:left="360" w:hanging="360"/>
                        <w:rPr>
                          <w:rFonts w:cs="Calibri"/>
                          <w:lang w:val="en-CA"/>
                        </w:rPr>
                      </w:pPr>
                      <w:r>
                        <w:rPr>
                          <w:rFonts w:ascii="Symbol" w:hAnsi="Symbol"/>
                          <w:sz w:val="16"/>
                          <w:szCs w:val="16"/>
                        </w:rPr>
                        <w:t></w:t>
                      </w:r>
                      <w:r>
                        <w:t> </w:t>
                      </w:r>
                      <w:r w:rsidRPr="00172316">
                        <w:rPr>
                          <w:rFonts w:ascii="Arial" w:hAnsi="Arial"/>
                          <w:sz w:val="20"/>
                          <w:szCs w:val="20"/>
                          <w:lang w:val="en-CA"/>
                        </w:rPr>
                        <w:t>Received allocated intervention (n</w:t>
                      </w:r>
                      <w:proofErr w:type="gramStart"/>
                      <w:r w:rsidRPr="00172316">
                        <w:rPr>
                          <w:rFonts w:ascii="Arial" w:hAnsi="Arial"/>
                          <w:sz w:val="20"/>
                          <w:szCs w:val="20"/>
                          <w:lang w:val="en-CA"/>
                        </w:rPr>
                        <w:t>=  )</w:t>
                      </w:r>
                      <w:proofErr w:type="gramEnd"/>
                    </w:p>
                    <w:p w14:paraId="1D93BDF9" w14:textId="77777777" w:rsidR="004717B3" w:rsidRDefault="004717B3" w:rsidP="002A439A">
                      <w:pPr>
                        <w:spacing w:after="0"/>
                        <w:ind w:left="360" w:hanging="360"/>
                        <w:rPr>
                          <w:rFonts w:cs="Calibri"/>
                        </w:rPr>
                      </w:pPr>
                      <w:r>
                        <w:rPr>
                          <w:rFonts w:ascii="Symbol" w:hAnsi="Symbol"/>
                          <w:sz w:val="16"/>
                          <w:szCs w:val="16"/>
                        </w:rPr>
                        <w:t></w:t>
                      </w:r>
                      <w:r>
                        <w:t> </w:t>
                      </w:r>
                      <w:r w:rsidRPr="00172316">
                        <w:rPr>
                          <w:rFonts w:ascii="Arial" w:hAnsi="Arial"/>
                          <w:sz w:val="20"/>
                          <w:szCs w:val="20"/>
                          <w:lang w:val="en-CA"/>
                        </w:rPr>
                        <w:t>Did not receive allocated intervention (give reasons) (n</w:t>
                      </w:r>
                      <w:proofErr w:type="gramStart"/>
                      <w:r w:rsidRPr="00172316">
                        <w:rPr>
                          <w:rFonts w:ascii="Arial" w:hAnsi="Arial"/>
                          <w:sz w:val="20"/>
                          <w:szCs w:val="20"/>
                          <w:lang w:val="en-CA"/>
                        </w:rPr>
                        <w:t>=  )</w:t>
                      </w:r>
                      <w:proofErr w:type="gramEnd"/>
                      <w:r>
                        <w:rPr>
                          <w:rFonts w:ascii="Arial" w:hAnsi="Arial"/>
                          <w:sz w:val="20"/>
                          <w:szCs w:val="20"/>
                          <w:lang w:val="en-CA"/>
                        </w:rPr>
                        <w:t xml:space="preserve"> – not applicable</w:t>
                      </w:r>
                    </w:p>
                  </w:txbxContent>
                </v:textbox>
              </v:rect>
            </w:pict>
          </mc:Fallback>
        </mc:AlternateContent>
      </w:r>
      <w:r w:rsidRPr="002A439A">
        <w:rPr>
          <w:noProof/>
          <w:lang w:eastAsia="en-GB"/>
        </w:rPr>
        <mc:AlternateContent>
          <mc:Choice Requires="wps">
            <w:drawing>
              <wp:anchor distT="0" distB="0" distL="114300" distR="114300" simplePos="0" relativeHeight="251680256" behindDoc="0" locked="0" layoutInCell="1" allowOverlap="1" wp14:anchorId="1D0E5E86" wp14:editId="5E50CBA8">
                <wp:simplePos x="0" y="0"/>
                <wp:positionH relativeFrom="column">
                  <wp:posOffset>3698875</wp:posOffset>
                </wp:positionH>
                <wp:positionV relativeFrom="paragraph">
                  <wp:posOffset>86995</wp:posOffset>
                </wp:positionV>
                <wp:extent cx="2843530" cy="971550"/>
                <wp:effectExtent l="0" t="0" r="13970" b="1905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3530" cy="971550"/>
                        </a:xfrm>
                        <a:prstGeom prst="rect">
                          <a:avLst/>
                        </a:prstGeom>
                        <a:solidFill>
                          <a:srgbClr val="FFFFFF"/>
                        </a:solidFill>
                        <a:ln w="9525">
                          <a:solidFill>
                            <a:srgbClr val="000000"/>
                          </a:solidFill>
                          <a:miter lim="800000"/>
                          <a:headEnd/>
                          <a:tailEnd/>
                        </a:ln>
                      </wps:spPr>
                      <wps:txbx>
                        <w:txbxContent>
                          <w:p w14:paraId="47EBAE5B" w14:textId="77777777" w:rsidR="004717B3" w:rsidRPr="00172316" w:rsidRDefault="004717B3" w:rsidP="002A439A">
                            <w:pPr>
                              <w:spacing w:after="0"/>
                              <w:rPr>
                                <w:rFonts w:ascii="Arial" w:hAnsi="Arial"/>
                                <w:sz w:val="20"/>
                                <w:szCs w:val="20"/>
                                <w:lang w:val="en-CA"/>
                              </w:rPr>
                            </w:pPr>
                            <w:r w:rsidRPr="00172316">
                              <w:rPr>
                                <w:rFonts w:ascii="Arial" w:hAnsi="Arial"/>
                                <w:sz w:val="20"/>
                                <w:szCs w:val="20"/>
                                <w:lang w:val="en-CA"/>
                              </w:rPr>
                              <w:t xml:space="preserve">Allocated to </w:t>
                            </w:r>
                            <w:proofErr w:type="spellStart"/>
                            <w:r>
                              <w:rPr>
                                <w:rFonts w:ascii="Arial" w:hAnsi="Arial"/>
                                <w:sz w:val="20"/>
                                <w:szCs w:val="20"/>
                                <w:lang w:val="en-CA"/>
                              </w:rPr>
                              <w:t>Coban</w:t>
                            </w:r>
                            <w:proofErr w:type="spellEnd"/>
                            <w:r>
                              <w:rPr>
                                <w:rFonts w:ascii="Arial" w:hAnsi="Arial"/>
                                <w:sz w:val="20"/>
                                <w:szCs w:val="20"/>
                                <w:lang w:val="en-CA"/>
                              </w:rPr>
                              <w:t xml:space="preserve"> 2 Lite</w:t>
                            </w:r>
                            <w:r w:rsidRPr="00172316">
                              <w:rPr>
                                <w:rFonts w:ascii="Arial" w:hAnsi="Arial"/>
                                <w:sz w:val="20"/>
                                <w:szCs w:val="20"/>
                                <w:lang w:val="en-CA"/>
                              </w:rPr>
                              <w:t xml:space="preserve"> (n</w:t>
                            </w:r>
                            <w:proofErr w:type="gramStart"/>
                            <w:r w:rsidRPr="00172316">
                              <w:rPr>
                                <w:rFonts w:ascii="Arial" w:hAnsi="Arial"/>
                                <w:sz w:val="20"/>
                                <w:szCs w:val="20"/>
                                <w:lang w:val="en-CA"/>
                              </w:rPr>
                              <w:t>=  )</w:t>
                            </w:r>
                            <w:proofErr w:type="gramEnd"/>
                          </w:p>
                          <w:p w14:paraId="378CBC0A" w14:textId="77777777" w:rsidR="004717B3" w:rsidRDefault="004717B3" w:rsidP="002A439A">
                            <w:pPr>
                              <w:spacing w:after="0"/>
                              <w:ind w:left="360" w:hanging="360"/>
                              <w:rPr>
                                <w:rFonts w:cs="Calibri"/>
                                <w:lang w:val="en-CA"/>
                              </w:rPr>
                            </w:pPr>
                            <w:r>
                              <w:rPr>
                                <w:rFonts w:ascii="Symbol" w:hAnsi="Symbol"/>
                                <w:sz w:val="16"/>
                                <w:szCs w:val="16"/>
                              </w:rPr>
                              <w:t></w:t>
                            </w:r>
                            <w:r>
                              <w:t> </w:t>
                            </w:r>
                            <w:r w:rsidRPr="00172316">
                              <w:rPr>
                                <w:rFonts w:ascii="Arial" w:hAnsi="Arial"/>
                                <w:sz w:val="20"/>
                                <w:szCs w:val="20"/>
                                <w:lang w:val="en-CA"/>
                              </w:rPr>
                              <w:t>Received allocated intervention (n</w:t>
                            </w:r>
                            <w:proofErr w:type="gramStart"/>
                            <w:r w:rsidRPr="00172316">
                              <w:rPr>
                                <w:rFonts w:ascii="Arial" w:hAnsi="Arial"/>
                                <w:sz w:val="20"/>
                                <w:szCs w:val="20"/>
                                <w:lang w:val="en-CA"/>
                              </w:rPr>
                              <w:t>=  )</w:t>
                            </w:r>
                            <w:proofErr w:type="gramEnd"/>
                          </w:p>
                          <w:p w14:paraId="2D16A373" w14:textId="77777777" w:rsidR="004717B3" w:rsidRPr="00172316" w:rsidRDefault="004717B3" w:rsidP="002A439A">
                            <w:pPr>
                              <w:spacing w:after="0"/>
                              <w:ind w:left="360" w:hanging="360"/>
                              <w:rPr>
                                <w:rFonts w:cs="Calibri"/>
                              </w:rPr>
                            </w:pPr>
                            <w:r>
                              <w:rPr>
                                <w:rFonts w:ascii="Symbol" w:hAnsi="Symbol"/>
                                <w:sz w:val="16"/>
                                <w:szCs w:val="16"/>
                              </w:rPr>
                              <w:t></w:t>
                            </w:r>
                            <w:r>
                              <w:t> </w:t>
                            </w:r>
                            <w:r w:rsidRPr="00172316">
                              <w:rPr>
                                <w:rFonts w:ascii="Arial" w:hAnsi="Arial"/>
                                <w:sz w:val="20"/>
                                <w:szCs w:val="20"/>
                                <w:lang w:val="en-CA"/>
                              </w:rPr>
                              <w:t>Did not receive allocated intervention (give reasons) (n</w:t>
                            </w:r>
                            <w:proofErr w:type="gramStart"/>
                            <w:r w:rsidRPr="00172316">
                              <w:rPr>
                                <w:rFonts w:ascii="Arial" w:hAnsi="Arial"/>
                                <w:sz w:val="20"/>
                                <w:szCs w:val="20"/>
                                <w:lang w:val="en-CA"/>
                              </w:rPr>
                              <w:t>=  )</w:t>
                            </w:r>
                            <w:proofErr w:type="gram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E5E86" id="Rectangle 41" o:spid="_x0000_s1061" style="position:absolute;margin-left:291.25pt;margin-top:6.85pt;width:223.9pt;height:7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">
                <v:textbox inset=",7.2pt,,7.2pt">
                  <w:txbxContent>
                    <w:p w14:paraId="47EBAE5B" w14:textId="77777777" w:rsidR="004717B3" w:rsidRPr="00172316" w:rsidRDefault="004717B3" w:rsidP="002A439A">
                      <w:pPr>
                        <w:spacing w:after="0"/>
                        <w:rPr>
                          <w:rFonts w:ascii="Arial" w:hAnsi="Arial"/>
                          <w:sz w:val="20"/>
                          <w:szCs w:val="20"/>
                          <w:lang w:val="en-CA"/>
                        </w:rPr>
                      </w:pPr>
                      <w:r w:rsidRPr="00172316">
                        <w:rPr>
                          <w:rFonts w:ascii="Arial" w:hAnsi="Arial"/>
                          <w:sz w:val="20"/>
                          <w:szCs w:val="20"/>
                          <w:lang w:val="en-CA"/>
                        </w:rPr>
                        <w:t xml:space="preserve">Allocated to </w:t>
                      </w:r>
                      <w:proofErr w:type="spellStart"/>
                      <w:r>
                        <w:rPr>
                          <w:rFonts w:ascii="Arial" w:hAnsi="Arial"/>
                          <w:sz w:val="20"/>
                          <w:szCs w:val="20"/>
                          <w:lang w:val="en-CA"/>
                        </w:rPr>
                        <w:t>Coban</w:t>
                      </w:r>
                      <w:proofErr w:type="spellEnd"/>
                      <w:r>
                        <w:rPr>
                          <w:rFonts w:ascii="Arial" w:hAnsi="Arial"/>
                          <w:sz w:val="20"/>
                          <w:szCs w:val="20"/>
                          <w:lang w:val="en-CA"/>
                        </w:rPr>
                        <w:t xml:space="preserve"> 2 Lite</w:t>
                      </w:r>
                      <w:r w:rsidRPr="00172316">
                        <w:rPr>
                          <w:rFonts w:ascii="Arial" w:hAnsi="Arial"/>
                          <w:sz w:val="20"/>
                          <w:szCs w:val="20"/>
                          <w:lang w:val="en-CA"/>
                        </w:rPr>
                        <w:t xml:space="preserve"> (n</w:t>
                      </w:r>
                      <w:proofErr w:type="gramStart"/>
                      <w:r w:rsidRPr="00172316">
                        <w:rPr>
                          <w:rFonts w:ascii="Arial" w:hAnsi="Arial"/>
                          <w:sz w:val="20"/>
                          <w:szCs w:val="20"/>
                          <w:lang w:val="en-CA"/>
                        </w:rPr>
                        <w:t>=  )</w:t>
                      </w:r>
                      <w:proofErr w:type="gramEnd"/>
                    </w:p>
                    <w:p w14:paraId="378CBC0A" w14:textId="77777777" w:rsidR="004717B3" w:rsidRDefault="004717B3" w:rsidP="002A439A">
                      <w:pPr>
                        <w:spacing w:after="0"/>
                        <w:ind w:left="360" w:hanging="360"/>
                        <w:rPr>
                          <w:rFonts w:cs="Calibri"/>
                          <w:lang w:val="en-CA"/>
                        </w:rPr>
                      </w:pPr>
                      <w:r>
                        <w:rPr>
                          <w:rFonts w:ascii="Symbol" w:hAnsi="Symbol"/>
                          <w:sz w:val="16"/>
                          <w:szCs w:val="16"/>
                        </w:rPr>
                        <w:t></w:t>
                      </w:r>
                      <w:r>
                        <w:t> </w:t>
                      </w:r>
                      <w:r w:rsidRPr="00172316">
                        <w:rPr>
                          <w:rFonts w:ascii="Arial" w:hAnsi="Arial"/>
                          <w:sz w:val="20"/>
                          <w:szCs w:val="20"/>
                          <w:lang w:val="en-CA"/>
                        </w:rPr>
                        <w:t>Received allocated intervention (n</w:t>
                      </w:r>
                      <w:proofErr w:type="gramStart"/>
                      <w:r w:rsidRPr="00172316">
                        <w:rPr>
                          <w:rFonts w:ascii="Arial" w:hAnsi="Arial"/>
                          <w:sz w:val="20"/>
                          <w:szCs w:val="20"/>
                          <w:lang w:val="en-CA"/>
                        </w:rPr>
                        <w:t>=  )</w:t>
                      </w:r>
                      <w:proofErr w:type="gramEnd"/>
                    </w:p>
                    <w:p w14:paraId="2D16A373" w14:textId="77777777" w:rsidR="004717B3" w:rsidRPr="00172316" w:rsidRDefault="004717B3" w:rsidP="002A439A">
                      <w:pPr>
                        <w:spacing w:after="0"/>
                        <w:ind w:left="360" w:hanging="360"/>
                        <w:rPr>
                          <w:rFonts w:cs="Calibri"/>
                        </w:rPr>
                      </w:pPr>
                      <w:r>
                        <w:rPr>
                          <w:rFonts w:ascii="Symbol" w:hAnsi="Symbol"/>
                          <w:sz w:val="16"/>
                          <w:szCs w:val="16"/>
                        </w:rPr>
                        <w:t></w:t>
                      </w:r>
                      <w:r>
                        <w:t> </w:t>
                      </w:r>
                      <w:r w:rsidRPr="00172316">
                        <w:rPr>
                          <w:rFonts w:ascii="Arial" w:hAnsi="Arial"/>
                          <w:sz w:val="20"/>
                          <w:szCs w:val="20"/>
                          <w:lang w:val="en-CA"/>
                        </w:rPr>
                        <w:t>Did not receive allocated intervention (give reasons) (n</w:t>
                      </w:r>
                      <w:proofErr w:type="gramStart"/>
                      <w:r w:rsidRPr="00172316">
                        <w:rPr>
                          <w:rFonts w:ascii="Arial" w:hAnsi="Arial"/>
                          <w:sz w:val="20"/>
                          <w:szCs w:val="20"/>
                          <w:lang w:val="en-CA"/>
                        </w:rPr>
                        <w:t>=  )</w:t>
                      </w:r>
                      <w:proofErr w:type="gramEnd"/>
                    </w:p>
                  </w:txbxContent>
                </v:textbox>
              </v:rect>
            </w:pict>
          </mc:Fallback>
        </mc:AlternateContent>
      </w:r>
    </w:p>
    <w:p w14:paraId="4ECE0A39" w14:textId="2280242D" w:rsidR="00EF635F" w:rsidRPr="00D018DD" w:rsidRDefault="00EF635F" w:rsidP="00EF635F">
      <w:pPr>
        <w:rPr>
          <w:lang w:eastAsia="en-GB"/>
        </w:rPr>
      </w:pPr>
    </w:p>
    <w:p w14:paraId="516AFD8E" w14:textId="5AAA8382" w:rsidR="00EF635F" w:rsidRPr="00D018DD" w:rsidRDefault="000874FF" w:rsidP="00EF635F">
      <w:pPr>
        <w:rPr>
          <w:lang w:eastAsia="en-GB"/>
        </w:rPr>
      </w:pPr>
      <w:r w:rsidRPr="00D85B98">
        <w:rPr>
          <w:noProof/>
          <w:lang w:eastAsia="en-GB"/>
        </w:rPr>
        <mc:AlternateContent>
          <mc:Choice Requires="wps">
            <w:drawing>
              <wp:anchor distT="0" distB="0" distL="114299" distR="114299" simplePos="0" relativeHeight="251678208" behindDoc="0" locked="0" layoutInCell="1" allowOverlap="1" wp14:anchorId="11103741" wp14:editId="0FB30A3A">
                <wp:simplePos x="0" y="0"/>
                <wp:positionH relativeFrom="column">
                  <wp:posOffset>5155565</wp:posOffset>
                </wp:positionH>
                <wp:positionV relativeFrom="paragraph">
                  <wp:posOffset>257810</wp:posOffset>
                </wp:positionV>
                <wp:extent cx="0" cy="476250"/>
                <wp:effectExtent l="76200" t="0" r="57150" b="5715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25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93D593C" id="Straight Arrow Connector 39" o:spid="_x0000_s1026" type="#_x0000_t32" style="position:absolute;margin-left:405.95pt;margin-top:20.3pt;width:0;height:37.5pt;z-index:251678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" strokecolor="black [3213]">
                <v:stroke endarrow="block"/>
                <o:lock v:ext="edit" shapetype="f"/>
              </v:shape>
            </w:pict>
          </mc:Fallback>
        </mc:AlternateContent>
      </w:r>
      <w:r w:rsidRPr="00D85B98">
        <w:rPr>
          <w:noProof/>
          <w:lang w:eastAsia="en-GB"/>
        </w:rPr>
        <mc:AlternateContent>
          <mc:Choice Requires="wps">
            <w:drawing>
              <wp:anchor distT="0" distB="0" distL="114299" distR="114299" simplePos="0" relativeHeight="251677184" behindDoc="0" locked="0" layoutInCell="1" allowOverlap="1" wp14:anchorId="1A918B4D" wp14:editId="69C0420E">
                <wp:simplePos x="0" y="0"/>
                <wp:positionH relativeFrom="column">
                  <wp:posOffset>1147445</wp:posOffset>
                </wp:positionH>
                <wp:positionV relativeFrom="paragraph">
                  <wp:posOffset>259715</wp:posOffset>
                </wp:positionV>
                <wp:extent cx="0" cy="476250"/>
                <wp:effectExtent l="76200" t="0" r="57150" b="5715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25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537A851" id="Straight Arrow Connector 38" o:spid="_x0000_s1026" type="#_x0000_t32" style="position:absolute;margin-left:90.35pt;margin-top:20.45pt;width:0;height:37.5pt;z-index:251677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" strokecolor="black [3213]">
                <v:stroke endarrow="block"/>
                <o:lock v:ext="edit" shapetype="f"/>
              </v:shape>
            </w:pict>
          </mc:Fallback>
        </mc:AlternateContent>
      </w:r>
    </w:p>
    <w:p w14:paraId="108E0A0E" w14:textId="5A840876" w:rsidR="00EF635F" w:rsidRPr="00D018DD" w:rsidRDefault="000874FF" w:rsidP="00EF635F">
      <w:pPr>
        <w:rPr>
          <w:lang w:eastAsia="en-GB"/>
        </w:rPr>
      </w:pPr>
      <w:r>
        <w:rPr>
          <w:noProof/>
          <w:lang w:eastAsia="en-GB"/>
        </w:rPr>
        <mc:AlternateContent>
          <mc:Choice Requires="wps">
            <w:drawing>
              <wp:anchor distT="0" distB="0" distL="114300" distR="114300" simplePos="0" relativeHeight="251675136" behindDoc="0" locked="0" layoutInCell="1" allowOverlap="1" wp14:anchorId="73807932" wp14:editId="164588D6">
                <wp:simplePos x="0" y="0"/>
                <wp:positionH relativeFrom="column">
                  <wp:posOffset>2417445</wp:posOffset>
                </wp:positionH>
                <wp:positionV relativeFrom="paragraph">
                  <wp:posOffset>88900</wp:posOffset>
                </wp:positionV>
                <wp:extent cx="1443990" cy="312420"/>
                <wp:effectExtent l="0" t="0" r="22860" b="11430"/>
                <wp:wrapNone/>
                <wp:docPr id="37" name="Rounded 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990" cy="312420"/>
                        </a:xfrm>
                        <a:prstGeom prst="roundRect">
                          <a:avLst>
                            <a:gd name="adj" fmla="val 16667"/>
                          </a:avLst>
                        </a:prstGeom>
                        <a:solidFill>
                          <a:srgbClr val="A9C7FD"/>
                        </a:solidFill>
                        <a:ln w="9525">
                          <a:solidFill>
                            <a:srgbClr val="000000"/>
                          </a:solidFill>
                          <a:round/>
                          <a:headEnd/>
                          <a:tailEnd/>
                        </a:ln>
                      </wps:spPr>
                      <wps:txbx>
                        <w:txbxContent>
                          <w:p w14:paraId="510DD4A0" w14:textId="6E4F1510" w:rsidR="004717B3" w:rsidRPr="00CD1267" w:rsidRDefault="004717B3" w:rsidP="00D85B98">
                            <w:pPr>
                              <w:jc w:val="center"/>
                              <w:rPr>
                                <w:b/>
                              </w:rPr>
                            </w:pPr>
                            <w:r w:rsidRPr="00CD1267">
                              <w:rPr>
                                <w:b/>
                              </w:rPr>
                              <w:t>Follow-Up</w:t>
                            </w:r>
                            <w:r>
                              <w:rPr>
                                <w:b/>
                              </w:rPr>
                              <w:t xml:space="preserve"> 2</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807932" id="Rounded Rectangle 37" o:spid="_x0000_s1062" style="position:absolute;margin-left:190.35pt;margin-top:7pt;width:113.7pt;height:24.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" fillcolor="#a9c7fd">
                <v:textbox inset="3.6pt,,3.6pt">
                  <w:txbxContent>
                    <w:p w14:paraId="510DD4A0" w14:textId="6E4F1510" w:rsidR="004717B3" w:rsidRPr="00CD1267" w:rsidRDefault="004717B3" w:rsidP="00D85B98">
                      <w:pPr>
                        <w:jc w:val="center"/>
                        <w:rPr>
                          <w:b/>
                        </w:rPr>
                      </w:pPr>
                      <w:r w:rsidRPr="00CD1267">
                        <w:rPr>
                          <w:b/>
                        </w:rPr>
                        <w:t>Follow-Up</w:t>
                      </w:r>
                      <w:r>
                        <w:rPr>
                          <w:b/>
                        </w:rPr>
                        <w:t xml:space="preserve"> 2</w:t>
                      </w:r>
                    </w:p>
                  </w:txbxContent>
                </v:textbox>
              </v:roundrect>
            </w:pict>
          </mc:Fallback>
        </mc:AlternateContent>
      </w:r>
    </w:p>
    <w:p w14:paraId="342469EB" w14:textId="5E4A1121" w:rsidR="00EF635F" w:rsidRPr="00D018DD" w:rsidRDefault="00D85B98" w:rsidP="00EF635F">
      <w:pPr>
        <w:rPr>
          <w:lang w:eastAsia="en-GB"/>
        </w:rPr>
      </w:pPr>
      <w:r>
        <w:rPr>
          <w:noProof/>
          <w:lang w:eastAsia="en-GB"/>
        </w:rPr>
        <mc:AlternateContent>
          <mc:Choice Requires="wps">
            <w:drawing>
              <wp:anchor distT="0" distB="0" distL="114299" distR="114299" simplePos="0" relativeHeight="251642368" behindDoc="0" locked="0" layoutInCell="1" allowOverlap="1" wp14:anchorId="64D5AFB2" wp14:editId="772DB790">
                <wp:simplePos x="0" y="0"/>
                <wp:positionH relativeFrom="column">
                  <wp:posOffset>1166495</wp:posOffset>
                </wp:positionH>
                <wp:positionV relativeFrom="paragraph">
                  <wp:posOffset>832485</wp:posOffset>
                </wp:positionV>
                <wp:extent cx="0" cy="476250"/>
                <wp:effectExtent l="76200" t="0" r="57150" b="5715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25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CF60304" id="Straight Arrow Connector 64" o:spid="_x0000_s1026" type="#_x0000_t32" style="position:absolute;margin-left:91.85pt;margin-top:65.55pt;width:0;height:37.5pt;z-index:251642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" strokecolor="black [3213]">
                <v:stroke endarrow="block"/>
                <o:lock v:ext="edit" shapetype="f"/>
              </v:shape>
            </w:pict>
          </mc:Fallback>
        </mc:AlternateContent>
      </w:r>
      <w:r>
        <w:rPr>
          <w:noProof/>
          <w:lang w:eastAsia="en-GB"/>
        </w:rPr>
        <mc:AlternateContent>
          <mc:Choice Requires="wps">
            <w:drawing>
              <wp:anchor distT="0" distB="0" distL="114300" distR="114300" simplePos="0" relativeHeight="251632128" behindDoc="0" locked="0" layoutInCell="1" allowOverlap="1" wp14:anchorId="2471870D" wp14:editId="055DB677">
                <wp:simplePos x="0" y="0"/>
                <wp:positionH relativeFrom="column">
                  <wp:posOffset>3728085</wp:posOffset>
                </wp:positionH>
                <wp:positionV relativeFrom="paragraph">
                  <wp:posOffset>93345</wp:posOffset>
                </wp:positionV>
                <wp:extent cx="2843530" cy="742950"/>
                <wp:effectExtent l="0" t="0" r="13970" b="1905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3530" cy="742950"/>
                        </a:xfrm>
                        <a:prstGeom prst="rect">
                          <a:avLst/>
                        </a:prstGeom>
                        <a:solidFill>
                          <a:srgbClr val="FFFFFF"/>
                        </a:solidFill>
                        <a:ln w="9525">
                          <a:solidFill>
                            <a:srgbClr val="000000"/>
                          </a:solidFill>
                          <a:miter lim="800000"/>
                          <a:headEnd/>
                          <a:tailEnd/>
                        </a:ln>
                      </wps:spPr>
                      <wps:txbx>
                        <w:txbxContent>
                          <w:p w14:paraId="71F43D07" w14:textId="77777777" w:rsidR="004717B3" w:rsidRPr="00172316" w:rsidRDefault="004717B3" w:rsidP="00EF635F">
                            <w:pPr>
                              <w:rPr>
                                <w:rFonts w:ascii="Arial" w:hAnsi="Arial"/>
                                <w:sz w:val="20"/>
                                <w:szCs w:val="20"/>
                                <w:lang w:val="en-CA"/>
                              </w:rPr>
                            </w:pPr>
                            <w:r w:rsidRPr="00172316">
                              <w:rPr>
                                <w:rFonts w:ascii="Arial" w:hAnsi="Arial"/>
                                <w:sz w:val="20"/>
                                <w:szCs w:val="20"/>
                                <w:lang w:val="en-CA"/>
                              </w:rPr>
                              <w:t>Lost to follow-up (give reasons) (n</w:t>
                            </w:r>
                            <w:proofErr w:type="gramStart"/>
                            <w:r w:rsidRPr="00172316">
                              <w:rPr>
                                <w:rFonts w:ascii="Arial" w:hAnsi="Arial"/>
                                <w:sz w:val="20"/>
                                <w:szCs w:val="20"/>
                                <w:lang w:val="en-CA"/>
                              </w:rPr>
                              <w:t>=  )</w:t>
                            </w:r>
                            <w:proofErr w:type="gram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1870D" id="Rectangle 62" o:spid="_x0000_s1063" style="position:absolute;margin-left:293.55pt;margin-top:7.35pt;width:223.9pt;height:58.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">
                <v:textbox inset=",7.2pt,,7.2pt">
                  <w:txbxContent>
                    <w:p w14:paraId="71F43D07" w14:textId="77777777" w:rsidR="004717B3" w:rsidRPr="00172316" w:rsidRDefault="004717B3" w:rsidP="00EF635F">
                      <w:pPr>
                        <w:rPr>
                          <w:rFonts w:ascii="Arial" w:hAnsi="Arial"/>
                          <w:sz w:val="20"/>
                          <w:szCs w:val="20"/>
                          <w:lang w:val="en-CA"/>
                        </w:rPr>
                      </w:pPr>
                      <w:r w:rsidRPr="00172316">
                        <w:rPr>
                          <w:rFonts w:ascii="Arial" w:hAnsi="Arial"/>
                          <w:sz w:val="20"/>
                          <w:szCs w:val="20"/>
                          <w:lang w:val="en-CA"/>
                        </w:rPr>
                        <w:t>Lost to follow-up (give reasons) (n</w:t>
                      </w:r>
                      <w:proofErr w:type="gramStart"/>
                      <w:r w:rsidRPr="00172316">
                        <w:rPr>
                          <w:rFonts w:ascii="Arial" w:hAnsi="Arial"/>
                          <w:sz w:val="20"/>
                          <w:szCs w:val="20"/>
                          <w:lang w:val="en-CA"/>
                        </w:rPr>
                        <w:t>=  )</w:t>
                      </w:r>
                      <w:proofErr w:type="gramEnd"/>
                    </w:p>
                  </w:txbxContent>
                </v:textbox>
              </v:rect>
            </w:pict>
          </mc:Fallback>
        </mc:AlternateContent>
      </w:r>
      <w:r>
        <w:rPr>
          <w:noProof/>
          <w:lang w:eastAsia="en-GB"/>
        </w:rPr>
        <mc:AlternateContent>
          <mc:Choice Requires="wps">
            <w:drawing>
              <wp:anchor distT="0" distB="0" distL="114300" distR="114300" simplePos="0" relativeHeight="251630080" behindDoc="0" locked="0" layoutInCell="1" allowOverlap="1" wp14:anchorId="7ECABFCA" wp14:editId="634FBEF5">
                <wp:simplePos x="0" y="0"/>
                <wp:positionH relativeFrom="column">
                  <wp:posOffset>-264795</wp:posOffset>
                </wp:positionH>
                <wp:positionV relativeFrom="paragraph">
                  <wp:posOffset>93345</wp:posOffset>
                </wp:positionV>
                <wp:extent cx="2847975" cy="742950"/>
                <wp:effectExtent l="0" t="0" r="28575" b="1905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742950"/>
                        </a:xfrm>
                        <a:prstGeom prst="rect">
                          <a:avLst/>
                        </a:prstGeom>
                        <a:solidFill>
                          <a:srgbClr val="FFFFFF"/>
                        </a:solidFill>
                        <a:ln w="9525">
                          <a:solidFill>
                            <a:srgbClr val="000000"/>
                          </a:solidFill>
                          <a:miter lim="800000"/>
                          <a:headEnd/>
                          <a:tailEnd/>
                        </a:ln>
                      </wps:spPr>
                      <wps:txbx>
                        <w:txbxContent>
                          <w:p w14:paraId="6B9AE28C" w14:textId="77777777" w:rsidR="004717B3" w:rsidRPr="00172316" w:rsidRDefault="004717B3" w:rsidP="00EF635F">
                            <w:pPr>
                              <w:rPr>
                                <w:rFonts w:ascii="Arial" w:hAnsi="Arial"/>
                                <w:sz w:val="20"/>
                                <w:szCs w:val="20"/>
                                <w:lang w:val="en-CA"/>
                              </w:rPr>
                            </w:pPr>
                            <w:r w:rsidRPr="00172316">
                              <w:rPr>
                                <w:rFonts w:ascii="Arial" w:hAnsi="Arial"/>
                                <w:sz w:val="20"/>
                                <w:szCs w:val="20"/>
                                <w:lang w:val="en-CA"/>
                              </w:rPr>
                              <w:t>Lost to follow-up (give reasons) (n</w:t>
                            </w:r>
                            <w:proofErr w:type="gramStart"/>
                            <w:r w:rsidRPr="00172316">
                              <w:rPr>
                                <w:rFonts w:ascii="Arial" w:hAnsi="Arial"/>
                                <w:sz w:val="20"/>
                                <w:szCs w:val="20"/>
                                <w:lang w:val="en-CA"/>
                              </w:rPr>
                              <w:t>=  )</w:t>
                            </w:r>
                            <w:proofErr w:type="gram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ABFCA" id="Rectangle 61" o:spid="_x0000_s1064" style="position:absolute;margin-left:-20.85pt;margin-top:7.35pt;width:224.25pt;height:58.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">
                <v:textbox inset=",7.2pt,,7.2pt">
                  <w:txbxContent>
                    <w:p w14:paraId="6B9AE28C" w14:textId="77777777" w:rsidR="004717B3" w:rsidRPr="00172316" w:rsidRDefault="004717B3" w:rsidP="00EF635F">
                      <w:pPr>
                        <w:rPr>
                          <w:rFonts w:ascii="Arial" w:hAnsi="Arial"/>
                          <w:sz w:val="20"/>
                          <w:szCs w:val="20"/>
                          <w:lang w:val="en-CA"/>
                        </w:rPr>
                      </w:pPr>
                      <w:r w:rsidRPr="00172316">
                        <w:rPr>
                          <w:rFonts w:ascii="Arial" w:hAnsi="Arial"/>
                          <w:sz w:val="20"/>
                          <w:szCs w:val="20"/>
                          <w:lang w:val="en-CA"/>
                        </w:rPr>
                        <w:t>Lost to follow-up (give reasons) (n</w:t>
                      </w:r>
                      <w:proofErr w:type="gramStart"/>
                      <w:r w:rsidRPr="00172316">
                        <w:rPr>
                          <w:rFonts w:ascii="Arial" w:hAnsi="Arial"/>
                          <w:sz w:val="20"/>
                          <w:szCs w:val="20"/>
                          <w:lang w:val="en-CA"/>
                        </w:rPr>
                        <w:t>=  )</w:t>
                      </w:r>
                      <w:proofErr w:type="gramEnd"/>
                    </w:p>
                  </w:txbxContent>
                </v:textbox>
              </v:rect>
            </w:pict>
          </mc:Fallback>
        </mc:AlternateContent>
      </w:r>
      <w:r>
        <w:rPr>
          <w:noProof/>
          <w:lang w:eastAsia="en-GB"/>
        </w:rPr>
        <mc:AlternateContent>
          <mc:Choice Requires="wps">
            <w:drawing>
              <wp:anchor distT="0" distB="0" distL="114300" distR="114300" simplePos="0" relativeHeight="251629056" behindDoc="0" locked="0" layoutInCell="1" allowOverlap="1" wp14:anchorId="58F3F205" wp14:editId="712CEB67">
                <wp:simplePos x="0" y="0"/>
                <wp:positionH relativeFrom="column">
                  <wp:posOffset>-295275</wp:posOffset>
                </wp:positionH>
                <wp:positionV relativeFrom="paragraph">
                  <wp:posOffset>1282700</wp:posOffset>
                </wp:positionV>
                <wp:extent cx="2843530" cy="742950"/>
                <wp:effectExtent l="0" t="0" r="13970" b="1905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3530" cy="742950"/>
                        </a:xfrm>
                        <a:prstGeom prst="rect">
                          <a:avLst/>
                        </a:prstGeom>
                        <a:solidFill>
                          <a:srgbClr val="FFFFFF"/>
                        </a:solidFill>
                        <a:ln w="9525">
                          <a:solidFill>
                            <a:srgbClr val="000000"/>
                          </a:solidFill>
                          <a:miter lim="800000"/>
                          <a:headEnd/>
                          <a:tailEnd/>
                        </a:ln>
                      </wps:spPr>
                      <wps:txbx>
                        <w:txbxContent>
                          <w:p w14:paraId="4EC2359F" w14:textId="77777777" w:rsidR="004717B3" w:rsidRDefault="004717B3" w:rsidP="00EF635F">
                            <w:pPr>
                              <w:rPr>
                                <w:rFonts w:cs="Calibri"/>
                              </w:rPr>
                            </w:pPr>
                            <w:proofErr w:type="gramStart"/>
                            <w:r w:rsidRPr="00172316">
                              <w:rPr>
                                <w:rFonts w:ascii="Arial" w:hAnsi="Arial"/>
                                <w:sz w:val="20"/>
                                <w:szCs w:val="20"/>
                                <w:lang w:val="en-CA"/>
                              </w:rPr>
                              <w:t>Analysed  (</w:t>
                            </w:r>
                            <w:proofErr w:type="gramEnd"/>
                            <w:r w:rsidRPr="00172316">
                              <w:rPr>
                                <w:rFonts w:ascii="Arial" w:hAnsi="Arial"/>
                                <w:sz w:val="20"/>
                                <w:szCs w:val="20"/>
                                <w:lang w:val="en-CA"/>
                              </w:rPr>
                              <w:t>n=  )</w:t>
                            </w:r>
                            <w:r>
                              <w:rPr>
                                <w:rFonts w:ascii="Arial" w:hAnsi="Arial"/>
                                <w:sz w:val="20"/>
                                <w:szCs w:val="20"/>
                                <w:lang w:val="en-CA"/>
                              </w:rPr>
                              <w:br/>
                            </w:r>
                            <w:r>
                              <w:rPr>
                                <w:rFonts w:ascii="Symbol" w:hAnsi="Symbol"/>
                                <w:sz w:val="16"/>
                                <w:szCs w:val="16"/>
                              </w:rPr>
                              <w:t></w:t>
                            </w:r>
                            <w:r>
                              <w:t> </w:t>
                            </w:r>
                            <w:r w:rsidRPr="00172316">
                              <w:rPr>
                                <w:rFonts w:ascii="Arial" w:hAnsi="Arial"/>
                                <w:sz w:val="20"/>
                                <w:szCs w:val="20"/>
                                <w:lang w:val="en-CA"/>
                              </w:rPr>
                              <w:t>Excluded from analysis (give reasons) (n=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3F205" id="Rectangle 65" o:spid="_x0000_s1065" style="position:absolute;margin-left:-23.25pt;margin-top:101pt;width:223.9pt;height:58.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">
                <v:textbox inset=",7.2pt,,7.2pt">
                  <w:txbxContent>
                    <w:p w14:paraId="4EC2359F" w14:textId="77777777" w:rsidR="004717B3" w:rsidRDefault="004717B3" w:rsidP="00EF635F">
                      <w:pPr>
                        <w:rPr>
                          <w:rFonts w:cs="Calibri"/>
                        </w:rPr>
                      </w:pPr>
                      <w:proofErr w:type="gramStart"/>
                      <w:r w:rsidRPr="00172316">
                        <w:rPr>
                          <w:rFonts w:ascii="Arial" w:hAnsi="Arial"/>
                          <w:sz w:val="20"/>
                          <w:szCs w:val="20"/>
                          <w:lang w:val="en-CA"/>
                        </w:rPr>
                        <w:t>Analysed  (</w:t>
                      </w:r>
                      <w:proofErr w:type="gramEnd"/>
                      <w:r w:rsidRPr="00172316">
                        <w:rPr>
                          <w:rFonts w:ascii="Arial" w:hAnsi="Arial"/>
                          <w:sz w:val="20"/>
                          <w:szCs w:val="20"/>
                          <w:lang w:val="en-CA"/>
                        </w:rPr>
                        <w:t>n=  )</w:t>
                      </w:r>
                      <w:r>
                        <w:rPr>
                          <w:rFonts w:ascii="Arial" w:hAnsi="Arial"/>
                          <w:sz w:val="20"/>
                          <w:szCs w:val="20"/>
                          <w:lang w:val="en-CA"/>
                        </w:rPr>
                        <w:br/>
                      </w:r>
                      <w:r>
                        <w:rPr>
                          <w:rFonts w:ascii="Symbol" w:hAnsi="Symbol"/>
                          <w:sz w:val="16"/>
                          <w:szCs w:val="16"/>
                        </w:rPr>
                        <w:t></w:t>
                      </w:r>
                      <w:r>
                        <w:t> </w:t>
                      </w:r>
                      <w:r w:rsidRPr="00172316">
                        <w:rPr>
                          <w:rFonts w:ascii="Arial" w:hAnsi="Arial"/>
                          <w:sz w:val="20"/>
                          <w:szCs w:val="20"/>
                          <w:lang w:val="en-CA"/>
                        </w:rPr>
                        <w:t>Excluded from analysis (give reasons) (n=  )</w:t>
                      </w:r>
                    </w:p>
                  </w:txbxContent>
                </v:textbox>
              </v:rect>
            </w:pict>
          </mc:Fallback>
        </mc:AlternateContent>
      </w:r>
      <w:r>
        <w:rPr>
          <w:noProof/>
          <w:lang w:eastAsia="en-GB"/>
        </w:rPr>
        <mc:AlternateContent>
          <mc:Choice Requires="wps">
            <w:drawing>
              <wp:anchor distT="0" distB="0" distL="114300" distR="114300" simplePos="0" relativeHeight="251634176" behindDoc="0" locked="0" layoutInCell="1" allowOverlap="1" wp14:anchorId="75EAF413" wp14:editId="52E9DF6B">
                <wp:simplePos x="0" y="0"/>
                <wp:positionH relativeFrom="column">
                  <wp:posOffset>3672840</wp:posOffset>
                </wp:positionH>
                <wp:positionV relativeFrom="paragraph">
                  <wp:posOffset>1282700</wp:posOffset>
                </wp:positionV>
                <wp:extent cx="2843530" cy="742950"/>
                <wp:effectExtent l="0" t="0" r="13970" b="1905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3530" cy="742950"/>
                        </a:xfrm>
                        <a:prstGeom prst="rect">
                          <a:avLst/>
                        </a:prstGeom>
                        <a:solidFill>
                          <a:srgbClr val="FFFFFF"/>
                        </a:solidFill>
                        <a:ln w="9525">
                          <a:solidFill>
                            <a:srgbClr val="000000"/>
                          </a:solidFill>
                          <a:miter lim="800000"/>
                          <a:headEnd/>
                          <a:tailEnd/>
                        </a:ln>
                      </wps:spPr>
                      <wps:txbx>
                        <w:txbxContent>
                          <w:p w14:paraId="2ECC5892" w14:textId="77777777" w:rsidR="004717B3" w:rsidRDefault="004717B3" w:rsidP="00EF635F">
                            <w:pPr>
                              <w:rPr>
                                <w:rFonts w:cs="Calibri"/>
                              </w:rPr>
                            </w:pPr>
                            <w:proofErr w:type="gramStart"/>
                            <w:r w:rsidRPr="00172316">
                              <w:rPr>
                                <w:rFonts w:ascii="Arial" w:hAnsi="Arial"/>
                                <w:sz w:val="20"/>
                                <w:szCs w:val="20"/>
                                <w:lang w:val="en-CA"/>
                              </w:rPr>
                              <w:t>Analysed  (</w:t>
                            </w:r>
                            <w:proofErr w:type="gramEnd"/>
                            <w:r w:rsidRPr="00172316">
                              <w:rPr>
                                <w:rFonts w:ascii="Arial" w:hAnsi="Arial"/>
                                <w:sz w:val="20"/>
                                <w:szCs w:val="20"/>
                                <w:lang w:val="en-CA"/>
                              </w:rPr>
                              <w:t>n=  )</w:t>
                            </w:r>
                            <w:r>
                              <w:rPr>
                                <w:rFonts w:ascii="Arial" w:hAnsi="Arial"/>
                                <w:sz w:val="20"/>
                                <w:szCs w:val="20"/>
                                <w:lang w:val="en-CA"/>
                              </w:rPr>
                              <w:br/>
                            </w:r>
                            <w:r>
                              <w:rPr>
                                <w:rFonts w:ascii="Symbol" w:hAnsi="Symbol"/>
                                <w:sz w:val="16"/>
                                <w:szCs w:val="16"/>
                              </w:rPr>
                              <w:t></w:t>
                            </w:r>
                            <w:r>
                              <w:t> </w:t>
                            </w:r>
                            <w:r w:rsidRPr="00172316">
                              <w:rPr>
                                <w:rFonts w:ascii="Arial" w:hAnsi="Arial"/>
                                <w:sz w:val="20"/>
                                <w:szCs w:val="20"/>
                                <w:lang w:val="en-CA"/>
                              </w:rPr>
                              <w:t>Excluded from analysis (give reasons) (n=  )</w:t>
                            </w:r>
                          </w:p>
                          <w:p w14:paraId="706EAE28" w14:textId="77777777" w:rsidR="004717B3" w:rsidRDefault="004717B3" w:rsidP="00EF635F">
                            <w:pPr>
                              <w:rPr>
                                <w:rFonts w:cs="Calibr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AF413" id="Rectangle 66" o:spid="_x0000_s1066" style="position:absolute;margin-left:289.2pt;margin-top:101pt;width:223.9pt;height:58.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">
                <v:textbox inset=",7.2pt,,7.2pt">
                  <w:txbxContent>
                    <w:p w14:paraId="2ECC5892" w14:textId="77777777" w:rsidR="004717B3" w:rsidRDefault="004717B3" w:rsidP="00EF635F">
                      <w:pPr>
                        <w:rPr>
                          <w:rFonts w:cs="Calibri"/>
                        </w:rPr>
                      </w:pPr>
                      <w:proofErr w:type="gramStart"/>
                      <w:r w:rsidRPr="00172316">
                        <w:rPr>
                          <w:rFonts w:ascii="Arial" w:hAnsi="Arial"/>
                          <w:sz w:val="20"/>
                          <w:szCs w:val="20"/>
                          <w:lang w:val="en-CA"/>
                        </w:rPr>
                        <w:t>Analysed  (</w:t>
                      </w:r>
                      <w:proofErr w:type="gramEnd"/>
                      <w:r w:rsidRPr="00172316">
                        <w:rPr>
                          <w:rFonts w:ascii="Arial" w:hAnsi="Arial"/>
                          <w:sz w:val="20"/>
                          <w:szCs w:val="20"/>
                          <w:lang w:val="en-CA"/>
                        </w:rPr>
                        <w:t>n=  )</w:t>
                      </w:r>
                      <w:r>
                        <w:rPr>
                          <w:rFonts w:ascii="Arial" w:hAnsi="Arial"/>
                          <w:sz w:val="20"/>
                          <w:szCs w:val="20"/>
                          <w:lang w:val="en-CA"/>
                        </w:rPr>
                        <w:br/>
                      </w:r>
                      <w:r>
                        <w:rPr>
                          <w:rFonts w:ascii="Symbol" w:hAnsi="Symbol"/>
                          <w:sz w:val="16"/>
                          <w:szCs w:val="16"/>
                        </w:rPr>
                        <w:t></w:t>
                      </w:r>
                      <w:r>
                        <w:t> </w:t>
                      </w:r>
                      <w:r w:rsidRPr="00172316">
                        <w:rPr>
                          <w:rFonts w:ascii="Arial" w:hAnsi="Arial"/>
                          <w:sz w:val="20"/>
                          <w:szCs w:val="20"/>
                          <w:lang w:val="en-CA"/>
                        </w:rPr>
                        <w:t>Excluded from analysis (give reasons) (n=  )</w:t>
                      </w:r>
                    </w:p>
                    <w:p w14:paraId="706EAE28" w14:textId="77777777" w:rsidR="004717B3" w:rsidRDefault="004717B3" w:rsidP="00EF635F">
                      <w:pPr>
                        <w:rPr>
                          <w:rFonts w:cs="Calibri"/>
                        </w:rPr>
                      </w:pPr>
                    </w:p>
                  </w:txbxContent>
                </v:textbox>
              </v:rect>
            </w:pict>
          </mc:Fallback>
        </mc:AlternateContent>
      </w:r>
      <w:r>
        <w:rPr>
          <w:noProof/>
          <w:lang w:eastAsia="en-GB"/>
        </w:rPr>
        <mc:AlternateContent>
          <mc:Choice Requires="wps">
            <w:drawing>
              <wp:anchor distT="0" distB="0" distL="114300" distR="114300" simplePos="0" relativeHeight="251636224" behindDoc="0" locked="0" layoutInCell="1" allowOverlap="1" wp14:anchorId="61FC82AD" wp14:editId="6D904667">
                <wp:simplePos x="0" y="0"/>
                <wp:positionH relativeFrom="column">
                  <wp:posOffset>2392680</wp:posOffset>
                </wp:positionH>
                <wp:positionV relativeFrom="paragraph">
                  <wp:posOffset>1038860</wp:posOffset>
                </wp:positionV>
                <wp:extent cx="1426845" cy="297180"/>
                <wp:effectExtent l="0" t="0" r="20955" b="26670"/>
                <wp:wrapNone/>
                <wp:docPr id="67" name="Rounded 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845" cy="297180"/>
                        </a:xfrm>
                        <a:prstGeom prst="roundRect">
                          <a:avLst>
                            <a:gd name="adj" fmla="val 16667"/>
                          </a:avLst>
                        </a:prstGeom>
                        <a:solidFill>
                          <a:srgbClr val="A9C7FD"/>
                        </a:solidFill>
                        <a:ln w="9525">
                          <a:solidFill>
                            <a:srgbClr val="000000"/>
                          </a:solidFill>
                          <a:round/>
                          <a:headEnd/>
                          <a:tailEnd/>
                        </a:ln>
                      </wps:spPr>
                      <wps:txbx>
                        <w:txbxContent>
                          <w:p w14:paraId="0E5A0D80" w14:textId="77777777" w:rsidR="004717B3" w:rsidRPr="00CD1267" w:rsidRDefault="004717B3" w:rsidP="00EF635F">
                            <w:pPr>
                              <w:jc w:val="center"/>
                              <w:rPr>
                                <w:b/>
                              </w:rPr>
                            </w:pPr>
                            <w:r w:rsidRPr="00CD1267">
                              <w:rPr>
                                <w:b/>
                              </w:rPr>
                              <w:t>Analysis</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FC82AD" id="Rounded Rectangle 67" o:spid="_x0000_s1067" style="position:absolute;margin-left:188.4pt;margin-top:81.8pt;width:112.35pt;height:23.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" fillcolor="#a9c7fd">
                <v:textbox inset="3.6pt,,3.6pt">
                  <w:txbxContent>
                    <w:p w14:paraId="0E5A0D80" w14:textId="77777777" w:rsidR="004717B3" w:rsidRPr="00CD1267" w:rsidRDefault="004717B3" w:rsidP="00EF635F">
                      <w:pPr>
                        <w:jc w:val="center"/>
                        <w:rPr>
                          <w:b/>
                        </w:rPr>
                      </w:pPr>
                      <w:r w:rsidRPr="00CD1267">
                        <w:rPr>
                          <w:b/>
                        </w:rPr>
                        <w:t>Analysis</w:t>
                      </w:r>
                    </w:p>
                  </w:txbxContent>
                </v:textbox>
              </v:roundrect>
            </w:pict>
          </mc:Fallback>
        </mc:AlternateContent>
      </w:r>
    </w:p>
    <w:p w14:paraId="29932860" w14:textId="77777777" w:rsidR="0026621B" w:rsidRDefault="0026621B" w:rsidP="002458C5">
      <w:pPr>
        <w:pStyle w:val="ListParagraph"/>
      </w:pPr>
    </w:p>
    <w:p w14:paraId="0D80C085" w14:textId="77777777" w:rsidR="0026621B" w:rsidRDefault="0026621B" w:rsidP="002458C5">
      <w:pPr>
        <w:pStyle w:val="ListParagraph"/>
      </w:pPr>
    </w:p>
    <w:p w14:paraId="1F667966" w14:textId="146EC00E" w:rsidR="0026621B" w:rsidRDefault="00D85B98" w:rsidP="002458C5">
      <w:pPr>
        <w:pStyle w:val="ListParagraph"/>
      </w:pPr>
      <w:r>
        <w:rPr>
          <w:noProof/>
          <w:lang w:eastAsia="en-GB"/>
        </w:rPr>
        <mc:AlternateContent>
          <mc:Choice Requires="wps">
            <w:drawing>
              <wp:anchor distT="0" distB="0" distL="114299" distR="114299" simplePos="0" relativeHeight="251643392" behindDoc="0" locked="0" layoutInCell="1" allowOverlap="1" wp14:anchorId="4412151A" wp14:editId="77CAA669">
                <wp:simplePos x="0" y="0"/>
                <wp:positionH relativeFrom="column">
                  <wp:posOffset>5174615</wp:posOffset>
                </wp:positionH>
                <wp:positionV relativeFrom="paragraph">
                  <wp:posOffset>86995</wp:posOffset>
                </wp:positionV>
                <wp:extent cx="0" cy="476250"/>
                <wp:effectExtent l="76200" t="0" r="57150" b="5715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25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DB262CC" id="Straight Arrow Connector 63" o:spid="_x0000_s1026" type="#_x0000_t32" style="position:absolute;margin-left:407.45pt;margin-top:6.85pt;width:0;height:37.5pt;z-index:251643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" strokecolor="black [3213]">
                <v:stroke endarrow="block"/>
                <o:lock v:ext="edit" shapetype="f"/>
              </v:shape>
            </w:pict>
          </mc:Fallback>
        </mc:AlternateContent>
      </w:r>
    </w:p>
    <w:p w14:paraId="394BF1AE" w14:textId="77777777" w:rsidR="0026621B" w:rsidRDefault="0026621B" w:rsidP="002458C5">
      <w:pPr>
        <w:pStyle w:val="ListParagraph"/>
      </w:pPr>
    </w:p>
    <w:p w14:paraId="31837FD2" w14:textId="77777777" w:rsidR="0026621B" w:rsidRDefault="0026621B" w:rsidP="002458C5">
      <w:pPr>
        <w:pStyle w:val="ListParagraph"/>
      </w:pPr>
    </w:p>
    <w:p w14:paraId="1CCB6C70" w14:textId="77777777" w:rsidR="0026621B" w:rsidRDefault="0026621B" w:rsidP="002458C5">
      <w:pPr>
        <w:pStyle w:val="ListParagraph"/>
      </w:pPr>
    </w:p>
    <w:p w14:paraId="0BBFD35E" w14:textId="77777777" w:rsidR="00D85B98" w:rsidRDefault="00D85B98" w:rsidP="002458C5">
      <w:pPr>
        <w:pStyle w:val="ListParagraph"/>
      </w:pPr>
    </w:p>
    <w:p w14:paraId="591C8454" w14:textId="77777777" w:rsidR="00D85B98" w:rsidRDefault="00D85B98" w:rsidP="002458C5">
      <w:pPr>
        <w:pStyle w:val="ListParagraph"/>
      </w:pPr>
    </w:p>
    <w:p w14:paraId="360D79C9" w14:textId="77777777" w:rsidR="00D85B98" w:rsidRDefault="00D85B98" w:rsidP="002458C5">
      <w:pPr>
        <w:pStyle w:val="ListParagraph"/>
      </w:pPr>
    </w:p>
    <w:p w14:paraId="74002400" w14:textId="77777777" w:rsidR="00CC109F" w:rsidRDefault="002458C5" w:rsidP="002458C5">
      <w:pPr>
        <w:pStyle w:val="ListParagraph"/>
        <w:rPr>
          <w:i/>
        </w:rPr>
      </w:pPr>
      <w:r>
        <w:t>*</w:t>
      </w:r>
      <w:r w:rsidRPr="002458C5">
        <w:rPr>
          <w:i/>
        </w:rPr>
        <w:t>Based on CONSORT Flowchart</w:t>
      </w:r>
    </w:p>
    <w:p w14:paraId="4D9CD800" w14:textId="60CE6E7D" w:rsidR="002E48EB" w:rsidRDefault="002E48EB" w:rsidP="003B79B7">
      <w:pPr>
        <w:pStyle w:val="SOPHeading1"/>
        <w:numPr>
          <w:ilvl w:val="0"/>
          <w:numId w:val="0"/>
        </w:numPr>
        <w:ind w:left="360" w:hanging="360"/>
      </w:pPr>
      <w:bookmarkStart w:id="94" w:name="_Toc527625096"/>
      <w:r>
        <w:lastRenderedPageBreak/>
        <w:t>APPendix</w:t>
      </w:r>
      <w:r w:rsidR="00366A15">
        <w:t xml:space="preserve"> 4 - Questionnaires</w:t>
      </w:r>
      <w:bookmarkEnd w:id="94"/>
    </w:p>
    <w:p w14:paraId="0818ABDF" w14:textId="77777777" w:rsidR="00143511" w:rsidRPr="00143511" w:rsidRDefault="0018267F" w:rsidP="0018267F">
      <w:pPr>
        <w:pStyle w:val="ListParagraph"/>
        <w:numPr>
          <w:ilvl w:val="0"/>
          <w:numId w:val="6"/>
        </w:numPr>
      </w:pPr>
      <w:r w:rsidRPr="00143511">
        <w:rPr>
          <w:b/>
        </w:rPr>
        <w:t xml:space="preserve">Severity of Pruritus Scale </w:t>
      </w:r>
    </w:p>
    <w:p w14:paraId="0D293270" w14:textId="77777777" w:rsidR="00143511" w:rsidRPr="00143511" w:rsidRDefault="0018267F" w:rsidP="00143511">
      <w:pPr>
        <w:rPr>
          <w:b/>
        </w:rPr>
      </w:pPr>
      <w:r>
        <w:t xml:space="preserve">Severity of Pruritus Scale </w:t>
      </w:r>
      <w:r w:rsidR="00FB21D9">
        <w:t xml:space="preserve">(SPS) </w:t>
      </w:r>
      <w:r>
        <w:t xml:space="preserve">Instructions: “Please think about your itching over the past </w:t>
      </w:r>
      <w:r w:rsidRPr="00143511">
        <w:rPr>
          <w:b/>
        </w:rPr>
        <w:t>24 hours</w:t>
      </w:r>
      <w:r>
        <w:t xml:space="preserve"> and choose the category that best describes it.” </w:t>
      </w:r>
      <w:r w:rsidR="00FB21D9">
        <w:t xml:space="preserve">  The estimated clinically important difference for SPS is 0.20 (95% CI, 0.18-0.22</w:t>
      </w:r>
      <w:r w:rsidR="00143511">
        <w:t xml:space="preserve">; </w:t>
      </w:r>
      <w:r w:rsidR="00143511" w:rsidRPr="00143511">
        <w:rPr>
          <w:b/>
        </w:rPr>
        <w:t>(</w:t>
      </w:r>
      <w:proofErr w:type="spellStart"/>
      <w:r w:rsidR="00143511" w:rsidRPr="00143511">
        <w:rPr>
          <w:b/>
        </w:rPr>
        <w:t>Yosipovitch</w:t>
      </w:r>
      <w:proofErr w:type="spellEnd"/>
      <w:r w:rsidR="00143511" w:rsidRPr="00143511">
        <w:rPr>
          <w:b/>
        </w:rPr>
        <w:t xml:space="preserve"> et al, 2017)</w:t>
      </w:r>
    </w:p>
    <w:tbl>
      <w:tblPr>
        <w:tblStyle w:val="TableGrid"/>
        <w:tblW w:w="0" w:type="auto"/>
        <w:tblInd w:w="108" w:type="dxa"/>
        <w:tblLook w:val="04A0" w:firstRow="1" w:lastRow="0" w:firstColumn="1" w:lastColumn="0" w:noHBand="0" w:noVBand="1"/>
      </w:tblPr>
      <w:tblGrid>
        <w:gridCol w:w="1701"/>
        <w:gridCol w:w="1701"/>
        <w:gridCol w:w="6345"/>
      </w:tblGrid>
      <w:tr w:rsidR="0018267F" w14:paraId="3B673AB9" w14:textId="77777777" w:rsidTr="00143511">
        <w:tc>
          <w:tcPr>
            <w:tcW w:w="1701" w:type="dxa"/>
          </w:tcPr>
          <w:p w14:paraId="06E5B7E9" w14:textId="20C6ECF9" w:rsidR="0018267F" w:rsidRPr="0018267F" w:rsidRDefault="0018267F" w:rsidP="0018267F">
            <w:pPr>
              <w:rPr>
                <w:b/>
              </w:rPr>
            </w:pPr>
            <w:r w:rsidRPr="0018267F">
              <w:rPr>
                <w:b/>
              </w:rPr>
              <w:t>Score</w:t>
            </w:r>
          </w:p>
        </w:tc>
        <w:tc>
          <w:tcPr>
            <w:tcW w:w="1701" w:type="dxa"/>
          </w:tcPr>
          <w:p w14:paraId="35CD0903" w14:textId="0A7DBDFD" w:rsidR="0018267F" w:rsidRPr="0018267F" w:rsidRDefault="0018267F" w:rsidP="0018267F">
            <w:pPr>
              <w:rPr>
                <w:b/>
              </w:rPr>
            </w:pPr>
            <w:r w:rsidRPr="0018267F">
              <w:rPr>
                <w:b/>
              </w:rPr>
              <w:t>Grade</w:t>
            </w:r>
          </w:p>
        </w:tc>
        <w:tc>
          <w:tcPr>
            <w:tcW w:w="6345" w:type="dxa"/>
          </w:tcPr>
          <w:p w14:paraId="15DF87BE" w14:textId="14EE48DD" w:rsidR="0018267F" w:rsidRPr="0018267F" w:rsidRDefault="0018267F" w:rsidP="0018267F">
            <w:pPr>
              <w:rPr>
                <w:b/>
              </w:rPr>
            </w:pPr>
            <w:r w:rsidRPr="0018267F">
              <w:rPr>
                <w:b/>
              </w:rPr>
              <w:t>Definition</w:t>
            </w:r>
          </w:p>
        </w:tc>
      </w:tr>
      <w:tr w:rsidR="0018267F" w14:paraId="73F16211" w14:textId="77777777" w:rsidTr="00143511">
        <w:tc>
          <w:tcPr>
            <w:tcW w:w="1701" w:type="dxa"/>
          </w:tcPr>
          <w:p w14:paraId="0244959D" w14:textId="146DF15F" w:rsidR="0018267F" w:rsidRDefault="0018267F" w:rsidP="0018267F">
            <w:r>
              <w:t>0</w:t>
            </w:r>
          </w:p>
        </w:tc>
        <w:tc>
          <w:tcPr>
            <w:tcW w:w="1701" w:type="dxa"/>
          </w:tcPr>
          <w:p w14:paraId="1C2C69AD" w14:textId="091C7293" w:rsidR="0018267F" w:rsidRDefault="0018267F" w:rsidP="0018267F">
            <w:r>
              <w:t>None</w:t>
            </w:r>
          </w:p>
        </w:tc>
        <w:tc>
          <w:tcPr>
            <w:tcW w:w="6345" w:type="dxa"/>
          </w:tcPr>
          <w:p w14:paraId="6EDEC9D2" w14:textId="77F3A1FF" w:rsidR="0018267F" w:rsidRDefault="0018267F" w:rsidP="0018267F">
            <w:r>
              <w:t>No itching</w:t>
            </w:r>
          </w:p>
        </w:tc>
      </w:tr>
      <w:tr w:rsidR="0018267F" w14:paraId="2858459C" w14:textId="77777777" w:rsidTr="00143511">
        <w:tc>
          <w:tcPr>
            <w:tcW w:w="1701" w:type="dxa"/>
          </w:tcPr>
          <w:p w14:paraId="0E4C0BDB" w14:textId="58D18DFF" w:rsidR="0018267F" w:rsidRDefault="0018267F" w:rsidP="0018267F">
            <w:r>
              <w:t>1</w:t>
            </w:r>
          </w:p>
        </w:tc>
        <w:tc>
          <w:tcPr>
            <w:tcW w:w="1701" w:type="dxa"/>
          </w:tcPr>
          <w:p w14:paraId="166F96C5" w14:textId="23641D03" w:rsidR="0018267F" w:rsidRDefault="0018267F" w:rsidP="0018267F">
            <w:r>
              <w:t>Mild</w:t>
            </w:r>
          </w:p>
        </w:tc>
        <w:tc>
          <w:tcPr>
            <w:tcW w:w="6345" w:type="dxa"/>
          </w:tcPr>
          <w:p w14:paraId="51F7BE9C" w14:textId="0E30F07F" w:rsidR="0018267F" w:rsidRDefault="0018267F" w:rsidP="0018267F">
            <w:r>
              <w:t>Occasional, slight itching/scratching</w:t>
            </w:r>
          </w:p>
        </w:tc>
      </w:tr>
      <w:tr w:rsidR="0018267F" w14:paraId="6EEEE3BC" w14:textId="77777777" w:rsidTr="00143511">
        <w:tc>
          <w:tcPr>
            <w:tcW w:w="1701" w:type="dxa"/>
          </w:tcPr>
          <w:p w14:paraId="5D732A77" w14:textId="7A414A39" w:rsidR="0018267F" w:rsidRDefault="0018267F" w:rsidP="0018267F">
            <w:r>
              <w:t>2</w:t>
            </w:r>
          </w:p>
        </w:tc>
        <w:tc>
          <w:tcPr>
            <w:tcW w:w="1701" w:type="dxa"/>
          </w:tcPr>
          <w:p w14:paraId="26310B4C" w14:textId="52B9CAFD" w:rsidR="0018267F" w:rsidRDefault="0018267F" w:rsidP="0018267F">
            <w:r>
              <w:t>Moderate</w:t>
            </w:r>
          </w:p>
        </w:tc>
        <w:tc>
          <w:tcPr>
            <w:tcW w:w="6345" w:type="dxa"/>
          </w:tcPr>
          <w:p w14:paraId="428B23F2" w14:textId="45987FCC" w:rsidR="0018267F" w:rsidRDefault="0018267F" w:rsidP="0018267F">
            <w:r>
              <w:t>Constant or intermittent itching/scratching which is not disturbing sleep</w:t>
            </w:r>
          </w:p>
        </w:tc>
      </w:tr>
      <w:tr w:rsidR="0018267F" w14:paraId="0731E911" w14:textId="77777777" w:rsidTr="00143511">
        <w:tc>
          <w:tcPr>
            <w:tcW w:w="1701" w:type="dxa"/>
          </w:tcPr>
          <w:p w14:paraId="5DA3A7EB" w14:textId="35C95DB3" w:rsidR="0018267F" w:rsidRDefault="0018267F" w:rsidP="0018267F">
            <w:r>
              <w:t>3</w:t>
            </w:r>
          </w:p>
        </w:tc>
        <w:tc>
          <w:tcPr>
            <w:tcW w:w="1701" w:type="dxa"/>
          </w:tcPr>
          <w:p w14:paraId="6A6DCF8A" w14:textId="3CAD3004" w:rsidR="0018267F" w:rsidRDefault="0018267F" w:rsidP="0018267F">
            <w:r>
              <w:t>Severe</w:t>
            </w:r>
          </w:p>
        </w:tc>
        <w:tc>
          <w:tcPr>
            <w:tcW w:w="6345" w:type="dxa"/>
          </w:tcPr>
          <w:p w14:paraId="3532FD12" w14:textId="77777777" w:rsidR="0018267F" w:rsidRDefault="0018267F" w:rsidP="0018267F">
            <w:r>
              <w:t>Bothersome itching/scratching which is disturbing sleep</w:t>
            </w:r>
          </w:p>
          <w:p w14:paraId="11BFD3ED" w14:textId="77777777" w:rsidR="0018267F" w:rsidRDefault="0018267F" w:rsidP="0018267F"/>
        </w:tc>
      </w:tr>
    </w:tbl>
    <w:p w14:paraId="172E9251" w14:textId="77777777" w:rsidR="0018267F" w:rsidRDefault="0018267F" w:rsidP="002E48EB"/>
    <w:p w14:paraId="4F83C67B" w14:textId="36939413" w:rsidR="0058655D" w:rsidRPr="00143511" w:rsidRDefault="0058655D" w:rsidP="0058655D">
      <w:pPr>
        <w:pStyle w:val="ListParagraph"/>
        <w:numPr>
          <w:ilvl w:val="0"/>
          <w:numId w:val="6"/>
        </w:numPr>
        <w:rPr>
          <w:b/>
        </w:rPr>
      </w:pPr>
      <w:r w:rsidRPr="00143511">
        <w:rPr>
          <w:b/>
        </w:rPr>
        <w:t xml:space="preserve">Pruritus visual analogue scale </w:t>
      </w:r>
    </w:p>
    <w:p w14:paraId="11F02C0E" w14:textId="5E9BED7F" w:rsidR="0058655D" w:rsidRDefault="0058655D" w:rsidP="002E48EB">
      <w:pPr>
        <w:rPr>
          <w:noProof/>
          <w:lang w:eastAsia="en-GB"/>
        </w:rPr>
      </w:pPr>
      <w:r>
        <w:t xml:space="preserve">Pruritus visual analogue scale Instructions: “Please think about your itching over the past </w:t>
      </w:r>
      <w:r w:rsidRPr="0058655D">
        <w:rPr>
          <w:b/>
        </w:rPr>
        <w:t>2 weeks</w:t>
      </w:r>
      <w:r>
        <w:t xml:space="preserve"> and </w:t>
      </w:r>
      <w:r w:rsidR="00143511">
        <w:t xml:space="preserve">draw a vertical line along the scale </w:t>
      </w:r>
      <w:r>
        <w:t>that best describes it</w:t>
      </w:r>
      <w:r w:rsidR="00143511">
        <w:t xml:space="preserve"> best</w:t>
      </w:r>
      <w:r>
        <w:t xml:space="preserve">.”   </w:t>
      </w:r>
    </w:p>
    <w:p w14:paraId="70AFF894" w14:textId="662D8886" w:rsidR="0018267F" w:rsidRDefault="0058655D" w:rsidP="002E48EB">
      <w:r>
        <w:rPr>
          <w:noProof/>
          <w:lang w:eastAsia="en-GB"/>
        </w:rPr>
        <w:drawing>
          <wp:inline distT="0" distB="0" distL="0" distR="0" wp14:anchorId="7BDB699F" wp14:editId="475B3AEB">
            <wp:extent cx="4815415" cy="1009650"/>
            <wp:effectExtent l="0" t="0" r="4445" b="0"/>
            <wp:docPr id="30" name="Picture 30" descr="http://www.ericlinmd.com/images/VAS-ch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riclinmd.com/images/VAS-chart.gi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41758"/>
                    <a:stretch/>
                  </pic:blipFill>
                  <pic:spPr bwMode="auto">
                    <a:xfrm>
                      <a:off x="0" y="0"/>
                      <a:ext cx="4836896" cy="1014154"/>
                    </a:xfrm>
                    <a:prstGeom prst="rect">
                      <a:avLst/>
                    </a:prstGeom>
                    <a:noFill/>
                    <a:ln>
                      <a:noFill/>
                    </a:ln>
                    <a:extLst>
                      <a:ext uri="{53640926-AAD7-44D8-BBD7-CCE9431645EC}">
                        <a14:shadowObscured xmlns:a14="http://schemas.microsoft.com/office/drawing/2010/main"/>
                      </a:ext>
                    </a:extLst>
                  </pic:spPr>
                </pic:pic>
              </a:graphicData>
            </a:graphic>
          </wp:inline>
        </w:drawing>
      </w:r>
    </w:p>
    <w:p w14:paraId="732D4F24" w14:textId="77777777" w:rsidR="00C5647E" w:rsidRDefault="00C5647E" w:rsidP="00530646"/>
    <w:p w14:paraId="7D00E70A" w14:textId="61BA8F23" w:rsidR="00C5647E" w:rsidRDefault="005A2919" w:rsidP="00530646">
      <w:pPr>
        <w:pStyle w:val="ListParagraph"/>
        <w:numPr>
          <w:ilvl w:val="0"/>
          <w:numId w:val="6"/>
        </w:numPr>
      </w:pPr>
      <w:r w:rsidRPr="00A536CD">
        <w:rPr>
          <w:b/>
        </w:rPr>
        <w:t>5-D itch scale</w:t>
      </w:r>
      <w:r w:rsidR="00A536CD" w:rsidRPr="00A536CD">
        <w:rPr>
          <w:b/>
        </w:rPr>
        <w:t xml:space="preserve"> (Elman et al, 2010)</w:t>
      </w:r>
      <w:r w:rsidR="00A536CD">
        <w:t>.</w:t>
      </w:r>
    </w:p>
    <w:p w14:paraId="04B410E8" w14:textId="6C36B2CE" w:rsidR="00C5647E" w:rsidRDefault="00A536CD" w:rsidP="00530646">
      <w:r>
        <w:rPr>
          <w:noProof/>
          <w:lang w:eastAsia="en-GB"/>
        </w:rPr>
        <w:lastRenderedPageBreak/>
        <w:drawing>
          <wp:inline distT="0" distB="0" distL="0" distR="0" wp14:anchorId="512EAD2F" wp14:editId="62574EA3">
            <wp:extent cx="6120765" cy="813761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765" cy="8137618"/>
                    </a:xfrm>
                    <a:prstGeom prst="rect">
                      <a:avLst/>
                    </a:prstGeom>
                    <a:noFill/>
                    <a:ln>
                      <a:noFill/>
                    </a:ln>
                  </pic:spPr>
                </pic:pic>
              </a:graphicData>
            </a:graphic>
          </wp:inline>
        </w:drawing>
      </w:r>
    </w:p>
    <w:p w14:paraId="0AF94E5B" w14:textId="77777777" w:rsidR="00C5647E" w:rsidRDefault="00C5647E" w:rsidP="00530646"/>
    <w:p w14:paraId="193FA3C5" w14:textId="77777777" w:rsidR="00C5647E" w:rsidRDefault="00C5647E" w:rsidP="00530646"/>
    <w:p w14:paraId="141B235A" w14:textId="53E36493" w:rsidR="009E525B" w:rsidRPr="009E525B" w:rsidRDefault="009E525B" w:rsidP="005C66F1">
      <w:pPr>
        <w:pStyle w:val="ListParagraph"/>
        <w:numPr>
          <w:ilvl w:val="0"/>
          <w:numId w:val="6"/>
        </w:numPr>
        <w:rPr>
          <w:b/>
        </w:rPr>
      </w:pPr>
      <w:r w:rsidRPr="009E525B">
        <w:rPr>
          <w:b/>
        </w:rPr>
        <w:lastRenderedPageBreak/>
        <w:t>Venous Clinical Severity Score</w:t>
      </w:r>
      <w:r w:rsidR="000C2610">
        <w:rPr>
          <w:b/>
        </w:rPr>
        <w:t xml:space="preserve"> </w:t>
      </w:r>
      <w:r w:rsidR="00555885">
        <w:rPr>
          <w:b/>
        </w:rPr>
        <w:t>(from Rutherford et al, 2000; Vasquez et al, 2010)</w:t>
      </w:r>
    </w:p>
    <w:p w14:paraId="6207D913" w14:textId="1D3FC766" w:rsidR="009E525B" w:rsidRDefault="005C4BA1" w:rsidP="009E525B">
      <w:r>
        <w:rPr>
          <w:noProof/>
          <w:lang w:eastAsia="en-GB"/>
        </w:rPr>
        <w:drawing>
          <wp:inline distT="0" distB="0" distL="0" distR="0" wp14:anchorId="283477E3" wp14:editId="1D21D79A">
            <wp:extent cx="6120765" cy="5004358"/>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5004358"/>
                    </a:xfrm>
                    <a:prstGeom prst="rect">
                      <a:avLst/>
                    </a:prstGeom>
                    <a:noFill/>
                    <a:ln>
                      <a:noFill/>
                    </a:ln>
                  </pic:spPr>
                </pic:pic>
              </a:graphicData>
            </a:graphic>
          </wp:inline>
        </w:drawing>
      </w:r>
    </w:p>
    <w:p w14:paraId="621F9048" w14:textId="77777777" w:rsidR="009E525B" w:rsidRPr="009E525B" w:rsidRDefault="009E525B" w:rsidP="009E525B"/>
    <w:p w14:paraId="3240FA8E" w14:textId="61D764EE" w:rsidR="00C5647E" w:rsidRDefault="00C5647E" w:rsidP="005C66F1">
      <w:pPr>
        <w:pStyle w:val="ListParagraph"/>
        <w:numPr>
          <w:ilvl w:val="0"/>
          <w:numId w:val="6"/>
        </w:numPr>
      </w:pPr>
      <w:r w:rsidRPr="005C66F1">
        <w:rPr>
          <w:b/>
        </w:rPr>
        <w:t>Patient experience questionnaire at end of each treatment regime</w:t>
      </w:r>
      <w:r w:rsidR="005C66F1" w:rsidRPr="005C66F1">
        <w:rPr>
          <w:b/>
        </w:rPr>
        <w:t xml:space="preserve"> (outcome options based on 5D itch scale)</w:t>
      </w:r>
      <w:r>
        <w:t>.</w:t>
      </w:r>
    </w:p>
    <w:p w14:paraId="01D8DB61" w14:textId="3834B135" w:rsidR="00C5647E" w:rsidRDefault="000166BA" w:rsidP="00C5647E">
      <w:r>
        <w:t>In terms of the leg that is being treated, h</w:t>
      </w:r>
      <w:r w:rsidR="00C5647E">
        <w:t xml:space="preserve">ow often have you experienced any of the following </w:t>
      </w:r>
      <w:r w:rsidR="005C66F1">
        <w:t xml:space="preserve">other </w:t>
      </w:r>
      <w:r w:rsidR="00C5647E">
        <w:t xml:space="preserve">symptoms whilst wearing the compression bandaging in the last </w:t>
      </w:r>
      <w:r w:rsidR="005C66F1">
        <w:t>2</w:t>
      </w:r>
      <w:r w:rsidR="00C5647E">
        <w:t xml:space="preserve"> weeks?</w:t>
      </w:r>
    </w:p>
    <w:tbl>
      <w:tblPr>
        <w:tblStyle w:val="TableGrid"/>
        <w:tblW w:w="0" w:type="auto"/>
        <w:tblLook w:val="04A0" w:firstRow="1" w:lastRow="0" w:firstColumn="1" w:lastColumn="0" w:noHBand="0" w:noVBand="1"/>
      </w:tblPr>
      <w:tblGrid>
        <w:gridCol w:w="3227"/>
        <w:gridCol w:w="1276"/>
        <w:gridCol w:w="1275"/>
        <w:gridCol w:w="1418"/>
        <w:gridCol w:w="1276"/>
        <w:gridCol w:w="1313"/>
      </w:tblGrid>
      <w:tr w:rsidR="00C5647E" w14:paraId="5E89FCE8" w14:textId="77777777" w:rsidTr="000166BA">
        <w:tc>
          <w:tcPr>
            <w:tcW w:w="3227" w:type="dxa"/>
          </w:tcPr>
          <w:p w14:paraId="7764B7C8" w14:textId="77777777" w:rsidR="00C5647E" w:rsidRPr="00737079" w:rsidRDefault="00C5647E" w:rsidP="000E032F">
            <w:pPr>
              <w:rPr>
                <w:b/>
              </w:rPr>
            </w:pPr>
            <w:r w:rsidRPr="00737079">
              <w:rPr>
                <w:b/>
              </w:rPr>
              <w:t>Topic / item</w:t>
            </w:r>
          </w:p>
        </w:tc>
        <w:tc>
          <w:tcPr>
            <w:tcW w:w="1276" w:type="dxa"/>
          </w:tcPr>
          <w:p w14:paraId="6DEB5F8E" w14:textId="2D040D0C" w:rsidR="00C5647E" w:rsidRPr="00737079" w:rsidRDefault="0035635C" w:rsidP="000E032F">
            <w:pPr>
              <w:rPr>
                <w:b/>
              </w:rPr>
            </w:pPr>
            <w:r>
              <w:rPr>
                <w:b/>
              </w:rPr>
              <w:t>Never</w:t>
            </w:r>
          </w:p>
        </w:tc>
        <w:tc>
          <w:tcPr>
            <w:tcW w:w="1275" w:type="dxa"/>
          </w:tcPr>
          <w:p w14:paraId="79BDAA91" w14:textId="77777777" w:rsidR="00C5647E" w:rsidRPr="00737079" w:rsidRDefault="00C5647E" w:rsidP="000E032F">
            <w:pPr>
              <w:rPr>
                <w:b/>
              </w:rPr>
            </w:pPr>
            <w:r w:rsidRPr="00737079">
              <w:rPr>
                <w:b/>
              </w:rPr>
              <w:t>Rarely</w:t>
            </w:r>
          </w:p>
        </w:tc>
        <w:tc>
          <w:tcPr>
            <w:tcW w:w="1418" w:type="dxa"/>
          </w:tcPr>
          <w:p w14:paraId="7C4570BD" w14:textId="6C169ED3" w:rsidR="00C5647E" w:rsidRPr="00737079" w:rsidRDefault="0035635C" w:rsidP="000E032F">
            <w:pPr>
              <w:rPr>
                <w:b/>
              </w:rPr>
            </w:pPr>
            <w:r>
              <w:rPr>
                <w:b/>
              </w:rPr>
              <w:t xml:space="preserve">Occasionally </w:t>
            </w:r>
          </w:p>
        </w:tc>
        <w:tc>
          <w:tcPr>
            <w:tcW w:w="1276" w:type="dxa"/>
          </w:tcPr>
          <w:p w14:paraId="0F02EA70" w14:textId="541EC680" w:rsidR="00C5647E" w:rsidRPr="00737079" w:rsidRDefault="0035635C" w:rsidP="000E032F">
            <w:pPr>
              <w:rPr>
                <w:b/>
              </w:rPr>
            </w:pPr>
            <w:r>
              <w:rPr>
                <w:b/>
              </w:rPr>
              <w:t>Frequently</w:t>
            </w:r>
          </w:p>
        </w:tc>
        <w:tc>
          <w:tcPr>
            <w:tcW w:w="1313" w:type="dxa"/>
          </w:tcPr>
          <w:p w14:paraId="7DE89430" w14:textId="77777777" w:rsidR="00C5647E" w:rsidRDefault="00C5647E" w:rsidP="000E032F">
            <w:pPr>
              <w:rPr>
                <w:b/>
              </w:rPr>
            </w:pPr>
            <w:r>
              <w:rPr>
                <w:b/>
              </w:rPr>
              <w:t>Always</w:t>
            </w:r>
          </w:p>
        </w:tc>
      </w:tr>
      <w:tr w:rsidR="00C5647E" w14:paraId="34FF7567" w14:textId="77777777" w:rsidTr="000166BA">
        <w:tc>
          <w:tcPr>
            <w:tcW w:w="3227" w:type="dxa"/>
          </w:tcPr>
          <w:p w14:paraId="6EB839B4" w14:textId="5C706BFE" w:rsidR="00C5647E" w:rsidRDefault="00C5647E" w:rsidP="000166BA">
            <w:r>
              <w:t>Feeling of cold</w:t>
            </w:r>
            <w:r w:rsidR="005C66F1">
              <w:t xml:space="preserve"> </w:t>
            </w:r>
          </w:p>
        </w:tc>
        <w:tc>
          <w:tcPr>
            <w:tcW w:w="1276" w:type="dxa"/>
          </w:tcPr>
          <w:p w14:paraId="2C8A9E09" w14:textId="77777777" w:rsidR="00C5647E" w:rsidRDefault="00C5647E" w:rsidP="000E032F"/>
        </w:tc>
        <w:tc>
          <w:tcPr>
            <w:tcW w:w="1275" w:type="dxa"/>
          </w:tcPr>
          <w:p w14:paraId="5CDD8B78" w14:textId="77777777" w:rsidR="00C5647E" w:rsidRDefault="00C5647E" w:rsidP="000E032F"/>
        </w:tc>
        <w:tc>
          <w:tcPr>
            <w:tcW w:w="1418" w:type="dxa"/>
          </w:tcPr>
          <w:p w14:paraId="3A3C7062" w14:textId="77777777" w:rsidR="00C5647E" w:rsidRDefault="00C5647E" w:rsidP="000E032F"/>
        </w:tc>
        <w:tc>
          <w:tcPr>
            <w:tcW w:w="1276" w:type="dxa"/>
          </w:tcPr>
          <w:p w14:paraId="3BB027C2" w14:textId="77777777" w:rsidR="00C5647E" w:rsidRDefault="00C5647E" w:rsidP="000E032F"/>
        </w:tc>
        <w:tc>
          <w:tcPr>
            <w:tcW w:w="1313" w:type="dxa"/>
          </w:tcPr>
          <w:p w14:paraId="6FF2143E" w14:textId="77777777" w:rsidR="00C5647E" w:rsidRDefault="00C5647E" w:rsidP="000E032F"/>
        </w:tc>
      </w:tr>
      <w:tr w:rsidR="00C5647E" w14:paraId="1754B8D0" w14:textId="77777777" w:rsidTr="000166BA">
        <w:tc>
          <w:tcPr>
            <w:tcW w:w="3227" w:type="dxa"/>
          </w:tcPr>
          <w:p w14:paraId="4747B307" w14:textId="77777777" w:rsidR="00C5647E" w:rsidRDefault="00C5647E" w:rsidP="000E032F">
            <w:r>
              <w:t>Pins and needles</w:t>
            </w:r>
          </w:p>
        </w:tc>
        <w:tc>
          <w:tcPr>
            <w:tcW w:w="1276" w:type="dxa"/>
          </w:tcPr>
          <w:p w14:paraId="24ABFFBE" w14:textId="77777777" w:rsidR="00C5647E" w:rsidRDefault="00C5647E" w:rsidP="000E032F"/>
        </w:tc>
        <w:tc>
          <w:tcPr>
            <w:tcW w:w="1275" w:type="dxa"/>
          </w:tcPr>
          <w:p w14:paraId="757EDA96" w14:textId="77777777" w:rsidR="00C5647E" w:rsidRDefault="00C5647E" w:rsidP="000E032F"/>
        </w:tc>
        <w:tc>
          <w:tcPr>
            <w:tcW w:w="1418" w:type="dxa"/>
          </w:tcPr>
          <w:p w14:paraId="1E94A009" w14:textId="77777777" w:rsidR="00C5647E" w:rsidRDefault="00C5647E" w:rsidP="000E032F"/>
        </w:tc>
        <w:tc>
          <w:tcPr>
            <w:tcW w:w="1276" w:type="dxa"/>
          </w:tcPr>
          <w:p w14:paraId="46CC3031" w14:textId="77777777" w:rsidR="00C5647E" w:rsidRDefault="00C5647E" w:rsidP="000E032F"/>
        </w:tc>
        <w:tc>
          <w:tcPr>
            <w:tcW w:w="1313" w:type="dxa"/>
          </w:tcPr>
          <w:p w14:paraId="2261A71D" w14:textId="77777777" w:rsidR="00C5647E" w:rsidRDefault="00C5647E" w:rsidP="000E032F"/>
        </w:tc>
      </w:tr>
      <w:tr w:rsidR="00C5647E" w14:paraId="0330D5A6" w14:textId="77777777" w:rsidTr="000166BA">
        <w:tc>
          <w:tcPr>
            <w:tcW w:w="3227" w:type="dxa"/>
          </w:tcPr>
          <w:p w14:paraId="5A7CF075" w14:textId="77777777" w:rsidR="00C5647E" w:rsidRDefault="00C5647E" w:rsidP="000E032F">
            <w:r>
              <w:t>Sweating</w:t>
            </w:r>
          </w:p>
        </w:tc>
        <w:tc>
          <w:tcPr>
            <w:tcW w:w="1276" w:type="dxa"/>
          </w:tcPr>
          <w:p w14:paraId="0621A4A1" w14:textId="77777777" w:rsidR="00C5647E" w:rsidRDefault="00C5647E" w:rsidP="000E032F"/>
        </w:tc>
        <w:tc>
          <w:tcPr>
            <w:tcW w:w="1275" w:type="dxa"/>
          </w:tcPr>
          <w:p w14:paraId="53B56C16" w14:textId="77777777" w:rsidR="00C5647E" w:rsidRDefault="00C5647E" w:rsidP="000E032F"/>
        </w:tc>
        <w:tc>
          <w:tcPr>
            <w:tcW w:w="1418" w:type="dxa"/>
          </w:tcPr>
          <w:p w14:paraId="72005949" w14:textId="77777777" w:rsidR="00C5647E" w:rsidRDefault="00C5647E" w:rsidP="000E032F"/>
        </w:tc>
        <w:tc>
          <w:tcPr>
            <w:tcW w:w="1276" w:type="dxa"/>
          </w:tcPr>
          <w:p w14:paraId="126E48CC" w14:textId="77777777" w:rsidR="00C5647E" w:rsidRDefault="00C5647E" w:rsidP="000E032F"/>
        </w:tc>
        <w:tc>
          <w:tcPr>
            <w:tcW w:w="1313" w:type="dxa"/>
          </w:tcPr>
          <w:p w14:paraId="2BEB7694" w14:textId="77777777" w:rsidR="00C5647E" w:rsidRDefault="00C5647E" w:rsidP="000E032F"/>
        </w:tc>
      </w:tr>
      <w:tr w:rsidR="00C5647E" w14:paraId="727F41DD" w14:textId="77777777" w:rsidTr="000166BA">
        <w:tc>
          <w:tcPr>
            <w:tcW w:w="3227" w:type="dxa"/>
          </w:tcPr>
          <w:p w14:paraId="0380F888" w14:textId="77777777" w:rsidR="00C5647E" w:rsidRDefault="00C5647E" w:rsidP="000E032F">
            <w:r>
              <w:t xml:space="preserve">Abnormal tightness (constriction) </w:t>
            </w:r>
          </w:p>
        </w:tc>
        <w:tc>
          <w:tcPr>
            <w:tcW w:w="1276" w:type="dxa"/>
          </w:tcPr>
          <w:p w14:paraId="05CB27DE" w14:textId="77777777" w:rsidR="00C5647E" w:rsidRDefault="00C5647E" w:rsidP="000E032F"/>
        </w:tc>
        <w:tc>
          <w:tcPr>
            <w:tcW w:w="1275" w:type="dxa"/>
          </w:tcPr>
          <w:p w14:paraId="5DC52B6F" w14:textId="77777777" w:rsidR="00C5647E" w:rsidRDefault="00C5647E" w:rsidP="000E032F"/>
        </w:tc>
        <w:tc>
          <w:tcPr>
            <w:tcW w:w="1418" w:type="dxa"/>
          </w:tcPr>
          <w:p w14:paraId="702037F2" w14:textId="77777777" w:rsidR="00C5647E" w:rsidRDefault="00C5647E" w:rsidP="000E032F"/>
        </w:tc>
        <w:tc>
          <w:tcPr>
            <w:tcW w:w="1276" w:type="dxa"/>
          </w:tcPr>
          <w:p w14:paraId="1F0F4437" w14:textId="77777777" w:rsidR="00C5647E" w:rsidRDefault="00C5647E" w:rsidP="000E032F"/>
        </w:tc>
        <w:tc>
          <w:tcPr>
            <w:tcW w:w="1313" w:type="dxa"/>
          </w:tcPr>
          <w:p w14:paraId="27B8AADA" w14:textId="77777777" w:rsidR="00C5647E" w:rsidRDefault="00C5647E" w:rsidP="000E032F"/>
        </w:tc>
      </w:tr>
      <w:tr w:rsidR="00C5647E" w14:paraId="07F96F5C" w14:textId="77777777" w:rsidTr="000166BA">
        <w:tc>
          <w:tcPr>
            <w:tcW w:w="3227" w:type="dxa"/>
          </w:tcPr>
          <w:p w14:paraId="170E9EDE" w14:textId="77777777" w:rsidR="00C5647E" w:rsidRDefault="00C5647E" w:rsidP="000E032F">
            <w:r>
              <w:t>Slipping of bandaging</w:t>
            </w:r>
          </w:p>
        </w:tc>
        <w:tc>
          <w:tcPr>
            <w:tcW w:w="1276" w:type="dxa"/>
          </w:tcPr>
          <w:p w14:paraId="26F16D90" w14:textId="77777777" w:rsidR="00C5647E" w:rsidRDefault="00C5647E" w:rsidP="000E032F"/>
        </w:tc>
        <w:tc>
          <w:tcPr>
            <w:tcW w:w="1275" w:type="dxa"/>
          </w:tcPr>
          <w:p w14:paraId="1704E8A9" w14:textId="77777777" w:rsidR="00C5647E" w:rsidRDefault="00C5647E" w:rsidP="000E032F"/>
        </w:tc>
        <w:tc>
          <w:tcPr>
            <w:tcW w:w="1418" w:type="dxa"/>
          </w:tcPr>
          <w:p w14:paraId="325E497A" w14:textId="77777777" w:rsidR="00C5647E" w:rsidRDefault="00C5647E" w:rsidP="000E032F"/>
        </w:tc>
        <w:tc>
          <w:tcPr>
            <w:tcW w:w="1276" w:type="dxa"/>
          </w:tcPr>
          <w:p w14:paraId="66359BFE" w14:textId="77777777" w:rsidR="00C5647E" w:rsidRDefault="00C5647E" w:rsidP="000E032F"/>
        </w:tc>
        <w:tc>
          <w:tcPr>
            <w:tcW w:w="1313" w:type="dxa"/>
          </w:tcPr>
          <w:p w14:paraId="31AE54D6" w14:textId="77777777" w:rsidR="00C5647E" w:rsidRDefault="00C5647E" w:rsidP="000E032F"/>
        </w:tc>
      </w:tr>
      <w:tr w:rsidR="00C5647E" w14:paraId="412648DC" w14:textId="77777777" w:rsidTr="000166BA">
        <w:tc>
          <w:tcPr>
            <w:tcW w:w="3227" w:type="dxa"/>
          </w:tcPr>
          <w:p w14:paraId="0731D931" w14:textId="77777777" w:rsidR="00C5647E" w:rsidRDefault="00C5647E" w:rsidP="000E032F">
            <w:r>
              <w:t>Movement restriction (ankle)</w:t>
            </w:r>
          </w:p>
        </w:tc>
        <w:tc>
          <w:tcPr>
            <w:tcW w:w="1276" w:type="dxa"/>
          </w:tcPr>
          <w:p w14:paraId="1E65EC31" w14:textId="77777777" w:rsidR="00C5647E" w:rsidRDefault="00C5647E" w:rsidP="000E032F"/>
        </w:tc>
        <w:tc>
          <w:tcPr>
            <w:tcW w:w="1275" w:type="dxa"/>
          </w:tcPr>
          <w:p w14:paraId="4722E0E7" w14:textId="77777777" w:rsidR="00C5647E" w:rsidRDefault="00C5647E" w:rsidP="000E032F"/>
        </w:tc>
        <w:tc>
          <w:tcPr>
            <w:tcW w:w="1418" w:type="dxa"/>
          </w:tcPr>
          <w:p w14:paraId="201AD43D" w14:textId="77777777" w:rsidR="00C5647E" w:rsidRDefault="00C5647E" w:rsidP="000E032F"/>
        </w:tc>
        <w:tc>
          <w:tcPr>
            <w:tcW w:w="1276" w:type="dxa"/>
          </w:tcPr>
          <w:p w14:paraId="404CE53A" w14:textId="77777777" w:rsidR="00C5647E" w:rsidRDefault="00C5647E" w:rsidP="000E032F"/>
        </w:tc>
        <w:tc>
          <w:tcPr>
            <w:tcW w:w="1313" w:type="dxa"/>
          </w:tcPr>
          <w:p w14:paraId="6102BD55" w14:textId="77777777" w:rsidR="00C5647E" w:rsidRDefault="00C5647E" w:rsidP="000E032F"/>
        </w:tc>
      </w:tr>
      <w:tr w:rsidR="00C5647E" w14:paraId="1FD94F5C" w14:textId="77777777" w:rsidTr="000166BA">
        <w:tc>
          <w:tcPr>
            <w:tcW w:w="3227" w:type="dxa"/>
          </w:tcPr>
          <w:p w14:paraId="74C5F7BC" w14:textId="77777777" w:rsidR="00C5647E" w:rsidRDefault="00C5647E" w:rsidP="000E032F">
            <w:r>
              <w:t>Pain</w:t>
            </w:r>
          </w:p>
        </w:tc>
        <w:tc>
          <w:tcPr>
            <w:tcW w:w="1276" w:type="dxa"/>
          </w:tcPr>
          <w:p w14:paraId="69BDE300" w14:textId="77777777" w:rsidR="00C5647E" w:rsidRDefault="00C5647E" w:rsidP="000E032F"/>
        </w:tc>
        <w:tc>
          <w:tcPr>
            <w:tcW w:w="1275" w:type="dxa"/>
          </w:tcPr>
          <w:p w14:paraId="34BA7302" w14:textId="77777777" w:rsidR="00C5647E" w:rsidRDefault="00C5647E" w:rsidP="000E032F"/>
        </w:tc>
        <w:tc>
          <w:tcPr>
            <w:tcW w:w="1418" w:type="dxa"/>
          </w:tcPr>
          <w:p w14:paraId="6FDADECD" w14:textId="77777777" w:rsidR="00C5647E" w:rsidRDefault="00C5647E" w:rsidP="000E032F"/>
        </w:tc>
        <w:tc>
          <w:tcPr>
            <w:tcW w:w="1276" w:type="dxa"/>
          </w:tcPr>
          <w:p w14:paraId="3AA25ED3" w14:textId="77777777" w:rsidR="00C5647E" w:rsidRDefault="00C5647E" w:rsidP="000E032F"/>
        </w:tc>
        <w:tc>
          <w:tcPr>
            <w:tcW w:w="1313" w:type="dxa"/>
          </w:tcPr>
          <w:p w14:paraId="021CA457" w14:textId="77777777" w:rsidR="00C5647E" w:rsidRDefault="00C5647E" w:rsidP="000E032F"/>
        </w:tc>
      </w:tr>
      <w:tr w:rsidR="00C5647E" w14:paraId="0923D98C" w14:textId="77777777" w:rsidTr="000166BA">
        <w:tc>
          <w:tcPr>
            <w:tcW w:w="3227" w:type="dxa"/>
          </w:tcPr>
          <w:p w14:paraId="6EC64746" w14:textId="77777777" w:rsidR="00C5647E" w:rsidRDefault="00C5647E" w:rsidP="000E032F">
            <w:r>
              <w:t>Burning sensation</w:t>
            </w:r>
          </w:p>
        </w:tc>
        <w:tc>
          <w:tcPr>
            <w:tcW w:w="1276" w:type="dxa"/>
          </w:tcPr>
          <w:p w14:paraId="47A94AE1" w14:textId="77777777" w:rsidR="00C5647E" w:rsidRDefault="00C5647E" w:rsidP="000E032F"/>
        </w:tc>
        <w:tc>
          <w:tcPr>
            <w:tcW w:w="1275" w:type="dxa"/>
          </w:tcPr>
          <w:p w14:paraId="44AA7CB8" w14:textId="77777777" w:rsidR="00C5647E" w:rsidRDefault="00C5647E" w:rsidP="000E032F"/>
        </w:tc>
        <w:tc>
          <w:tcPr>
            <w:tcW w:w="1418" w:type="dxa"/>
          </w:tcPr>
          <w:p w14:paraId="5B7F76A9" w14:textId="77777777" w:rsidR="00C5647E" w:rsidRDefault="00C5647E" w:rsidP="000E032F"/>
        </w:tc>
        <w:tc>
          <w:tcPr>
            <w:tcW w:w="1276" w:type="dxa"/>
          </w:tcPr>
          <w:p w14:paraId="43F806BD" w14:textId="77777777" w:rsidR="00C5647E" w:rsidRDefault="00C5647E" w:rsidP="000E032F"/>
        </w:tc>
        <w:tc>
          <w:tcPr>
            <w:tcW w:w="1313" w:type="dxa"/>
          </w:tcPr>
          <w:p w14:paraId="1D27563B" w14:textId="77777777" w:rsidR="00C5647E" w:rsidRDefault="00C5647E" w:rsidP="000E032F"/>
        </w:tc>
      </w:tr>
      <w:tr w:rsidR="00C5647E" w14:paraId="406880E2" w14:textId="77777777" w:rsidTr="000166BA">
        <w:tc>
          <w:tcPr>
            <w:tcW w:w="3227" w:type="dxa"/>
          </w:tcPr>
          <w:p w14:paraId="3F5D879B" w14:textId="77777777" w:rsidR="00C5647E" w:rsidRDefault="00C5647E" w:rsidP="000E032F">
            <w:r>
              <w:t>Feeling of heaviness</w:t>
            </w:r>
          </w:p>
        </w:tc>
        <w:tc>
          <w:tcPr>
            <w:tcW w:w="1276" w:type="dxa"/>
          </w:tcPr>
          <w:p w14:paraId="0228248C" w14:textId="77777777" w:rsidR="00C5647E" w:rsidRDefault="00C5647E" w:rsidP="000E032F"/>
        </w:tc>
        <w:tc>
          <w:tcPr>
            <w:tcW w:w="1275" w:type="dxa"/>
          </w:tcPr>
          <w:p w14:paraId="590EBD2A" w14:textId="77777777" w:rsidR="00C5647E" w:rsidRDefault="00C5647E" w:rsidP="000E032F"/>
        </w:tc>
        <w:tc>
          <w:tcPr>
            <w:tcW w:w="1418" w:type="dxa"/>
          </w:tcPr>
          <w:p w14:paraId="257BD7D8" w14:textId="77777777" w:rsidR="00C5647E" w:rsidRDefault="00C5647E" w:rsidP="000E032F"/>
        </w:tc>
        <w:tc>
          <w:tcPr>
            <w:tcW w:w="1276" w:type="dxa"/>
          </w:tcPr>
          <w:p w14:paraId="1B142CF2" w14:textId="77777777" w:rsidR="00C5647E" w:rsidRDefault="00C5647E" w:rsidP="000E032F"/>
        </w:tc>
        <w:tc>
          <w:tcPr>
            <w:tcW w:w="1313" w:type="dxa"/>
          </w:tcPr>
          <w:p w14:paraId="700D1195" w14:textId="77777777" w:rsidR="00C5647E" w:rsidRDefault="00C5647E" w:rsidP="000E032F"/>
        </w:tc>
      </w:tr>
      <w:tr w:rsidR="00C5647E" w14:paraId="62A2B6FE" w14:textId="77777777" w:rsidTr="000166BA">
        <w:tc>
          <w:tcPr>
            <w:tcW w:w="3227" w:type="dxa"/>
          </w:tcPr>
          <w:p w14:paraId="04252C68" w14:textId="77777777" w:rsidR="00C5647E" w:rsidRDefault="00C5647E" w:rsidP="000E032F">
            <w:r>
              <w:t xml:space="preserve">Difficulties getting dressed </w:t>
            </w:r>
            <w:r>
              <w:lastRenderedPageBreak/>
              <w:t>because of bandaging</w:t>
            </w:r>
          </w:p>
        </w:tc>
        <w:tc>
          <w:tcPr>
            <w:tcW w:w="1276" w:type="dxa"/>
          </w:tcPr>
          <w:p w14:paraId="21253E24" w14:textId="77777777" w:rsidR="00C5647E" w:rsidRDefault="00C5647E" w:rsidP="000E032F"/>
        </w:tc>
        <w:tc>
          <w:tcPr>
            <w:tcW w:w="1275" w:type="dxa"/>
          </w:tcPr>
          <w:p w14:paraId="2CCDB2F0" w14:textId="77777777" w:rsidR="00C5647E" w:rsidRDefault="00C5647E" w:rsidP="000E032F"/>
        </w:tc>
        <w:tc>
          <w:tcPr>
            <w:tcW w:w="1418" w:type="dxa"/>
          </w:tcPr>
          <w:p w14:paraId="6A565C14" w14:textId="77777777" w:rsidR="00C5647E" w:rsidRDefault="00C5647E" w:rsidP="000E032F"/>
        </w:tc>
        <w:tc>
          <w:tcPr>
            <w:tcW w:w="1276" w:type="dxa"/>
          </w:tcPr>
          <w:p w14:paraId="0E1762A1" w14:textId="77777777" w:rsidR="00C5647E" w:rsidRDefault="00C5647E" w:rsidP="000E032F"/>
        </w:tc>
        <w:tc>
          <w:tcPr>
            <w:tcW w:w="1313" w:type="dxa"/>
          </w:tcPr>
          <w:p w14:paraId="322F7B87" w14:textId="77777777" w:rsidR="00C5647E" w:rsidRDefault="00C5647E" w:rsidP="000E032F"/>
        </w:tc>
      </w:tr>
      <w:tr w:rsidR="00C5647E" w14:paraId="6034CE2B" w14:textId="77777777" w:rsidTr="000166BA">
        <w:tc>
          <w:tcPr>
            <w:tcW w:w="3227" w:type="dxa"/>
          </w:tcPr>
          <w:p w14:paraId="5579F79B" w14:textId="12E3D072" w:rsidR="000166BA" w:rsidRDefault="000166BA" w:rsidP="000E032F">
            <w:r>
              <w:t xml:space="preserve">Other symptom, </w:t>
            </w:r>
            <w:r w:rsidR="004C072F">
              <w:t xml:space="preserve">apart from </w:t>
            </w:r>
            <w:r>
              <w:t xml:space="preserve"> listed here</w:t>
            </w:r>
            <w:r w:rsidR="004C072F">
              <w:t xml:space="preserve"> and itching</w:t>
            </w:r>
            <w:r>
              <w:t>:</w:t>
            </w:r>
          </w:p>
          <w:p w14:paraId="4620B580" w14:textId="77777777" w:rsidR="000166BA" w:rsidRDefault="000166BA" w:rsidP="000E032F"/>
          <w:p w14:paraId="17531D05" w14:textId="431CE241" w:rsidR="00C5647E" w:rsidRDefault="00C5647E" w:rsidP="000E032F">
            <w:r>
              <w:t xml:space="preserve"> </w:t>
            </w:r>
          </w:p>
        </w:tc>
        <w:tc>
          <w:tcPr>
            <w:tcW w:w="1276" w:type="dxa"/>
          </w:tcPr>
          <w:p w14:paraId="6A8D0E1F" w14:textId="77777777" w:rsidR="00C5647E" w:rsidRDefault="00C5647E" w:rsidP="000E032F"/>
        </w:tc>
        <w:tc>
          <w:tcPr>
            <w:tcW w:w="1275" w:type="dxa"/>
          </w:tcPr>
          <w:p w14:paraId="4063BC24" w14:textId="77777777" w:rsidR="00C5647E" w:rsidRDefault="00C5647E" w:rsidP="000E032F"/>
        </w:tc>
        <w:tc>
          <w:tcPr>
            <w:tcW w:w="1418" w:type="dxa"/>
          </w:tcPr>
          <w:p w14:paraId="4D3574BD" w14:textId="77777777" w:rsidR="00C5647E" w:rsidRDefault="00C5647E" w:rsidP="000E032F"/>
        </w:tc>
        <w:tc>
          <w:tcPr>
            <w:tcW w:w="1276" w:type="dxa"/>
          </w:tcPr>
          <w:p w14:paraId="16CC5154" w14:textId="77777777" w:rsidR="00C5647E" w:rsidRDefault="00C5647E" w:rsidP="000E032F"/>
        </w:tc>
        <w:tc>
          <w:tcPr>
            <w:tcW w:w="1313" w:type="dxa"/>
          </w:tcPr>
          <w:p w14:paraId="3758AEC0" w14:textId="77777777" w:rsidR="00C5647E" w:rsidRDefault="00C5647E" w:rsidP="000E032F"/>
        </w:tc>
      </w:tr>
    </w:tbl>
    <w:p w14:paraId="6FDFB9D4" w14:textId="77777777" w:rsidR="000166BA" w:rsidRDefault="000166BA" w:rsidP="00C5647E"/>
    <w:p w14:paraId="3F36B60F" w14:textId="0AAB870C" w:rsidR="00C5647E" w:rsidRDefault="00C5647E" w:rsidP="00C5647E">
      <w:r>
        <w:t>If you experienced any of the symptoms, how much did it affect you</w:t>
      </w:r>
      <w:r w:rsidR="000166BA">
        <w:t xml:space="preserve"> negatively</w:t>
      </w:r>
      <w:r w:rsidR="006059DF">
        <w:t xml:space="preserve"> in the last 2 weeks</w:t>
      </w:r>
      <w:r>
        <w:t>?</w:t>
      </w:r>
    </w:p>
    <w:tbl>
      <w:tblPr>
        <w:tblStyle w:val="TableGrid"/>
        <w:tblW w:w="0" w:type="auto"/>
        <w:tblLook w:val="04A0" w:firstRow="1" w:lastRow="0" w:firstColumn="1" w:lastColumn="0" w:noHBand="0" w:noVBand="1"/>
      </w:tblPr>
      <w:tblGrid>
        <w:gridCol w:w="2883"/>
        <w:gridCol w:w="1194"/>
        <w:gridCol w:w="1417"/>
        <w:gridCol w:w="1563"/>
        <w:gridCol w:w="1516"/>
        <w:gridCol w:w="1282"/>
      </w:tblGrid>
      <w:tr w:rsidR="006059DF" w14:paraId="5173EA1F" w14:textId="77777777" w:rsidTr="006059DF">
        <w:tc>
          <w:tcPr>
            <w:tcW w:w="2883" w:type="dxa"/>
          </w:tcPr>
          <w:p w14:paraId="30F344B4" w14:textId="77777777" w:rsidR="00C5647E" w:rsidRPr="00737079" w:rsidRDefault="00C5647E" w:rsidP="000E032F">
            <w:pPr>
              <w:rPr>
                <w:b/>
              </w:rPr>
            </w:pPr>
            <w:r w:rsidRPr="00737079">
              <w:rPr>
                <w:b/>
              </w:rPr>
              <w:t>Topic / item</w:t>
            </w:r>
          </w:p>
        </w:tc>
        <w:tc>
          <w:tcPr>
            <w:tcW w:w="1194" w:type="dxa"/>
          </w:tcPr>
          <w:p w14:paraId="7F9F6C67" w14:textId="04F1530E" w:rsidR="00C5647E" w:rsidRPr="00737079" w:rsidRDefault="000166BA" w:rsidP="000166BA">
            <w:pPr>
              <w:rPr>
                <w:b/>
              </w:rPr>
            </w:pPr>
            <w:r>
              <w:rPr>
                <w:b/>
              </w:rPr>
              <w:t>Symptom not present</w:t>
            </w:r>
          </w:p>
        </w:tc>
        <w:tc>
          <w:tcPr>
            <w:tcW w:w="1417" w:type="dxa"/>
          </w:tcPr>
          <w:p w14:paraId="220EA268" w14:textId="71687F5E" w:rsidR="00C5647E" w:rsidRPr="00737079" w:rsidRDefault="000166BA" w:rsidP="000E032F">
            <w:pPr>
              <w:rPr>
                <w:b/>
              </w:rPr>
            </w:pPr>
            <w:r>
              <w:rPr>
                <w:b/>
              </w:rPr>
              <w:t>Mildly</w:t>
            </w:r>
            <w:r w:rsidR="006059DF">
              <w:rPr>
                <w:b/>
              </w:rPr>
              <w:t xml:space="preserve"> affected by symptom</w:t>
            </w:r>
          </w:p>
        </w:tc>
        <w:tc>
          <w:tcPr>
            <w:tcW w:w="1563" w:type="dxa"/>
          </w:tcPr>
          <w:p w14:paraId="377812A1" w14:textId="77777777" w:rsidR="00C5647E" w:rsidRDefault="000166BA" w:rsidP="000166BA">
            <w:pPr>
              <w:rPr>
                <w:b/>
              </w:rPr>
            </w:pPr>
            <w:r>
              <w:rPr>
                <w:b/>
              </w:rPr>
              <w:t xml:space="preserve">Moderately </w:t>
            </w:r>
          </w:p>
          <w:p w14:paraId="26793458" w14:textId="146F73D9" w:rsidR="006059DF" w:rsidRPr="00737079" w:rsidRDefault="006059DF" w:rsidP="000166BA">
            <w:pPr>
              <w:rPr>
                <w:b/>
              </w:rPr>
            </w:pPr>
            <w:r>
              <w:rPr>
                <w:b/>
              </w:rPr>
              <w:t>affected by symptom</w:t>
            </w:r>
          </w:p>
        </w:tc>
        <w:tc>
          <w:tcPr>
            <w:tcW w:w="1516" w:type="dxa"/>
          </w:tcPr>
          <w:p w14:paraId="12BBF8A4" w14:textId="77777777" w:rsidR="00C5647E" w:rsidRDefault="000166BA" w:rsidP="000E032F">
            <w:pPr>
              <w:rPr>
                <w:b/>
              </w:rPr>
            </w:pPr>
            <w:r>
              <w:rPr>
                <w:b/>
              </w:rPr>
              <w:t>Severely</w:t>
            </w:r>
          </w:p>
          <w:p w14:paraId="12D9CF2A" w14:textId="503E76E1" w:rsidR="006059DF" w:rsidRPr="00737079" w:rsidRDefault="006059DF" w:rsidP="000E032F">
            <w:pPr>
              <w:rPr>
                <w:b/>
              </w:rPr>
            </w:pPr>
            <w:r>
              <w:rPr>
                <w:b/>
              </w:rPr>
              <w:t>affected by symptom</w:t>
            </w:r>
          </w:p>
        </w:tc>
        <w:tc>
          <w:tcPr>
            <w:tcW w:w="1282" w:type="dxa"/>
          </w:tcPr>
          <w:p w14:paraId="48ED44C4" w14:textId="3AFDA75B" w:rsidR="00C5647E" w:rsidRPr="00737079" w:rsidRDefault="006059DF" w:rsidP="006059DF">
            <w:pPr>
              <w:rPr>
                <w:b/>
              </w:rPr>
            </w:pPr>
            <w:r>
              <w:rPr>
                <w:b/>
              </w:rPr>
              <w:t>Symptoms have been u</w:t>
            </w:r>
            <w:r w:rsidR="00C5647E">
              <w:rPr>
                <w:b/>
              </w:rPr>
              <w:t>nbearable</w:t>
            </w:r>
            <w:r>
              <w:rPr>
                <w:b/>
              </w:rPr>
              <w:t xml:space="preserve"> </w:t>
            </w:r>
          </w:p>
        </w:tc>
      </w:tr>
      <w:tr w:rsidR="006059DF" w14:paraId="27B88C2E" w14:textId="77777777" w:rsidTr="006059DF">
        <w:tc>
          <w:tcPr>
            <w:tcW w:w="2883" w:type="dxa"/>
          </w:tcPr>
          <w:p w14:paraId="66E975B6" w14:textId="77777777" w:rsidR="00C5647E" w:rsidRDefault="00C5647E" w:rsidP="000E032F">
            <w:r>
              <w:t>Feeling of cold</w:t>
            </w:r>
          </w:p>
        </w:tc>
        <w:tc>
          <w:tcPr>
            <w:tcW w:w="1194" w:type="dxa"/>
          </w:tcPr>
          <w:p w14:paraId="2555A7C7" w14:textId="77777777" w:rsidR="00C5647E" w:rsidRDefault="00C5647E" w:rsidP="000E032F"/>
        </w:tc>
        <w:tc>
          <w:tcPr>
            <w:tcW w:w="1417" w:type="dxa"/>
          </w:tcPr>
          <w:p w14:paraId="62123CE8" w14:textId="77777777" w:rsidR="00C5647E" w:rsidRDefault="00C5647E" w:rsidP="000E032F"/>
        </w:tc>
        <w:tc>
          <w:tcPr>
            <w:tcW w:w="1563" w:type="dxa"/>
          </w:tcPr>
          <w:p w14:paraId="70B77249" w14:textId="77777777" w:rsidR="00C5647E" w:rsidRDefault="00C5647E" w:rsidP="000E032F"/>
        </w:tc>
        <w:tc>
          <w:tcPr>
            <w:tcW w:w="1516" w:type="dxa"/>
          </w:tcPr>
          <w:p w14:paraId="48A84AD6" w14:textId="77777777" w:rsidR="00C5647E" w:rsidRDefault="00C5647E" w:rsidP="000E032F"/>
        </w:tc>
        <w:tc>
          <w:tcPr>
            <w:tcW w:w="1282" w:type="dxa"/>
          </w:tcPr>
          <w:p w14:paraId="7B4BD85E" w14:textId="77777777" w:rsidR="00C5647E" w:rsidRDefault="00C5647E" w:rsidP="000E032F"/>
        </w:tc>
      </w:tr>
      <w:tr w:rsidR="006059DF" w14:paraId="263DE9E4" w14:textId="77777777" w:rsidTr="006059DF">
        <w:tc>
          <w:tcPr>
            <w:tcW w:w="2883" w:type="dxa"/>
          </w:tcPr>
          <w:p w14:paraId="6DE6881D" w14:textId="77777777" w:rsidR="00C5647E" w:rsidRDefault="00C5647E" w:rsidP="000E032F">
            <w:r>
              <w:t>Pins and needles</w:t>
            </w:r>
          </w:p>
        </w:tc>
        <w:tc>
          <w:tcPr>
            <w:tcW w:w="1194" w:type="dxa"/>
          </w:tcPr>
          <w:p w14:paraId="4000C4B5" w14:textId="77777777" w:rsidR="00C5647E" w:rsidRDefault="00C5647E" w:rsidP="000E032F"/>
        </w:tc>
        <w:tc>
          <w:tcPr>
            <w:tcW w:w="1417" w:type="dxa"/>
          </w:tcPr>
          <w:p w14:paraId="78873D79" w14:textId="77777777" w:rsidR="00C5647E" w:rsidRDefault="00C5647E" w:rsidP="000E032F"/>
        </w:tc>
        <w:tc>
          <w:tcPr>
            <w:tcW w:w="1563" w:type="dxa"/>
          </w:tcPr>
          <w:p w14:paraId="774E5678" w14:textId="77777777" w:rsidR="00C5647E" w:rsidRDefault="00C5647E" w:rsidP="000E032F"/>
        </w:tc>
        <w:tc>
          <w:tcPr>
            <w:tcW w:w="1516" w:type="dxa"/>
          </w:tcPr>
          <w:p w14:paraId="1358420B" w14:textId="77777777" w:rsidR="00C5647E" w:rsidRDefault="00C5647E" w:rsidP="000E032F"/>
        </w:tc>
        <w:tc>
          <w:tcPr>
            <w:tcW w:w="1282" w:type="dxa"/>
          </w:tcPr>
          <w:p w14:paraId="3BEA4AA2" w14:textId="77777777" w:rsidR="00C5647E" w:rsidRDefault="00C5647E" w:rsidP="000E032F"/>
        </w:tc>
      </w:tr>
      <w:tr w:rsidR="006059DF" w14:paraId="44167AEB" w14:textId="77777777" w:rsidTr="006059DF">
        <w:tc>
          <w:tcPr>
            <w:tcW w:w="2883" w:type="dxa"/>
          </w:tcPr>
          <w:p w14:paraId="30429CC8" w14:textId="77777777" w:rsidR="00C5647E" w:rsidRDefault="00C5647E" w:rsidP="000E032F">
            <w:r>
              <w:t>Itching</w:t>
            </w:r>
          </w:p>
        </w:tc>
        <w:tc>
          <w:tcPr>
            <w:tcW w:w="1194" w:type="dxa"/>
          </w:tcPr>
          <w:p w14:paraId="06856D0A" w14:textId="77777777" w:rsidR="00C5647E" w:rsidRDefault="00C5647E" w:rsidP="000E032F"/>
        </w:tc>
        <w:tc>
          <w:tcPr>
            <w:tcW w:w="1417" w:type="dxa"/>
          </w:tcPr>
          <w:p w14:paraId="47B4DDF1" w14:textId="77777777" w:rsidR="00C5647E" w:rsidRDefault="00C5647E" w:rsidP="000E032F"/>
        </w:tc>
        <w:tc>
          <w:tcPr>
            <w:tcW w:w="1563" w:type="dxa"/>
          </w:tcPr>
          <w:p w14:paraId="00B34111" w14:textId="77777777" w:rsidR="00C5647E" w:rsidRDefault="00C5647E" w:rsidP="000E032F"/>
        </w:tc>
        <w:tc>
          <w:tcPr>
            <w:tcW w:w="1516" w:type="dxa"/>
          </w:tcPr>
          <w:p w14:paraId="77D3ECD5" w14:textId="77777777" w:rsidR="00C5647E" w:rsidRDefault="00C5647E" w:rsidP="000E032F"/>
        </w:tc>
        <w:tc>
          <w:tcPr>
            <w:tcW w:w="1282" w:type="dxa"/>
          </w:tcPr>
          <w:p w14:paraId="1831A869" w14:textId="77777777" w:rsidR="00C5647E" w:rsidRDefault="00C5647E" w:rsidP="000E032F"/>
        </w:tc>
      </w:tr>
      <w:tr w:rsidR="006059DF" w14:paraId="0BE3C712" w14:textId="77777777" w:rsidTr="006059DF">
        <w:tc>
          <w:tcPr>
            <w:tcW w:w="2883" w:type="dxa"/>
          </w:tcPr>
          <w:p w14:paraId="2D765ABF" w14:textId="77777777" w:rsidR="00C5647E" w:rsidRDefault="00C5647E" w:rsidP="000E032F">
            <w:r>
              <w:t>Sweating</w:t>
            </w:r>
          </w:p>
        </w:tc>
        <w:tc>
          <w:tcPr>
            <w:tcW w:w="1194" w:type="dxa"/>
          </w:tcPr>
          <w:p w14:paraId="30840EE7" w14:textId="77777777" w:rsidR="00C5647E" w:rsidRDefault="00C5647E" w:rsidP="000E032F"/>
        </w:tc>
        <w:tc>
          <w:tcPr>
            <w:tcW w:w="1417" w:type="dxa"/>
          </w:tcPr>
          <w:p w14:paraId="553C92A0" w14:textId="77777777" w:rsidR="00C5647E" w:rsidRDefault="00C5647E" w:rsidP="000E032F"/>
        </w:tc>
        <w:tc>
          <w:tcPr>
            <w:tcW w:w="1563" w:type="dxa"/>
          </w:tcPr>
          <w:p w14:paraId="0FD1F4BF" w14:textId="77777777" w:rsidR="00C5647E" w:rsidRDefault="00C5647E" w:rsidP="000E032F"/>
        </w:tc>
        <w:tc>
          <w:tcPr>
            <w:tcW w:w="1516" w:type="dxa"/>
          </w:tcPr>
          <w:p w14:paraId="04A6F717" w14:textId="77777777" w:rsidR="00C5647E" w:rsidRDefault="00C5647E" w:rsidP="000E032F"/>
        </w:tc>
        <w:tc>
          <w:tcPr>
            <w:tcW w:w="1282" w:type="dxa"/>
          </w:tcPr>
          <w:p w14:paraId="1461ED92" w14:textId="77777777" w:rsidR="00C5647E" w:rsidRDefault="00C5647E" w:rsidP="000E032F"/>
        </w:tc>
      </w:tr>
      <w:tr w:rsidR="006059DF" w14:paraId="780A7C02" w14:textId="77777777" w:rsidTr="006059DF">
        <w:tc>
          <w:tcPr>
            <w:tcW w:w="2883" w:type="dxa"/>
          </w:tcPr>
          <w:p w14:paraId="3C58A687" w14:textId="77777777" w:rsidR="00C5647E" w:rsidRDefault="00C5647E" w:rsidP="000E032F">
            <w:r>
              <w:t xml:space="preserve">Abnormal tightness (constriction) </w:t>
            </w:r>
          </w:p>
        </w:tc>
        <w:tc>
          <w:tcPr>
            <w:tcW w:w="1194" w:type="dxa"/>
          </w:tcPr>
          <w:p w14:paraId="2FF94A3B" w14:textId="77777777" w:rsidR="00C5647E" w:rsidRDefault="00C5647E" w:rsidP="000E032F"/>
        </w:tc>
        <w:tc>
          <w:tcPr>
            <w:tcW w:w="1417" w:type="dxa"/>
          </w:tcPr>
          <w:p w14:paraId="09A19453" w14:textId="77777777" w:rsidR="00C5647E" w:rsidRDefault="00C5647E" w:rsidP="000E032F"/>
        </w:tc>
        <w:tc>
          <w:tcPr>
            <w:tcW w:w="1563" w:type="dxa"/>
          </w:tcPr>
          <w:p w14:paraId="16C3F44B" w14:textId="77777777" w:rsidR="00C5647E" w:rsidRDefault="00C5647E" w:rsidP="000E032F"/>
        </w:tc>
        <w:tc>
          <w:tcPr>
            <w:tcW w:w="1516" w:type="dxa"/>
          </w:tcPr>
          <w:p w14:paraId="767FA74D" w14:textId="77777777" w:rsidR="00C5647E" w:rsidRDefault="00C5647E" w:rsidP="000E032F"/>
        </w:tc>
        <w:tc>
          <w:tcPr>
            <w:tcW w:w="1282" w:type="dxa"/>
          </w:tcPr>
          <w:p w14:paraId="1A422ECF" w14:textId="77777777" w:rsidR="00C5647E" w:rsidRDefault="00C5647E" w:rsidP="000E032F"/>
        </w:tc>
      </w:tr>
      <w:tr w:rsidR="006059DF" w14:paraId="159F4ACE" w14:textId="77777777" w:rsidTr="006059DF">
        <w:tc>
          <w:tcPr>
            <w:tcW w:w="2883" w:type="dxa"/>
          </w:tcPr>
          <w:p w14:paraId="45445D80" w14:textId="77777777" w:rsidR="00C5647E" w:rsidRDefault="00C5647E" w:rsidP="000E032F">
            <w:r>
              <w:t>Slipping of bandaging</w:t>
            </w:r>
          </w:p>
        </w:tc>
        <w:tc>
          <w:tcPr>
            <w:tcW w:w="1194" w:type="dxa"/>
          </w:tcPr>
          <w:p w14:paraId="6AC3CC3E" w14:textId="77777777" w:rsidR="00C5647E" w:rsidRDefault="00C5647E" w:rsidP="000E032F"/>
        </w:tc>
        <w:tc>
          <w:tcPr>
            <w:tcW w:w="1417" w:type="dxa"/>
          </w:tcPr>
          <w:p w14:paraId="747F5112" w14:textId="77777777" w:rsidR="00C5647E" w:rsidRDefault="00C5647E" w:rsidP="000E032F"/>
        </w:tc>
        <w:tc>
          <w:tcPr>
            <w:tcW w:w="1563" w:type="dxa"/>
          </w:tcPr>
          <w:p w14:paraId="5356049E" w14:textId="77777777" w:rsidR="00C5647E" w:rsidRDefault="00C5647E" w:rsidP="000E032F"/>
        </w:tc>
        <w:tc>
          <w:tcPr>
            <w:tcW w:w="1516" w:type="dxa"/>
          </w:tcPr>
          <w:p w14:paraId="25FBFC97" w14:textId="77777777" w:rsidR="00C5647E" w:rsidRDefault="00C5647E" w:rsidP="000E032F"/>
        </w:tc>
        <w:tc>
          <w:tcPr>
            <w:tcW w:w="1282" w:type="dxa"/>
          </w:tcPr>
          <w:p w14:paraId="4F15E281" w14:textId="77777777" w:rsidR="00C5647E" w:rsidRDefault="00C5647E" w:rsidP="000E032F"/>
        </w:tc>
      </w:tr>
      <w:tr w:rsidR="006059DF" w14:paraId="196E03E9" w14:textId="77777777" w:rsidTr="006059DF">
        <w:tc>
          <w:tcPr>
            <w:tcW w:w="2883" w:type="dxa"/>
          </w:tcPr>
          <w:p w14:paraId="1B056F72" w14:textId="77777777" w:rsidR="00C5647E" w:rsidRDefault="00C5647E" w:rsidP="000E032F">
            <w:r>
              <w:t>Movement restriction (ankle)</w:t>
            </w:r>
          </w:p>
        </w:tc>
        <w:tc>
          <w:tcPr>
            <w:tcW w:w="1194" w:type="dxa"/>
          </w:tcPr>
          <w:p w14:paraId="3A911B24" w14:textId="77777777" w:rsidR="00C5647E" w:rsidRDefault="00C5647E" w:rsidP="000E032F"/>
        </w:tc>
        <w:tc>
          <w:tcPr>
            <w:tcW w:w="1417" w:type="dxa"/>
          </w:tcPr>
          <w:p w14:paraId="6BCB0CCA" w14:textId="77777777" w:rsidR="00C5647E" w:rsidRDefault="00C5647E" w:rsidP="000E032F"/>
        </w:tc>
        <w:tc>
          <w:tcPr>
            <w:tcW w:w="1563" w:type="dxa"/>
          </w:tcPr>
          <w:p w14:paraId="67B6A3FB" w14:textId="77777777" w:rsidR="00C5647E" w:rsidRDefault="00C5647E" w:rsidP="000E032F"/>
        </w:tc>
        <w:tc>
          <w:tcPr>
            <w:tcW w:w="1516" w:type="dxa"/>
          </w:tcPr>
          <w:p w14:paraId="64BDC519" w14:textId="77777777" w:rsidR="00C5647E" w:rsidRDefault="00C5647E" w:rsidP="000E032F"/>
        </w:tc>
        <w:tc>
          <w:tcPr>
            <w:tcW w:w="1282" w:type="dxa"/>
          </w:tcPr>
          <w:p w14:paraId="5F3F4605" w14:textId="77777777" w:rsidR="00C5647E" w:rsidRDefault="00C5647E" w:rsidP="000E032F"/>
        </w:tc>
      </w:tr>
      <w:tr w:rsidR="006059DF" w14:paraId="7743E01B" w14:textId="77777777" w:rsidTr="006059DF">
        <w:tc>
          <w:tcPr>
            <w:tcW w:w="2883" w:type="dxa"/>
          </w:tcPr>
          <w:p w14:paraId="2C98D02C" w14:textId="77777777" w:rsidR="00C5647E" w:rsidRDefault="00C5647E" w:rsidP="000E032F">
            <w:r>
              <w:t>Pain</w:t>
            </w:r>
          </w:p>
        </w:tc>
        <w:tc>
          <w:tcPr>
            <w:tcW w:w="1194" w:type="dxa"/>
          </w:tcPr>
          <w:p w14:paraId="7D76E93E" w14:textId="77777777" w:rsidR="00C5647E" w:rsidRDefault="00C5647E" w:rsidP="000E032F"/>
        </w:tc>
        <w:tc>
          <w:tcPr>
            <w:tcW w:w="1417" w:type="dxa"/>
          </w:tcPr>
          <w:p w14:paraId="55DEF7BE" w14:textId="77777777" w:rsidR="00C5647E" w:rsidRDefault="00C5647E" w:rsidP="000E032F"/>
        </w:tc>
        <w:tc>
          <w:tcPr>
            <w:tcW w:w="1563" w:type="dxa"/>
          </w:tcPr>
          <w:p w14:paraId="65D31667" w14:textId="77777777" w:rsidR="00C5647E" w:rsidRDefault="00C5647E" w:rsidP="000E032F"/>
        </w:tc>
        <w:tc>
          <w:tcPr>
            <w:tcW w:w="1516" w:type="dxa"/>
          </w:tcPr>
          <w:p w14:paraId="6E0F5A36" w14:textId="77777777" w:rsidR="00C5647E" w:rsidRDefault="00C5647E" w:rsidP="000E032F"/>
        </w:tc>
        <w:tc>
          <w:tcPr>
            <w:tcW w:w="1282" w:type="dxa"/>
          </w:tcPr>
          <w:p w14:paraId="5E04BFED" w14:textId="77777777" w:rsidR="00C5647E" w:rsidRDefault="00C5647E" w:rsidP="000E032F"/>
        </w:tc>
      </w:tr>
      <w:tr w:rsidR="006059DF" w14:paraId="61063F5A" w14:textId="77777777" w:rsidTr="006059DF">
        <w:tc>
          <w:tcPr>
            <w:tcW w:w="2883" w:type="dxa"/>
          </w:tcPr>
          <w:p w14:paraId="01F95310" w14:textId="77777777" w:rsidR="00C5647E" w:rsidRDefault="00C5647E" w:rsidP="000E032F">
            <w:r>
              <w:t>Burning sensation</w:t>
            </w:r>
          </w:p>
        </w:tc>
        <w:tc>
          <w:tcPr>
            <w:tcW w:w="1194" w:type="dxa"/>
          </w:tcPr>
          <w:p w14:paraId="54F44BD4" w14:textId="77777777" w:rsidR="00C5647E" w:rsidRDefault="00C5647E" w:rsidP="000E032F"/>
        </w:tc>
        <w:tc>
          <w:tcPr>
            <w:tcW w:w="1417" w:type="dxa"/>
          </w:tcPr>
          <w:p w14:paraId="3B0DD4A4" w14:textId="77777777" w:rsidR="00C5647E" w:rsidRDefault="00C5647E" w:rsidP="000E032F"/>
        </w:tc>
        <w:tc>
          <w:tcPr>
            <w:tcW w:w="1563" w:type="dxa"/>
          </w:tcPr>
          <w:p w14:paraId="1CA37325" w14:textId="77777777" w:rsidR="00C5647E" w:rsidRDefault="00C5647E" w:rsidP="000E032F"/>
        </w:tc>
        <w:tc>
          <w:tcPr>
            <w:tcW w:w="1516" w:type="dxa"/>
          </w:tcPr>
          <w:p w14:paraId="45850492" w14:textId="77777777" w:rsidR="00C5647E" w:rsidRDefault="00C5647E" w:rsidP="000E032F"/>
        </w:tc>
        <w:tc>
          <w:tcPr>
            <w:tcW w:w="1282" w:type="dxa"/>
          </w:tcPr>
          <w:p w14:paraId="1B0D1C60" w14:textId="77777777" w:rsidR="00C5647E" w:rsidRDefault="00C5647E" w:rsidP="000E032F"/>
        </w:tc>
      </w:tr>
      <w:tr w:rsidR="006059DF" w14:paraId="1A7A5FF1" w14:textId="77777777" w:rsidTr="006059DF">
        <w:tc>
          <w:tcPr>
            <w:tcW w:w="2883" w:type="dxa"/>
          </w:tcPr>
          <w:p w14:paraId="47B94D8A" w14:textId="77777777" w:rsidR="00C5647E" w:rsidRDefault="00C5647E" w:rsidP="000E032F">
            <w:r>
              <w:t>Feeling of heaviness</w:t>
            </w:r>
          </w:p>
        </w:tc>
        <w:tc>
          <w:tcPr>
            <w:tcW w:w="1194" w:type="dxa"/>
          </w:tcPr>
          <w:p w14:paraId="2AE08BEA" w14:textId="77777777" w:rsidR="00C5647E" w:rsidRDefault="00C5647E" w:rsidP="000E032F"/>
        </w:tc>
        <w:tc>
          <w:tcPr>
            <w:tcW w:w="1417" w:type="dxa"/>
          </w:tcPr>
          <w:p w14:paraId="03644F40" w14:textId="77777777" w:rsidR="00C5647E" w:rsidRDefault="00C5647E" w:rsidP="000E032F"/>
        </w:tc>
        <w:tc>
          <w:tcPr>
            <w:tcW w:w="1563" w:type="dxa"/>
          </w:tcPr>
          <w:p w14:paraId="3A41096A" w14:textId="77777777" w:rsidR="00C5647E" w:rsidRDefault="00C5647E" w:rsidP="000E032F"/>
        </w:tc>
        <w:tc>
          <w:tcPr>
            <w:tcW w:w="1516" w:type="dxa"/>
          </w:tcPr>
          <w:p w14:paraId="6C130611" w14:textId="77777777" w:rsidR="00C5647E" w:rsidRDefault="00C5647E" w:rsidP="000E032F"/>
        </w:tc>
        <w:tc>
          <w:tcPr>
            <w:tcW w:w="1282" w:type="dxa"/>
          </w:tcPr>
          <w:p w14:paraId="30DC9CDC" w14:textId="77777777" w:rsidR="00C5647E" w:rsidRDefault="00C5647E" w:rsidP="000E032F"/>
        </w:tc>
      </w:tr>
      <w:tr w:rsidR="006059DF" w14:paraId="3CECD402" w14:textId="77777777" w:rsidTr="006059DF">
        <w:tc>
          <w:tcPr>
            <w:tcW w:w="2883" w:type="dxa"/>
          </w:tcPr>
          <w:p w14:paraId="63BF66FB" w14:textId="77777777" w:rsidR="00C5647E" w:rsidRDefault="00C5647E" w:rsidP="000E032F">
            <w:r>
              <w:t>Difficulties dressing because of bandaging</w:t>
            </w:r>
          </w:p>
        </w:tc>
        <w:tc>
          <w:tcPr>
            <w:tcW w:w="1194" w:type="dxa"/>
          </w:tcPr>
          <w:p w14:paraId="40DEA17F" w14:textId="77777777" w:rsidR="00C5647E" w:rsidRDefault="00C5647E" w:rsidP="000E032F"/>
        </w:tc>
        <w:tc>
          <w:tcPr>
            <w:tcW w:w="1417" w:type="dxa"/>
          </w:tcPr>
          <w:p w14:paraId="37E657B5" w14:textId="77777777" w:rsidR="00C5647E" w:rsidRDefault="00C5647E" w:rsidP="000E032F"/>
        </w:tc>
        <w:tc>
          <w:tcPr>
            <w:tcW w:w="1563" w:type="dxa"/>
          </w:tcPr>
          <w:p w14:paraId="1ABF9B0A" w14:textId="77777777" w:rsidR="00C5647E" w:rsidRDefault="00C5647E" w:rsidP="000E032F"/>
        </w:tc>
        <w:tc>
          <w:tcPr>
            <w:tcW w:w="1516" w:type="dxa"/>
          </w:tcPr>
          <w:p w14:paraId="43AB91C5" w14:textId="77777777" w:rsidR="00C5647E" w:rsidRDefault="00C5647E" w:rsidP="000E032F"/>
        </w:tc>
        <w:tc>
          <w:tcPr>
            <w:tcW w:w="1282" w:type="dxa"/>
          </w:tcPr>
          <w:p w14:paraId="280402D1" w14:textId="77777777" w:rsidR="00C5647E" w:rsidRDefault="00C5647E" w:rsidP="000E032F"/>
        </w:tc>
      </w:tr>
      <w:tr w:rsidR="006059DF" w14:paraId="3CC36BB6" w14:textId="77777777" w:rsidTr="006059DF">
        <w:tc>
          <w:tcPr>
            <w:tcW w:w="2883" w:type="dxa"/>
          </w:tcPr>
          <w:p w14:paraId="6F2EBC63" w14:textId="7D7B9326" w:rsidR="00DD4AD8" w:rsidRDefault="004C072F" w:rsidP="00DD4AD8">
            <w:r>
              <w:t>Other symptom, apart from  listed here and itching</w:t>
            </w:r>
            <w:r w:rsidR="00DD4AD8">
              <w:t>:</w:t>
            </w:r>
          </w:p>
          <w:p w14:paraId="6EFE272F" w14:textId="77777777" w:rsidR="00DD4AD8" w:rsidRDefault="00DD4AD8" w:rsidP="00DD4AD8"/>
          <w:p w14:paraId="648E2086" w14:textId="46C42E3D" w:rsidR="00C5647E" w:rsidRDefault="00C5647E" w:rsidP="000E032F"/>
        </w:tc>
        <w:tc>
          <w:tcPr>
            <w:tcW w:w="1194" w:type="dxa"/>
          </w:tcPr>
          <w:p w14:paraId="3B829FAE" w14:textId="77777777" w:rsidR="00C5647E" w:rsidRDefault="00C5647E" w:rsidP="000E032F"/>
        </w:tc>
        <w:tc>
          <w:tcPr>
            <w:tcW w:w="1417" w:type="dxa"/>
          </w:tcPr>
          <w:p w14:paraId="1D349860" w14:textId="77777777" w:rsidR="00C5647E" w:rsidRDefault="00C5647E" w:rsidP="000E032F"/>
        </w:tc>
        <w:tc>
          <w:tcPr>
            <w:tcW w:w="1563" w:type="dxa"/>
          </w:tcPr>
          <w:p w14:paraId="05C65D44" w14:textId="77777777" w:rsidR="00C5647E" w:rsidRDefault="00C5647E" w:rsidP="000E032F"/>
        </w:tc>
        <w:tc>
          <w:tcPr>
            <w:tcW w:w="1516" w:type="dxa"/>
          </w:tcPr>
          <w:p w14:paraId="25F4AAA2" w14:textId="77777777" w:rsidR="00C5647E" w:rsidRDefault="00C5647E" w:rsidP="000E032F"/>
        </w:tc>
        <w:tc>
          <w:tcPr>
            <w:tcW w:w="1282" w:type="dxa"/>
          </w:tcPr>
          <w:p w14:paraId="3642D3C8" w14:textId="77777777" w:rsidR="00C5647E" w:rsidRDefault="00C5647E" w:rsidP="000E032F"/>
        </w:tc>
      </w:tr>
    </w:tbl>
    <w:p w14:paraId="3007E69B" w14:textId="77777777" w:rsidR="00C5647E" w:rsidRDefault="00C5647E" w:rsidP="00C5647E"/>
    <w:p w14:paraId="2C3CC43C" w14:textId="77777777" w:rsidR="00C5647E" w:rsidRDefault="00C5647E" w:rsidP="00530646"/>
    <w:p w14:paraId="0F88229A" w14:textId="44D56D6C" w:rsidR="006D76B5" w:rsidRPr="00642E2A" w:rsidRDefault="00EE793E" w:rsidP="006D76B5">
      <w:pPr>
        <w:pStyle w:val="ListParagraph"/>
        <w:numPr>
          <w:ilvl w:val="0"/>
          <w:numId w:val="6"/>
        </w:numPr>
        <w:rPr>
          <w:b/>
        </w:rPr>
      </w:pPr>
      <w:r>
        <w:rPr>
          <w:b/>
        </w:rPr>
        <w:t>Patient p</w:t>
      </w:r>
      <w:r w:rsidR="006D76B5" w:rsidRPr="00642E2A">
        <w:rPr>
          <w:b/>
        </w:rPr>
        <w:t>reference questionnaire (at end of trial)</w:t>
      </w:r>
    </w:p>
    <w:tbl>
      <w:tblPr>
        <w:tblStyle w:val="TableGrid"/>
        <w:tblW w:w="0" w:type="auto"/>
        <w:tblLook w:val="04A0" w:firstRow="1" w:lastRow="0" w:firstColumn="1" w:lastColumn="0" w:noHBand="0" w:noVBand="1"/>
      </w:tblPr>
      <w:tblGrid>
        <w:gridCol w:w="3085"/>
        <w:gridCol w:w="1418"/>
        <w:gridCol w:w="1233"/>
        <w:gridCol w:w="1254"/>
        <w:gridCol w:w="1326"/>
        <w:gridCol w:w="1539"/>
      </w:tblGrid>
      <w:tr w:rsidR="00B92605" w14:paraId="02B27D43" w14:textId="77777777" w:rsidTr="00B92605">
        <w:tc>
          <w:tcPr>
            <w:tcW w:w="3085" w:type="dxa"/>
          </w:tcPr>
          <w:p w14:paraId="7A568733" w14:textId="77777777" w:rsidR="00B92605" w:rsidRPr="00737079" w:rsidRDefault="00B92605" w:rsidP="006872B9">
            <w:pPr>
              <w:rPr>
                <w:b/>
              </w:rPr>
            </w:pPr>
            <w:r w:rsidRPr="00737079">
              <w:rPr>
                <w:b/>
              </w:rPr>
              <w:t>Topic / item</w:t>
            </w:r>
          </w:p>
        </w:tc>
        <w:tc>
          <w:tcPr>
            <w:tcW w:w="1418" w:type="dxa"/>
          </w:tcPr>
          <w:p w14:paraId="648DAF81" w14:textId="12F919B3" w:rsidR="00B92605" w:rsidRPr="00737079" w:rsidRDefault="00B92605" w:rsidP="00B92605">
            <w:pPr>
              <w:rPr>
                <w:b/>
              </w:rPr>
            </w:pPr>
            <w:r>
              <w:rPr>
                <w:b/>
              </w:rPr>
              <w:t>Definitely the first bandage tried (first four weeks)</w:t>
            </w:r>
          </w:p>
        </w:tc>
        <w:tc>
          <w:tcPr>
            <w:tcW w:w="1233" w:type="dxa"/>
          </w:tcPr>
          <w:p w14:paraId="76E2856A" w14:textId="4B60AA6A" w:rsidR="00B92605" w:rsidRDefault="00B92605" w:rsidP="00B92605">
            <w:pPr>
              <w:rPr>
                <w:b/>
              </w:rPr>
            </w:pPr>
            <w:r>
              <w:rPr>
                <w:b/>
              </w:rPr>
              <w:t>Probably the first bandage tried (first four weeks</w:t>
            </w:r>
          </w:p>
        </w:tc>
        <w:tc>
          <w:tcPr>
            <w:tcW w:w="1254" w:type="dxa"/>
          </w:tcPr>
          <w:p w14:paraId="2A92CAFF" w14:textId="08491620" w:rsidR="00B92605" w:rsidRPr="00737079" w:rsidRDefault="00B92605" w:rsidP="006872B9">
            <w:pPr>
              <w:rPr>
                <w:b/>
              </w:rPr>
            </w:pPr>
            <w:r>
              <w:rPr>
                <w:b/>
              </w:rPr>
              <w:t>No preference</w:t>
            </w:r>
          </w:p>
        </w:tc>
        <w:tc>
          <w:tcPr>
            <w:tcW w:w="1326" w:type="dxa"/>
          </w:tcPr>
          <w:p w14:paraId="00D4BEFE" w14:textId="631B9520" w:rsidR="00B92605" w:rsidRDefault="00B92605" w:rsidP="00B92605">
            <w:pPr>
              <w:rPr>
                <w:b/>
              </w:rPr>
            </w:pPr>
            <w:r>
              <w:rPr>
                <w:b/>
              </w:rPr>
              <w:t xml:space="preserve">Probably the second bandage tried </w:t>
            </w:r>
          </w:p>
          <w:p w14:paraId="2C8B5BCA" w14:textId="7CAFC746" w:rsidR="00B92605" w:rsidRDefault="00B92605" w:rsidP="00B92605">
            <w:pPr>
              <w:rPr>
                <w:b/>
              </w:rPr>
            </w:pPr>
            <w:r>
              <w:rPr>
                <w:b/>
              </w:rPr>
              <w:t>(second four weeks)</w:t>
            </w:r>
          </w:p>
        </w:tc>
        <w:tc>
          <w:tcPr>
            <w:tcW w:w="1539" w:type="dxa"/>
          </w:tcPr>
          <w:p w14:paraId="455BE939" w14:textId="69EA9B2A" w:rsidR="00B92605" w:rsidRDefault="00B92605" w:rsidP="00067483">
            <w:pPr>
              <w:rPr>
                <w:b/>
              </w:rPr>
            </w:pPr>
            <w:r>
              <w:rPr>
                <w:b/>
              </w:rPr>
              <w:t xml:space="preserve">Definitely the second bandage tried </w:t>
            </w:r>
          </w:p>
          <w:p w14:paraId="5C825806" w14:textId="67ECC28D" w:rsidR="00B92605" w:rsidRPr="00737079" w:rsidRDefault="00B92605" w:rsidP="00067483">
            <w:pPr>
              <w:rPr>
                <w:b/>
              </w:rPr>
            </w:pPr>
            <w:r>
              <w:rPr>
                <w:b/>
              </w:rPr>
              <w:t>(second four weeks)</w:t>
            </w:r>
          </w:p>
        </w:tc>
      </w:tr>
      <w:tr w:rsidR="00B92605" w14:paraId="1B8102C5" w14:textId="77777777" w:rsidTr="00B92605">
        <w:tc>
          <w:tcPr>
            <w:tcW w:w="3085" w:type="dxa"/>
          </w:tcPr>
          <w:p w14:paraId="06CD2122" w14:textId="35BCECBD" w:rsidR="00B92605" w:rsidRDefault="00B92605" w:rsidP="001F158B">
            <w:r>
              <w:t xml:space="preserve">Overall, the bandage of my preferred choice is: </w:t>
            </w:r>
          </w:p>
          <w:p w14:paraId="147C3069" w14:textId="710FD0E0" w:rsidR="00B92605" w:rsidRDefault="00B92605" w:rsidP="001F158B"/>
        </w:tc>
        <w:tc>
          <w:tcPr>
            <w:tcW w:w="1418" w:type="dxa"/>
          </w:tcPr>
          <w:p w14:paraId="7B59E10B" w14:textId="77777777" w:rsidR="00B92605" w:rsidRDefault="00B92605" w:rsidP="006872B9"/>
        </w:tc>
        <w:tc>
          <w:tcPr>
            <w:tcW w:w="1233" w:type="dxa"/>
          </w:tcPr>
          <w:p w14:paraId="0CF2E23B" w14:textId="77777777" w:rsidR="00B92605" w:rsidRDefault="00B92605" w:rsidP="006872B9"/>
        </w:tc>
        <w:tc>
          <w:tcPr>
            <w:tcW w:w="1254" w:type="dxa"/>
          </w:tcPr>
          <w:p w14:paraId="421B5CFB" w14:textId="6B2531C2" w:rsidR="00B92605" w:rsidRDefault="00B92605" w:rsidP="006872B9"/>
        </w:tc>
        <w:tc>
          <w:tcPr>
            <w:tcW w:w="1326" w:type="dxa"/>
          </w:tcPr>
          <w:p w14:paraId="1CDCC175" w14:textId="77777777" w:rsidR="00B92605" w:rsidRDefault="00B92605" w:rsidP="006872B9"/>
        </w:tc>
        <w:tc>
          <w:tcPr>
            <w:tcW w:w="1539" w:type="dxa"/>
          </w:tcPr>
          <w:p w14:paraId="2ECAD7EF" w14:textId="794D12F2" w:rsidR="00B92605" w:rsidRDefault="00B92605" w:rsidP="006872B9"/>
        </w:tc>
      </w:tr>
      <w:tr w:rsidR="00B92605" w14:paraId="1C91C11F" w14:textId="77777777" w:rsidTr="00B92605">
        <w:tc>
          <w:tcPr>
            <w:tcW w:w="3085" w:type="dxa"/>
          </w:tcPr>
          <w:p w14:paraId="3F53FCB5" w14:textId="7A76929A" w:rsidR="00B92605" w:rsidRDefault="00B92605" w:rsidP="006872B9">
            <w:r>
              <w:t>I would recommend the following bandage to other patients:</w:t>
            </w:r>
          </w:p>
        </w:tc>
        <w:tc>
          <w:tcPr>
            <w:tcW w:w="1418" w:type="dxa"/>
          </w:tcPr>
          <w:p w14:paraId="14128DFD" w14:textId="77777777" w:rsidR="00B92605" w:rsidRDefault="00B92605" w:rsidP="006872B9"/>
        </w:tc>
        <w:tc>
          <w:tcPr>
            <w:tcW w:w="1233" w:type="dxa"/>
          </w:tcPr>
          <w:p w14:paraId="3DD892A5" w14:textId="77777777" w:rsidR="00B92605" w:rsidRDefault="00B92605" w:rsidP="006872B9"/>
        </w:tc>
        <w:tc>
          <w:tcPr>
            <w:tcW w:w="1254" w:type="dxa"/>
          </w:tcPr>
          <w:p w14:paraId="26DDDB68" w14:textId="5CDDA38F" w:rsidR="00B92605" w:rsidRDefault="00B92605" w:rsidP="006872B9"/>
        </w:tc>
        <w:tc>
          <w:tcPr>
            <w:tcW w:w="1326" w:type="dxa"/>
          </w:tcPr>
          <w:p w14:paraId="1544A0E9" w14:textId="77777777" w:rsidR="00B92605" w:rsidRDefault="00B92605" w:rsidP="006872B9"/>
        </w:tc>
        <w:tc>
          <w:tcPr>
            <w:tcW w:w="1539" w:type="dxa"/>
          </w:tcPr>
          <w:p w14:paraId="2836FCF9" w14:textId="5BF65C6D" w:rsidR="00B92605" w:rsidRDefault="00B92605" w:rsidP="006872B9"/>
        </w:tc>
      </w:tr>
      <w:tr w:rsidR="00B92605" w14:paraId="4DC24EDE" w14:textId="77777777" w:rsidTr="00B92605">
        <w:tc>
          <w:tcPr>
            <w:tcW w:w="3085" w:type="dxa"/>
          </w:tcPr>
          <w:p w14:paraId="1EAA883F" w14:textId="6E568896" w:rsidR="00B92605" w:rsidRDefault="00B92605" w:rsidP="006872B9">
            <w:r>
              <w:t>The bandage that was most comfortable to wear was:</w:t>
            </w:r>
          </w:p>
        </w:tc>
        <w:tc>
          <w:tcPr>
            <w:tcW w:w="1418" w:type="dxa"/>
          </w:tcPr>
          <w:p w14:paraId="0F39A564" w14:textId="77777777" w:rsidR="00B92605" w:rsidRDefault="00B92605" w:rsidP="006872B9"/>
        </w:tc>
        <w:tc>
          <w:tcPr>
            <w:tcW w:w="1233" w:type="dxa"/>
          </w:tcPr>
          <w:p w14:paraId="6C04D880" w14:textId="77777777" w:rsidR="00B92605" w:rsidRDefault="00B92605" w:rsidP="006872B9"/>
        </w:tc>
        <w:tc>
          <w:tcPr>
            <w:tcW w:w="1254" w:type="dxa"/>
          </w:tcPr>
          <w:p w14:paraId="318AB243" w14:textId="387E9AC9" w:rsidR="00B92605" w:rsidRDefault="00B92605" w:rsidP="006872B9"/>
        </w:tc>
        <w:tc>
          <w:tcPr>
            <w:tcW w:w="1326" w:type="dxa"/>
          </w:tcPr>
          <w:p w14:paraId="4A1879D4" w14:textId="77777777" w:rsidR="00B92605" w:rsidRDefault="00B92605" w:rsidP="006872B9"/>
        </w:tc>
        <w:tc>
          <w:tcPr>
            <w:tcW w:w="1539" w:type="dxa"/>
          </w:tcPr>
          <w:p w14:paraId="30E59260" w14:textId="04DDBFEC" w:rsidR="00B92605" w:rsidRDefault="00B92605" w:rsidP="006872B9"/>
        </w:tc>
      </w:tr>
      <w:tr w:rsidR="00B92605" w14:paraId="7B168703" w14:textId="77777777" w:rsidTr="00B92605">
        <w:tc>
          <w:tcPr>
            <w:tcW w:w="3085" w:type="dxa"/>
          </w:tcPr>
          <w:p w14:paraId="32587DEE" w14:textId="3B1092CF" w:rsidR="00B92605" w:rsidRDefault="00B92605" w:rsidP="00115813">
            <w:r>
              <w:t xml:space="preserve">The bandage easiest to apply to my leg(s)  - or applied by </w:t>
            </w:r>
            <w:r>
              <w:lastRenderedPageBreak/>
              <w:t>someone else - was:</w:t>
            </w:r>
          </w:p>
        </w:tc>
        <w:tc>
          <w:tcPr>
            <w:tcW w:w="1418" w:type="dxa"/>
          </w:tcPr>
          <w:p w14:paraId="07E3E0CA" w14:textId="77777777" w:rsidR="00B92605" w:rsidRDefault="00B92605" w:rsidP="006872B9"/>
        </w:tc>
        <w:tc>
          <w:tcPr>
            <w:tcW w:w="1233" w:type="dxa"/>
          </w:tcPr>
          <w:p w14:paraId="43D60879" w14:textId="77777777" w:rsidR="00B92605" w:rsidRDefault="00B92605" w:rsidP="006872B9"/>
        </w:tc>
        <w:tc>
          <w:tcPr>
            <w:tcW w:w="1254" w:type="dxa"/>
          </w:tcPr>
          <w:p w14:paraId="4C336A3E" w14:textId="10F28B48" w:rsidR="00B92605" w:rsidRDefault="00B92605" w:rsidP="006872B9"/>
        </w:tc>
        <w:tc>
          <w:tcPr>
            <w:tcW w:w="1326" w:type="dxa"/>
          </w:tcPr>
          <w:p w14:paraId="21BEAF13" w14:textId="77777777" w:rsidR="00B92605" w:rsidRDefault="00B92605" w:rsidP="006872B9"/>
        </w:tc>
        <w:tc>
          <w:tcPr>
            <w:tcW w:w="1539" w:type="dxa"/>
          </w:tcPr>
          <w:p w14:paraId="6B7FA396" w14:textId="2806A397" w:rsidR="00B92605" w:rsidRDefault="00B92605" w:rsidP="006872B9"/>
        </w:tc>
      </w:tr>
      <w:tr w:rsidR="00B92605" w14:paraId="4CAD668C" w14:textId="77777777" w:rsidTr="00B92605">
        <w:tc>
          <w:tcPr>
            <w:tcW w:w="3085" w:type="dxa"/>
          </w:tcPr>
          <w:p w14:paraId="2A466BC9" w14:textId="78D3D039" w:rsidR="00B92605" w:rsidRDefault="00B92605" w:rsidP="006872B9">
            <w:r>
              <w:t>The bandage that was easiest to move about in was:</w:t>
            </w:r>
          </w:p>
        </w:tc>
        <w:tc>
          <w:tcPr>
            <w:tcW w:w="1418" w:type="dxa"/>
          </w:tcPr>
          <w:p w14:paraId="6AA1D4DC" w14:textId="77777777" w:rsidR="00B92605" w:rsidRDefault="00B92605" w:rsidP="006872B9"/>
        </w:tc>
        <w:tc>
          <w:tcPr>
            <w:tcW w:w="1233" w:type="dxa"/>
          </w:tcPr>
          <w:p w14:paraId="4AAEDCCB" w14:textId="77777777" w:rsidR="00B92605" w:rsidRDefault="00B92605" w:rsidP="006872B9"/>
        </w:tc>
        <w:tc>
          <w:tcPr>
            <w:tcW w:w="1254" w:type="dxa"/>
          </w:tcPr>
          <w:p w14:paraId="5D6FE9C4" w14:textId="050FD018" w:rsidR="00B92605" w:rsidRDefault="00B92605" w:rsidP="006872B9"/>
        </w:tc>
        <w:tc>
          <w:tcPr>
            <w:tcW w:w="1326" w:type="dxa"/>
          </w:tcPr>
          <w:p w14:paraId="17EC0176" w14:textId="77777777" w:rsidR="00B92605" w:rsidRDefault="00B92605" w:rsidP="006872B9"/>
        </w:tc>
        <w:tc>
          <w:tcPr>
            <w:tcW w:w="1539" w:type="dxa"/>
          </w:tcPr>
          <w:p w14:paraId="2967E8FC" w14:textId="2B4F2FDD" w:rsidR="00B92605" w:rsidRDefault="00B92605" w:rsidP="006872B9"/>
        </w:tc>
      </w:tr>
      <w:tr w:rsidR="00B92605" w14:paraId="1C30B540" w14:textId="77777777" w:rsidTr="00B92605">
        <w:tc>
          <w:tcPr>
            <w:tcW w:w="3085" w:type="dxa"/>
          </w:tcPr>
          <w:p w14:paraId="60DBFB5A" w14:textId="0464D00B" w:rsidR="00B92605" w:rsidRDefault="00B92605" w:rsidP="00E6553E">
            <w:r>
              <w:t xml:space="preserve">The bandage that allowed me to use normal footwear/shoes the best was: </w:t>
            </w:r>
          </w:p>
        </w:tc>
        <w:tc>
          <w:tcPr>
            <w:tcW w:w="1418" w:type="dxa"/>
          </w:tcPr>
          <w:p w14:paraId="7246A54D" w14:textId="77777777" w:rsidR="00B92605" w:rsidRDefault="00B92605" w:rsidP="006872B9"/>
        </w:tc>
        <w:tc>
          <w:tcPr>
            <w:tcW w:w="1233" w:type="dxa"/>
          </w:tcPr>
          <w:p w14:paraId="4731A942" w14:textId="77777777" w:rsidR="00B92605" w:rsidRDefault="00B92605" w:rsidP="006872B9"/>
        </w:tc>
        <w:tc>
          <w:tcPr>
            <w:tcW w:w="1254" w:type="dxa"/>
          </w:tcPr>
          <w:p w14:paraId="1B40739C" w14:textId="31593ACD" w:rsidR="00B92605" w:rsidRDefault="00B92605" w:rsidP="006872B9"/>
        </w:tc>
        <w:tc>
          <w:tcPr>
            <w:tcW w:w="1326" w:type="dxa"/>
          </w:tcPr>
          <w:p w14:paraId="3DC48D1B" w14:textId="77777777" w:rsidR="00B92605" w:rsidRDefault="00B92605" w:rsidP="006872B9"/>
        </w:tc>
        <w:tc>
          <w:tcPr>
            <w:tcW w:w="1539" w:type="dxa"/>
          </w:tcPr>
          <w:p w14:paraId="129FEC16" w14:textId="5400CCFB" w:rsidR="00B92605" w:rsidRDefault="00B92605" w:rsidP="006872B9"/>
        </w:tc>
      </w:tr>
      <w:tr w:rsidR="00B92605" w14:paraId="3B4411EA" w14:textId="77777777" w:rsidTr="00B92605">
        <w:tc>
          <w:tcPr>
            <w:tcW w:w="3085" w:type="dxa"/>
          </w:tcPr>
          <w:p w14:paraId="0E41A92D" w14:textId="0803C944" w:rsidR="00B92605" w:rsidRDefault="00B92605" w:rsidP="006872B9">
            <w:r>
              <w:t xml:space="preserve">I had the </w:t>
            </w:r>
            <w:r w:rsidRPr="006015ED">
              <w:rPr>
                <w:u w:val="single"/>
              </w:rPr>
              <w:t>least</w:t>
            </w:r>
            <w:r>
              <w:t xml:space="preserve"> itchiness problems with:</w:t>
            </w:r>
          </w:p>
          <w:p w14:paraId="5E4EC7D8" w14:textId="3D700A23" w:rsidR="00B92605" w:rsidRDefault="00B92605" w:rsidP="006872B9"/>
        </w:tc>
        <w:tc>
          <w:tcPr>
            <w:tcW w:w="1418" w:type="dxa"/>
          </w:tcPr>
          <w:p w14:paraId="0F55827D" w14:textId="77777777" w:rsidR="00B92605" w:rsidRDefault="00B92605" w:rsidP="006872B9"/>
        </w:tc>
        <w:tc>
          <w:tcPr>
            <w:tcW w:w="1233" w:type="dxa"/>
          </w:tcPr>
          <w:p w14:paraId="77F4EC78" w14:textId="77777777" w:rsidR="00B92605" w:rsidRDefault="00B92605" w:rsidP="006872B9"/>
        </w:tc>
        <w:tc>
          <w:tcPr>
            <w:tcW w:w="1254" w:type="dxa"/>
          </w:tcPr>
          <w:p w14:paraId="5E7BA0CB" w14:textId="57371A33" w:rsidR="00B92605" w:rsidRDefault="00B92605" w:rsidP="006872B9"/>
        </w:tc>
        <w:tc>
          <w:tcPr>
            <w:tcW w:w="1326" w:type="dxa"/>
          </w:tcPr>
          <w:p w14:paraId="3D76BD39" w14:textId="77777777" w:rsidR="00B92605" w:rsidRDefault="00B92605" w:rsidP="006872B9"/>
        </w:tc>
        <w:tc>
          <w:tcPr>
            <w:tcW w:w="1539" w:type="dxa"/>
          </w:tcPr>
          <w:p w14:paraId="47D46C1B" w14:textId="38660912" w:rsidR="00B92605" w:rsidRDefault="00B92605" w:rsidP="006872B9"/>
        </w:tc>
      </w:tr>
      <w:tr w:rsidR="00B92605" w14:paraId="07879FC6" w14:textId="77777777" w:rsidTr="00B92605">
        <w:tc>
          <w:tcPr>
            <w:tcW w:w="3085" w:type="dxa"/>
          </w:tcPr>
          <w:p w14:paraId="3343E76C" w14:textId="3F59D09B" w:rsidR="00B92605" w:rsidRDefault="00B92605" w:rsidP="006872B9">
            <w:r>
              <w:t>I had the best night rest when I was using the following bandage:</w:t>
            </w:r>
          </w:p>
        </w:tc>
        <w:tc>
          <w:tcPr>
            <w:tcW w:w="1418" w:type="dxa"/>
          </w:tcPr>
          <w:p w14:paraId="4F11D68D" w14:textId="77777777" w:rsidR="00B92605" w:rsidRDefault="00B92605" w:rsidP="006872B9"/>
        </w:tc>
        <w:tc>
          <w:tcPr>
            <w:tcW w:w="1233" w:type="dxa"/>
          </w:tcPr>
          <w:p w14:paraId="206F2A5E" w14:textId="77777777" w:rsidR="00B92605" w:rsidRDefault="00B92605" w:rsidP="006872B9"/>
        </w:tc>
        <w:tc>
          <w:tcPr>
            <w:tcW w:w="1254" w:type="dxa"/>
          </w:tcPr>
          <w:p w14:paraId="7A60C186" w14:textId="0A209E8D" w:rsidR="00B92605" w:rsidRDefault="00B92605" w:rsidP="006872B9"/>
        </w:tc>
        <w:tc>
          <w:tcPr>
            <w:tcW w:w="1326" w:type="dxa"/>
          </w:tcPr>
          <w:p w14:paraId="0D154A73" w14:textId="77777777" w:rsidR="00B92605" w:rsidRDefault="00B92605" w:rsidP="006872B9"/>
        </w:tc>
        <w:tc>
          <w:tcPr>
            <w:tcW w:w="1539" w:type="dxa"/>
          </w:tcPr>
          <w:p w14:paraId="6CED3DDE" w14:textId="0F460AB4" w:rsidR="00B92605" w:rsidRDefault="00B92605" w:rsidP="006872B9"/>
        </w:tc>
      </w:tr>
      <w:tr w:rsidR="00B92605" w14:paraId="38A97A41" w14:textId="77777777" w:rsidTr="00B92605">
        <w:tc>
          <w:tcPr>
            <w:tcW w:w="3085" w:type="dxa"/>
          </w:tcPr>
          <w:p w14:paraId="79092F37" w14:textId="73A49CE0" w:rsidR="00B92605" w:rsidRDefault="00B92605" w:rsidP="006872B9">
            <w:r>
              <w:t>The bandage that was the most comfortable for my skin was:</w:t>
            </w:r>
          </w:p>
        </w:tc>
        <w:tc>
          <w:tcPr>
            <w:tcW w:w="1418" w:type="dxa"/>
          </w:tcPr>
          <w:p w14:paraId="70654B56" w14:textId="77777777" w:rsidR="00B92605" w:rsidRDefault="00B92605" w:rsidP="006872B9"/>
        </w:tc>
        <w:tc>
          <w:tcPr>
            <w:tcW w:w="1233" w:type="dxa"/>
          </w:tcPr>
          <w:p w14:paraId="4E169E40" w14:textId="77777777" w:rsidR="00B92605" w:rsidRDefault="00B92605" w:rsidP="006872B9"/>
        </w:tc>
        <w:tc>
          <w:tcPr>
            <w:tcW w:w="1254" w:type="dxa"/>
          </w:tcPr>
          <w:p w14:paraId="790813E8" w14:textId="63B912E4" w:rsidR="00B92605" w:rsidRDefault="00B92605" w:rsidP="006872B9"/>
        </w:tc>
        <w:tc>
          <w:tcPr>
            <w:tcW w:w="1326" w:type="dxa"/>
          </w:tcPr>
          <w:p w14:paraId="1A30F7A2" w14:textId="77777777" w:rsidR="00B92605" w:rsidRDefault="00B92605" w:rsidP="006872B9"/>
        </w:tc>
        <w:tc>
          <w:tcPr>
            <w:tcW w:w="1539" w:type="dxa"/>
          </w:tcPr>
          <w:p w14:paraId="45F09A40" w14:textId="04D5D3F4" w:rsidR="00B92605" w:rsidRDefault="00B92605" w:rsidP="006872B9"/>
        </w:tc>
      </w:tr>
      <w:tr w:rsidR="00B92605" w14:paraId="1A028E1D" w14:textId="77777777" w:rsidTr="00B92605">
        <w:tc>
          <w:tcPr>
            <w:tcW w:w="3085" w:type="dxa"/>
          </w:tcPr>
          <w:p w14:paraId="1A6E4F7C" w14:textId="32104614" w:rsidR="00B92605" w:rsidRDefault="00B92605" w:rsidP="006872B9">
            <w:r>
              <w:t>Any specific reason(s) for preferring one bandage over the other:</w:t>
            </w:r>
          </w:p>
          <w:p w14:paraId="6147556B" w14:textId="77777777" w:rsidR="00B92605" w:rsidRDefault="00B92605" w:rsidP="006872B9"/>
        </w:tc>
        <w:tc>
          <w:tcPr>
            <w:tcW w:w="6770" w:type="dxa"/>
            <w:gridSpan w:val="5"/>
          </w:tcPr>
          <w:p w14:paraId="355D478E" w14:textId="6398B9F9" w:rsidR="00B92605" w:rsidRDefault="00B92605" w:rsidP="006872B9"/>
          <w:p w14:paraId="568EE7B4" w14:textId="77777777" w:rsidR="00B92605" w:rsidRDefault="00B92605" w:rsidP="006872B9"/>
          <w:p w14:paraId="435BCB6B" w14:textId="77777777" w:rsidR="00B92605" w:rsidRDefault="00B92605" w:rsidP="006872B9"/>
          <w:p w14:paraId="4B83CAA9" w14:textId="77777777" w:rsidR="00B92605" w:rsidRDefault="00B92605" w:rsidP="006872B9"/>
        </w:tc>
      </w:tr>
    </w:tbl>
    <w:p w14:paraId="58C3D046" w14:textId="77777777" w:rsidR="00067483" w:rsidRDefault="00067483" w:rsidP="00115813">
      <w:pPr>
        <w:pStyle w:val="ListParagraph"/>
      </w:pPr>
    </w:p>
    <w:p w14:paraId="66586727" w14:textId="77777777" w:rsidR="006A4F38" w:rsidRDefault="006A4F38" w:rsidP="00115813">
      <w:pPr>
        <w:pStyle w:val="ListParagraph"/>
      </w:pPr>
    </w:p>
    <w:p w14:paraId="01EE3E32" w14:textId="02A9BB99" w:rsidR="006D76B5" w:rsidRPr="00642E2A" w:rsidRDefault="00EE793E" w:rsidP="006D76B5">
      <w:pPr>
        <w:pStyle w:val="ListParagraph"/>
        <w:numPr>
          <w:ilvl w:val="0"/>
          <w:numId w:val="6"/>
        </w:numPr>
        <w:rPr>
          <w:b/>
        </w:rPr>
      </w:pPr>
      <w:r>
        <w:rPr>
          <w:b/>
        </w:rPr>
        <w:t>I</w:t>
      </w:r>
      <w:r w:rsidR="006D76B5" w:rsidRPr="00642E2A">
        <w:rPr>
          <w:b/>
        </w:rPr>
        <w:t xml:space="preserve">mmediate </w:t>
      </w:r>
      <w:r w:rsidR="0043143D" w:rsidRPr="00642E2A">
        <w:rPr>
          <w:b/>
        </w:rPr>
        <w:t xml:space="preserve">patient </w:t>
      </w:r>
      <w:r w:rsidR="006D76B5" w:rsidRPr="00642E2A">
        <w:rPr>
          <w:b/>
        </w:rPr>
        <w:t>satisfaction (after application)</w:t>
      </w:r>
    </w:p>
    <w:tbl>
      <w:tblPr>
        <w:tblStyle w:val="TableGrid"/>
        <w:tblW w:w="0" w:type="auto"/>
        <w:tblLook w:val="04A0" w:firstRow="1" w:lastRow="0" w:firstColumn="1" w:lastColumn="0" w:noHBand="0" w:noVBand="1"/>
      </w:tblPr>
      <w:tblGrid>
        <w:gridCol w:w="3111"/>
        <w:gridCol w:w="1477"/>
        <w:gridCol w:w="1525"/>
        <w:gridCol w:w="1392"/>
        <w:gridCol w:w="1243"/>
        <w:gridCol w:w="1107"/>
      </w:tblGrid>
      <w:tr w:rsidR="00ED4C22" w14:paraId="40E7002E" w14:textId="77777777" w:rsidTr="00ED4C22">
        <w:tc>
          <w:tcPr>
            <w:tcW w:w="3111" w:type="dxa"/>
          </w:tcPr>
          <w:p w14:paraId="4C86FF06" w14:textId="77777777" w:rsidR="00ED4C22" w:rsidRPr="00737079" w:rsidRDefault="00ED4C22" w:rsidP="006872B9">
            <w:pPr>
              <w:rPr>
                <w:b/>
              </w:rPr>
            </w:pPr>
            <w:r w:rsidRPr="00737079">
              <w:rPr>
                <w:b/>
              </w:rPr>
              <w:t>Topic / item</w:t>
            </w:r>
          </w:p>
        </w:tc>
        <w:tc>
          <w:tcPr>
            <w:tcW w:w="1477" w:type="dxa"/>
          </w:tcPr>
          <w:p w14:paraId="75702356" w14:textId="541646EB" w:rsidR="00ED4C22" w:rsidRDefault="00ED4C22" w:rsidP="006872B9">
            <w:pPr>
              <w:rPr>
                <w:b/>
              </w:rPr>
            </w:pPr>
            <w:r>
              <w:rPr>
                <w:b/>
              </w:rPr>
              <w:t>Strongly disagree</w:t>
            </w:r>
          </w:p>
        </w:tc>
        <w:tc>
          <w:tcPr>
            <w:tcW w:w="1525" w:type="dxa"/>
          </w:tcPr>
          <w:p w14:paraId="71F25C6C" w14:textId="11834EBB" w:rsidR="00ED4C22" w:rsidRPr="00737079" w:rsidRDefault="00ED4C22" w:rsidP="006872B9">
            <w:pPr>
              <w:rPr>
                <w:b/>
              </w:rPr>
            </w:pPr>
            <w:r>
              <w:rPr>
                <w:b/>
              </w:rPr>
              <w:t>Disagree</w:t>
            </w:r>
          </w:p>
        </w:tc>
        <w:tc>
          <w:tcPr>
            <w:tcW w:w="1392" w:type="dxa"/>
          </w:tcPr>
          <w:p w14:paraId="79D093DE" w14:textId="51FF2C79" w:rsidR="00ED4C22" w:rsidRPr="00737079" w:rsidRDefault="00ED4C22" w:rsidP="006872B9">
            <w:pPr>
              <w:rPr>
                <w:b/>
              </w:rPr>
            </w:pPr>
            <w:r>
              <w:rPr>
                <w:b/>
              </w:rPr>
              <w:t>Neutral</w:t>
            </w:r>
          </w:p>
        </w:tc>
        <w:tc>
          <w:tcPr>
            <w:tcW w:w="1243" w:type="dxa"/>
          </w:tcPr>
          <w:p w14:paraId="51C5966C" w14:textId="6AE519A7" w:rsidR="00ED4C22" w:rsidRPr="00737079" w:rsidRDefault="00ED4C22" w:rsidP="006872B9">
            <w:pPr>
              <w:rPr>
                <w:b/>
              </w:rPr>
            </w:pPr>
            <w:r>
              <w:rPr>
                <w:b/>
              </w:rPr>
              <w:t>Agree</w:t>
            </w:r>
          </w:p>
        </w:tc>
        <w:tc>
          <w:tcPr>
            <w:tcW w:w="1107" w:type="dxa"/>
          </w:tcPr>
          <w:p w14:paraId="242880EE" w14:textId="21D4D88F" w:rsidR="00ED4C22" w:rsidRPr="00737079" w:rsidRDefault="00ED4C22" w:rsidP="0043143D">
            <w:pPr>
              <w:rPr>
                <w:b/>
              </w:rPr>
            </w:pPr>
            <w:r>
              <w:rPr>
                <w:b/>
              </w:rPr>
              <w:t>Strongly agree</w:t>
            </w:r>
          </w:p>
        </w:tc>
      </w:tr>
      <w:tr w:rsidR="00ED4C22" w14:paraId="5C6CBB45" w14:textId="77777777" w:rsidTr="00ED4C22">
        <w:tc>
          <w:tcPr>
            <w:tcW w:w="3111" w:type="dxa"/>
          </w:tcPr>
          <w:p w14:paraId="78FEB6C1" w14:textId="141B19B5" w:rsidR="00ED4C22" w:rsidRDefault="00ED4C22" w:rsidP="006872B9">
            <w:r>
              <w:t>The bandaging feels like it fits properly</w:t>
            </w:r>
          </w:p>
        </w:tc>
        <w:tc>
          <w:tcPr>
            <w:tcW w:w="1477" w:type="dxa"/>
          </w:tcPr>
          <w:p w14:paraId="67B2323B" w14:textId="77777777" w:rsidR="00ED4C22" w:rsidRDefault="00ED4C22" w:rsidP="006872B9"/>
        </w:tc>
        <w:tc>
          <w:tcPr>
            <w:tcW w:w="1525" w:type="dxa"/>
          </w:tcPr>
          <w:p w14:paraId="5EB60658" w14:textId="6A089E6A" w:rsidR="00ED4C22" w:rsidRDefault="00ED4C22" w:rsidP="006872B9"/>
        </w:tc>
        <w:tc>
          <w:tcPr>
            <w:tcW w:w="1392" w:type="dxa"/>
          </w:tcPr>
          <w:p w14:paraId="081E3DF5" w14:textId="77777777" w:rsidR="00ED4C22" w:rsidRDefault="00ED4C22" w:rsidP="006872B9"/>
        </w:tc>
        <w:tc>
          <w:tcPr>
            <w:tcW w:w="1243" w:type="dxa"/>
          </w:tcPr>
          <w:p w14:paraId="0B3B8745" w14:textId="77777777" w:rsidR="00ED4C22" w:rsidRDefault="00ED4C22" w:rsidP="006872B9"/>
        </w:tc>
        <w:tc>
          <w:tcPr>
            <w:tcW w:w="1107" w:type="dxa"/>
          </w:tcPr>
          <w:p w14:paraId="05C11C70" w14:textId="77777777" w:rsidR="00ED4C22" w:rsidRDefault="00ED4C22" w:rsidP="006872B9"/>
        </w:tc>
      </w:tr>
      <w:tr w:rsidR="00ED4C22" w14:paraId="6A8EFBCE" w14:textId="77777777" w:rsidTr="00ED4C22">
        <w:tc>
          <w:tcPr>
            <w:tcW w:w="3111" w:type="dxa"/>
          </w:tcPr>
          <w:p w14:paraId="7D84ACFA" w14:textId="77777777" w:rsidR="00ED4C22" w:rsidRDefault="00ED4C22" w:rsidP="006872B9">
            <w:r>
              <w:t>I am happy with this bandage</w:t>
            </w:r>
          </w:p>
          <w:p w14:paraId="525923F3" w14:textId="551D55B6" w:rsidR="00ED4C22" w:rsidRDefault="00ED4C22" w:rsidP="006872B9"/>
        </w:tc>
        <w:tc>
          <w:tcPr>
            <w:tcW w:w="1477" w:type="dxa"/>
          </w:tcPr>
          <w:p w14:paraId="73C3EA92" w14:textId="77777777" w:rsidR="00ED4C22" w:rsidRDefault="00ED4C22" w:rsidP="006872B9"/>
        </w:tc>
        <w:tc>
          <w:tcPr>
            <w:tcW w:w="1525" w:type="dxa"/>
          </w:tcPr>
          <w:p w14:paraId="40C511F8" w14:textId="3A3DE696" w:rsidR="00ED4C22" w:rsidRDefault="00ED4C22" w:rsidP="006872B9"/>
        </w:tc>
        <w:tc>
          <w:tcPr>
            <w:tcW w:w="1392" w:type="dxa"/>
          </w:tcPr>
          <w:p w14:paraId="634F3820" w14:textId="77777777" w:rsidR="00ED4C22" w:rsidRDefault="00ED4C22" w:rsidP="006872B9"/>
        </w:tc>
        <w:tc>
          <w:tcPr>
            <w:tcW w:w="1243" w:type="dxa"/>
          </w:tcPr>
          <w:p w14:paraId="71290614" w14:textId="77777777" w:rsidR="00ED4C22" w:rsidRDefault="00ED4C22" w:rsidP="006872B9"/>
        </w:tc>
        <w:tc>
          <w:tcPr>
            <w:tcW w:w="1107" w:type="dxa"/>
          </w:tcPr>
          <w:p w14:paraId="4DDB2108" w14:textId="77777777" w:rsidR="00ED4C22" w:rsidRDefault="00ED4C22" w:rsidP="006872B9"/>
        </w:tc>
      </w:tr>
      <w:tr w:rsidR="00ED4C22" w14:paraId="22DD8F2C" w14:textId="77777777" w:rsidTr="00ED4C22">
        <w:tc>
          <w:tcPr>
            <w:tcW w:w="3111" w:type="dxa"/>
          </w:tcPr>
          <w:p w14:paraId="0A5F0E1E" w14:textId="48815DD7" w:rsidR="00ED4C22" w:rsidRDefault="00ED4C22" w:rsidP="006872B9">
            <w:r>
              <w:t>The bandage is not put on too tight</w:t>
            </w:r>
          </w:p>
        </w:tc>
        <w:tc>
          <w:tcPr>
            <w:tcW w:w="1477" w:type="dxa"/>
          </w:tcPr>
          <w:p w14:paraId="41668296" w14:textId="77777777" w:rsidR="00ED4C22" w:rsidRDefault="00ED4C22" w:rsidP="006872B9"/>
        </w:tc>
        <w:tc>
          <w:tcPr>
            <w:tcW w:w="1525" w:type="dxa"/>
          </w:tcPr>
          <w:p w14:paraId="7BAD472C" w14:textId="3E0ADA53" w:rsidR="00ED4C22" w:rsidRDefault="00ED4C22" w:rsidP="006872B9"/>
        </w:tc>
        <w:tc>
          <w:tcPr>
            <w:tcW w:w="1392" w:type="dxa"/>
          </w:tcPr>
          <w:p w14:paraId="41905E9E" w14:textId="77777777" w:rsidR="00ED4C22" w:rsidRDefault="00ED4C22" w:rsidP="006872B9"/>
        </w:tc>
        <w:tc>
          <w:tcPr>
            <w:tcW w:w="1243" w:type="dxa"/>
          </w:tcPr>
          <w:p w14:paraId="5A8AA1FF" w14:textId="77777777" w:rsidR="00ED4C22" w:rsidRDefault="00ED4C22" w:rsidP="006872B9"/>
        </w:tc>
        <w:tc>
          <w:tcPr>
            <w:tcW w:w="1107" w:type="dxa"/>
          </w:tcPr>
          <w:p w14:paraId="1375A23C" w14:textId="77777777" w:rsidR="00ED4C22" w:rsidRDefault="00ED4C22" w:rsidP="006872B9"/>
        </w:tc>
      </w:tr>
      <w:tr w:rsidR="00ED4C22" w14:paraId="38338A1D" w14:textId="77777777" w:rsidTr="00ED4C22">
        <w:tc>
          <w:tcPr>
            <w:tcW w:w="3111" w:type="dxa"/>
          </w:tcPr>
          <w:p w14:paraId="28CA4761" w14:textId="7FA72CAF" w:rsidR="00ED4C22" w:rsidRDefault="00ED4C22" w:rsidP="006872B9">
            <w:r>
              <w:t>An indicator (circle) on the bandage gives me confidence that the bandage is put on correctly</w:t>
            </w:r>
          </w:p>
        </w:tc>
        <w:tc>
          <w:tcPr>
            <w:tcW w:w="1477" w:type="dxa"/>
          </w:tcPr>
          <w:p w14:paraId="398CD3AF" w14:textId="77777777" w:rsidR="00ED4C22" w:rsidRDefault="00ED4C22" w:rsidP="006872B9"/>
        </w:tc>
        <w:tc>
          <w:tcPr>
            <w:tcW w:w="1525" w:type="dxa"/>
          </w:tcPr>
          <w:p w14:paraId="73211725" w14:textId="14AC8591" w:rsidR="00ED4C22" w:rsidRDefault="00ED4C22" w:rsidP="006872B9"/>
        </w:tc>
        <w:tc>
          <w:tcPr>
            <w:tcW w:w="1392" w:type="dxa"/>
          </w:tcPr>
          <w:p w14:paraId="5781EE83" w14:textId="77777777" w:rsidR="00ED4C22" w:rsidRDefault="00ED4C22" w:rsidP="006872B9"/>
        </w:tc>
        <w:tc>
          <w:tcPr>
            <w:tcW w:w="1243" w:type="dxa"/>
          </w:tcPr>
          <w:p w14:paraId="2EA7EC09" w14:textId="77777777" w:rsidR="00ED4C22" w:rsidRDefault="00ED4C22" w:rsidP="006872B9"/>
        </w:tc>
        <w:tc>
          <w:tcPr>
            <w:tcW w:w="1107" w:type="dxa"/>
          </w:tcPr>
          <w:p w14:paraId="7B16E3F1" w14:textId="77777777" w:rsidR="00ED4C22" w:rsidRDefault="00ED4C22" w:rsidP="006872B9"/>
        </w:tc>
      </w:tr>
      <w:tr w:rsidR="00ED4C22" w14:paraId="4B5C135F" w14:textId="77777777" w:rsidTr="00ED4C22">
        <w:tc>
          <w:tcPr>
            <w:tcW w:w="3111" w:type="dxa"/>
          </w:tcPr>
          <w:p w14:paraId="5CB974EB" w14:textId="77777777" w:rsidR="00ED4C22" w:rsidRDefault="00ED4C22" w:rsidP="006872B9">
            <w:r>
              <w:t>The bandage feels comfortable</w:t>
            </w:r>
          </w:p>
          <w:p w14:paraId="00CD75E7" w14:textId="2660036C" w:rsidR="00A972EA" w:rsidRDefault="00A972EA" w:rsidP="006872B9"/>
        </w:tc>
        <w:tc>
          <w:tcPr>
            <w:tcW w:w="1477" w:type="dxa"/>
          </w:tcPr>
          <w:p w14:paraId="56ECC389" w14:textId="77777777" w:rsidR="00ED4C22" w:rsidRDefault="00ED4C22" w:rsidP="006872B9"/>
        </w:tc>
        <w:tc>
          <w:tcPr>
            <w:tcW w:w="1525" w:type="dxa"/>
          </w:tcPr>
          <w:p w14:paraId="6530CB46" w14:textId="6AA1A967" w:rsidR="00ED4C22" w:rsidRDefault="00ED4C22" w:rsidP="006872B9"/>
        </w:tc>
        <w:tc>
          <w:tcPr>
            <w:tcW w:w="1392" w:type="dxa"/>
          </w:tcPr>
          <w:p w14:paraId="1BF32AA7" w14:textId="77777777" w:rsidR="00ED4C22" w:rsidRDefault="00ED4C22" w:rsidP="006872B9"/>
        </w:tc>
        <w:tc>
          <w:tcPr>
            <w:tcW w:w="1243" w:type="dxa"/>
          </w:tcPr>
          <w:p w14:paraId="5AB80F06" w14:textId="77777777" w:rsidR="00ED4C22" w:rsidRDefault="00ED4C22" w:rsidP="006872B9"/>
        </w:tc>
        <w:tc>
          <w:tcPr>
            <w:tcW w:w="1107" w:type="dxa"/>
          </w:tcPr>
          <w:p w14:paraId="62254885" w14:textId="77777777" w:rsidR="00ED4C22" w:rsidRDefault="00ED4C22" w:rsidP="006872B9"/>
        </w:tc>
      </w:tr>
    </w:tbl>
    <w:p w14:paraId="20E08BA5" w14:textId="77777777" w:rsidR="00FC3E5C" w:rsidRDefault="00FC3E5C" w:rsidP="00FC3E5C"/>
    <w:p w14:paraId="635447FB" w14:textId="38A10EEF" w:rsidR="006D76B5" w:rsidRPr="00642E2A" w:rsidRDefault="006D76B5" w:rsidP="006D76B5">
      <w:pPr>
        <w:pStyle w:val="ListParagraph"/>
        <w:numPr>
          <w:ilvl w:val="0"/>
          <w:numId w:val="6"/>
        </w:numPr>
        <w:rPr>
          <w:b/>
        </w:rPr>
      </w:pPr>
      <w:r w:rsidRPr="00642E2A">
        <w:rPr>
          <w:b/>
        </w:rPr>
        <w:t>Clinician feedback</w:t>
      </w:r>
    </w:p>
    <w:tbl>
      <w:tblPr>
        <w:tblStyle w:val="TableGrid"/>
        <w:tblW w:w="0" w:type="auto"/>
        <w:tblLook w:val="04A0" w:firstRow="1" w:lastRow="0" w:firstColumn="1" w:lastColumn="0" w:noHBand="0" w:noVBand="1"/>
      </w:tblPr>
      <w:tblGrid>
        <w:gridCol w:w="3174"/>
        <w:gridCol w:w="1460"/>
        <w:gridCol w:w="1139"/>
        <w:gridCol w:w="1253"/>
        <w:gridCol w:w="1550"/>
        <w:gridCol w:w="1279"/>
      </w:tblGrid>
      <w:tr w:rsidR="00B92605" w14:paraId="4F5ADF6D" w14:textId="20E2DAD5" w:rsidTr="00B92605">
        <w:tc>
          <w:tcPr>
            <w:tcW w:w="3174" w:type="dxa"/>
          </w:tcPr>
          <w:p w14:paraId="46EC7944" w14:textId="77777777" w:rsidR="00B92605" w:rsidRPr="00737079" w:rsidRDefault="00B92605" w:rsidP="006872B9">
            <w:pPr>
              <w:rPr>
                <w:b/>
              </w:rPr>
            </w:pPr>
            <w:r w:rsidRPr="00737079">
              <w:rPr>
                <w:b/>
              </w:rPr>
              <w:t>Topic / item</w:t>
            </w:r>
          </w:p>
        </w:tc>
        <w:tc>
          <w:tcPr>
            <w:tcW w:w="1460" w:type="dxa"/>
          </w:tcPr>
          <w:p w14:paraId="78F4EFF4" w14:textId="4E24344B" w:rsidR="00B92605" w:rsidRPr="00737079" w:rsidRDefault="00B92605" w:rsidP="006872B9">
            <w:pPr>
              <w:rPr>
                <w:b/>
              </w:rPr>
            </w:pPr>
            <w:r>
              <w:rPr>
                <w:b/>
              </w:rPr>
              <w:t xml:space="preserve">Definitely </w:t>
            </w:r>
            <w:proofErr w:type="spellStart"/>
            <w:r>
              <w:rPr>
                <w:b/>
              </w:rPr>
              <w:t>Coban</w:t>
            </w:r>
            <w:proofErr w:type="spellEnd"/>
            <w:r>
              <w:rPr>
                <w:b/>
              </w:rPr>
              <w:t xml:space="preserve"> 2 </w:t>
            </w:r>
            <w:proofErr w:type="spellStart"/>
            <w:r>
              <w:rPr>
                <w:b/>
              </w:rPr>
              <w:t>Lite</w:t>
            </w:r>
            <w:proofErr w:type="spellEnd"/>
          </w:p>
        </w:tc>
        <w:tc>
          <w:tcPr>
            <w:tcW w:w="1139" w:type="dxa"/>
          </w:tcPr>
          <w:p w14:paraId="7552B09D" w14:textId="02B3FE02" w:rsidR="00B92605" w:rsidRDefault="00B92605" w:rsidP="006872B9">
            <w:pPr>
              <w:rPr>
                <w:b/>
              </w:rPr>
            </w:pPr>
            <w:r>
              <w:rPr>
                <w:b/>
              </w:rPr>
              <w:t xml:space="preserve">Probably </w:t>
            </w:r>
            <w:proofErr w:type="spellStart"/>
            <w:r>
              <w:rPr>
                <w:b/>
              </w:rPr>
              <w:t>Coban</w:t>
            </w:r>
            <w:proofErr w:type="spellEnd"/>
            <w:r>
              <w:rPr>
                <w:b/>
              </w:rPr>
              <w:t xml:space="preserve"> 2 </w:t>
            </w:r>
            <w:proofErr w:type="spellStart"/>
            <w:r>
              <w:rPr>
                <w:b/>
              </w:rPr>
              <w:t>Lite</w:t>
            </w:r>
            <w:proofErr w:type="spellEnd"/>
          </w:p>
        </w:tc>
        <w:tc>
          <w:tcPr>
            <w:tcW w:w="1253" w:type="dxa"/>
          </w:tcPr>
          <w:p w14:paraId="67A66411" w14:textId="6C6838AA" w:rsidR="00B92605" w:rsidRPr="00737079" w:rsidRDefault="00B92605" w:rsidP="006872B9">
            <w:pPr>
              <w:rPr>
                <w:b/>
              </w:rPr>
            </w:pPr>
            <w:r>
              <w:rPr>
                <w:b/>
              </w:rPr>
              <w:t>No preference</w:t>
            </w:r>
          </w:p>
        </w:tc>
        <w:tc>
          <w:tcPr>
            <w:tcW w:w="1550" w:type="dxa"/>
          </w:tcPr>
          <w:p w14:paraId="102AA725" w14:textId="2B811B37" w:rsidR="00B92605" w:rsidRPr="00737079" w:rsidRDefault="00B92605" w:rsidP="006872B9">
            <w:pPr>
              <w:rPr>
                <w:b/>
              </w:rPr>
            </w:pPr>
            <w:r>
              <w:rPr>
                <w:b/>
              </w:rPr>
              <w:t xml:space="preserve">Probably </w:t>
            </w:r>
            <w:proofErr w:type="spellStart"/>
            <w:r>
              <w:rPr>
                <w:b/>
              </w:rPr>
              <w:t>CoFlex</w:t>
            </w:r>
            <w:proofErr w:type="spellEnd"/>
            <w:r>
              <w:rPr>
                <w:b/>
              </w:rPr>
              <w:t xml:space="preserve"> TLC Calamine</w:t>
            </w:r>
          </w:p>
        </w:tc>
        <w:tc>
          <w:tcPr>
            <w:tcW w:w="1279" w:type="dxa"/>
          </w:tcPr>
          <w:p w14:paraId="39F1E490" w14:textId="12FDE9D2" w:rsidR="00B92605" w:rsidRDefault="00B92605" w:rsidP="006872B9">
            <w:pPr>
              <w:rPr>
                <w:b/>
              </w:rPr>
            </w:pPr>
            <w:r>
              <w:rPr>
                <w:b/>
              </w:rPr>
              <w:t xml:space="preserve">Definitely </w:t>
            </w:r>
            <w:proofErr w:type="spellStart"/>
            <w:r>
              <w:rPr>
                <w:b/>
              </w:rPr>
              <w:t>CoFlex</w:t>
            </w:r>
            <w:proofErr w:type="spellEnd"/>
            <w:r>
              <w:rPr>
                <w:b/>
              </w:rPr>
              <w:t xml:space="preserve"> TLC Calamine</w:t>
            </w:r>
          </w:p>
        </w:tc>
      </w:tr>
      <w:tr w:rsidR="00B92605" w14:paraId="48CD0AC6" w14:textId="0FDA3139" w:rsidTr="00B92605">
        <w:tc>
          <w:tcPr>
            <w:tcW w:w="3174" w:type="dxa"/>
          </w:tcPr>
          <w:p w14:paraId="6C3A4025" w14:textId="45DDE4E7" w:rsidR="00B92605" w:rsidRDefault="00B92605" w:rsidP="006872B9">
            <w:r>
              <w:t xml:space="preserve">Overall, the bandage I personally prefer to use is: </w:t>
            </w:r>
          </w:p>
          <w:p w14:paraId="11BBCCB2" w14:textId="77777777" w:rsidR="00B92605" w:rsidRDefault="00B92605" w:rsidP="006872B9"/>
        </w:tc>
        <w:tc>
          <w:tcPr>
            <w:tcW w:w="1460" w:type="dxa"/>
          </w:tcPr>
          <w:p w14:paraId="6CA888E0" w14:textId="77777777" w:rsidR="00B92605" w:rsidRDefault="00B92605" w:rsidP="006872B9"/>
        </w:tc>
        <w:tc>
          <w:tcPr>
            <w:tcW w:w="1139" w:type="dxa"/>
          </w:tcPr>
          <w:p w14:paraId="5D01F3C0" w14:textId="77777777" w:rsidR="00B92605" w:rsidRDefault="00B92605" w:rsidP="006872B9"/>
        </w:tc>
        <w:tc>
          <w:tcPr>
            <w:tcW w:w="1253" w:type="dxa"/>
          </w:tcPr>
          <w:p w14:paraId="1897ECC4" w14:textId="004E7598" w:rsidR="00B92605" w:rsidRDefault="00B92605" w:rsidP="006872B9"/>
        </w:tc>
        <w:tc>
          <w:tcPr>
            <w:tcW w:w="1550" w:type="dxa"/>
          </w:tcPr>
          <w:p w14:paraId="1762EA8E" w14:textId="77777777" w:rsidR="00B92605" w:rsidRDefault="00B92605" w:rsidP="006872B9"/>
        </w:tc>
        <w:tc>
          <w:tcPr>
            <w:tcW w:w="1279" w:type="dxa"/>
          </w:tcPr>
          <w:p w14:paraId="409F0111" w14:textId="77777777" w:rsidR="00B92605" w:rsidRDefault="00B92605" w:rsidP="006872B9"/>
        </w:tc>
      </w:tr>
      <w:tr w:rsidR="00B92605" w14:paraId="1EF3D0B3" w14:textId="2EF8CD35" w:rsidTr="00B92605">
        <w:tc>
          <w:tcPr>
            <w:tcW w:w="3174" w:type="dxa"/>
          </w:tcPr>
          <w:p w14:paraId="7D2328D0" w14:textId="1B3867CE" w:rsidR="00B92605" w:rsidRDefault="00B92605" w:rsidP="00CF3FE1">
            <w:r>
              <w:t>I would recommend the following bandage to other healthcare professionals:</w:t>
            </w:r>
          </w:p>
        </w:tc>
        <w:tc>
          <w:tcPr>
            <w:tcW w:w="1460" w:type="dxa"/>
          </w:tcPr>
          <w:p w14:paraId="48E1C06D" w14:textId="77777777" w:rsidR="00B92605" w:rsidRDefault="00B92605" w:rsidP="006872B9"/>
        </w:tc>
        <w:tc>
          <w:tcPr>
            <w:tcW w:w="1139" w:type="dxa"/>
          </w:tcPr>
          <w:p w14:paraId="6DDBCB9B" w14:textId="77777777" w:rsidR="00B92605" w:rsidRDefault="00B92605" w:rsidP="006872B9"/>
        </w:tc>
        <w:tc>
          <w:tcPr>
            <w:tcW w:w="1253" w:type="dxa"/>
          </w:tcPr>
          <w:p w14:paraId="17A00206" w14:textId="2EF0FB0C" w:rsidR="00B92605" w:rsidRDefault="00B92605" w:rsidP="006872B9"/>
        </w:tc>
        <w:tc>
          <w:tcPr>
            <w:tcW w:w="1550" w:type="dxa"/>
          </w:tcPr>
          <w:p w14:paraId="707A4D49" w14:textId="77777777" w:rsidR="00B92605" w:rsidRDefault="00B92605" w:rsidP="006872B9"/>
        </w:tc>
        <w:tc>
          <w:tcPr>
            <w:tcW w:w="1279" w:type="dxa"/>
          </w:tcPr>
          <w:p w14:paraId="19E5308A" w14:textId="77777777" w:rsidR="00B92605" w:rsidRDefault="00B92605" w:rsidP="006872B9"/>
        </w:tc>
      </w:tr>
      <w:tr w:rsidR="00B92605" w14:paraId="0AC2BDE5" w14:textId="0883E026" w:rsidTr="00B92605">
        <w:tc>
          <w:tcPr>
            <w:tcW w:w="3174" w:type="dxa"/>
          </w:tcPr>
          <w:p w14:paraId="79E49A22" w14:textId="77777777" w:rsidR="00B92605" w:rsidRDefault="00B92605" w:rsidP="00CF3FE1">
            <w:r>
              <w:t xml:space="preserve">The bandage that was easiest to </w:t>
            </w:r>
            <w:r>
              <w:lastRenderedPageBreak/>
              <w:t>apply:</w:t>
            </w:r>
          </w:p>
          <w:p w14:paraId="0A9A1B27" w14:textId="18D3657F" w:rsidR="00B92605" w:rsidRDefault="00B92605" w:rsidP="00CF3FE1"/>
        </w:tc>
        <w:tc>
          <w:tcPr>
            <w:tcW w:w="1460" w:type="dxa"/>
          </w:tcPr>
          <w:p w14:paraId="55105C84" w14:textId="77777777" w:rsidR="00B92605" w:rsidRDefault="00B92605" w:rsidP="006872B9"/>
        </w:tc>
        <w:tc>
          <w:tcPr>
            <w:tcW w:w="1139" w:type="dxa"/>
          </w:tcPr>
          <w:p w14:paraId="50ADA6E9" w14:textId="77777777" w:rsidR="00B92605" w:rsidRDefault="00B92605" w:rsidP="006872B9"/>
        </w:tc>
        <w:tc>
          <w:tcPr>
            <w:tcW w:w="1253" w:type="dxa"/>
          </w:tcPr>
          <w:p w14:paraId="6FBA1A61" w14:textId="241EE7C1" w:rsidR="00B92605" w:rsidRDefault="00B92605" w:rsidP="006872B9"/>
        </w:tc>
        <w:tc>
          <w:tcPr>
            <w:tcW w:w="1550" w:type="dxa"/>
          </w:tcPr>
          <w:p w14:paraId="5192E0B1" w14:textId="77777777" w:rsidR="00B92605" w:rsidRDefault="00B92605" w:rsidP="006872B9"/>
        </w:tc>
        <w:tc>
          <w:tcPr>
            <w:tcW w:w="1279" w:type="dxa"/>
          </w:tcPr>
          <w:p w14:paraId="463AC641" w14:textId="77777777" w:rsidR="00B92605" w:rsidRDefault="00B92605" w:rsidP="006872B9"/>
        </w:tc>
      </w:tr>
      <w:tr w:rsidR="00B92605" w14:paraId="0784D909" w14:textId="57D48B25" w:rsidTr="00B92605">
        <w:tc>
          <w:tcPr>
            <w:tcW w:w="3174" w:type="dxa"/>
          </w:tcPr>
          <w:p w14:paraId="6BFBBAA1" w14:textId="618657D6" w:rsidR="00B92605" w:rsidRDefault="00B92605" w:rsidP="00B92605">
            <w:r>
              <w:t>I feel that the bandage that makes patients the most compliant is:</w:t>
            </w:r>
          </w:p>
        </w:tc>
        <w:tc>
          <w:tcPr>
            <w:tcW w:w="1460" w:type="dxa"/>
          </w:tcPr>
          <w:p w14:paraId="3333946C" w14:textId="77777777" w:rsidR="00B92605" w:rsidRDefault="00B92605" w:rsidP="006872B9"/>
        </w:tc>
        <w:tc>
          <w:tcPr>
            <w:tcW w:w="1139" w:type="dxa"/>
          </w:tcPr>
          <w:p w14:paraId="7B09331A" w14:textId="77777777" w:rsidR="00B92605" w:rsidRDefault="00B92605" w:rsidP="006872B9"/>
        </w:tc>
        <w:tc>
          <w:tcPr>
            <w:tcW w:w="1253" w:type="dxa"/>
          </w:tcPr>
          <w:p w14:paraId="5CD1B64B" w14:textId="30E923A5" w:rsidR="00B92605" w:rsidRDefault="00B92605" w:rsidP="006872B9"/>
        </w:tc>
        <w:tc>
          <w:tcPr>
            <w:tcW w:w="1550" w:type="dxa"/>
          </w:tcPr>
          <w:p w14:paraId="744B4AE3" w14:textId="77777777" w:rsidR="00B92605" w:rsidRDefault="00B92605" w:rsidP="006872B9"/>
        </w:tc>
        <w:tc>
          <w:tcPr>
            <w:tcW w:w="1279" w:type="dxa"/>
          </w:tcPr>
          <w:p w14:paraId="0FEAFAFD" w14:textId="77777777" w:rsidR="00B92605" w:rsidRDefault="00B92605" w:rsidP="006872B9"/>
        </w:tc>
      </w:tr>
      <w:tr w:rsidR="00B92605" w14:paraId="2DF25BB6" w14:textId="44AB68A4" w:rsidTr="00B92605">
        <w:tc>
          <w:tcPr>
            <w:tcW w:w="3174" w:type="dxa"/>
          </w:tcPr>
          <w:p w14:paraId="51FA120C" w14:textId="687A27DF" w:rsidR="00B92605" w:rsidRDefault="006A4F38" w:rsidP="006872B9">
            <w:r>
              <w:t>The bandage that takes longest to apply is:</w:t>
            </w:r>
          </w:p>
          <w:p w14:paraId="0E86D769" w14:textId="45817F75" w:rsidR="00B92605" w:rsidRDefault="00B92605" w:rsidP="006872B9"/>
        </w:tc>
        <w:tc>
          <w:tcPr>
            <w:tcW w:w="1460" w:type="dxa"/>
          </w:tcPr>
          <w:p w14:paraId="66027FE7" w14:textId="77777777" w:rsidR="00B92605" w:rsidRDefault="00B92605" w:rsidP="006872B9"/>
        </w:tc>
        <w:tc>
          <w:tcPr>
            <w:tcW w:w="1139" w:type="dxa"/>
          </w:tcPr>
          <w:p w14:paraId="60A33674" w14:textId="77777777" w:rsidR="00B92605" w:rsidRDefault="00B92605" w:rsidP="006872B9"/>
        </w:tc>
        <w:tc>
          <w:tcPr>
            <w:tcW w:w="1253" w:type="dxa"/>
          </w:tcPr>
          <w:p w14:paraId="08F1B9EE" w14:textId="2AFA5532" w:rsidR="00B92605" w:rsidRDefault="00B92605" w:rsidP="006872B9"/>
        </w:tc>
        <w:tc>
          <w:tcPr>
            <w:tcW w:w="1550" w:type="dxa"/>
          </w:tcPr>
          <w:p w14:paraId="3C76A059" w14:textId="77777777" w:rsidR="00B92605" w:rsidRDefault="00B92605" w:rsidP="006872B9"/>
        </w:tc>
        <w:tc>
          <w:tcPr>
            <w:tcW w:w="1279" w:type="dxa"/>
          </w:tcPr>
          <w:p w14:paraId="7EDA4646" w14:textId="77777777" w:rsidR="00B92605" w:rsidRDefault="00B92605" w:rsidP="006872B9"/>
        </w:tc>
      </w:tr>
      <w:tr w:rsidR="00B92605" w14:paraId="10FCBD56" w14:textId="16C6DE73" w:rsidTr="00B92605">
        <w:tc>
          <w:tcPr>
            <w:tcW w:w="3174" w:type="dxa"/>
          </w:tcPr>
          <w:p w14:paraId="45B525BD" w14:textId="7F891A32" w:rsidR="00B92605" w:rsidRDefault="00442E72" w:rsidP="006872B9">
            <w:r>
              <w:t>The bandage that was easiest to apply at the correct compression strength was:</w:t>
            </w:r>
          </w:p>
        </w:tc>
        <w:tc>
          <w:tcPr>
            <w:tcW w:w="1460" w:type="dxa"/>
          </w:tcPr>
          <w:p w14:paraId="5175AE95" w14:textId="77777777" w:rsidR="00B92605" w:rsidRDefault="00B92605" w:rsidP="006872B9"/>
        </w:tc>
        <w:tc>
          <w:tcPr>
            <w:tcW w:w="1139" w:type="dxa"/>
          </w:tcPr>
          <w:p w14:paraId="1E76FB61" w14:textId="77777777" w:rsidR="00B92605" w:rsidRDefault="00B92605" w:rsidP="006872B9"/>
        </w:tc>
        <w:tc>
          <w:tcPr>
            <w:tcW w:w="1253" w:type="dxa"/>
          </w:tcPr>
          <w:p w14:paraId="2AB76BB0" w14:textId="706CF16E" w:rsidR="00B92605" w:rsidRDefault="00B92605" w:rsidP="006872B9"/>
        </w:tc>
        <w:tc>
          <w:tcPr>
            <w:tcW w:w="1550" w:type="dxa"/>
          </w:tcPr>
          <w:p w14:paraId="59AB0572" w14:textId="77777777" w:rsidR="00B92605" w:rsidRDefault="00B92605" w:rsidP="006872B9"/>
        </w:tc>
        <w:tc>
          <w:tcPr>
            <w:tcW w:w="1279" w:type="dxa"/>
          </w:tcPr>
          <w:p w14:paraId="66508E5C" w14:textId="77777777" w:rsidR="00B92605" w:rsidRDefault="00B92605" w:rsidP="006872B9"/>
        </w:tc>
      </w:tr>
      <w:tr w:rsidR="006A4F38" w14:paraId="5A237BD4" w14:textId="3B723C2F" w:rsidTr="000E032F">
        <w:tc>
          <w:tcPr>
            <w:tcW w:w="3174" w:type="dxa"/>
          </w:tcPr>
          <w:p w14:paraId="2E9700E2" w14:textId="7209B2FE" w:rsidR="006A4F38" w:rsidRDefault="006A4F38" w:rsidP="006872B9">
            <w:r>
              <w:t>Any specific reasons why you prefer one bandage over the other:</w:t>
            </w:r>
          </w:p>
          <w:p w14:paraId="7924B2C1" w14:textId="77777777" w:rsidR="006A4F38" w:rsidRDefault="006A4F38" w:rsidP="006872B9"/>
          <w:p w14:paraId="4AF83454" w14:textId="40A254AB" w:rsidR="006A4F38" w:rsidRDefault="006A4F38" w:rsidP="006872B9"/>
        </w:tc>
        <w:tc>
          <w:tcPr>
            <w:tcW w:w="6681" w:type="dxa"/>
            <w:gridSpan w:val="5"/>
          </w:tcPr>
          <w:p w14:paraId="0F0D0231" w14:textId="77777777" w:rsidR="006A4F38" w:rsidRDefault="006A4F38" w:rsidP="006872B9"/>
          <w:p w14:paraId="0119C369" w14:textId="77777777" w:rsidR="008201F7" w:rsidRDefault="008201F7" w:rsidP="006872B9"/>
          <w:p w14:paraId="546A40B3" w14:textId="77777777" w:rsidR="008201F7" w:rsidRDefault="008201F7" w:rsidP="006872B9"/>
          <w:p w14:paraId="0B40FDA8" w14:textId="77777777" w:rsidR="008201F7" w:rsidRDefault="008201F7" w:rsidP="006872B9"/>
          <w:p w14:paraId="574FC0D0" w14:textId="77777777" w:rsidR="008201F7" w:rsidRDefault="008201F7" w:rsidP="006872B9"/>
          <w:p w14:paraId="287BABF8" w14:textId="77777777" w:rsidR="008201F7" w:rsidRDefault="008201F7" w:rsidP="006872B9"/>
        </w:tc>
      </w:tr>
    </w:tbl>
    <w:p w14:paraId="1E5258A6" w14:textId="77777777" w:rsidR="00CF3FE1" w:rsidRDefault="00CF3FE1" w:rsidP="00CF3FE1">
      <w:pPr>
        <w:pStyle w:val="ListParagraph"/>
      </w:pPr>
    </w:p>
    <w:p w14:paraId="6A465340" w14:textId="26F4AC65" w:rsidR="00173C18" w:rsidRDefault="00173C18">
      <w:r>
        <w:br w:type="page"/>
      </w:r>
    </w:p>
    <w:p w14:paraId="138678FC" w14:textId="2880B199" w:rsidR="00173C18" w:rsidRDefault="00173C18" w:rsidP="003B79B7">
      <w:pPr>
        <w:pStyle w:val="SOPHeading1"/>
        <w:numPr>
          <w:ilvl w:val="0"/>
          <w:numId w:val="0"/>
        </w:numPr>
        <w:ind w:left="360" w:hanging="360"/>
      </w:pPr>
      <w:bookmarkStart w:id="95" w:name="_Toc527625097"/>
      <w:r>
        <w:lastRenderedPageBreak/>
        <w:t xml:space="preserve">Appendix </w:t>
      </w:r>
      <w:r w:rsidR="002C0EB0">
        <w:t xml:space="preserve">5 </w:t>
      </w:r>
      <w:r>
        <w:t xml:space="preserve">– </w:t>
      </w:r>
      <w:r w:rsidR="00140D1F">
        <w:t>CEAP CLASSIFICATION</w:t>
      </w:r>
      <w:bookmarkEnd w:id="95"/>
    </w:p>
    <w:p w14:paraId="19911D22" w14:textId="77777777" w:rsidR="00140D1F" w:rsidRPr="00140D1F" w:rsidRDefault="00140D1F" w:rsidP="00140D1F">
      <w:pPr>
        <w:pStyle w:val="Heading4"/>
        <w:rPr>
          <w:rFonts w:asciiTheme="minorHAnsi" w:hAnsiTheme="minorHAnsi"/>
          <w:color w:val="auto"/>
        </w:rPr>
      </w:pPr>
      <w:r w:rsidRPr="00140D1F">
        <w:rPr>
          <w:rFonts w:asciiTheme="minorHAnsi" w:hAnsiTheme="minorHAnsi"/>
          <w:color w:val="auto"/>
        </w:rPr>
        <w:t>Comprehensive Classification System for Chronic Venous Disorders (CEAP)</w:t>
      </w:r>
    </w:p>
    <w:p w14:paraId="6FCA3BE8" w14:textId="44AD55EC" w:rsidR="00140D1F" w:rsidRPr="00140D1F" w:rsidRDefault="00140D1F" w:rsidP="00140D1F">
      <w:pPr>
        <w:pStyle w:val="NormalWeb"/>
        <w:spacing w:before="0" w:beforeAutospacing="0" w:after="270" w:afterAutospacing="0" w:line="360" w:lineRule="atLeast"/>
        <w:rPr>
          <w:rFonts w:asciiTheme="minorHAnsi" w:hAnsiTheme="minorHAnsi"/>
          <w:sz w:val="22"/>
          <w:szCs w:val="22"/>
        </w:rPr>
      </w:pPr>
      <w:r>
        <w:rPr>
          <w:rFonts w:asciiTheme="minorHAnsi" w:hAnsiTheme="minorHAnsi"/>
          <w:sz w:val="22"/>
          <w:szCs w:val="22"/>
        </w:rPr>
        <w:t xml:space="preserve">Clinical (C ) , </w:t>
      </w:r>
      <w:proofErr w:type="spellStart"/>
      <w:r w:rsidRPr="00140D1F">
        <w:rPr>
          <w:rFonts w:asciiTheme="minorHAnsi" w:hAnsiTheme="minorHAnsi"/>
          <w:sz w:val="22"/>
          <w:szCs w:val="22"/>
        </w:rPr>
        <w:t>etiology</w:t>
      </w:r>
      <w:proofErr w:type="spellEnd"/>
      <w:r w:rsidRPr="00140D1F">
        <w:rPr>
          <w:rFonts w:asciiTheme="minorHAnsi" w:hAnsiTheme="minorHAnsi"/>
          <w:sz w:val="22"/>
          <w:szCs w:val="22"/>
        </w:rPr>
        <w:t xml:space="preserve"> (E), the anatomical (A) distribution of reflux and obstruction in the superficial, deep and perforating veins, and the underlying pathophysiology (P), whether due to reflux or obstruction</w:t>
      </w:r>
      <w:r>
        <w:rPr>
          <w:rFonts w:asciiTheme="minorHAnsi" w:hAnsiTheme="minorHAnsi"/>
          <w:sz w:val="22"/>
          <w:szCs w:val="22"/>
        </w:rPr>
        <w:t xml:space="preserve"> (Porter, Moneta, 1995; </w:t>
      </w:r>
      <w:proofErr w:type="spellStart"/>
      <w:r>
        <w:rPr>
          <w:rFonts w:asciiTheme="minorHAnsi" w:hAnsiTheme="minorHAnsi"/>
          <w:sz w:val="22"/>
          <w:szCs w:val="22"/>
        </w:rPr>
        <w:t>Eklof</w:t>
      </w:r>
      <w:proofErr w:type="spellEnd"/>
      <w:r>
        <w:rPr>
          <w:rFonts w:asciiTheme="minorHAnsi" w:hAnsiTheme="minorHAnsi"/>
          <w:sz w:val="22"/>
          <w:szCs w:val="22"/>
        </w:rPr>
        <w:t xml:space="preserve"> et al, 2004</w:t>
      </w:r>
      <w:r w:rsidR="00350613">
        <w:rPr>
          <w:rFonts w:asciiTheme="minorHAnsi" w:hAnsiTheme="minorHAnsi"/>
          <w:sz w:val="22"/>
          <w:szCs w:val="22"/>
        </w:rPr>
        <w:t>; Meissner et al, 2007</w:t>
      </w:r>
      <w:r>
        <w:rPr>
          <w:rFonts w:asciiTheme="minorHAnsi" w:hAnsiTheme="minorHAnsi"/>
          <w:sz w:val="22"/>
          <w:szCs w:val="22"/>
        </w:rPr>
        <w:t>)</w:t>
      </w:r>
      <w:r w:rsidRPr="00140D1F">
        <w:rPr>
          <w:rFonts w:asciiTheme="minorHAnsi" w:hAnsiTheme="minorHAnsi"/>
          <w:sz w:val="22"/>
          <w:szCs w:val="22"/>
        </w:rPr>
        <w:t>.</w:t>
      </w:r>
    </w:p>
    <w:p w14:paraId="3C691D4E" w14:textId="77777777" w:rsidR="00140D1F" w:rsidRPr="00140D1F" w:rsidRDefault="00140D1F" w:rsidP="00140D1F">
      <w:pPr>
        <w:pStyle w:val="NormalWeb"/>
        <w:spacing w:before="0" w:beforeAutospacing="0" w:after="270" w:afterAutospacing="0" w:line="360" w:lineRule="atLeast"/>
        <w:rPr>
          <w:rFonts w:asciiTheme="minorHAnsi" w:hAnsiTheme="minorHAnsi"/>
          <w:sz w:val="22"/>
          <w:szCs w:val="22"/>
        </w:rPr>
      </w:pPr>
      <w:r w:rsidRPr="00140D1F">
        <w:rPr>
          <w:rFonts w:asciiTheme="minorHAnsi" w:hAnsiTheme="minorHAnsi"/>
          <w:sz w:val="22"/>
          <w:szCs w:val="22"/>
        </w:rPr>
        <w:t>Seven clinical categories are recognized as shown on the table below:</w:t>
      </w:r>
    </w:p>
    <w:tbl>
      <w:tblPr>
        <w:tblpPr w:leftFromText="45" w:rightFromText="45" w:vertAnchor="text"/>
        <w:tblW w:w="7500" w:type="dxa"/>
        <w:tblBorders>
          <w:top w:val="single" w:sz="6" w:space="0" w:color="C0CAD5"/>
          <w:left w:val="single" w:sz="6" w:space="0" w:color="C0CAD5"/>
          <w:bottom w:val="single" w:sz="6" w:space="0" w:color="C0CAD5"/>
          <w:right w:val="single" w:sz="6" w:space="0" w:color="C0CAD5"/>
        </w:tblBorders>
        <w:tblCellMar>
          <w:top w:w="15" w:type="dxa"/>
          <w:left w:w="15" w:type="dxa"/>
          <w:bottom w:w="15" w:type="dxa"/>
          <w:right w:w="15" w:type="dxa"/>
        </w:tblCellMar>
        <w:tblLook w:val="04A0" w:firstRow="1" w:lastRow="0" w:firstColumn="1" w:lastColumn="0" w:noHBand="0" w:noVBand="1"/>
      </w:tblPr>
      <w:tblGrid>
        <w:gridCol w:w="3774"/>
        <w:gridCol w:w="3726"/>
      </w:tblGrid>
      <w:tr w:rsidR="00140D1F" w:rsidRPr="00140D1F" w14:paraId="573B29DD" w14:textId="77777777" w:rsidTr="00DA0915">
        <w:trPr>
          <w:tblHeader/>
        </w:trPr>
        <w:tc>
          <w:tcPr>
            <w:tcW w:w="0" w:type="auto"/>
            <w:tcBorders>
              <w:top w:val="nil"/>
              <w:left w:val="nil"/>
              <w:bottom w:val="nil"/>
              <w:right w:val="nil"/>
            </w:tcBorders>
            <w:shd w:val="clear" w:color="auto" w:fill="082C5C"/>
            <w:tcMar>
              <w:top w:w="150" w:type="dxa"/>
              <w:left w:w="210" w:type="dxa"/>
              <w:bottom w:w="90" w:type="dxa"/>
              <w:right w:w="210" w:type="dxa"/>
            </w:tcMar>
            <w:vAlign w:val="center"/>
            <w:hideMark/>
          </w:tcPr>
          <w:p w14:paraId="11B1CAE6" w14:textId="77777777" w:rsidR="00140D1F" w:rsidRPr="00140D1F" w:rsidRDefault="00140D1F" w:rsidP="00DA0915">
            <w:pPr>
              <w:rPr>
                <w:b/>
                <w:sz w:val="24"/>
              </w:rPr>
            </w:pPr>
            <w:r w:rsidRPr="00140D1F">
              <w:rPr>
                <w:b/>
                <w:sz w:val="24"/>
              </w:rPr>
              <w:t>CEAP classification of chronic venous disease</w:t>
            </w:r>
          </w:p>
        </w:tc>
        <w:tc>
          <w:tcPr>
            <w:tcW w:w="0" w:type="auto"/>
            <w:tcBorders>
              <w:top w:val="nil"/>
              <w:left w:val="nil"/>
              <w:bottom w:val="nil"/>
              <w:right w:val="nil"/>
            </w:tcBorders>
            <w:shd w:val="clear" w:color="auto" w:fill="082C5C"/>
            <w:tcMar>
              <w:top w:w="150" w:type="dxa"/>
              <w:left w:w="210" w:type="dxa"/>
              <w:bottom w:w="90" w:type="dxa"/>
              <w:right w:w="210" w:type="dxa"/>
            </w:tcMar>
            <w:vAlign w:val="center"/>
            <w:hideMark/>
          </w:tcPr>
          <w:p w14:paraId="6CC185E9" w14:textId="77777777" w:rsidR="00140D1F" w:rsidRPr="00140D1F" w:rsidRDefault="00140D1F" w:rsidP="00DA0915">
            <w:pPr>
              <w:rPr>
                <w:b/>
                <w:sz w:val="24"/>
              </w:rPr>
            </w:pPr>
            <w:r w:rsidRPr="00140D1F">
              <w:rPr>
                <w:b/>
                <w:sz w:val="24"/>
              </w:rPr>
              <w:t>Clinical classification</w:t>
            </w:r>
          </w:p>
        </w:tc>
      </w:tr>
      <w:tr w:rsidR="00140D1F" w:rsidRPr="00140D1F" w14:paraId="27AD2811" w14:textId="77777777" w:rsidTr="00DA0915">
        <w:trPr>
          <w:trHeight w:val="283"/>
        </w:trPr>
        <w:tc>
          <w:tcPr>
            <w:tcW w:w="0" w:type="auto"/>
            <w:tcBorders>
              <w:top w:val="nil"/>
              <w:left w:val="nil"/>
              <w:bottom w:val="nil"/>
              <w:right w:val="nil"/>
            </w:tcBorders>
            <w:shd w:val="clear" w:color="auto" w:fill="FFFFFF"/>
            <w:tcMar>
              <w:top w:w="150" w:type="dxa"/>
              <w:left w:w="210" w:type="dxa"/>
              <w:bottom w:w="90" w:type="dxa"/>
              <w:right w:w="210" w:type="dxa"/>
            </w:tcMar>
            <w:vAlign w:val="center"/>
            <w:hideMark/>
          </w:tcPr>
          <w:p w14:paraId="13C1E49F" w14:textId="77777777" w:rsidR="00140D1F" w:rsidRPr="00140D1F" w:rsidRDefault="00140D1F" w:rsidP="00DA0915">
            <w:r w:rsidRPr="00140D1F">
              <w:t>C0</w:t>
            </w:r>
          </w:p>
        </w:tc>
        <w:tc>
          <w:tcPr>
            <w:tcW w:w="0" w:type="auto"/>
            <w:tcBorders>
              <w:top w:val="nil"/>
              <w:left w:val="nil"/>
              <w:bottom w:val="nil"/>
              <w:right w:val="nil"/>
            </w:tcBorders>
            <w:shd w:val="clear" w:color="auto" w:fill="FFFFFF"/>
            <w:tcMar>
              <w:top w:w="150" w:type="dxa"/>
              <w:left w:w="210" w:type="dxa"/>
              <w:bottom w:w="90" w:type="dxa"/>
              <w:right w:w="210" w:type="dxa"/>
            </w:tcMar>
            <w:vAlign w:val="center"/>
            <w:hideMark/>
          </w:tcPr>
          <w:p w14:paraId="106C595E" w14:textId="77777777" w:rsidR="00140D1F" w:rsidRPr="00140D1F" w:rsidRDefault="00140D1F" w:rsidP="00DA0915">
            <w:r w:rsidRPr="00140D1F">
              <w:t>No visible or palpable signs of venous disease</w:t>
            </w:r>
          </w:p>
        </w:tc>
      </w:tr>
      <w:tr w:rsidR="00140D1F" w:rsidRPr="00140D1F" w14:paraId="39EB4E46" w14:textId="77777777" w:rsidTr="00DA0915">
        <w:trPr>
          <w:trHeight w:val="283"/>
        </w:trPr>
        <w:tc>
          <w:tcPr>
            <w:tcW w:w="0" w:type="auto"/>
            <w:tcBorders>
              <w:top w:val="nil"/>
              <w:left w:val="nil"/>
              <w:bottom w:val="nil"/>
              <w:right w:val="nil"/>
            </w:tcBorders>
            <w:shd w:val="clear" w:color="auto" w:fill="F4F6F8"/>
            <w:tcMar>
              <w:top w:w="150" w:type="dxa"/>
              <w:left w:w="210" w:type="dxa"/>
              <w:bottom w:w="90" w:type="dxa"/>
              <w:right w:w="210" w:type="dxa"/>
            </w:tcMar>
            <w:vAlign w:val="center"/>
            <w:hideMark/>
          </w:tcPr>
          <w:p w14:paraId="38E6E181" w14:textId="77777777" w:rsidR="00140D1F" w:rsidRPr="00140D1F" w:rsidRDefault="00140D1F" w:rsidP="00DA0915">
            <w:r w:rsidRPr="00140D1F">
              <w:t>C1</w:t>
            </w:r>
          </w:p>
        </w:tc>
        <w:tc>
          <w:tcPr>
            <w:tcW w:w="0" w:type="auto"/>
            <w:tcBorders>
              <w:top w:val="nil"/>
              <w:left w:val="nil"/>
              <w:bottom w:val="nil"/>
              <w:right w:val="nil"/>
            </w:tcBorders>
            <w:shd w:val="clear" w:color="auto" w:fill="F4F6F8"/>
            <w:tcMar>
              <w:top w:w="150" w:type="dxa"/>
              <w:left w:w="210" w:type="dxa"/>
              <w:bottom w:w="90" w:type="dxa"/>
              <w:right w:w="210" w:type="dxa"/>
            </w:tcMar>
            <w:vAlign w:val="center"/>
            <w:hideMark/>
          </w:tcPr>
          <w:p w14:paraId="0C65D6BA" w14:textId="77777777" w:rsidR="00140D1F" w:rsidRPr="00140D1F" w:rsidRDefault="00140D1F" w:rsidP="00DA0915">
            <w:proofErr w:type="spellStart"/>
            <w:r w:rsidRPr="00140D1F">
              <w:t>Telangiectasies</w:t>
            </w:r>
            <w:proofErr w:type="spellEnd"/>
            <w:r w:rsidRPr="00140D1F">
              <w:t xml:space="preserve"> or reticular veins</w:t>
            </w:r>
          </w:p>
        </w:tc>
      </w:tr>
      <w:tr w:rsidR="00140D1F" w:rsidRPr="00140D1F" w14:paraId="31F39955" w14:textId="77777777" w:rsidTr="00DA0915">
        <w:trPr>
          <w:trHeight w:val="283"/>
        </w:trPr>
        <w:tc>
          <w:tcPr>
            <w:tcW w:w="0" w:type="auto"/>
            <w:tcBorders>
              <w:top w:val="nil"/>
              <w:left w:val="nil"/>
              <w:bottom w:val="nil"/>
              <w:right w:val="nil"/>
            </w:tcBorders>
            <w:shd w:val="clear" w:color="auto" w:fill="FFFFFF"/>
            <w:tcMar>
              <w:top w:w="150" w:type="dxa"/>
              <w:left w:w="210" w:type="dxa"/>
              <w:bottom w:w="90" w:type="dxa"/>
              <w:right w:w="210" w:type="dxa"/>
            </w:tcMar>
            <w:vAlign w:val="center"/>
            <w:hideMark/>
          </w:tcPr>
          <w:p w14:paraId="1326AFD2" w14:textId="77777777" w:rsidR="00140D1F" w:rsidRPr="00140D1F" w:rsidRDefault="00140D1F" w:rsidP="00DA0915">
            <w:r w:rsidRPr="00140D1F">
              <w:t>C2</w:t>
            </w:r>
          </w:p>
        </w:tc>
        <w:tc>
          <w:tcPr>
            <w:tcW w:w="0" w:type="auto"/>
            <w:tcBorders>
              <w:top w:val="nil"/>
              <w:left w:val="nil"/>
              <w:bottom w:val="nil"/>
              <w:right w:val="nil"/>
            </w:tcBorders>
            <w:shd w:val="clear" w:color="auto" w:fill="FFFFFF"/>
            <w:tcMar>
              <w:top w:w="150" w:type="dxa"/>
              <w:left w:w="210" w:type="dxa"/>
              <w:bottom w:w="90" w:type="dxa"/>
              <w:right w:w="210" w:type="dxa"/>
            </w:tcMar>
            <w:vAlign w:val="center"/>
            <w:hideMark/>
          </w:tcPr>
          <w:p w14:paraId="4E33BD57" w14:textId="77777777" w:rsidR="00140D1F" w:rsidRPr="00140D1F" w:rsidRDefault="00140D1F" w:rsidP="00DA0915">
            <w:r w:rsidRPr="00140D1F">
              <w:t>Varicose veins</w:t>
            </w:r>
          </w:p>
        </w:tc>
      </w:tr>
      <w:tr w:rsidR="00140D1F" w:rsidRPr="00140D1F" w14:paraId="66E3ECB3" w14:textId="77777777" w:rsidTr="00DA0915">
        <w:trPr>
          <w:trHeight w:val="283"/>
        </w:trPr>
        <w:tc>
          <w:tcPr>
            <w:tcW w:w="0" w:type="auto"/>
            <w:tcBorders>
              <w:top w:val="nil"/>
              <w:left w:val="nil"/>
              <w:bottom w:val="nil"/>
              <w:right w:val="nil"/>
            </w:tcBorders>
            <w:shd w:val="clear" w:color="auto" w:fill="F4F6F8"/>
            <w:tcMar>
              <w:top w:w="150" w:type="dxa"/>
              <w:left w:w="210" w:type="dxa"/>
              <w:bottom w:w="90" w:type="dxa"/>
              <w:right w:w="210" w:type="dxa"/>
            </w:tcMar>
            <w:vAlign w:val="center"/>
            <w:hideMark/>
          </w:tcPr>
          <w:p w14:paraId="694E2CD7" w14:textId="77777777" w:rsidR="00140D1F" w:rsidRPr="00140D1F" w:rsidRDefault="00140D1F" w:rsidP="00DA0915">
            <w:r w:rsidRPr="00140D1F">
              <w:t>C3</w:t>
            </w:r>
          </w:p>
        </w:tc>
        <w:tc>
          <w:tcPr>
            <w:tcW w:w="0" w:type="auto"/>
            <w:tcBorders>
              <w:top w:val="nil"/>
              <w:left w:val="nil"/>
              <w:bottom w:val="nil"/>
              <w:right w:val="nil"/>
            </w:tcBorders>
            <w:shd w:val="clear" w:color="auto" w:fill="F4F6F8"/>
            <w:tcMar>
              <w:top w:w="150" w:type="dxa"/>
              <w:left w:w="210" w:type="dxa"/>
              <w:bottom w:w="90" w:type="dxa"/>
              <w:right w:w="210" w:type="dxa"/>
            </w:tcMar>
            <w:vAlign w:val="center"/>
            <w:hideMark/>
          </w:tcPr>
          <w:p w14:paraId="771B2193" w14:textId="77777777" w:rsidR="00140D1F" w:rsidRPr="00140D1F" w:rsidRDefault="00140D1F" w:rsidP="00DA0915">
            <w:proofErr w:type="spellStart"/>
            <w:r w:rsidRPr="00140D1F">
              <w:t>Edema</w:t>
            </w:r>
            <w:proofErr w:type="spellEnd"/>
          </w:p>
        </w:tc>
      </w:tr>
      <w:tr w:rsidR="00140D1F" w:rsidRPr="00140D1F" w14:paraId="6FE379F1" w14:textId="77777777" w:rsidTr="00DA0915">
        <w:trPr>
          <w:trHeight w:val="283"/>
        </w:trPr>
        <w:tc>
          <w:tcPr>
            <w:tcW w:w="0" w:type="auto"/>
            <w:tcBorders>
              <w:top w:val="nil"/>
              <w:left w:val="nil"/>
              <w:bottom w:val="nil"/>
              <w:right w:val="nil"/>
            </w:tcBorders>
            <w:shd w:val="clear" w:color="auto" w:fill="FFFFFF"/>
            <w:tcMar>
              <w:top w:w="150" w:type="dxa"/>
              <w:left w:w="210" w:type="dxa"/>
              <w:bottom w:w="90" w:type="dxa"/>
              <w:right w:w="210" w:type="dxa"/>
            </w:tcMar>
            <w:vAlign w:val="center"/>
            <w:hideMark/>
          </w:tcPr>
          <w:p w14:paraId="50FC893C" w14:textId="77777777" w:rsidR="00140D1F" w:rsidRPr="00140D1F" w:rsidRDefault="00140D1F" w:rsidP="00DA0915">
            <w:r w:rsidRPr="00140D1F">
              <w:t>C4a</w:t>
            </w:r>
          </w:p>
        </w:tc>
        <w:tc>
          <w:tcPr>
            <w:tcW w:w="0" w:type="auto"/>
            <w:tcBorders>
              <w:top w:val="nil"/>
              <w:left w:val="nil"/>
              <w:bottom w:val="nil"/>
              <w:right w:val="nil"/>
            </w:tcBorders>
            <w:shd w:val="clear" w:color="auto" w:fill="FFFFFF"/>
            <w:tcMar>
              <w:top w:w="150" w:type="dxa"/>
              <w:left w:w="210" w:type="dxa"/>
              <w:bottom w:w="90" w:type="dxa"/>
              <w:right w:w="210" w:type="dxa"/>
            </w:tcMar>
            <w:vAlign w:val="center"/>
            <w:hideMark/>
          </w:tcPr>
          <w:p w14:paraId="0329A675" w14:textId="77777777" w:rsidR="00140D1F" w:rsidRPr="00140D1F" w:rsidRDefault="00140D1F" w:rsidP="00DA0915">
            <w:r w:rsidRPr="00140D1F">
              <w:t>Pigmentation or eczema</w:t>
            </w:r>
          </w:p>
        </w:tc>
      </w:tr>
      <w:tr w:rsidR="00140D1F" w:rsidRPr="00140D1F" w14:paraId="08F0928A" w14:textId="77777777" w:rsidTr="00DA0915">
        <w:trPr>
          <w:trHeight w:val="283"/>
        </w:trPr>
        <w:tc>
          <w:tcPr>
            <w:tcW w:w="0" w:type="auto"/>
            <w:tcBorders>
              <w:top w:val="nil"/>
              <w:left w:val="nil"/>
              <w:bottom w:val="nil"/>
              <w:right w:val="nil"/>
            </w:tcBorders>
            <w:shd w:val="clear" w:color="auto" w:fill="F4F6F8"/>
            <w:tcMar>
              <w:top w:w="150" w:type="dxa"/>
              <w:left w:w="210" w:type="dxa"/>
              <w:bottom w:w="90" w:type="dxa"/>
              <w:right w:w="210" w:type="dxa"/>
            </w:tcMar>
            <w:vAlign w:val="center"/>
            <w:hideMark/>
          </w:tcPr>
          <w:p w14:paraId="04CA0F8A" w14:textId="77777777" w:rsidR="00140D1F" w:rsidRPr="00140D1F" w:rsidRDefault="00140D1F" w:rsidP="00DA0915">
            <w:r w:rsidRPr="00140D1F">
              <w:t>C4b</w:t>
            </w:r>
          </w:p>
        </w:tc>
        <w:tc>
          <w:tcPr>
            <w:tcW w:w="0" w:type="auto"/>
            <w:tcBorders>
              <w:top w:val="nil"/>
              <w:left w:val="nil"/>
              <w:bottom w:val="nil"/>
              <w:right w:val="nil"/>
            </w:tcBorders>
            <w:shd w:val="clear" w:color="auto" w:fill="F4F6F8"/>
            <w:tcMar>
              <w:top w:w="150" w:type="dxa"/>
              <w:left w:w="210" w:type="dxa"/>
              <w:bottom w:w="90" w:type="dxa"/>
              <w:right w:w="210" w:type="dxa"/>
            </w:tcMar>
            <w:vAlign w:val="center"/>
            <w:hideMark/>
          </w:tcPr>
          <w:p w14:paraId="56C2C446" w14:textId="77777777" w:rsidR="00140D1F" w:rsidRPr="00140D1F" w:rsidRDefault="00140D1F" w:rsidP="00DA0915">
            <w:proofErr w:type="spellStart"/>
            <w:r w:rsidRPr="00140D1F">
              <w:t>Lipodermatosclerosis</w:t>
            </w:r>
            <w:proofErr w:type="spellEnd"/>
            <w:r w:rsidRPr="00140D1F">
              <w:t xml:space="preserve"> or </w:t>
            </w:r>
            <w:proofErr w:type="spellStart"/>
            <w:r w:rsidRPr="00140D1F">
              <w:t>athrophie</w:t>
            </w:r>
            <w:proofErr w:type="spellEnd"/>
            <w:r w:rsidRPr="00140D1F">
              <w:t xml:space="preserve"> blanche</w:t>
            </w:r>
          </w:p>
        </w:tc>
      </w:tr>
      <w:tr w:rsidR="00140D1F" w:rsidRPr="00140D1F" w14:paraId="35773F9E" w14:textId="77777777" w:rsidTr="00DA0915">
        <w:trPr>
          <w:trHeight w:val="283"/>
        </w:trPr>
        <w:tc>
          <w:tcPr>
            <w:tcW w:w="0" w:type="auto"/>
            <w:tcBorders>
              <w:top w:val="nil"/>
              <w:left w:val="nil"/>
              <w:bottom w:val="nil"/>
              <w:right w:val="nil"/>
            </w:tcBorders>
            <w:shd w:val="clear" w:color="auto" w:fill="FFFFFF"/>
            <w:tcMar>
              <w:top w:w="150" w:type="dxa"/>
              <w:left w:w="210" w:type="dxa"/>
              <w:bottom w:w="90" w:type="dxa"/>
              <w:right w:w="210" w:type="dxa"/>
            </w:tcMar>
            <w:vAlign w:val="center"/>
            <w:hideMark/>
          </w:tcPr>
          <w:p w14:paraId="10327B32" w14:textId="77777777" w:rsidR="00140D1F" w:rsidRPr="00140D1F" w:rsidRDefault="00140D1F" w:rsidP="00DA0915">
            <w:r w:rsidRPr="00140D1F">
              <w:t>C5</w:t>
            </w:r>
          </w:p>
        </w:tc>
        <w:tc>
          <w:tcPr>
            <w:tcW w:w="0" w:type="auto"/>
            <w:tcBorders>
              <w:top w:val="nil"/>
              <w:left w:val="nil"/>
              <w:bottom w:val="nil"/>
              <w:right w:val="nil"/>
            </w:tcBorders>
            <w:shd w:val="clear" w:color="auto" w:fill="FFFFFF"/>
            <w:tcMar>
              <w:top w:w="150" w:type="dxa"/>
              <w:left w:w="210" w:type="dxa"/>
              <w:bottom w:w="90" w:type="dxa"/>
              <w:right w:w="210" w:type="dxa"/>
            </w:tcMar>
            <w:vAlign w:val="center"/>
            <w:hideMark/>
          </w:tcPr>
          <w:p w14:paraId="7BACF671" w14:textId="77777777" w:rsidR="00140D1F" w:rsidRPr="00140D1F" w:rsidRDefault="00140D1F" w:rsidP="00DA0915">
            <w:r w:rsidRPr="00140D1F">
              <w:t>Healed venous ulcer</w:t>
            </w:r>
          </w:p>
        </w:tc>
      </w:tr>
      <w:tr w:rsidR="00140D1F" w:rsidRPr="00140D1F" w14:paraId="6474EADB" w14:textId="77777777" w:rsidTr="00DA0915">
        <w:trPr>
          <w:trHeight w:val="283"/>
        </w:trPr>
        <w:tc>
          <w:tcPr>
            <w:tcW w:w="0" w:type="auto"/>
            <w:tcBorders>
              <w:top w:val="nil"/>
              <w:left w:val="nil"/>
              <w:bottom w:val="nil"/>
              <w:right w:val="nil"/>
            </w:tcBorders>
            <w:shd w:val="clear" w:color="auto" w:fill="F4F6F8"/>
            <w:tcMar>
              <w:top w:w="150" w:type="dxa"/>
              <w:left w:w="210" w:type="dxa"/>
              <w:bottom w:w="90" w:type="dxa"/>
              <w:right w:w="210" w:type="dxa"/>
            </w:tcMar>
            <w:vAlign w:val="center"/>
            <w:hideMark/>
          </w:tcPr>
          <w:p w14:paraId="3AD05FE6" w14:textId="77777777" w:rsidR="00140D1F" w:rsidRPr="00140D1F" w:rsidRDefault="00140D1F" w:rsidP="00DA0915">
            <w:r w:rsidRPr="00140D1F">
              <w:t>C6</w:t>
            </w:r>
          </w:p>
        </w:tc>
        <w:tc>
          <w:tcPr>
            <w:tcW w:w="0" w:type="auto"/>
            <w:tcBorders>
              <w:top w:val="nil"/>
              <w:left w:val="nil"/>
              <w:bottom w:val="nil"/>
              <w:right w:val="nil"/>
            </w:tcBorders>
            <w:shd w:val="clear" w:color="auto" w:fill="F4F6F8"/>
            <w:tcMar>
              <w:top w:w="150" w:type="dxa"/>
              <w:left w:w="210" w:type="dxa"/>
              <w:bottom w:w="90" w:type="dxa"/>
              <w:right w:w="210" w:type="dxa"/>
            </w:tcMar>
            <w:vAlign w:val="center"/>
            <w:hideMark/>
          </w:tcPr>
          <w:p w14:paraId="66FBC9AD" w14:textId="77777777" w:rsidR="00140D1F" w:rsidRPr="00140D1F" w:rsidRDefault="00140D1F" w:rsidP="00DA0915">
            <w:r w:rsidRPr="00140D1F">
              <w:t>Active venous ulcer</w:t>
            </w:r>
          </w:p>
        </w:tc>
      </w:tr>
    </w:tbl>
    <w:p w14:paraId="7462BACF" w14:textId="77777777" w:rsidR="00140D1F" w:rsidRPr="00140D1F" w:rsidRDefault="00140D1F" w:rsidP="00140D1F">
      <w:pPr>
        <w:pStyle w:val="NormalWeb"/>
        <w:spacing w:before="0" w:beforeAutospacing="0" w:after="270" w:afterAutospacing="0" w:line="360" w:lineRule="atLeast"/>
        <w:rPr>
          <w:rFonts w:asciiTheme="minorHAnsi" w:hAnsiTheme="minorHAnsi"/>
          <w:sz w:val="22"/>
          <w:szCs w:val="22"/>
        </w:rPr>
      </w:pPr>
      <w:r w:rsidRPr="00140D1F">
        <w:rPr>
          <w:rFonts w:asciiTheme="minorHAnsi" w:hAnsiTheme="minorHAnsi"/>
          <w:sz w:val="22"/>
          <w:szCs w:val="22"/>
        </w:rPr>
        <w:t> </w:t>
      </w:r>
    </w:p>
    <w:p w14:paraId="0AA57C95" w14:textId="77777777" w:rsidR="00140D1F" w:rsidRPr="00140D1F" w:rsidRDefault="00140D1F" w:rsidP="00140D1F">
      <w:pPr>
        <w:pStyle w:val="NormalWeb"/>
        <w:spacing w:before="0" w:beforeAutospacing="0" w:after="270" w:afterAutospacing="0" w:line="360" w:lineRule="atLeast"/>
        <w:rPr>
          <w:rFonts w:asciiTheme="minorHAnsi" w:hAnsiTheme="minorHAnsi"/>
          <w:sz w:val="22"/>
          <w:szCs w:val="22"/>
        </w:rPr>
      </w:pPr>
      <w:r w:rsidRPr="00140D1F">
        <w:rPr>
          <w:rFonts w:asciiTheme="minorHAnsi" w:hAnsiTheme="minorHAnsi"/>
          <w:sz w:val="22"/>
          <w:szCs w:val="22"/>
        </w:rPr>
        <w:t> </w:t>
      </w:r>
    </w:p>
    <w:p w14:paraId="09A90A78" w14:textId="77777777" w:rsidR="00140D1F" w:rsidRPr="00140D1F" w:rsidRDefault="00140D1F" w:rsidP="00140D1F">
      <w:pPr>
        <w:pStyle w:val="NormalWeb"/>
        <w:spacing w:before="0" w:beforeAutospacing="0" w:after="270" w:afterAutospacing="0" w:line="360" w:lineRule="atLeast"/>
        <w:rPr>
          <w:rFonts w:asciiTheme="minorHAnsi" w:hAnsiTheme="minorHAnsi"/>
          <w:sz w:val="22"/>
          <w:szCs w:val="22"/>
        </w:rPr>
      </w:pPr>
      <w:r w:rsidRPr="00140D1F">
        <w:rPr>
          <w:rFonts w:asciiTheme="minorHAnsi" w:hAnsiTheme="minorHAnsi"/>
          <w:sz w:val="22"/>
          <w:szCs w:val="22"/>
        </w:rPr>
        <w:t> </w:t>
      </w:r>
    </w:p>
    <w:p w14:paraId="350342C2" w14:textId="77777777" w:rsidR="00140D1F" w:rsidRPr="00140D1F" w:rsidRDefault="00140D1F" w:rsidP="00140D1F">
      <w:pPr>
        <w:pStyle w:val="NormalWeb"/>
        <w:spacing w:before="0" w:beforeAutospacing="0" w:after="270" w:afterAutospacing="0" w:line="360" w:lineRule="atLeast"/>
        <w:rPr>
          <w:rFonts w:asciiTheme="minorHAnsi" w:hAnsiTheme="minorHAnsi"/>
          <w:sz w:val="22"/>
          <w:szCs w:val="22"/>
        </w:rPr>
      </w:pPr>
      <w:r w:rsidRPr="00140D1F">
        <w:rPr>
          <w:rFonts w:asciiTheme="minorHAnsi" w:hAnsiTheme="minorHAnsi"/>
          <w:sz w:val="22"/>
          <w:szCs w:val="22"/>
        </w:rPr>
        <w:t> </w:t>
      </w:r>
    </w:p>
    <w:p w14:paraId="5924E9E9" w14:textId="77777777" w:rsidR="00140D1F" w:rsidRPr="00140D1F" w:rsidRDefault="00140D1F" w:rsidP="00140D1F">
      <w:pPr>
        <w:pStyle w:val="NormalWeb"/>
        <w:spacing w:before="0" w:beforeAutospacing="0" w:after="270" w:afterAutospacing="0" w:line="360" w:lineRule="atLeast"/>
        <w:rPr>
          <w:rFonts w:asciiTheme="minorHAnsi" w:hAnsiTheme="minorHAnsi"/>
          <w:sz w:val="22"/>
          <w:szCs w:val="22"/>
        </w:rPr>
      </w:pPr>
      <w:r w:rsidRPr="00140D1F">
        <w:rPr>
          <w:rFonts w:asciiTheme="minorHAnsi" w:hAnsiTheme="minorHAnsi"/>
          <w:sz w:val="22"/>
          <w:szCs w:val="22"/>
        </w:rPr>
        <w:t> </w:t>
      </w:r>
    </w:p>
    <w:p w14:paraId="782E7CE3" w14:textId="77777777" w:rsidR="00140D1F" w:rsidRPr="00140D1F" w:rsidRDefault="00140D1F" w:rsidP="00140D1F">
      <w:pPr>
        <w:pStyle w:val="NormalWeb"/>
        <w:spacing w:before="0" w:beforeAutospacing="0" w:after="270" w:afterAutospacing="0" w:line="360" w:lineRule="atLeast"/>
        <w:rPr>
          <w:rFonts w:asciiTheme="minorHAnsi" w:hAnsiTheme="minorHAnsi"/>
          <w:sz w:val="22"/>
          <w:szCs w:val="22"/>
        </w:rPr>
      </w:pPr>
      <w:r w:rsidRPr="00140D1F">
        <w:rPr>
          <w:rFonts w:asciiTheme="minorHAnsi" w:hAnsiTheme="minorHAnsi"/>
          <w:sz w:val="22"/>
          <w:szCs w:val="22"/>
        </w:rPr>
        <w:t> </w:t>
      </w:r>
    </w:p>
    <w:p w14:paraId="2A7A0A3A" w14:textId="77777777" w:rsidR="00140D1F" w:rsidRPr="00140D1F" w:rsidRDefault="00140D1F" w:rsidP="00140D1F">
      <w:pPr>
        <w:pStyle w:val="NormalWeb"/>
        <w:spacing w:before="0" w:beforeAutospacing="0" w:after="270" w:afterAutospacing="0" w:line="360" w:lineRule="atLeast"/>
        <w:rPr>
          <w:rFonts w:asciiTheme="minorHAnsi" w:hAnsiTheme="minorHAnsi"/>
          <w:sz w:val="22"/>
          <w:szCs w:val="22"/>
        </w:rPr>
      </w:pPr>
      <w:r w:rsidRPr="00140D1F">
        <w:rPr>
          <w:rFonts w:asciiTheme="minorHAnsi" w:hAnsiTheme="minorHAnsi"/>
          <w:sz w:val="22"/>
          <w:szCs w:val="22"/>
        </w:rPr>
        <w:t> </w:t>
      </w:r>
    </w:p>
    <w:p w14:paraId="26E70CFE" w14:textId="77777777" w:rsidR="00140D1F" w:rsidRPr="00140D1F" w:rsidRDefault="00140D1F" w:rsidP="00140D1F">
      <w:pPr>
        <w:pStyle w:val="NormalWeb"/>
        <w:spacing w:before="0" w:beforeAutospacing="0" w:after="270" w:afterAutospacing="0" w:line="360" w:lineRule="atLeast"/>
        <w:rPr>
          <w:rFonts w:asciiTheme="minorHAnsi" w:hAnsiTheme="minorHAnsi"/>
          <w:sz w:val="22"/>
          <w:szCs w:val="22"/>
        </w:rPr>
      </w:pPr>
      <w:r w:rsidRPr="00140D1F">
        <w:rPr>
          <w:rFonts w:asciiTheme="minorHAnsi" w:hAnsiTheme="minorHAnsi"/>
          <w:sz w:val="22"/>
          <w:szCs w:val="22"/>
        </w:rPr>
        <w:t> </w:t>
      </w:r>
    </w:p>
    <w:p w14:paraId="08EA2F6A" w14:textId="77777777" w:rsidR="00140D1F" w:rsidRPr="00140D1F" w:rsidRDefault="00140D1F" w:rsidP="00140D1F">
      <w:pPr>
        <w:pStyle w:val="NormalWeb"/>
        <w:spacing w:before="0" w:beforeAutospacing="0" w:after="270" w:afterAutospacing="0" w:line="360" w:lineRule="atLeast"/>
        <w:rPr>
          <w:rFonts w:asciiTheme="minorHAnsi" w:hAnsiTheme="minorHAnsi"/>
          <w:sz w:val="22"/>
          <w:szCs w:val="22"/>
        </w:rPr>
      </w:pPr>
      <w:r w:rsidRPr="00140D1F">
        <w:rPr>
          <w:rFonts w:asciiTheme="minorHAnsi" w:hAnsiTheme="minorHAnsi"/>
          <w:sz w:val="22"/>
          <w:szCs w:val="22"/>
        </w:rPr>
        <w:t> </w:t>
      </w:r>
    </w:p>
    <w:p w14:paraId="1B299F65" w14:textId="77777777" w:rsidR="00140D1F" w:rsidRPr="00140D1F" w:rsidRDefault="00140D1F" w:rsidP="00140D1F">
      <w:pPr>
        <w:pStyle w:val="NormalWeb"/>
        <w:spacing w:before="0" w:beforeAutospacing="0" w:after="270" w:afterAutospacing="0" w:line="360" w:lineRule="atLeast"/>
        <w:rPr>
          <w:rFonts w:asciiTheme="minorHAnsi" w:hAnsiTheme="minorHAnsi"/>
          <w:sz w:val="22"/>
          <w:szCs w:val="22"/>
        </w:rPr>
      </w:pPr>
      <w:r w:rsidRPr="00140D1F">
        <w:rPr>
          <w:rFonts w:asciiTheme="minorHAnsi" w:hAnsiTheme="minorHAnsi"/>
          <w:sz w:val="22"/>
          <w:szCs w:val="22"/>
        </w:rPr>
        <w:t> </w:t>
      </w:r>
    </w:p>
    <w:p w14:paraId="0BE0E04E" w14:textId="77777777" w:rsidR="00DA0915" w:rsidRDefault="00DA0915" w:rsidP="00140D1F">
      <w:pPr>
        <w:pStyle w:val="NormalWeb"/>
        <w:spacing w:before="0" w:beforeAutospacing="0" w:after="270" w:afterAutospacing="0" w:line="360" w:lineRule="atLeast"/>
        <w:rPr>
          <w:rFonts w:asciiTheme="minorHAnsi" w:hAnsiTheme="minorHAnsi"/>
          <w:sz w:val="22"/>
          <w:szCs w:val="22"/>
        </w:rPr>
      </w:pPr>
    </w:p>
    <w:p w14:paraId="4D09CC0E" w14:textId="77777777" w:rsidR="00DA0915" w:rsidRDefault="00DA0915" w:rsidP="00140D1F">
      <w:pPr>
        <w:pStyle w:val="NormalWeb"/>
        <w:spacing w:before="0" w:beforeAutospacing="0" w:after="270" w:afterAutospacing="0" w:line="360" w:lineRule="atLeast"/>
        <w:rPr>
          <w:rFonts w:asciiTheme="minorHAnsi" w:hAnsiTheme="minorHAnsi"/>
          <w:sz w:val="22"/>
          <w:szCs w:val="22"/>
        </w:rPr>
      </w:pPr>
    </w:p>
    <w:p w14:paraId="0BE60603" w14:textId="77777777" w:rsidR="00DA0915" w:rsidRDefault="00DA0915" w:rsidP="00140D1F">
      <w:pPr>
        <w:pStyle w:val="NormalWeb"/>
        <w:spacing w:before="0" w:beforeAutospacing="0" w:after="270" w:afterAutospacing="0" w:line="360" w:lineRule="atLeast"/>
        <w:rPr>
          <w:rFonts w:asciiTheme="minorHAnsi" w:hAnsiTheme="minorHAnsi"/>
          <w:sz w:val="22"/>
          <w:szCs w:val="22"/>
        </w:rPr>
      </w:pPr>
    </w:p>
    <w:p w14:paraId="4BA0F7F2" w14:textId="2C19C28C" w:rsidR="00140D1F" w:rsidRPr="00140D1F" w:rsidRDefault="00140D1F" w:rsidP="00EE793E">
      <w:pPr>
        <w:pStyle w:val="NormalWeb"/>
        <w:spacing w:before="0" w:beforeAutospacing="0" w:after="270" w:afterAutospacing="0" w:line="360" w:lineRule="atLeast"/>
        <w:rPr>
          <w:rFonts w:asciiTheme="minorHAnsi" w:hAnsiTheme="minorHAnsi"/>
          <w:sz w:val="22"/>
          <w:szCs w:val="22"/>
        </w:rPr>
      </w:pPr>
      <w:r w:rsidRPr="00140D1F">
        <w:rPr>
          <w:rFonts w:asciiTheme="minorHAnsi" w:hAnsiTheme="minorHAnsi"/>
          <w:sz w:val="22"/>
          <w:szCs w:val="22"/>
        </w:rPr>
        <w:t> </w:t>
      </w:r>
    </w:p>
    <w:p w14:paraId="00FA5183" w14:textId="1E15BD7F" w:rsidR="00140D1F" w:rsidRDefault="00140D1F">
      <w:pPr>
        <w:rPr>
          <w:rFonts w:ascii="Arial" w:eastAsia="Times New Roman" w:hAnsi="Arial"/>
          <w:b/>
          <w:caps/>
          <w:sz w:val="24"/>
          <w:szCs w:val="24"/>
          <w:lang w:val="en-US"/>
        </w:rPr>
      </w:pPr>
      <w:r>
        <w:br w:type="page"/>
      </w:r>
    </w:p>
    <w:p w14:paraId="767828A2" w14:textId="2341DD39" w:rsidR="00120DAF" w:rsidRDefault="00F95124" w:rsidP="003B79B7">
      <w:pPr>
        <w:pStyle w:val="SOPHeading1"/>
        <w:numPr>
          <w:ilvl w:val="0"/>
          <w:numId w:val="0"/>
        </w:numPr>
        <w:ind w:left="360" w:hanging="360"/>
      </w:pPr>
      <w:bookmarkStart w:id="96" w:name="_Toc527625098"/>
      <w:r>
        <w:lastRenderedPageBreak/>
        <w:t>appendix</w:t>
      </w:r>
      <w:r w:rsidR="00B05101">
        <w:t xml:space="preserve"> </w:t>
      </w:r>
      <w:r w:rsidR="002C0EB0">
        <w:t>6</w:t>
      </w:r>
      <w:r>
        <w:t xml:space="preserve"> – cumbria wound formulary</w:t>
      </w:r>
      <w:bookmarkEnd w:id="96"/>
    </w:p>
    <w:p w14:paraId="39BDFE03" w14:textId="77777777" w:rsidR="00F95124" w:rsidRDefault="00F95124" w:rsidP="00F95124"/>
    <w:p w14:paraId="48C68EF5" w14:textId="77777777" w:rsidR="00F95124" w:rsidRDefault="00F95124" w:rsidP="00F95124"/>
    <w:p w14:paraId="04672CFE" w14:textId="77777777" w:rsidR="00F95124" w:rsidRDefault="00F95124" w:rsidP="00F95124"/>
    <w:p w14:paraId="0535B38A" w14:textId="77777777" w:rsidR="00F95124" w:rsidRDefault="00F95124" w:rsidP="00F95124"/>
    <w:p w14:paraId="78356F80" w14:textId="77777777" w:rsidR="00F95124" w:rsidRDefault="00F95124" w:rsidP="00F95124"/>
    <w:p w14:paraId="35036E72" w14:textId="1D61A841" w:rsidR="00F95124" w:rsidRDefault="00F95124" w:rsidP="00F95124">
      <w:r>
        <w:rPr>
          <w:noProof/>
          <w:lang w:eastAsia="en-GB"/>
        </w:rPr>
        <w:drawing>
          <wp:inline distT="0" distB="0" distL="0" distR="0" wp14:anchorId="31CB68FA" wp14:editId="6E82E99C">
            <wp:extent cx="6578007" cy="42291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80193" cy="4230505"/>
                    </a:xfrm>
                    <a:prstGeom prst="rect">
                      <a:avLst/>
                    </a:prstGeom>
                    <a:noFill/>
                    <a:ln>
                      <a:noFill/>
                    </a:ln>
                  </pic:spPr>
                </pic:pic>
              </a:graphicData>
            </a:graphic>
          </wp:inline>
        </w:drawing>
      </w:r>
    </w:p>
    <w:p w14:paraId="5FB0E94C" w14:textId="77777777" w:rsidR="00F95124" w:rsidRDefault="00F95124" w:rsidP="00F95124"/>
    <w:p w14:paraId="20F2F94E" w14:textId="77777777" w:rsidR="00F95124" w:rsidRDefault="00F95124" w:rsidP="00F95124"/>
    <w:p w14:paraId="2452E002" w14:textId="77777777" w:rsidR="00F95124" w:rsidRDefault="00F95124" w:rsidP="00F95124"/>
    <w:p w14:paraId="1A6868D2" w14:textId="77777777" w:rsidR="00F95124" w:rsidRDefault="00F95124" w:rsidP="00F95124"/>
    <w:p w14:paraId="328A0DB1" w14:textId="77777777" w:rsidR="00F95124" w:rsidRDefault="00F95124" w:rsidP="00F95124"/>
    <w:p w14:paraId="753C0B20" w14:textId="77777777" w:rsidR="00F95124" w:rsidRDefault="00F95124" w:rsidP="00F95124"/>
    <w:p w14:paraId="1B83C3F0" w14:textId="77777777" w:rsidR="00F95124" w:rsidRPr="00B73576" w:rsidRDefault="00F95124" w:rsidP="00F95124"/>
    <w:sectPr w:rsidR="00F95124" w:rsidRPr="00B73576" w:rsidSect="002E48EB">
      <w:footerReference w:type="default" r:id="rId28"/>
      <w:headerReference w:type="first" r:id="rId29"/>
      <w:footerReference w:type="first" r:id="rId30"/>
      <w:pgSz w:w="11906" w:h="16838"/>
      <w:pgMar w:top="1276" w:right="1133" w:bottom="1702"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693060" w14:textId="77777777" w:rsidR="004717B3" w:rsidRDefault="004717B3" w:rsidP="004E6343">
      <w:pPr>
        <w:spacing w:after="0" w:line="240" w:lineRule="auto"/>
      </w:pPr>
      <w:r>
        <w:separator/>
      </w:r>
    </w:p>
  </w:endnote>
  <w:endnote w:type="continuationSeparator" w:id="0">
    <w:p w14:paraId="0CBFB3E4" w14:textId="77777777" w:rsidR="004717B3" w:rsidRDefault="004717B3" w:rsidP="004E63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hitney">
    <w:altName w:val="Whitney"/>
    <w:panose1 w:val="00000000000000000000"/>
    <w:charset w:val="00"/>
    <w:family w:val="swiss"/>
    <w:notTrueType/>
    <w:pitch w:val="default"/>
    <w:sig w:usb0="00000003" w:usb1="00000000" w:usb2="00000000" w:usb3="00000000" w:csb0="00000001" w:csb1="00000000"/>
  </w:font>
  <w:font w:name="Bembo">
    <w:altName w:val="Bembo"/>
    <w:charset w:val="00"/>
    <w:family w:val="roman"/>
    <w:pitch w:val="variable"/>
    <w:sig w:usb0="80000003" w:usb1="00000000" w:usb2="00000000" w:usb3="00000000" w:csb0="00000001" w:csb1="00000000"/>
  </w:font>
  <w:font w:name="Friz Quadrata Std">
    <w:altName w:val="Friz Quadrata Std"/>
    <w:panose1 w:val="00000000000000000000"/>
    <w:charset w:val="00"/>
    <w:family w:val="roman"/>
    <w:notTrueType/>
    <w:pitch w:val="default"/>
    <w:sig w:usb0="00000003" w:usb1="00000000" w:usb2="00000000" w:usb3="00000000" w:csb0="00000001" w:csb1="00000000"/>
  </w:font>
  <w:font w:name="GillSans">
    <w:altName w:val="GillSans"/>
    <w:panose1 w:val="00000000000000000000"/>
    <w:charset w:val="00"/>
    <w:family w:val="swiss"/>
    <w:notTrueType/>
    <w:pitch w:val="default"/>
    <w:sig w:usb0="00000003" w:usb1="00000000" w:usb2="00000000" w:usb3="00000000" w:csb0="00000001" w:csb1="00000000"/>
  </w:font>
  <w:font w:name="GillSans Light">
    <w:altName w:val="GillSans Light"/>
    <w:panose1 w:val="00000000000000000000"/>
    <w:charset w:val="00"/>
    <w:family w:val="swiss"/>
    <w:notTrueType/>
    <w:pitch w:val="default"/>
    <w:sig w:usb0="00000003" w:usb1="00000000" w:usb2="00000000" w:usb3="00000000" w:csb0="00000001" w:csb1="00000000"/>
  </w:font>
  <w:font w:name="ITC Stone Serif Std Medium">
    <w:altName w:val="ITC Stone Serif Std Medium"/>
    <w:panose1 w:val="00000000000000000000"/>
    <w:charset w:val="00"/>
    <w:family w:val="roman"/>
    <w:notTrueType/>
    <w:pitch w:val="default"/>
    <w:sig w:usb0="00000003" w:usb1="00000000" w:usb2="00000000" w:usb3="00000000" w:csb0="00000001"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AdvTR">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PSMT">
    <w:charset w:val="00"/>
    <w:family w:val="auto"/>
    <w:pitch w:val="variable"/>
    <w:sig w:usb0="E0002AE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7338068"/>
      <w:docPartObj>
        <w:docPartGallery w:val="Page Numbers (Bottom of Page)"/>
        <w:docPartUnique/>
      </w:docPartObj>
    </w:sdtPr>
    <w:sdtEndPr/>
    <w:sdtContent>
      <w:p w14:paraId="64326CE9" w14:textId="50D1E1D3" w:rsidR="004717B3" w:rsidRPr="0045574D" w:rsidRDefault="004717B3" w:rsidP="00417CCB">
        <w:pPr>
          <w:autoSpaceDE w:val="0"/>
          <w:autoSpaceDN w:val="0"/>
          <w:adjustRightInd w:val="0"/>
          <w:spacing w:after="0" w:line="240" w:lineRule="auto"/>
          <w:jc w:val="center"/>
          <w:rPr>
            <w:rFonts w:cs="TimesNewRomanPSMT"/>
            <w:sz w:val="20"/>
            <w:szCs w:val="20"/>
          </w:rPr>
        </w:pPr>
        <w:r w:rsidRPr="0045574D">
          <w:rPr>
            <w:rFonts w:cs="TimesNewRomanPSMT"/>
            <w:sz w:val="20"/>
            <w:szCs w:val="20"/>
          </w:rPr>
          <w:t>Confidential – This document and the information contained herein may not be reproduced, used or disclosed</w:t>
        </w:r>
      </w:p>
      <w:p w14:paraId="7D89178F" w14:textId="77777777" w:rsidR="004717B3" w:rsidRDefault="004717B3" w:rsidP="00417CCB">
        <w:pPr>
          <w:pStyle w:val="Footer"/>
        </w:pPr>
        <w:proofErr w:type="gramStart"/>
        <w:r w:rsidRPr="0045574D">
          <w:rPr>
            <w:rFonts w:cs="TimesNewRomanPSMT"/>
            <w:sz w:val="20"/>
            <w:szCs w:val="20"/>
          </w:rPr>
          <w:t>without</w:t>
        </w:r>
        <w:proofErr w:type="gramEnd"/>
        <w:r w:rsidRPr="0045574D">
          <w:rPr>
            <w:rFonts w:cs="TimesNewRomanPSMT"/>
            <w:sz w:val="20"/>
            <w:szCs w:val="20"/>
          </w:rPr>
          <w:t xml:space="preserve"> written permission from </w:t>
        </w:r>
        <w:r>
          <w:rPr>
            <w:rFonts w:cs="TimesNewRomanPSMT"/>
            <w:sz w:val="20"/>
            <w:szCs w:val="20"/>
          </w:rPr>
          <w:t xml:space="preserve">Cumbria Partnership NHS Foundation Trust </w:t>
        </w:r>
        <w:r>
          <w:rPr>
            <w:rFonts w:cs="TimesNewRomanPSMT"/>
            <w:sz w:val="20"/>
            <w:szCs w:val="20"/>
          </w:rPr>
          <w:tab/>
        </w:r>
        <w:r>
          <w:t xml:space="preserve">Page | </w:t>
        </w:r>
        <w:r>
          <w:fldChar w:fldCharType="begin"/>
        </w:r>
        <w:r>
          <w:instrText xml:space="preserve"> PAGE   \* MERGEFORMAT </w:instrText>
        </w:r>
        <w:r>
          <w:fldChar w:fldCharType="separate"/>
        </w:r>
        <w:r w:rsidR="006F5A23">
          <w:rPr>
            <w:noProof/>
          </w:rPr>
          <w:t>5</w:t>
        </w:r>
        <w:r>
          <w:rPr>
            <w:noProof/>
          </w:rPr>
          <w:fldChar w:fldCharType="end"/>
        </w:r>
        <w:r>
          <w:t xml:space="preserve"> </w:t>
        </w:r>
      </w:p>
    </w:sdtContent>
  </w:sdt>
  <w:p w14:paraId="0F59BEE4" w14:textId="77777777" w:rsidR="004717B3" w:rsidRDefault="004717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8973305"/>
      <w:docPartObj>
        <w:docPartGallery w:val="Page Numbers (Bottom of Page)"/>
        <w:docPartUnique/>
      </w:docPartObj>
    </w:sdtPr>
    <w:sdtEndPr/>
    <w:sdtContent>
      <w:p w14:paraId="2375A2E4" w14:textId="77777777" w:rsidR="004717B3" w:rsidRPr="0045574D" w:rsidRDefault="004717B3" w:rsidP="00417CCB">
        <w:pPr>
          <w:autoSpaceDE w:val="0"/>
          <w:autoSpaceDN w:val="0"/>
          <w:adjustRightInd w:val="0"/>
          <w:spacing w:after="0" w:line="240" w:lineRule="auto"/>
          <w:jc w:val="center"/>
          <w:rPr>
            <w:rFonts w:cs="TimesNewRomanPSMT"/>
            <w:sz w:val="20"/>
            <w:szCs w:val="20"/>
          </w:rPr>
        </w:pPr>
        <w:r w:rsidRPr="0045574D">
          <w:rPr>
            <w:rFonts w:cs="TimesNewRomanPSMT"/>
            <w:sz w:val="20"/>
            <w:szCs w:val="20"/>
          </w:rPr>
          <w:t>Confidential – This document and the information contained herein may not be reproduced, used or disclosed</w:t>
        </w:r>
      </w:p>
      <w:p w14:paraId="72F6DAC5" w14:textId="77777777" w:rsidR="004717B3" w:rsidRDefault="004717B3" w:rsidP="00417CCB">
        <w:pPr>
          <w:pStyle w:val="Footer"/>
        </w:pPr>
        <w:proofErr w:type="gramStart"/>
        <w:r w:rsidRPr="0045574D">
          <w:rPr>
            <w:rFonts w:cs="TimesNewRomanPSMT"/>
            <w:sz w:val="20"/>
            <w:szCs w:val="20"/>
          </w:rPr>
          <w:t>without</w:t>
        </w:r>
        <w:proofErr w:type="gramEnd"/>
        <w:r w:rsidRPr="0045574D">
          <w:rPr>
            <w:rFonts w:cs="TimesNewRomanPSMT"/>
            <w:sz w:val="20"/>
            <w:szCs w:val="20"/>
          </w:rPr>
          <w:t xml:space="preserve"> written permission from </w:t>
        </w:r>
        <w:r>
          <w:rPr>
            <w:rFonts w:cs="TimesNewRomanPSMT"/>
            <w:sz w:val="20"/>
            <w:szCs w:val="20"/>
          </w:rPr>
          <w:t xml:space="preserve">Cumbria Partnership NHS Foundation Trust </w:t>
        </w:r>
        <w:r>
          <w:rPr>
            <w:rFonts w:cs="TimesNewRomanPSMT"/>
            <w:sz w:val="20"/>
            <w:szCs w:val="20"/>
          </w:rPr>
          <w:tab/>
        </w:r>
        <w:r>
          <w:t xml:space="preserve">Page | </w:t>
        </w:r>
        <w:r>
          <w:fldChar w:fldCharType="begin"/>
        </w:r>
        <w:r>
          <w:instrText xml:space="preserve"> PAGE   \* MERGEFORMAT </w:instrText>
        </w:r>
        <w:r>
          <w:fldChar w:fldCharType="separate"/>
        </w:r>
        <w:r>
          <w:rPr>
            <w:noProof/>
          </w:rPr>
          <w:t>32</w:t>
        </w:r>
        <w:r>
          <w:rPr>
            <w:noProof/>
          </w:rPr>
          <w:fldChar w:fldCharType="end"/>
        </w:r>
        <w:r>
          <w:t xml:space="preserve"> </w:t>
        </w:r>
      </w:p>
    </w:sdtContent>
  </w:sdt>
  <w:p w14:paraId="03339E86" w14:textId="77777777" w:rsidR="004717B3" w:rsidRDefault="004717B3" w:rsidP="00417C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66D7E4" w14:textId="77777777" w:rsidR="004717B3" w:rsidRDefault="004717B3" w:rsidP="004E6343">
      <w:pPr>
        <w:spacing w:after="0" w:line="240" w:lineRule="auto"/>
      </w:pPr>
      <w:r>
        <w:separator/>
      </w:r>
    </w:p>
  </w:footnote>
  <w:footnote w:type="continuationSeparator" w:id="0">
    <w:p w14:paraId="45DEF72D" w14:textId="77777777" w:rsidR="004717B3" w:rsidRDefault="004717B3" w:rsidP="004E63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55C38" w14:textId="1B0849BC" w:rsidR="004717B3" w:rsidRPr="00417CCB" w:rsidRDefault="004717B3" w:rsidP="00417CCB">
    <w:pPr>
      <w:pStyle w:val="Header"/>
      <w:jc w:val="center"/>
      <w:rPr>
        <w:rFonts w:asciiTheme="minorHAnsi" w:hAnsiTheme="minorHAnsi"/>
      </w:rPr>
    </w:pPr>
    <w:r>
      <w:rPr>
        <w:rFonts w:asciiTheme="minorHAnsi" w:hAnsiTheme="minorHAnsi"/>
      </w:rPr>
      <w:t>APRICOT</w:t>
    </w:r>
    <w:r w:rsidRPr="00417CCB">
      <w:rPr>
        <w:rFonts w:asciiTheme="minorHAnsi" w:hAnsiTheme="minorHAnsi"/>
      </w:rPr>
      <w:tab/>
    </w:r>
    <w:r w:rsidRPr="00417CCB">
      <w:rPr>
        <w:rFonts w:asciiTheme="minorHAnsi" w:hAnsiTheme="minorHAnsi"/>
      </w:rPr>
      <w:tab/>
      <w:t>v</w:t>
    </w:r>
    <w:r>
      <w:rPr>
        <w:rFonts w:asciiTheme="minorHAnsi" w:hAnsiTheme="minorHAnsi"/>
      </w:rPr>
      <w:t>1</w:t>
    </w:r>
    <w:r w:rsidRPr="00417CCB">
      <w:rPr>
        <w:rFonts w:asciiTheme="minorHAnsi" w:hAnsiTheme="minorHAnsi"/>
      </w:rPr>
      <w:t xml:space="preserve">, </w:t>
    </w:r>
    <w:proofErr w:type="spellStart"/>
    <w:r w:rsidRPr="00417CCB">
      <w:rPr>
        <w:rFonts w:asciiTheme="minorHAnsi" w:hAnsiTheme="minorHAnsi"/>
      </w:rPr>
      <w:t>dd</w:t>
    </w:r>
    <w:proofErr w:type="spellEnd"/>
    <w:r w:rsidRPr="00417CCB">
      <w:rPr>
        <w:rFonts w:asciiTheme="minorHAnsi" w:hAnsiTheme="minorHAnsi"/>
      </w:rPr>
      <w:t xml:space="preserve"> </w:t>
    </w:r>
    <w:r>
      <w:rPr>
        <w:rFonts w:asciiTheme="minorHAnsi" w:hAnsiTheme="minorHAnsi"/>
      </w:rPr>
      <w:t>5 September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93F57"/>
    <w:multiLevelType w:val="hybridMultilevel"/>
    <w:tmpl w:val="1FB25A3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3086C3F"/>
    <w:multiLevelType w:val="hybridMultilevel"/>
    <w:tmpl w:val="1C986218"/>
    <w:lvl w:ilvl="0" w:tplc="65DABB88">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025F56"/>
    <w:multiLevelType w:val="hybridMultilevel"/>
    <w:tmpl w:val="4F9A1FFE"/>
    <w:lvl w:ilvl="0" w:tplc="4DE47DCE">
      <w:start w:val="2"/>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3D4F8D"/>
    <w:multiLevelType w:val="hybridMultilevel"/>
    <w:tmpl w:val="E452C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850BE3"/>
    <w:multiLevelType w:val="hybridMultilevel"/>
    <w:tmpl w:val="D1FEB1A8"/>
    <w:lvl w:ilvl="0" w:tplc="DAB854E8">
      <w:start w:val="4"/>
      <w:numFmt w:val="bullet"/>
      <w:lvlText w:val="-"/>
      <w:lvlJc w:val="left"/>
      <w:pPr>
        <w:ind w:left="720" w:hanging="360"/>
      </w:pPr>
      <w:rPr>
        <w:rFonts w:ascii="Calibri" w:eastAsiaTheme="minorHAnsi" w:hAnsi="Calibri"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0A5E32"/>
    <w:multiLevelType w:val="hybridMultilevel"/>
    <w:tmpl w:val="58B8E5EA"/>
    <w:lvl w:ilvl="0" w:tplc="DAB854E8">
      <w:start w:val="4"/>
      <w:numFmt w:val="bullet"/>
      <w:lvlText w:val="-"/>
      <w:lvlJc w:val="left"/>
      <w:pPr>
        <w:ind w:left="1440" w:hanging="360"/>
      </w:pPr>
      <w:rPr>
        <w:rFonts w:ascii="Calibri" w:eastAsiaTheme="minorHAnsi" w:hAnsi="Calibri" w:cs="Arial"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00B222F"/>
    <w:multiLevelType w:val="hybridMultilevel"/>
    <w:tmpl w:val="A426DBF0"/>
    <w:lvl w:ilvl="0" w:tplc="3AD2DEDE">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E36D2A"/>
    <w:multiLevelType w:val="hybridMultilevel"/>
    <w:tmpl w:val="504E1E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510CCF"/>
    <w:multiLevelType w:val="hybridMultilevel"/>
    <w:tmpl w:val="25744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F533D0"/>
    <w:multiLevelType w:val="multilevel"/>
    <w:tmpl w:val="E1B21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EF5012"/>
    <w:multiLevelType w:val="multilevel"/>
    <w:tmpl w:val="677684EA"/>
    <w:lvl w:ilvl="0">
      <w:start w:val="1"/>
      <w:numFmt w:val="decimal"/>
      <w:pStyle w:val="SOPHeading1"/>
      <w:lvlText w:val="%1."/>
      <w:lvlJc w:val="left"/>
      <w:pPr>
        <w:ind w:left="360" w:hanging="360"/>
      </w:pPr>
      <w:rPr>
        <w:rFonts w:hint="default"/>
      </w:rPr>
    </w:lvl>
    <w:lvl w:ilvl="1">
      <w:start w:val="1"/>
      <w:numFmt w:val="decimal"/>
      <w:pStyle w:val="SOPHeading2"/>
      <w:lvlText w:val="%1.%2"/>
      <w:lvlJc w:val="left"/>
      <w:pPr>
        <w:tabs>
          <w:tab w:val="num" w:pos="1002"/>
        </w:tabs>
        <w:ind w:left="1002" w:hanging="576"/>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OPHeading3"/>
      <w:lvlText w:val="%1.%2.%3"/>
      <w:lvlJc w:val="left"/>
      <w:pPr>
        <w:tabs>
          <w:tab w:val="num" w:pos="720"/>
        </w:tabs>
        <w:ind w:left="720" w:hanging="720"/>
      </w:pPr>
      <w:rPr>
        <w:rFonts w:hint="default"/>
        <w:b w:val="0"/>
      </w:rPr>
    </w:lvl>
    <w:lvl w:ilvl="3">
      <w:start w:val="1"/>
      <w:numFmt w:val="decimal"/>
      <w:pStyle w:val="SOPHeading4"/>
      <w:lvlText w:val="%1.%2.%3.%4"/>
      <w:lvlJc w:val="left"/>
      <w:pPr>
        <w:tabs>
          <w:tab w:val="num" w:pos="2736"/>
        </w:tabs>
        <w:ind w:left="2736" w:hanging="936"/>
      </w:pPr>
      <w:rPr>
        <w:rFonts w:hint="default"/>
        <w:b w:val="0"/>
      </w:rPr>
    </w:lvl>
    <w:lvl w:ilvl="4">
      <w:start w:val="1"/>
      <w:numFmt w:val="decimal"/>
      <w:lvlText w:val="%1.%2.%3.%4.%5"/>
      <w:lvlJc w:val="left"/>
      <w:pPr>
        <w:tabs>
          <w:tab w:val="num" w:pos="3960"/>
        </w:tabs>
        <w:ind w:left="3960" w:hanging="1224"/>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1" w15:restartNumberingAfterBreak="0">
    <w:nsid w:val="3D232731"/>
    <w:multiLevelType w:val="hybridMultilevel"/>
    <w:tmpl w:val="02C6E90C"/>
    <w:lvl w:ilvl="0" w:tplc="08090003">
      <w:start w:val="1"/>
      <w:numFmt w:val="bullet"/>
      <w:lvlText w:val="o"/>
      <w:lvlJc w:val="left"/>
      <w:pPr>
        <w:ind w:left="1440" w:hanging="360"/>
      </w:pPr>
      <w:rPr>
        <w:rFonts w:ascii="Courier New" w:hAnsi="Courier New" w:cs="Courier New"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DE66C0F"/>
    <w:multiLevelType w:val="hybridMultilevel"/>
    <w:tmpl w:val="B23AE5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0A7852"/>
    <w:multiLevelType w:val="hybridMultilevel"/>
    <w:tmpl w:val="4B22B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2003EB"/>
    <w:multiLevelType w:val="hybridMultilevel"/>
    <w:tmpl w:val="909E75C0"/>
    <w:lvl w:ilvl="0" w:tplc="3AD2DEDE">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8248A8"/>
    <w:multiLevelType w:val="hybridMultilevel"/>
    <w:tmpl w:val="B122F974"/>
    <w:lvl w:ilvl="0" w:tplc="AFF2566A">
      <w:start w:val="40"/>
      <w:numFmt w:val="bullet"/>
      <w:lvlText w:val="-"/>
      <w:lvlJc w:val="left"/>
      <w:pPr>
        <w:ind w:left="720" w:hanging="360"/>
      </w:pPr>
      <w:rPr>
        <w:rFonts w:ascii="Calibri" w:eastAsiaTheme="minorHAnsi" w:hAnsi="Calibri"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C77073"/>
    <w:multiLevelType w:val="hybridMultilevel"/>
    <w:tmpl w:val="7A3854CE"/>
    <w:lvl w:ilvl="0" w:tplc="4DE47DCE">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9F5E93"/>
    <w:multiLevelType w:val="hybridMultilevel"/>
    <w:tmpl w:val="8960BE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761201"/>
    <w:multiLevelType w:val="multilevel"/>
    <w:tmpl w:val="AF1EC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671887"/>
    <w:multiLevelType w:val="hybridMultilevel"/>
    <w:tmpl w:val="3C8C1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B47C46"/>
    <w:multiLevelType w:val="hybridMultilevel"/>
    <w:tmpl w:val="B760956E"/>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1" w15:restartNumberingAfterBreak="0">
    <w:nsid w:val="60C771AB"/>
    <w:multiLevelType w:val="multilevel"/>
    <w:tmpl w:val="185CF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EE1A29"/>
    <w:multiLevelType w:val="hybridMultilevel"/>
    <w:tmpl w:val="7724FB1E"/>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70926552"/>
    <w:multiLevelType w:val="hybridMultilevel"/>
    <w:tmpl w:val="823E0F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0F216A"/>
    <w:multiLevelType w:val="hybridMultilevel"/>
    <w:tmpl w:val="FC90C1D0"/>
    <w:lvl w:ilvl="0" w:tplc="97761D28">
      <w:start w:val="24"/>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CF398B"/>
    <w:multiLevelType w:val="hybridMultilevel"/>
    <w:tmpl w:val="B27CAE0C"/>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78AD5620"/>
    <w:multiLevelType w:val="multilevel"/>
    <w:tmpl w:val="A8CC3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F369FC"/>
    <w:multiLevelType w:val="hybridMultilevel"/>
    <w:tmpl w:val="9A1A464E"/>
    <w:lvl w:ilvl="0" w:tplc="4A08ADA2">
      <w:start w:val="18"/>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7"/>
  </w:num>
  <w:num w:numId="4">
    <w:abstractNumId w:val="3"/>
  </w:num>
  <w:num w:numId="5">
    <w:abstractNumId w:val="12"/>
  </w:num>
  <w:num w:numId="6">
    <w:abstractNumId w:val="2"/>
  </w:num>
  <w:num w:numId="7">
    <w:abstractNumId w:val="19"/>
  </w:num>
  <w:num w:numId="8">
    <w:abstractNumId w:val="6"/>
  </w:num>
  <w:num w:numId="9">
    <w:abstractNumId w:val="16"/>
  </w:num>
  <w:num w:numId="10">
    <w:abstractNumId w:val="24"/>
  </w:num>
  <w:num w:numId="11">
    <w:abstractNumId w:val="4"/>
  </w:num>
  <w:num w:numId="12">
    <w:abstractNumId w:val="8"/>
  </w:num>
  <w:num w:numId="13">
    <w:abstractNumId w:val="20"/>
  </w:num>
  <w:num w:numId="14">
    <w:abstractNumId w:val="27"/>
  </w:num>
  <w:num w:numId="15">
    <w:abstractNumId w:val="26"/>
  </w:num>
  <w:num w:numId="16">
    <w:abstractNumId w:val="18"/>
  </w:num>
  <w:num w:numId="17">
    <w:abstractNumId w:val="15"/>
  </w:num>
  <w:num w:numId="18">
    <w:abstractNumId w:val="11"/>
  </w:num>
  <w:num w:numId="19">
    <w:abstractNumId w:val="23"/>
  </w:num>
  <w:num w:numId="20">
    <w:abstractNumId w:val="17"/>
  </w:num>
  <w:num w:numId="21">
    <w:abstractNumId w:val="25"/>
  </w:num>
  <w:num w:numId="22">
    <w:abstractNumId w:val="13"/>
  </w:num>
  <w:num w:numId="23">
    <w:abstractNumId w:val="5"/>
  </w:num>
  <w:num w:numId="24">
    <w:abstractNumId w:val="0"/>
  </w:num>
  <w:num w:numId="25">
    <w:abstractNumId w:val="9"/>
  </w:num>
  <w:num w:numId="26">
    <w:abstractNumId w:val="21"/>
  </w:num>
  <w:num w:numId="27">
    <w:abstractNumId w:val="14"/>
  </w:num>
  <w:num w:numId="28">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2F17"/>
    <w:rsid w:val="0000117C"/>
    <w:rsid w:val="00012E99"/>
    <w:rsid w:val="000133A8"/>
    <w:rsid w:val="00013D18"/>
    <w:rsid w:val="000166BA"/>
    <w:rsid w:val="00020B84"/>
    <w:rsid w:val="00021630"/>
    <w:rsid w:val="00022642"/>
    <w:rsid w:val="00024904"/>
    <w:rsid w:val="00026AB0"/>
    <w:rsid w:val="00030760"/>
    <w:rsid w:val="00031866"/>
    <w:rsid w:val="00035B16"/>
    <w:rsid w:val="0003619E"/>
    <w:rsid w:val="00036658"/>
    <w:rsid w:val="000400F8"/>
    <w:rsid w:val="00041EA3"/>
    <w:rsid w:val="00044B00"/>
    <w:rsid w:val="000452FB"/>
    <w:rsid w:val="00046B0A"/>
    <w:rsid w:val="00047AB6"/>
    <w:rsid w:val="00050547"/>
    <w:rsid w:val="0005063F"/>
    <w:rsid w:val="00050DFD"/>
    <w:rsid w:val="00051EAD"/>
    <w:rsid w:val="00052762"/>
    <w:rsid w:val="00053C21"/>
    <w:rsid w:val="000546BA"/>
    <w:rsid w:val="00054971"/>
    <w:rsid w:val="00055C9C"/>
    <w:rsid w:val="000567F4"/>
    <w:rsid w:val="00056875"/>
    <w:rsid w:val="00056CC0"/>
    <w:rsid w:val="000570BD"/>
    <w:rsid w:val="00057ED4"/>
    <w:rsid w:val="00061CDB"/>
    <w:rsid w:val="0006230F"/>
    <w:rsid w:val="000639BA"/>
    <w:rsid w:val="00064DFC"/>
    <w:rsid w:val="00065620"/>
    <w:rsid w:val="000661E2"/>
    <w:rsid w:val="00067483"/>
    <w:rsid w:val="0007219C"/>
    <w:rsid w:val="00072497"/>
    <w:rsid w:val="000738D6"/>
    <w:rsid w:val="00074430"/>
    <w:rsid w:val="0007470D"/>
    <w:rsid w:val="00080BD1"/>
    <w:rsid w:val="00084739"/>
    <w:rsid w:val="0008583D"/>
    <w:rsid w:val="000874FF"/>
    <w:rsid w:val="000877A9"/>
    <w:rsid w:val="00091201"/>
    <w:rsid w:val="0009365E"/>
    <w:rsid w:val="00095C28"/>
    <w:rsid w:val="00097152"/>
    <w:rsid w:val="000A2099"/>
    <w:rsid w:val="000A3B42"/>
    <w:rsid w:val="000A3C9C"/>
    <w:rsid w:val="000A6F0A"/>
    <w:rsid w:val="000B102D"/>
    <w:rsid w:val="000B1FEE"/>
    <w:rsid w:val="000B4164"/>
    <w:rsid w:val="000B5AD6"/>
    <w:rsid w:val="000B65E3"/>
    <w:rsid w:val="000B7617"/>
    <w:rsid w:val="000C1ABD"/>
    <w:rsid w:val="000C2610"/>
    <w:rsid w:val="000C3920"/>
    <w:rsid w:val="000C4E18"/>
    <w:rsid w:val="000C5817"/>
    <w:rsid w:val="000C66A0"/>
    <w:rsid w:val="000D08F7"/>
    <w:rsid w:val="000D10BD"/>
    <w:rsid w:val="000D1634"/>
    <w:rsid w:val="000D20C9"/>
    <w:rsid w:val="000D5319"/>
    <w:rsid w:val="000D5FA6"/>
    <w:rsid w:val="000D7289"/>
    <w:rsid w:val="000E032F"/>
    <w:rsid w:val="000E25EB"/>
    <w:rsid w:val="000E42AB"/>
    <w:rsid w:val="000F0518"/>
    <w:rsid w:val="000F0D10"/>
    <w:rsid w:val="000F174F"/>
    <w:rsid w:val="000F502D"/>
    <w:rsid w:val="000F61AD"/>
    <w:rsid w:val="00104C2E"/>
    <w:rsid w:val="00106280"/>
    <w:rsid w:val="0010706D"/>
    <w:rsid w:val="001077E2"/>
    <w:rsid w:val="001101D8"/>
    <w:rsid w:val="00110889"/>
    <w:rsid w:val="0011185B"/>
    <w:rsid w:val="00111866"/>
    <w:rsid w:val="00111B81"/>
    <w:rsid w:val="00111F57"/>
    <w:rsid w:val="00114C87"/>
    <w:rsid w:val="00115813"/>
    <w:rsid w:val="00116301"/>
    <w:rsid w:val="001167B0"/>
    <w:rsid w:val="00120DAF"/>
    <w:rsid w:val="00121F6E"/>
    <w:rsid w:val="00122FCC"/>
    <w:rsid w:val="0012441C"/>
    <w:rsid w:val="00124ADB"/>
    <w:rsid w:val="0012684F"/>
    <w:rsid w:val="00131768"/>
    <w:rsid w:val="00132208"/>
    <w:rsid w:val="001345E7"/>
    <w:rsid w:val="001372C0"/>
    <w:rsid w:val="0013749B"/>
    <w:rsid w:val="00137D75"/>
    <w:rsid w:val="00140295"/>
    <w:rsid w:val="00140CAA"/>
    <w:rsid w:val="00140D09"/>
    <w:rsid w:val="00140D1F"/>
    <w:rsid w:val="00143511"/>
    <w:rsid w:val="00143AC2"/>
    <w:rsid w:val="00146E31"/>
    <w:rsid w:val="00150B65"/>
    <w:rsid w:val="00154445"/>
    <w:rsid w:val="00156230"/>
    <w:rsid w:val="00161C27"/>
    <w:rsid w:val="00161CBA"/>
    <w:rsid w:val="00163210"/>
    <w:rsid w:val="00163656"/>
    <w:rsid w:val="00165372"/>
    <w:rsid w:val="0016573A"/>
    <w:rsid w:val="0017061B"/>
    <w:rsid w:val="001730BF"/>
    <w:rsid w:val="00173C18"/>
    <w:rsid w:val="00175E56"/>
    <w:rsid w:val="00177D50"/>
    <w:rsid w:val="00181908"/>
    <w:rsid w:val="0018267F"/>
    <w:rsid w:val="0018296F"/>
    <w:rsid w:val="00182C51"/>
    <w:rsid w:val="001844BF"/>
    <w:rsid w:val="00187C1C"/>
    <w:rsid w:val="00192DC4"/>
    <w:rsid w:val="001946D0"/>
    <w:rsid w:val="00194FF4"/>
    <w:rsid w:val="0019632C"/>
    <w:rsid w:val="00196778"/>
    <w:rsid w:val="00196A1A"/>
    <w:rsid w:val="00196FAD"/>
    <w:rsid w:val="001A017F"/>
    <w:rsid w:val="001A0352"/>
    <w:rsid w:val="001A43B9"/>
    <w:rsid w:val="001A4D89"/>
    <w:rsid w:val="001A5136"/>
    <w:rsid w:val="001A6265"/>
    <w:rsid w:val="001A63FB"/>
    <w:rsid w:val="001B2D5D"/>
    <w:rsid w:val="001B42B0"/>
    <w:rsid w:val="001B48FD"/>
    <w:rsid w:val="001C08F4"/>
    <w:rsid w:val="001C1B46"/>
    <w:rsid w:val="001C1CC3"/>
    <w:rsid w:val="001C5D3A"/>
    <w:rsid w:val="001C64B2"/>
    <w:rsid w:val="001D33AA"/>
    <w:rsid w:val="001D5913"/>
    <w:rsid w:val="001D65FE"/>
    <w:rsid w:val="001D6625"/>
    <w:rsid w:val="001D6959"/>
    <w:rsid w:val="001D6A11"/>
    <w:rsid w:val="001E359F"/>
    <w:rsid w:val="001E4B2F"/>
    <w:rsid w:val="001E5200"/>
    <w:rsid w:val="001E7374"/>
    <w:rsid w:val="001F158B"/>
    <w:rsid w:val="001F30D1"/>
    <w:rsid w:val="001F57D5"/>
    <w:rsid w:val="001F6645"/>
    <w:rsid w:val="001F67C0"/>
    <w:rsid w:val="001F6815"/>
    <w:rsid w:val="001F71A7"/>
    <w:rsid w:val="001F7EF3"/>
    <w:rsid w:val="0020045E"/>
    <w:rsid w:val="00200B39"/>
    <w:rsid w:val="00201B40"/>
    <w:rsid w:val="00203EB8"/>
    <w:rsid w:val="00203F88"/>
    <w:rsid w:val="002061D4"/>
    <w:rsid w:val="00206ECC"/>
    <w:rsid w:val="00212D39"/>
    <w:rsid w:val="0021477B"/>
    <w:rsid w:val="00216F9A"/>
    <w:rsid w:val="002171AB"/>
    <w:rsid w:val="00217858"/>
    <w:rsid w:val="002215AC"/>
    <w:rsid w:val="002220E3"/>
    <w:rsid w:val="00226914"/>
    <w:rsid w:val="00227D91"/>
    <w:rsid w:val="0023017A"/>
    <w:rsid w:val="00231C03"/>
    <w:rsid w:val="0023214B"/>
    <w:rsid w:val="002326A1"/>
    <w:rsid w:val="00232878"/>
    <w:rsid w:val="00232B6C"/>
    <w:rsid w:val="00234F7B"/>
    <w:rsid w:val="00235032"/>
    <w:rsid w:val="0023513F"/>
    <w:rsid w:val="0023556B"/>
    <w:rsid w:val="002379C9"/>
    <w:rsid w:val="00240ED0"/>
    <w:rsid w:val="00242992"/>
    <w:rsid w:val="002458C5"/>
    <w:rsid w:val="00247587"/>
    <w:rsid w:val="0024798A"/>
    <w:rsid w:val="002507DC"/>
    <w:rsid w:val="00251436"/>
    <w:rsid w:val="00251A18"/>
    <w:rsid w:val="00252BCB"/>
    <w:rsid w:val="0025468C"/>
    <w:rsid w:val="00254854"/>
    <w:rsid w:val="00256F56"/>
    <w:rsid w:val="002609B6"/>
    <w:rsid w:val="00260E15"/>
    <w:rsid w:val="00262F91"/>
    <w:rsid w:val="002639D2"/>
    <w:rsid w:val="00263DCD"/>
    <w:rsid w:val="00265649"/>
    <w:rsid w:val="0026621B"/>
    <w:rsid w:val="00266D50"/>
    <w:rsid w:val="00273CB3"/>
    <w:rsid w:val="00273E01"/>
    <w:rsid w:val="00274AAE"/>
    <w:rsid w:val="00275187"/>
    <w:rsid w:val="00275F09"/>
    <w:rsid w:val="00285307"/>
    <w:rsid w:val="00286BEA"/>
    <w:rsid w:val="002930BF"/>
    <w:rsid w:val="002931B4"/>
    <w:rsid w:val="00294561"/>
    <w:rsid w:val="00297255"/>
    <w:rsid w:val="002A09DD"/>
    <w:rsid w:val="002A0BFE"/>
    <w:rsid w:val="002A3235"/>
    <w:rsid w:val="002A3EB2"/>
    <w:rsid w:val="002A439A"/>
    <w:rsid w:val="002A76D3"/>
    <w:rsid w:val="002A784B"/>
    <w:rsid w:val="002A7C8A"/>
    <w:rsid w:val="002B15D5"/>
    <w:rsid w:val="002B2702"/>
    <w:rsid w:val="002B2FC3"/>
    <w:rsid w:val="002B3447"/>
    <w:rsid w:val="002B3847"/>
    <w:rsid w:val="002B68E8"/>
    <w:rsid w:val="002B760B"/>
    <w:rsid w:val="002B7CB4"/>
    <w:rsid w:val="002B7DAF"/>
    <w:rsid w:val="002C0B45"/>
    <w:rsid w:val="002C0EB0"/>
    <w:rsid w:val="002C7A4A"/>
    <w:rsid w:val="002D098C"/>
    <w:rsid w:val="002D1342"/>
    <w:rsid w:val="002D50EB"/>
    <w:rsid w:val="002D677B"/>
    <w:rsid w:val="002D70A3"/>
    <w:rsid w:val="002D7633"/>
    <w:rsid w:val="002D7732"/>
    <w:rsid w:val="002D78D9"/>
    <w:rsid w:val="002E48EB"/>
    <w:rsid w:val="002E5E21"/>
    <w:rsid w:val="002E63CE"/>
    <w:rsid w:val="002E6BFF"/>
    <w:rsid w:val="002E7958"/>
    <w:rsid w:val="002F17E5"/>
    <w:rsid w:val="002F5516"/>
    <w:rsid w:val="002F58FC"/>
    <w:rsid w:val="002F631F"/>
    <w:rsid w:val="003027CE"/>
    <w:rsid w:val="003031BB"/>
    <w:rsid w:val="00303DB6"/>
    <w:rsid w:val="003047AF"/>
    <w:rsid w:val="00304B3D"/>
    <w:rsid w:val="00310A04"/>
    <w:rsid w:val="00310C83"/>
    <w:rsid w:val="00310E47"/>
    <w:rsid w:val="0031537B"/>
    <w:rsid w:val="00316308"/>
    <w:rsid w:val="003202A3"/>
    <w:rsid w:val="0032120E"/>
    <w:rsid w:val="003212E3"/>
    <w:rsid w:val="0032163B"/>
    <w:rsid w:val="00321ACD"/>
    <w:rsid w:val="00323065"/>
    <w:rsid w:val="003233BD"/>
    <w:rsid w:val="0032386F"/>
    <w:rsid w:val="003241AC"/>
    <w:rsid w:val="0033017E"/>
    <w:rsid w:val="00330B65"/>
    <w:rsid w:val="00332A44"/>
    <w:rsid w:val="0033445F"/>
    <w:rsid w:val="0033592D"/>
    <w:rsid w:val="003411E5"/>
    <w:rsid w:val="00341692"/>
    <w:rsid w:val="003447C2"/>
    <w:rsid w:val="003455E6"/>
    <w:rsid w:val="00347F74"/>
    <w:rsid w:val="00350613"/>
    <w:rsid w:val="003507C4"/>
    <w:rsid w:val="00352092"/>
    <w:rsid w:val="00353357"/>
    <w:rsid w:val="00354B5D"/>
    <w:rsid w:val="0035635C"/>
    <w:rsid w:val="00356F35"/>
    <w:rsid w:val="003600C4"/>
    <w:rsid w:val="003603AC"/>
    <w:rsid w:val="00361925"/>
    <w:rsid w:val="00365275"/>
    <w:rsid w:val="00366A15"/>
    <w:rsid w:val="00366F74"/>
    <w:rsid w:val="00370EC4"/>
    <w:rsid w:val="00372970"/>
    <w:rsid w:val="00373561"/>
    <w:rsid w:val="00374F1A"/>
    <w:rsid w:val="00375736"/>
    <w:rsid w:val="00376226"/>
    <w:rsid w:val="003774CB"/>
    <w:rsid w:val="00381573"/>
    <w:rsid w:val="00382E6B"/>
    <w:rsid w:val="003833A0"/>
    <w:rsid w:val="00386A35"/>
    <w:rsid w:val="0038792D"/>
    <w:rsid w:val="00387A4D"/>
    <w:rsid w:val="003902C8"/>
    <w:rsid w:val="00392DA8"/>
    <w:rsid w:val="003948FA"/>
    <w:rsid w:val="00394BDB"/>
    <w:rsid w:val="00395029"/>
    <w:rsid w:val="003A261C"/>
    <w:rsid w:val="003A3FEE"/>
    <w:rsid w:val="003A62E5"/>
    <w:rsid w:val="003B4206"/>
    <w:rsid w:val="003B46A4"/>
    <w:rsid w:val="003B79B7"/>
    <w:rsid w:val="003C0E03"/>
    <w:rsid w:val="003C1545"/>
    <w:rsid w:val="003C1A94"/>
    <w:rsid w:val="003C3A34"/>
    <w:rsid w:val="003C5AAD"/>
    <w:rsid w:val="003C66E6"/>
    <w:rsid w:val="003C75B5"/>
    <w:rsid w:val="003D0A0A"/>
    <w:rsid w:val="003D0EF8"/>
    <w:rsid w:val="003D1BBB"/>
    <w:rsid w:val="003D5C86"/>
    <w:rsid w:val="003E04DF"/>
    <w:rsid w:val="003E0C4A"/>
    <w:rsid w:val="003F0DF9"/>
    <w:rsid w:val="003F3405"/>
    <w:rsid w:val="003F4494"/>
    <w:rsid w:val="003F59EC"/>
    <w:rsid w:val="003F6E76"/>
    <w:rsid w:val="00400A1F"/>
    <w:rsid w:val="004020B0"/>
    <w:rsid w:val="00402AD7"/>
    <w:rsid w:val="00403171"/>
    <w:rsid w:val="00403906"/>
    <w:rsid w:val="00405B8A"/>
    <w:rsid w:val="00411B0B"/>
    <w:rsid w:val="0041248B"/>
    <w:rsid w:val="00413265"/>
    <w:rsid w:val="00413EB5"/>
    <w:rsid w:val="004176E7"/>
    <w:rsid w:val="004179A1"/>
    <w:rsid w:val="00417CCB"/>
    <w:rsid w:val="00421993"/>
    <w:rsid w:val="00425563"/>
    <w:rsid w:val="00425DB3"/>
    <w:rsid w:val="0042643D"/>
    <w:rsid w:val="0042707C"/>
    <w:rsid w:val="00427E54"/>
    <w:rsid w:val="00430255"/>
    <w:rsid w:val="004303B1"/>
    <w:rsid w:val="0043143D"/>
    <w:rsid w:val="00431881"/>
    <w:rsid w:val="004325A1"/>
    <w:rsid w:val="00435F7A"/>
    <w:rsid w:val="00436D32"/>
    <w:rsid w:val="004405B3"/>
    <w:rsid w:val="004409DA"/>
    <w:rsid w:val="00440D31"/>
    <w:rsid w:val="0044111D"/>
    <w:rsid w:val="00442E72"/>
    <w:rsid w:val="0044418C"/>
    <w:rsid w:val="00444FF5"/>
    <w:rsid w:val="00445BF7"/>
    <w:rsid w:val="00446DB9"/>
    <w:rsid w:val="00447C12"/>
    <w:rsid w:val="00453405"/>
    <w:rsid w:val="00453B6D"/>
    <w:rsid w:val="00453FD4"/>
    <w:rsid w:val="004553F8"/>
    <w:rsid w:val="004568DC"/>
    <w:rsid w:val="00460433"/>
    <w:rsid w:val="00460DC4"/>
    <w:rsid w:val="0046387E"/>
    <w:rsid w:val="00466917"/>
    <w:rsid w:val="00466E79"/>
    <w:rsid w:val="004678A9"/>
    <w:rsid w:val="004717B3"/>
    <w:rsid w:val="00473C93"/>
    <w:rsid w:val="004746FA"/>
    <w:rsid w:val="00475369"/>
    <w:rsid w:val="00477E61"/>
    <w:rsid w:val="0048104D"/>
    <w:rsid w:val="004813E4"/>
    <w:rsid w:val="00484CD6"/>
    <w:rsid w:val="004851DD"/>
    <w:rsid w:val="004852C4"/>
    <w:rsid w:val="004909E9"/>
    <w:rsid w:val="004920A8"/>
    <w:rsid w:val="00493E01"/>
    <w:rsid w:val="004951D0"/>
    <w:rsid w:val="00496DC5"/>
    <w:rsid w:val="0049704B"/>
    <w:rsid w:val="004977E1"/>
    <w:rsid w:val="004A172A"/>
    <w:rsid w:val="004A1F66"/>
    <w:rsid w:val="004A2586"/>
    <w:rsid w:val="004A3A73"/>
    <w:rsid w:val="004A5198"/>
    <w:rsid w:val="004A6F18"/>
    <w:rsid w:val="004B0B97"/>
    <w:rsid w:val="004B395F"/>
    <w:rsid w:val="004B4008"/>
    <w:rsid w:val="004B528F"/>
    <w:rsid w:val="004B60BE"/>
    <w:rsid w:val="004B63E1"/>
    <w:rsid w:val="004C072F"/>
    <w:rsid w:val="004C0A8F"/>
    <w:rsid w:val="004C0F94"/>
    <w:rsid w:val="004C6EC6"/>
    <w:rsid w:val="004C7C62"/>
    <w:rsid w:val="004D3C67"/>
    <w:rsid w:val="004D4BC3"/>
    <w:rsid w:val="004D5613"/>
    <w:rsid w:val="004D5C15"/>
    <w:rsid w:val="004D7042"/>
    <w:rsid w:val="004D77AF"/>
    <w:rsid w:val="004E0FC6"/>
    <w:rsid w:val="004E1092"/>
    <w:rsid w:val="004E3597"/>
    <w:rsid w:val="004E35CE"/>
    <w:rsid w:val="004E6343"/>
    <w:rsid w:val="004E6C6F"/>
    <w:rsid w:val="004E7F26"/>
    <w:rsid w:val="004F122C"/>
    <w:rsid w:val="004F1989"/>
    <w:rsid w:val="004F30E0"/>
    <w:rsid w:val="004F3AFC"/>
    <w:rsid w:val="004F436A"/>
    <w:rsid w:val="004F6FD6"/>
    <w:rsid w:val="004F78DC"/>
    <w:rsid w:val="004F7AB0"/>
    <w:rsid w:val="0050166D"/>
    <w:rsid w:val="00505012"/>
    <w:rsid w:val="005064B2"/>
    <w:rsid w:val="00510F24"/>
    <w:rsid w:val="005129D9"/>
    <w:rsid w:val="005145E8"/>
    <w:rsid w:val="005203CD"/>
    <w:rsid w:val="00521C32"/>
    <w:rsid w:val="005228BF"/>
    <w:rsid w:val="005231C7"/>
    <w:rsid w:val="00524897"/>
    <w:rsid w:val="00524A2B"/>
    <w:rsid w:val="00524C67"/>
    <w:rsid w:val="005253CE"/>
    <w:rsid w:val="005254B0"/>
    <w:rsid w:val="00525BC8"/>
    <w:rsid w:val="00527BF2"/>
    <w:rsid w:val="00530646"/>
    <w:rsid w:val="00532B39"/>
    <w:rsid w:val="0053336B"/>
    <w:rsid w:val="0053767F"/>
    <w:rsid w:val="005377E7"/>
    <w:rsid w:val="005428EF"/>
    <w:rsid w:val="00542CD7"/>
    <w:rsid w:val="005432E5"/>
    <w:rsid w:val="005442C3"/>
    <w:rsid w:val="00545CCD"/>
    <w:rsid w:val="00546B0F"/>
    <w:rsid w:val="00552576"/>
    <w:rsid w:val="005536B1"/>
    <w:rsid w:val="00554743"/>
    <w:rsid w:val="00554ACF"/>
    <w:rsid w:val="00554CB4"/>
    <w:rsid w:val="005553F4"/>
    <w:rsid w:val="00555885"/>
    <w:rsid w:val="00560772"/>
    <w:rsid w:val="005644EB"/>
    <w:rsid w:val="00570642"/>
    <w:rsid w:val="00571F7D"/>
    <w:rsid w:val="005725D0"/>
    <w:rsid w:val="005729AE"/>
    <w:rsid w:val="005731FA"/>
    <w:rsid w:val="005732B4"/>
    <w:rsid w:val="00575CEF"/>
    <w:rsid w:val="00575D56"/>
    <w:rsid w:val="0057617F"/>
    <w:rsid w:val="00580672"/>
    <w:rsid w:val="005832F4"/>
    <w:rsid w:val="0058505B"/>
    <w:rsid w:val="0058655D"/>
    <w:rsid w:val="00587B24"/>
    <w:rsid w:val="00591E86"/>
    <w:rsid w:val="0059242E"/>
    <w:rsid w:val="00593935"/>
    <w:rsid w:val="00594AB2"/>
    <w:rsid w:val="00594CE4"/>
    <w:rsid w:val="00595BF7"/>
    <w:rsid w:val="005967ED"/>
    <w:rsid w:val="005A2200"/>
    <w:rsid w:val="005A2919"/>
    <w:rsid w:val="005A5970"/>
    <w:rsid w:val="005A5CB6"/>
    <w:rsid w:val="005A67C5"/>
    <w:rsid w:val="005A79DF"/>
    <w:rsid w:val="005B1BED"/>
    <w:rsid w:val="005B4DB5"/>
    <w:rsid w:val="005B5139"/>
    <w:rsid w:val="005B69ED"/>
    <w:rsid w:val="005B6BCF"/>
    <w:rsid w:val="005B7397"/>
    <w:rsid w:val="005C2B69"/>
    <w:rsid w:val="005C3906"/>
    <w:rsid w:val="005C3F8B"/>
    <w:rsid w:val="005C48C5"/>
    <w:rsid w:val="005C4BA1"/>
    <w:rsid w:val="005C66F1"/>
    <w:rsid w:val="005C6B2D"/>
    <w:rsid w:val="005C7BAB"/>
    <w:rsid w:val="005D18A9"/>
    <w:rsid w:val="005D1E21"/>
    <w:rsid w:val="005D2A6D"/>
    <w:rsid w:val="005D3349"/>
    <w:rsid w:val="005D48C4"/>
    <w:rsid w:val="005D58D5"/>
    <w:rsid w:val="005D7830"/>
    <w:rsid w:val="005E39B9"/>
    <w:rsid w:val="005F0131"/>
    <w:rsid w:val="006015ED"/>
    <w:rsid w:val="006038E2"/>
    <w:rsid w:val="006059DF"/>
    <w:rsid w:val="006066A3"/>
    <w:rsid w:val="0061433B"/>
    <w:rsid w:val="00614953"/>
    <w:rsid w:val="00615901"/>
    <w:rsid w:val="00616E56"/>
    <w:rsid w:val="006174B5"/>
    <w:rsid w:val="00621911"/>
    <w:rsid w:val="00622F85"/>
    <w:rsid w:val="00626F00"/>
    <w:rsid w:val="00631975"/>
    <w:rsid w:val="00631A56"/>
    <w:rsid w:val="00633557"/>
    <w:rsid w:val="006362FB"/>
    <w:rsid w:val="00636F17"/>
    <w:rsid w:val="00642E2A"/>
    <w:rsid w:val="00644534"/>
    <w:rsid w:val="0065085C"/>
    <w:rsid w:val="00652225"/>
    <w:rsid w:val="00652709"/>
    <w:rsid w:val="00652A76"/>
    <w:rsid w:val="00655203"/>
    <w:rsid w:val="00655EEA"/>
    <w:rsid w:val="00655FEB"/>
    <w:rsid w:val="006563B8"/>
    <w:rsid w:val="00656B0A"/>
    <w:rsid w:val="00664D2B"/>
    <w:rsid w:val="0066548D"/>
    <w:rsid w:val="00665FCF"/>
    <w:rsid w:val="0067173E"/>
    <w:rsid w:val="00671F38"/>
    <w:rsid w:val="00675016"/>
    <w:rsid w:val="00675052"/>
    <w:rsid w:val="00675DBA"/>
    <w:rsid w:val="006772F9"/>
    <w:rsid w:val="006806A1"/>
    <w:rsid w:val="00681D0D"/>
    <w:rsid w:val="00684D13"/>
    <w:rsid w:val="00685147"/>
    <w:rsid w:val="006872B9"/>
    <w:rsid w:val="00691755"/>
    <w:rsid w:val="006942EC"/>
    <w:rsid w:val="00695C53"/>
    <w:rsid w:val="006A03B0"/>
    <w:rsid w:val="006A165C"/>
    <w:rsid w:val="006A42B3"/>
    <w:rsid w:val="006A4F38"/>
    <w:rsid w:val="006A6ADB"/>
    <w:rsid w:val="006A6C65"/>
    <w:rsid w:val="006B0109"/>
    <w:rsid w:val="006B1207"/>
    <w:rsid w:val="006B572D"/>
    <w:rsid w:val="006B5AF8"/>
    <w:rsid w:val="006B60B0"/>
    <w:rsid w:val="006B6361"/>
    <w:rsid w:val="006B6C61"/>
    <w:rsid w:val="006B7631"/>
    <w:rsid w:val="006C108B"/>
    <w:rsid w:val="006C32A4"/>
    <w:rsid w:val="006C5683"/>
    <w:rsid w:val="006C602E"/>
    <w:rsid w:val="006D1F3C"/>
    <w:rsid w:val="006D4998"/>
    <w:rsid w:val="006D4FD1"/>
    <w:rsid w:val="006D59FB"/>
    <w:rsid w:val="006D76B5"/>
    <w:rsid w:val="006E11F4"/>
    <w:rsid w:val="006E1705"/>
    <w:rsid w:val="006E2754"/>
    <w:rsid w:val="006E2B7A"/>
    <w:rsid w:val="006E2F42"/>
    <w:rsid w:val="006E3320"/>
    <w:rsid w:val="006F2159"/>
    <w:rsid w:val="006F2A56"/>
    <w:rsid w:val="006F2F8F"/>
    <w:rsid w:val="006F3436"/>
    <w:rsid w:val="006F3504"/>
    <w:rsid w:val="006F476C"/>
    <w:rsid w:val="006F5A23"/>
    <w:rsid w:val="006F60EB"/>
    <w:rsid w:val="00700066"/>
    <w:rsid w:val="00701508"/>
    <w:rsid w:val="00701B8D"/>
    <w:rsid w:val="007020C8"/>
    <w:rsid w:val="0070578F"/>
    <w:rsid w:val="00705DE7"/>
    <w:rsid w:val="007076F9"/>
    <w:rsid w:val="00707E2A"/>
    <w:rsid w:val="007119ED"/>
    <w:rsid w:val="00711E69"/>
    <w:rsid w:val="007124D9"/>
    <w:rsid w:val="00714CCD"/>
    <w:rsid w:val="00715E0B"/>
    <w:rsid w:val="00715EA4"/>
    <w:rsid w:val="00717D54"/>
    <w:rsid w:val="00720068"/>
    <w:rsid w:val="00722300"/>
    <w:rsid w:val="007231A3"/>
    <w:rsid w:val="0072376F"/>
    <w:rsid w:val="00723D4F"/>
    <w:rsid w:val="00727252"/>
    <w:rsid w:val="0073021F"/>
    <w:rsid w:val="00731255"/>
    <w:rsid w:val="00731E3E"/>
    <w:rsid w:val="007327E8"/>
    <w:rsid w:val="00732C95"/>
    <w:rsid w:val="007362F1"/>
    <w:rsid w:val="007363D6"/>
    <w:rsid w:val="0073667C"/>
    <w:rsid w:val="00737079"/>
    <w:rsid w:val="00737475"/>
    <w:rsid w:val="0074113D"/>
    <w:rsid w:val="00744ED3"/>
    <w:rsid w:val="007452F7"/>
    <w:rsid w:val="00750C8E"/>
    <w:rsid w:val="00750CD3"/>
    <w:rsid w:val="0075428C"/>
    <w:rsid w:val="007621AC"/>
    <w:rsid w:val="007638C6"/>
    <w:rsid w:val="00763C60"/>
    <w:rsid w:val="00765217"/>
    <w:rsid w:val="00766597"/>
    <w:rsid w:val="00766913"/>
    <w:rsid w:val="00767715"/>
    <w:rsid w:val="00771EE4"/>
    <w:rsid w:val="00774398"/>
    <w:rsid w:val="00775DB7"/>
    <w:rsid w:val="007774B7"/>
    <w:rsid w:val="007801A1"/>
    <w:rsid w:val="00783247"/>
    <w:rsid w:val="00784B34"/>
    <w:rsid w:val="00786724"/>
    <w:rsid w:val="00786F22"/>
    <w:rsid w:val="007923D2"/>
    <w:rsid w:val="007925C2"/>
    <w:rsid w:val="00792942"/>
    <w:rsid w:val="007929BA"/>
    <w:rsid w:val="00795C70"/>
    <w:rsid w:val="007A03A0"/>
    <w:rsid w:val="007A044D"/>
    <w:rsid w:val="007A17AF"/>
    <w:rsid w:val="007A1B6E"/>
    <w:rsid w:val="007A1D90"/>
    <w:rsid w:val="007A2F16"/>
    <w:rsid w:val="007A3342"/>
    <w:rsid w:val="007A52A2"/>
    <w:rsid w:val="007A52A6"/>
    <w:rsid w:val="007B1AA8"/>
    <w:rsid w:val="007B1AAE"/>
    <w:rsid w:val="007B296E"/>
    <w:rsid w:val="007B3C2E"/>
    <w:rsid w:val="007B4AAF"/>
    <w:rsid w:val="007C23B9"/>
    <w:rsid w:val="007C2910"/>
    <w:rsid w:val="007C2F93"/>
    <w:rsid w:val="007C5077"/>
    <w:rsid w:val="007C5D84"/>
    <w:rsid w:val="007C6396"/>
    <w:rsid w:val="007D0527"/>
    <w:rsid w:val="007D1745"/>
    <w:rsid w:val="007D1839"/>
    <w:rsid w:val="007D1C21"/>
    <w:rsid w:val="007D4CFF"/>
    <w:rsid w:val="007D7B48"/>
    <w:rsid w:val="007E147D"/>
    <w:rsid w:val="007E1B88"/>
    <w:rsid w:val="007E314E"/>
    <w:rsid w:val="007E4AE0"/>
    <w:rsid w:val="007E4EDA"/>
    <w:rsid w:val="007E5050"/>
    <w:rsid w:val="007E507F"/>
    <w:rsid w:val="007E673C"/>
    <w:rsid w:val="007E6F3C"/>
    <w:rsid w:val="007F1BEB"/>
    <w:rsid w:val="007F22D4"/>
    <w:rsid w:val="007F3A75"/>
    <w:rsid w:val="007F6778"/>
    <w:rsid w:val="007F7ADA"/>
    <w:rsid w:val="00801726"/>
    <w:rsid w:val="00801DDB"/>
    <w:rsid w:val="008023BB"/>
    <w:rsid w:val="00803661"/>
    <w:rsid w:val="0080496A"/>
    <w:rsid w:val="00806D7B"/>
    <w:rsid w:val="00810504"/>
    <w:rsid w:val="00813051"/>
    <w:rsid w:val="00813A65"/>
    <w:rsid w:val="00814529"/>
    <w:rsid w:val="008201F7"/>
    <w:rsid w:val="00822E98"/>
    <w:rsid w:val="008259AB"/>
    <w:rsid w:val="00826CF6"/>
    <w:rsid w:val="00827296"/>
    <w:rsid w:val="0083304E"/>
    <w:rsid w:val="00835383"/>
    <w:rsid w:val="00841622"/>
    <w:rsid w:val="00843652"/>
    <w:rsid w:val="00844D30"/>
    <w:rsid w:val="00846200"/>
    <w:rsid w:val="008467DC"/>
    <w:rsid w:val="00857AF7"/>
    <w:rsid w:val="0086303C"/>
    <w:rsid w:val="0087002A"/>
    <w:rsid w:val="00872D02"/>
    <w:rsid w:val="00873B1D"/>
    <w:rsid w:val="00881077"/>
    <w:rsid w:val="008812D4"/>
    <w:rsid w:val="0089411B"/>
    <w:rsid w:val="0089735E"/>
    <w:rsid w:val="00897AC0"/>
    <w:rsid w:val="008A22D2"/>
    <w:rsid w:val="008A2DDE"/>
    <w:rsid w:val="008A4F65"/>
    <w:rsid w:val="008A5C69"/>
    <w:rsid w:val="008B0B2A"/>
    <w:rsid w:val="008B30E6"/>
    <w:rsid w:val="008B3AF7"/>
    <w:rsid w:val="008B51AC"/>
    <w:rsid w:val="008B58A0"/>
    <w:rsid w:val="008C0234"/>
    <w:rsid w:val="008C20B0"/>
    <w:rsid w:val="008C4B0E"/>
    <w:rsid w:val="008C4EBA"/>
    <w:rsid w:val="008C59AB"/>
    <w:rsid w:val="008C5E2A"/>
    <w:rsid w:val="008D245E"/>
    <w:rsid w:val="008D354B"/>
    <w:rsid w:val="008D427A"/>
    <w:rsid w:val="008D7B3D"/>
    <w:rsid w:val="008D7D82"/>
    <w:rsid w:val="008E38A6"/>
    <w:rsid w:val="008E4488"/>
    <w:rsid w:val="008E4DD1"/>
    <w:rsid w:val="008F10CC"/>
    <w:rsid w:val="008F6827"/>
    <w:rsid w:val="00900605"/>
    <w:rsid w:val="00903F3B"/>
    <w:rsid w:val="009072EA"/>
    <w:rsid w:val="00907AFD"/>
    <w:rsid w:val="00910050"/>
    <w:rsid w:val="009101F4"/>
    <w:rsid w:val="00910696"/>
    <w:rsid w:val="00913159"/>
    <w:rsid w:val="00914684"/>
    <w:rsid w:val="00914E17"/>
    <w:rsid w:val="009154D0"/>
    <w:rsid w:val="009158A0"/>
    <w:rsid w:val="00915AE2"/>
    <w:rsid w:val="00921633"/>
    <w:rsid w:val="00921E79"/>
    <w:rsid w:val="0092264E"/>
    <w:rsid w:val="00922AD3"/>
    <w:rsid w:val="00924760"/>
    <w:rsid w:val="00925C70"/>
    <w:rsid w:val="00927468"/>
    <w:rsid w:val="00927971"/>
    <w:rsid w:val="009304CC"/>
    <w:rsid w:val="00932928"/>
    <w:rsid w:val="00934038"/>
    <w:rsid w:val="00937D46"/>
    <w:rsid w:val="00940A73"/>
    <w:rsid w:val="009412C1"/>
    <w:rsid w:val="009418C1"/>
    <w:rsid w:val="009418D2"/>
    <w:rsid w:val="009445FC"/>
    <w:rsid w:val="00946694"/>
    <w:rsid w:val="0095219E"/>
    <w:rsid w:val="009541D7"/>
    <w:rsid w:val="00957B80"/>
    <w:rsid w:val="0096203D"/>
    <w:rsid w:val="00963CCA"/>
    <w:rsid w:val="00963FA9"/>
    <w:rsid w:val="00965D52"/>
    <w:rsid w:val="00966303"/>
    <w:rsid w:val="009667C4"/>
    <w:rsid w:val="00967715"/>
    <w:rsid w:val="00970396"/>
    <w:rsid w:val="00970E2E"/>
    <w:rsid w:val="009731C6"/>
    <w:rsid w:val="009740B4"/>
    <w:rsid w:val="009745D2"/>
    <w:rsid w:val="009745ED"/>
    <w:rsid w:val="00974D44"/>
    <w:rsid w:val="009753D1"/>
    <w:rsid w:val="009831F4"/>
    <w:rsid w:val="009836BF"/>
    <w:rsid w:val="0098377B"/>
    <w:rsid w:val="009843CC"/>
    <w:rsid w:val="00987BDD"/>
    <w:rsid w:val="0099179C"/>
    <w:rsid w:val="009918C5"/>
    <w:rsid w:val="009925AC"/>
    <w:rsid w:val="00992910"/>
    <w:rsid w:val="009939F5"/>
    <w:rsid w:val="00994067"/>
    <w:rsid w:val="009958B9"/>
    <w:rsid w:val="009A27B6"/>
    <w:rsid w:val="009A4D77"/>
    <w:rsid w:val="009A59E0"/>
    <w:rsid w:val="009A5CD0"/>
    <w:rsid w:val="009A6993"/>
    <w:rsid w:val="009B02B3"/>
    <w:rsid w:val="009B0D35"/>
    <w:rsid w:val="009B1250"/>
    <w:rsid w:val="009B2188"/>
    <w:rsid w:val="009B2507"/>
    <w:rsid w:val="009B6BB0"/>
    <w:rsid w:val="009B7EAF"/>
    <w:rsid w:val="009C018B"/>
    <w:rsid w:val="009C0F92"/>
    <w:rsid w:val="009C2C3F"/>
    <w:rsid w:val="009C2FE8"/>
    <w:rsid w:val="009C52E3"/>
    <w:rsid w:val="009C5C67"/>
    <w:rsid w:val="009C5D3C"/>
    <w:rsid w:val="009D4089"/>
    <w:rsid w:val="009D49C4"/>
    <w:rsid w:val="009D63C0"/>
    <w:rsid w:val="009D6576"/>
    <w:rsid w:val="009D69E4"/>
    <w:rsid w:val="009E0C62"/>
    <w:rsid w:val="009E377D"/>
    <w:rsid w:val="009E525B"/>
    <w:rsid w:val="009E6A60"/>
    <w:rsid w:val="009F02D1"/>
    <w:rsid w:val="009F0769"/>
    <w:rsid w:val="009F4882"/>
    <w:rsid w:val="009F6F65"/>
    <w:rsid w:val="009F75D2"/>
    <w:rsid w:val="009F77BB"/>
    <w:rsid w:val="00A008C7"/>
    <w:rsid w:val="00A014B9"/>
    <w:rsid w:val="00A06845"/>
    <w:rsid w:val="00A07AF4"/>
    <w:rsid w:val="00A221BE"/>
    <w:rsid w:val="00A22475"/>
    <w:rsid w:val="00A228D8"/>
    <w:rsid w:val="00A318EF"/>
    <w:rsid w:val="00A33546"/>
    <w:rsid w:val="00A34038"/>
    <w:rsid w:val="00A40B79"/>
    <w:rsid w:val="00A4250F"/>
    <w:rsid w:val="00A431E6"/>
    <w:rsid w:val="00A43E38"/>
    <w:rsid w:val="00A47DDD"/>
    <w:rsid w:val="00A50388"/>
    <w:rsid w:val="00A5194B"/>
    <w:rsid w:val="00A536CD"/>
    <w:rsid w:val="00A545E0"/>
    <w:rsid w:val="00A55823"/>
    <w:rsid w:val="00A6082C"/>
    <w:rsid w:val="00A60EFD"/>
    <w:rsid w:val="00A61508"/>
    <w:rsid w:val="00A61D89"/>
    <w:rsid w:val="00A67154"/>
    <w:rsid w:val="00A67CAD"/>
    <w:rsid w:val="00A67F4D"/>
    <w:rsid w:val="00A70D4A"/>
    <w:rsid w:val="00A72F17"/>
    <w:rsid w:val="00A738CD"/>
    <w:rsid w:val="00A74ED7"/>
    <w:rsid w:val="00A7588C"/>
    <w:rsid w:val="00A76755"/>
    <w:rsid w:val="00A76938"/>
    <w:rsid w:val="00A84A2B"/>
    <w:rsid w:val="00A851AE"/>
    <w:rsid w:val="00A859CD"/>
    <w:rsid w:val="00A87EA2"/>
    <w:rsid w:val="00A90D39"/>
    <w:rsid w:val="00A92560"/>
    <w:rsid w:val="00A930E6"/>
    <w:rsid w:val="00A945FD"/>
    <w:rsid w:val="00A94BFA"/>
    <w:rsid w:val="00A9509A"/>
    <w:rsid w:val="00A972EA"/>
    <w:rsid w:val="00A975A0"/>
    <w:rsid w:val="00AA0157"/>
    <w:rsid w:val="00AA24ED"/>
    <w:rsid w:val="00AA36FB"/>
    <w:rsid w:val="00AA406B"/>
    <w:rsid w:val="00AA5D8B"/>
    <w:rsid w:val="00AB009C"/>
    <w:rsid w:val="00AB24DC"/>
    <w:rsid w:val="00AB29D4"/>
    <w:rsid w:val="00AB40EE"/>
    <w:rsid w:val="00AB4DA2"/>
    <w:rsid w:val="00AB5490"/>
    <w:rsid w:val="00AB66CF"/>
    <w:rsid w:val="00AB6BEC"/>
    <w:rsid w:val="00AB75B9"/>
    <w:rsid w:val="00AC4679"/>
    <w:rsid w:val="00AC73F7"/>
    <w:rsid w:val="00AC79E4"/>
    <w:rsid w:val="00AD13C5"/>
    <w:rsid w:val="00AD6986"/>
    <w:rsid w:val="00AF4943"/>
    <w:rsid w:val="00AF5E21"/>
    <w:rsid w:val="00AF7A20"/>
    <w:rsid w:val="00B04D6B"/>
    <w:rsid w:val="00B05101"/>
    <w:rsid w:val="00B135EA"/>
    <w:rsid w:val="00B13646"/>
    <w:rsid w:val="00B1370F"/>
    <w:rsid w:val="00B14178"/>
    <w:rsid w:val="00B15B31"/>
    <w:rsid w:val="00B15B6B"/>
    <w:rsid w:val="00B163E7"/>
    <w:rsid w:val="00B16774"/>
    <w:rsid w:val="00B20473"/>
    <w:rsid w:val="00B20DBE"/>
    <w:rsid w:val="00B264BF"/>
    <w:rsid w:val="00B317C0"/>
    <w:rsid w:val="00B3363C"/>
    <w:rsid w:val="00B34B13"/>
    <w:rsid w:val="00B37E53"/>
    <w:rsid w:val="00B40773"/>
    <w:rsid w:val="00B40C25"/>
    <w:rsid w:val="00B42684"/>
    <w:rsid w:val="00B456BD"/>
    <w:rsid w:val="00B47B03"/>
    <w:rsid w:val="00B51A5A"/>
    <w:rsid w:val="00B55F7C"/>
    <w:rsid w:val="00B56876"/>
    <w:rsid w:val="00B57215"/>
    <w:rsid w:val="00B60948"/>
    <w:rsid w:val="00B62C16"/>
    <w:rsid w:val="00B707FA"/>
    <w:rsid w:val="00B70C35"/>
    <w:rsid w:val="00B71537"/>
    <w:rsid w:val="00B73576"/>
    <w:rsid w:val="00B7420A"/>
    <w:rsid w:val="00B75A3D"/>
    <w:rsid w:val="00B77C47"/>
    <w:rsid w:val="00B819CC"/>
    <w:rsid w:val="00B832EC"/>
    <w:rsid w:val="00B9117D"/>
    <w:rsid w:val="00B920BF"/>
    <w:rsid w:val="00B92605"/>
    <w:rsid w:val="00B92BEF"/>
    <w:rsid w:val="00B93057"/>
    <w:rsid w:val="00B93479"/>
    <w:rsid w:val="00B944F1"/>
    <w:rsid w:val="00B94BAD"/>
    <w:rsid w:val="00B969B8"/>
    <w:rsid w:val="00B96B7C"/>
    <w:rsid w:val="00BA0ECA"/>
    <w:rsid w:val="00BA16A4"/>
    <w:rsid w:val="00BA1D95"/>
    <w:rsid w:val="00BA38C7"/>
    <w:rsid w:val="00BA4BEA"/>
    <w:rsid w:val="00BA5C22"/>
    <w:rsid w:val="00BA6EA1"/>
    <w:rsid w:val="00BB46E8"/>
    <w:rsid w:val="00BB5544"/>
    <w:rsid w:val="00BB563E"/>
    <w:rsid w:val="00BB5FEB"/>
    <w:rsid w:val="00BB60A0"/>
    <w:rsid w:val="00BB6239"/>
    <w:rsid w:val="00BC058D"/>
    <w:rsid w:val="00BC0612"/>
    <w:rsid w:val="00BC2C57"/>
    <w:rsid w:val="00BC5F6E"/>
    <w:rsid w:val="00BC7308"/>
    <w:rsid w:val="00BC75B1"/>
    <w:rsid w:val="00BD1409"/>
    <w:rsid w:val="00BD1467"/>
    <w:rsid w:val="00BD1D17"/>
    <w:rsid w:val="00BD5202"/>
    <w:rsid w:val="00BE08C1"/>
    <w:rsid w:val="00BE0F48"/>
    <w:rsid w:val="00BE3ADC"/>
    <w:rsid w:val="00BE58C9"/>
    <w:rsid w:val="00BF2C2E"/>
    <w:rsid w:val="00BF39DE"/>
    <w:rsid w:val="00BF59E6"/>
    <w:rsid w:val="00BF5BA8"/>
    <w:rsid w:val="00BF6A3A"/>
    <w:rsid w:val="00BF7BD1"/>
    <w:rsid w:val="00C00D9E"/>
    <w:rsid w:val="00C05B01"/>
    <w:rsid w:val="00C06F5F"/>
    <w:rsid w:val="00C06F6D"/>
    <w:rsid w:val="00C12606"/>
    <w:rsid w:val="00C12FD5"/>
    <w:rsid w:val="00C1617C"/>
    <w:rsid w:val="00C169ED"/>
    <w:rsid w:val="00C20372"/>
    <w:rsid w:val="00C204A0"/>
    <w:rsid w:val="00C249CD"/>
    <w:rsid w:val="00C27642"/>
    <w:rsid w:val="00C27BA3"/>
    <w:rsid w:val="00C30105"/>
    <w:rsid w:val="00C3219C"/>
    <w:rsid w:val="00C340FE"/>
    <w:rsid w:val="00C357F6"/>
    <w:rsid w:val="00C369A4"/>
    <w:rsid w:val="00C369D2"/>
    <w:rsid w:val="00C45B8F"/>
    <w:rsid w:val="00C45EDF"/>
    <w:rsid w:val="00C50CB9"/>
    <w:rsid w:val="00C51CDC"/>
    <w:rsid w:val="00C52E0D"/>
    <w:rsid w:val="00C54C59"/>
    <w:rsid w:val="00C5647E"/>
    <w:rsid w:val="00C56A30"/>
    <w:rsid w:val="00C57A0D"/>
    <w:rsid w:val="00C64C64"/>
    <w:rsid w:val="00C65BB9"/>
    <w:rsid w:val="00C664A0"/>
    <w:rsid w:val="00C709EB"/>
    <w:rsid w:val="00C70D46"/>
    <w:rsid w:val="00C718F2"/>
    <w:rsid w:val="00C7294E"/>
    <w:rsid w:val="00C72EC9"/>
    <w:rsid w:val="00C748FA"/>
    <w:rsid w:val="00C76098"/>
    <w:rsid w:val="00C76B47"/>
    <w:rsid w:val="00C83184"/>
    <w:rsid w:val="00C85CAA"/>
    <w:rsid w:val="00C861A6"/>
    <w:rsid w:val="00C86F26"/>
    <w:rsid w:val="00C9169E"/>
    <w:rsid w:val="00C922D3"/>
    <w:rsid w:val="00C927C8"/>
    <w:rsid w:val="00C956CB"/>
    <w:rsid w:val="00C96182"/>
    <w:rsid w:val="00C97DC7"/>
    <w:rsid w:val="00CA0AA4"/>
    <w:rsid w:val="00CA25C1"/>
    <w:rsid w:val="00CA25C6"/>
    <w:rsid w:val="00CA2BF5"/>
    <w:rsid w:val="00CA323A"/>
    <w:rsid w:val="00CA36B0"/>
    <w:rsid w:val="00CA5673"/>
    <w:rsid w:val="00CA75D9"/>
    <w:rsid w:val="00CB00D5"/>
    <w:rsid w:val="00CB185A"/>
    <w:rsid w:val="00CB2A3F"/>
    <w:rsid w:val="00CB4D9B"/>
    <w:rsid w:val="00CC109F"/>
    <w:rsid w:val="00CC424F"/>
    <w:rsid w:val="00CC5515"/>
    <w:rsid w:val="00CC59D0"/>
    <w:rsid w:val="00CC664D"/>
    <w:rsid w:val="00CC6EB2"/>
    <w:rsid w:val="00CD09F6"/>
    <w:rsid w:val="00CD175D"/>
    <w:rsid w:val="00CD3F5E"/>
    <w:rsid w:val="00CD46E1"/>
    <w:rsid w:val="00CE0B95"/>
    <w:rsid w:val="00CE2FD3"/>
    <w:rsid w:val="00CE303A"/>
    <w:rsid w:val="00CE4A84"/>
    <w:rsid w:val="00CF2EDA"/>
    <w:rsid w:val="00CF3089"/>
    <w:rsid w:val="00CF3FE1"/>
    <w:rsid w:val="00CF4A7D"/>
    <w:rsid w:val="00CF5F86"/>
    <w:rsid w:val="00CF6780"/>
    <w:rsid w:val="00CF6DFF"/>
    <w:rsid w:val="00CF6F6E"/>
    <w:rsid w:val="00CF7312"/>
    <w:rsid w:val="00CF749A"/>
    <w:rsid w:val="00CF7BBF"/>
    <w:rsid w:val="00D03587"/>
    <w:rsid w:val="00D0377E"/>
    <w:rsid w:val="00D0527A"/>
    <w:rsid w:val="00D0665B"/>
    <w:rsid w:val="00D130CB"/>
    <w:rsid w:val="00D17D4F"/>
    <w:rsid w:val="00D205A2"/>
    <w:rsid w:val="00D24888"/>
    <w:rsid w:val="00D24FAA"/>
    <w:rsid w:val="00D26960"/>
    <w:rsid w:val="00D276A9"/>
    <w:rsid w:val="00D3450F"/>
    <w:rsid w:val="00D3595E"/>
    <w:rsid w:val="00D35EC7"/>
    <w:rsid w:val="00D377D3"/>
    <w:rsid w:val="00D4388F"/>
    <w:rsid w:val="00D43EF4"/>
    <w:rsid w:val="00D44183"/>
    <w:rsid w:val="00D4620B"/>
    <w:rsid w:val="00D46589"/>
    <w:rsid w:val="00D466E2"/>
    <w:rsid w:val="00D4679A"/>
    <w:rsid w:val="00D46CE9"/>
    <w:rsid w:val="00D47CE8"/>
    <w:rsid w:val="00D507EC"/>
    <w:rsid w:val="00D54AB0"/>
    <w:rsid w:val="00D54FA2"/>
    <w:rsid w:val="00D56908"/>
    <w:rsid w:val="00D56D21"/>
    <w:rsid w:val="00D60263"/>
    <w:rsid w:val="00D64797"/>
    <w:rsid w:val="00D647D2"/>
    <w:rsid w:val="00D6561B"/>
    <w:rsid w:val="00D67340"/>
    <w:rsid w:val="00D7185E"/>
    <w:rsid w:val="00D7788D"/>
    <w:rsid w:val="00D80220"/>
    <w:rsid w:val="00D82DF1"/>
    <w:rsid w:val="00D835A2"/>
    <w:rsid w:val="00D859EC"/>
    <w:rsid w:val="00D85B98"/>
    <w:rsid w:val="00D93560"/>
    <w:rsid w:val="00D9387B"/>
    <w:rsid w:val="00D94B87"/>
    <w:rsid w:val="00D9580C"/>
    <w:rsid w:val="00D96C96"/>
    <w:rsid w:val="00DA0915"/>
    <w:rsid w:val="00DA5371"/>
    <w:rsid w:val="00DA5665"/>
    <w:rsid w:val="00DA7B3C"/>
    <w:rsid w:val="00DB2DE5"/>
    <w:rsid w:val="00DB3FE9"/>
    <w:rsid w:val="00DB4438"/>
    <w:rsid w:val="00DB4A49"/>
    <w:rsid w:val="00DB755E"/>
    <w:rsid w:val="00DC144E"/>
    <w:rsid w:val="00DC3B45"/>
    <w:rsid w:val="00DC3BC4"/>
    <w:rsid w:val="00DC5F38"/>
    <w:rsid w:val="00DD38F3"/>
    <w:rsid w:val="00DD3E53"/>
    <w:rsid w:val="00DD3F8B"/>
    <w:rsid w:val="00DD4343"/>
    <w:rsid w:val="00DD4AD8"/>
    <w:rsid w:val="00DD5866"/>
    <w:rsid w:val="00DE04E2"/>
    <w:rsid w:val="00DE1407"/>
    <w:rsid w:val="00DE2648"/>
    <w:rsid w:val="00DE3687"/>
    <w:rsid w:val="00DE4F31"/>
    <w:rsid w:val="00DE7B8F"/>
    <w:rsid w:val="00DF0C3C"/>
    <w:rsid w:val="00DF27D7"/>
    <w:rsid w:val="00DF4163"/>
    <w:rsid w:val="00DF44FD"/>
    <w:rsid w:val="00DF4F28"/>
    <w:rsid w:val="00DF50D6"/>
    <w:rsid w:val="00DF536A"/>
    <w:rsid w:val="00DF5B3C"/>
    <w:rsid w:val="00DF7BA6"/>
    <w:rsid w:val="00E029CC"/>
    <w:rsid w:val="00E03DB8"/>
    <w:rsid w:val="00E05ABE"/>
    <w:rsid w:val="00E1134D"/>
    <w:rsid w:val="00E12A23"/>
    <w:rsid w:val="00E16090"/>
    <w:rsid w:val="00E16E54"/>
    <w:rsid w:val="00E2107B"/>
    <w:rsid w:val="00E21BCD"/>
    <w:rsid w:val="00E2265C"/>
    <w:rsid w:val="00E27F4A"/>
    <w:rsid w:val="00E30AA8"/>
    <w:rsid w:val="00E31916"/>
    <w:rsid w:val="00E31E72"/>
    <w:rsid w:val="00E33E6D"/>
    <w:rsid w:val="00E3673F"/>
    <w:rsid w:val="00E405BC"/>
    <w:rsid w:val="00E40CFD"/>
    <w:rsid w:val="00E4184A"/>
    <w:rsid w:val="00E42936"/>
    <w:rsid w:val="00E44652"/>
    <w:rsid w:val="00E50748"/>
    <w:rsid w:val="00E52C46"/>
    <w:rsid w:val="00E53399"/>
    <w:rsid w:val="00E57FEE"/>
    <w:rsid w:val="00E60722"/>
    <w:rsid w:val="00E64037"/>
    <w:rsid w:val="00E64D88"/>
    <w:rsid w:val="00E6553E"/>
    <w:rsid w:val="00E7004F"/>
    <w:rsid w:val="00E70399"/>
    <w:rsid w:val="00E70B08"/>
    <w:rsid w:val="00E73B4E"/>
    <w:rsid w:val="00E776A9"/>
    <w:rsid w:val="00E800BB"/>
    <w:rsid w:val="00E80640"/>
    <w:rsid w:val="00E80663"/>
    <w:rsid w:val="00E80797"/>
    <w:rsid w:val="00E811DF"/>
    <w:rsid w:val="00E81B6C"/>
    <w:rsid w:val="00E8316A"/>
    <w:rsid w:val="00E83AA4"/>
    <w:rsid w:val="00E90995"/>
    <w:rsid w:val="00E9249A"/>
    <w:rsid w:val="00E92E93"/>
    <w:rsid w:val="00E95747"/>
    <w:rsid w:val="00E95F0E"/>
    <w:rsid w:val="00E97569"/>
    <w:rsid w:val="00E979A2"/>
    <w:rsid w:val="00EA015B"/>
    <w:rsid w:val="00EA0A60"/>
    <w:rsid w:val="00EA1700"/>
    <w:rsid w:val="00EB18EE"/>
    <w:rsid w:val="00EB2D0C"/>
    <w:rsid w:val="00EB3F56"/>
    <w:rsid w:val="00EB70EB"/>
    <w:rsid w:val="00EC36A2"/>
    <w:rsid w:val="00EC4678"/>
    <w:rsid w:val="00EC5F41"/>
    <w:rsid w:val="00EC7C1B"/>
    <w:rsid w:val="00ED0E3B"/>
    <w:rsid w:val="00ED1064"/>
    <w:rsid w:val="00ED1BB1"/>
    <w:rsid w:val="00ED2768"/>
    <w:rsid w:val="00ED4C22"/>
    <w:rsid w:val="00ED7214"/>
    <w:rsid w:val="00ED7A13"/>
    <w:rsid w:val="00EE5E22"/>
    <w:rsid w:val="00EE5F38"/>
    <w:rsid w:val="00EE76F8"/>
    <w:rsid w:val="00EE793E"/>
    <w:rsid w:val="00EF5DA6"/>
    <w:rsid w:val="00EF635F"/>
    <w:rsid w:val="00EF6DC4"/>
    <w:rsid w:val="00F052D8"/>
    <w:rsid w:val="00F066AD"/>
    <w:rsid w:val="00F132E5"/>
    <w:rsid w:val="00F15392"/>
    <w:rsid w:val="00F16B8B"/>
    <w:rsid w:val="00F22D46"/>
    <w:rsid w:val="00F2742C"/>
    <w:rsid w:val="00F32008"/>
    <w:rsid w:val="00F337B8"/>
    <w:rsid w:val="00F3522D"/>
    <w:rsid w:val="00F375F1"/>
    <w:rsid w:val="00F409C9"/>
    <w:rsid w:val="00F4256A"/>
    <w:rsid w:val="00F426D6"/>
    <w:rsid w:val="00F428AE"/>
    <w:rsid w:val="00F42E92"/>
    <w:rsid w:val="00F43FCF"/>
    <w:rsid w:val="00F44652"/>
    <w:rsid w:val="00F46199"/>
    <w:rsid w:val="00F50357"/>
    <w:rsid w:val="00F557E1"/>
    <w:rsid w:val="00F56A64"/>
    <w:rsid w:val="00F57EBD"/>
    <w:rsid w:val="00F60420"/>
    <w:rsid w:val="00F63648"/>
    <w:rsid w:val="00F64372"/>
    <w:rsid w:val="00F64C97"/>
    <w:rsid w:val="00F64E1E"/>
    <w:rsid w:val="00F665E4"/>
    <w:rsid w:val="00F6662B"/>
    <w:rsid w:val="00F71334"/>
    <w:rsid w:val="00F721B4"/>
    <w:rsid w:val="00F72B36"/>
    <w:rsid w:val="00F73C9B"/>
    <w:rsid w:val="00F73CE3"/>
    <w:rsid w:val="00F813EA"/>
    <w:rsid w:val="00F81511"/>
    <w:rsid w:val="00F827BD"/>
    <w:rsid w:val="00F82A3A"/>
    <w:rsid w:val="00F8367B"/>
    <w:rsid w:val="00F83B7F"/>
    <w:rsid w:val="00F842EA"/>
    <w:rsid w:val="00F848E6"/>
    <w:rsid w:val="00F8634F"/>
    <w:rsid w:val="00F86686"/>
    <w:rsid w:val="00F901AD"/>
    <w:rsid w:val="00F93BF9"/>
    <w:rsid w:val="00F95124"/>
    <w:rsid w:val="00F9582F"/>
    <w:rsid w:val="00F96C48"/>
    <w:rsid w:val="00FA0881"/>
    <w:rsid w:val="00FA0BF3"/>
    <w:rsid w:val="00FA1A81"/>
    <w:rsid w:val="00FA2CFD"/>
    <w:rsid w:val="00FA52B2"/>
    <w:rsid w:val="00FB21D9"/>
    <w:rsid w:val="00FB5871"/>
    <w:rsid w:val="00FB74CB"/>
    <w:rsid w:val="00FB7F83"/>
    <w:rsid w:val="00FC2C0E"/>
    <w:rsid w:val="00FC3E5C"/>
    <w:rsid w:val="00FC4308"/>
    <w:rsid w:val="00FC539A"/>
    <w:rsid w:val="00FC581A"/>
    <w:rsid w:val="00FC5A63"/>
    <w:rsid w:val="00FC5F26"/>
    <w:rsid w:val="00FC65FB"/>
    <w:rsid w:val="00FC6EC8"/>
    <w:rsid w:val="00FC7591"/>
    <w:rsid w:val="00FD0887"/>
    <w:rsid w:val="00FD22E4"/>
    <w:rsid w:val="00FD29E2"/>
    <w:rsid w:val="00FD7E52"/>
    <w:rsid w:val="00FE047F"/>
    <w:rsid w:val="00FE30ED"/>
    <w:rsid w:val="00FE38D5"/>
    <w:rsid w:val="00FE5AB6"/>
    <w:rsid w:val="00FE6070"/>
    <w:rsid w:val="00FF2002"/>
    <w:rsid w:val="00FF349B"/>
    <w:rsid w:val="00FF3903"/>
    <w:rsid w:val="00FF4647"/>
    <w:rsid w:val="00FF5AD1"/>
    <w:rsid w:val="00FF5ED8"/>
    <w:rsid w:val="00FF76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D283A89"/>
  <w15:docId w15:val="{0E1C6414-EA4A-48BD-A17B-D33DB46DC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7CCB"/>
    <w:rPr>
      <w:rFonts w:asciiTheme="minorHAnsi" w:hAnsiTheme="minorHAnsi"/>
      <w:sz w:val="22"/>
    </w:rPr>
  </w:style>
  <w:style w:type="paragraph" w:styleId="Heading1">
    <w:name w:val="heading 1"/>
    <w:basedOn w:val="Normal"/>
    <w:next w:val="Normal"/>
    <w:link w:val="Heading1Char"/>
    <w:uiPriority w:val="9"/>
    <w:qFormat/>
    <w:rsid w:val="00421993"/>
    <w:pPr>
      <w:keepNext/>
      <w:keepLines/>
      <w:numPr>
        <w:numId w:val="1"/>
      </w:numPr>
      <w:spacing w:before="480" w:after="0"/>
      <w:ind w:left="360"/>
      <w:outlineLvl w:val="0"/>
    </w:pPr>
    <w:rPr>
      <w:rFonts w:ascii="Arial" w:eastAsiaTheme="majorEastAsia" w:hAnsi="Arial" w:cstheme="majorBidi"/>
      <w:b/>
      <w:bCs/>
      <w:caps/>
      <w:sz w:val="24"/>
      <w:szCs w:val="28"/>
    </w:rPr>
  </w:style>
  <w:style w:type="paragraph" w:styleId="Heading2">
    <w:name w:val="heading 2"/>
    <w:basedOn w:val="Normal"/>
    <w:next w:val="Normal"/>
    <w:link w:val="Heading2Char"/>
    <w:unhideWhenUsed/>
    <w:qFormat/>
    <w:rsid w:val="00EF6DC4"/>
    <w:pPr>
      <w:keepNext/>
      <w:keepLines/>
      <w:spacing w:before="200" w:after="0"/>
      <w:outlineLvl w:val="1"/>
    </w:pPr>
    <w:rPr>
      <w:rFonts w:ascii="Arial" w:eastAsiaTheme="majorEastAsia" w:hAnsi="Arial" w:cstheme="majorBidi"/>
      <w:b/>
      <w:bCs/>
      <w:szCs w:val="26"/>
      <w:u w:val="single"/>
    </w:rPr>
  </w:style>
  <w:style w:type="paragraph" w:styleId="Heading3">
    <w:name w:val="heading 3"/>
    <w:basedOn w:val="Normal"/>
    <w:next w:val="Normal"/>
    <w:link w:val="Heading3Char"/>
    <w:uiPriority w:val="9"/>
    <w:unhideWhenUsed/>
    <w:qFormat/>
    <w:rsid w:val="00B14178"/>
    <w:pPr>
      <w:keepNext/>
      <w:keepLines/>
      <w:spacing w:before="200" w:after="0"/>
      <w:outlineLvl w:val="2"/>
    </w:pPr>
    <w:rPr>
      <w:rFonts w:ascii="Arial" w:eastAsiaTheme="majorEastAsia" w:hAnsi="Arial" w:cstheme="majorBidi"/>
      <w:bCs/>
      <w:u w:val="single"/>
    </w:rPr>
  </w:style>
  <w:style w:type="paragraph" w:styleId="Heading4">
    <w:name w:val="heading 4"/>
    <w:basedOn w:val="Normal"/>
    <w:next w:val="Normal"/>
    <w:link w:val="Heading4Char"/>
    <w:semiHidden/>
    <w:unhideWhenUsed/>
    <w:qFormat/>
    <w:rsid w:val="009E6A6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4405B3"/>
    <w:pPr>
      <w:keepNext/>
      <w:spacing w:after="0" w:line="240" w:lineRule="auto"/>
      <w:outlineLvl w:val="4"/>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620B"/>
    <w:rPr>
      <w:color w:val="808080"/>
    </w:rPr>
  </w:style>
  <w:style w:type="paragraph" w:styleId="BalloonText">
    <w:name w:val="Balloon Text"/>
    <w:basedOn w:val="Normal"/>
    <w:link w:val="BalloonTextChar"/>
    <w:uiPriority w:val="99"/>
    <w:semiHidden/>
    <w:unhideWhenUsed/>
    <w:rsid w:val="00D462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620B"/>
    <w:rPr>
      <w:rFonts w:ascii="Tahoma" w:hAnsi="Tahoma" w:cs="Tahoma"/>
      <w:sz w:val="16"/>
      <w:szCs w:val="16"/>
    </w:rPr>
  </w:style>
  <w:style w:type="paragraph" w:styleId="ListParagraph">
    <w:name w:val="List Paragraph"/>
    <w:basedOn w:val="Normal"/>
    <w:uiPriority w:val="34"/>
    <w:qFormat/>
    <w:rsid w:val="009740B4"/>
    <w:pPr>
      <w:ind w:left="720"/>
      <w:contextualSpacing/>
    </w:pPr>
  </w:style>
  <w:style w:type="character" w:customStyle="1" w:styleId="apple-converted-space">
    <w:name w:val="apple-converted-space"/>
    <w:basedOn w:val="DefaultParagraphFont"/>
    <w:rsid w:val="00065620"/>
  </w:style>
  <w:style w:type="character" w:customStyle="1" w:styleId="Heading5Char">
    <w:name w:val="Heading 5 Char"/>
    <w:basedOn w:val="DefaultParagraphFont"/>
    <w:link w:val="Heading5"/>
    <w:rsid w:val="004405B3"/>
    <w:rPr>
      <w:rFonts w:ascii="Times New Roman" w:eastAsia="Times New Roman" w:hAnsi="Times New Roman" w:cs="Times New Roman"/>
      <w:b/>
      <w:bCs/>
      <w:szCs w:val="24"/>
    </w:rPr>
  </w:style>
  <w:style w:type="paragraph" w:styleId="Header">
    <w:name w:val="header"/>
    <w:basedOn w:val="Normal"/>
    <w:link w:val="HeaderChar"/>
    <w:uiPriority w:val="99"/>
    <w:rsid w:val="004405B3"/>
    <w:pPr>
      <w:tabs>
        <w:tab w:val="center" w:pos="4153"/>
        <w:tab w:val="right" w:pos="8306"/>
      </w:tabs>
      <w:spacing w:after="0" w:line="240" w:lineRule="auto"/>
    </w:pPr>
    <w:rPr>
      <w:rFonts w:ascii="Times New Roman" w:eastAsia="Times New Roman" w:hAnsi="Times New Roman" w:cs="Times New Roman"/>
      <w:szCs w:val="24"/>
    </w:rPr>
  </w:style>
  <w:style w:type="character" w:customStyle="1" w:styleId="HeaderChar">
    <w:name w:val="Header Char"/>
    <w:basedOn w:val="DefaultParagraphFont"/>
    <w:link w:val="Header"/>
    <w:uiPriority w:val="99"/>
    <w:rsid w:val="004405B3"/>
    <w:rPr>
      <w:rFonts w:ascii="Times New Roman" w:eastAsia="Times New Roman" w:hAnsi="Times New Roman" w:cs="Times New Roman"/>
      <w:szCs w:val="24"/>
    </w:rPr>
  </w:style>
  <w:style w:type="table" w:styleId="TableGrid">
    <w:name w:val="Table Grid"/>
    <w:basedOn w:val="TableNormal"/>
    <w:uiPriority w:val="59"/>
    <w:rsid w:val="004405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21993"/>
    <w:rPr>
      <w:rFonts w:eastAsiaTheme="majorEastAsia" w:cstheme="majorBidi"/>
      <w:b/>
      <w:bCs/>
      <w:caps/>
      <w:szCs w:val="28"/>
    </w:rPr>
  </w:style>
  <w:style w:type="paragraph" w:styleId="TOCHeading">
    <w:name w:val="TOC Heading"/>
    <w:basedOn w:val="Heading1"/>
    <w:next w:val="Normal"/>
    <w:uiPriority w:val="39"/>
    <w:unhideWhenUsed/>
    <w:qFormat/>
    <w:rsid w:val="009072EA"/>
    <w:pPr>
      <w:outlineLvl w:val="9"/>
    </w:pPr>
    <w:rPr>
      <w:lang w:val="en-US"/>
    </w:rPr>
  </w:style>
  <w:style w:type="paragraph" w:styleId="TOC1">
    <w:name w:val="toc 1"/>
    <w:basedOn w:val="Normal"/>
    <w:next w:val="Normal"/>
    <w:autoRedefine/>
    <w:uiPriority w:val="39"/>
    <w:unhideWhenUsed/>
    <w:rsid w:val="00FB5871"/>
    <w:pPr>
      <w:tabs>
        <w:tab w:val="right" w:leader="dot" w:pos="9016"/>
      </w:tabs>
      <w:spacing w:after="100" w:line="360" w:lineRule="auto"/>
    </w:pPr>
  </w:style>
  <w:style w:type="character" w:styleId="Hyperlink">
    <w:name w:val="Hyperlink"/>
    <w:basedOn w:val="DefaultParagraphFont"/>
    <w:uiPriority w:val="99"/>
    <w:unhideWhenUsed/>
    <w:rsid w:val="009072EA"/>
    <w:rPr>
      <w:color w:val="0000FF" w:themeColor="hyperlink"/>
      <w:u w:val="single"/>
    </w:rPr>
  </w:style>
  <w:style w:type="paragraph" w:styleId="Footer">
    <w:name w:val="footer"/>
    <w:basedOn w:val="Normal"/>
    <w:link w:val="FooterChar"/>
    <w:uiPriority w:val="99"/>
    <w:unhideWhenUsed/>
    <w:rsid w:val="004E63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6343"/>
  </w:style>
  <w:style w:type="paragraph" w:styleId="NoSpacing">
    <w:name w:val="No Spacing"/>
    <w:link w:val="NoSpacingChar"/>
    <w:uiPriority w:val="1"/>
    <w:qFormat/>
    <w:rsid w:val="00263DCD"/>
    <w:pPr>
      <w:spacing w:after="0" w:line="240" w:lineRule="auto"/>
    </w:pPr>
    <w:rPr>
      <w:rFonts w:asciiTheme="minorHAnsi" w:eastAsiaTheme="minorEastAsia" w:hAnsiTheme="minorHAnsi" w:cstheme="minorBidi"/>
      <w:sz w:val="22"/>
      <w:lang w:val="en-US"/>
    </w:rPr>
  </w:style>
  <w:style w:type="character" w:customStyle="1" w:styleId="NoSpacingChar">
    <w:name w:val="No Spacing Char"/>
    <w:basedOn w:val="DefaultParagraphFont"/>
    <w:link w:val="NoSpacing"/>
    <w:uiPriority w:val="1"/>
    <w:rsid w:val="00263DCD"/>
    <w:rPr>
      <w:rFonts w:asciiTheme="minorHAnsi" w:eastAsiaTheme="minorEastAsia" w:hAnsiTheme="minorHAnsi" w:cstheme="minorBidi"/>
      <w:sz w:val="22"/>
      <w:lang w:val="en-US"/>
    </w:rPr>
  </w:style>
  <w:style w:type="paragraph" w:styleId="CommentText">
    <w:name w:val="annotation text"/>
    <w:basedOn w:val="Normal"/>
    <w:link w:val="CommentTextChar"/>
    <w:uiPriority w:val="99"/>
    <w:semiHidden/>
    <w:unhideWhenUsed/>
    <w:rsid w:val="00417CCB"/>
    <w:pPr>
      <w:spacing w:line="240" w:lineRule="auto"/>
    </w:pPr>
    <w:rPr>
      <w:sz w:val="20"/>
      <w:szCs w:val="20"/>
    </w:rPr>
  </w:style>
  <w:style w:type="character" w:customStyle="1" w:styleId="CommentTextChar">
    <w:name w:val="Comment Text Char"/>
    <w:basedOn w:val="DefaultParagraphFont"/>
    <w:link w:val="CommentText"/>
    <w:uiPriority w:val="99"/>
    <w:semiHidden/>
    <w:rsid w:val="00417CCB"/>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417CCB"/>
    <w:rPr>
      <w:rFonts w:cstheme="minorBidi"/>
      <w:b/>
      <w:bCs/>
      <w:lang w:val="en-US"/>
    </w:rPr>
  </w:style>
  <w:style w:type="character" w:customStyle="1" w:styleId="CommentSubjectChar">
    <w:name w:val="Comment Subject Char"/>
    <w:basedOn w:val="CommentTextChar"/>
    <w:link w:val="CommentSubject"/>
    <w:uiPriority w:val="99"/>
    <w:semiHidden/>
    <w:rsid w:val="00417CCB"/>
    <w:rPr>
      <w:rFonts w:asciiTheme="minorHAnsi" w:hAnsiTheme="minorHAnsi" w:cstheme="minorBidi"/>
      <w:b/>
      <w:bCs/>
      <w:sz w:val="20"/>
      <w:szCs w:val="20"/>
      <w:lang w:val="en-US"/>
    </w:rPr>
  </w:style>
  <w:style w:type="paragraph" w:styleId="NormalWeb">
    <w:name w:val="Normal (Web)"/>
    <w:basedOn w:val="Normal"/>
    <w:uiPriority w:val="99"/>
    <w:unhideWhenUsed/>
    <w:rsid w:val="00417C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rsid w:val="00EF6DC4"/>
    <w:rPr>
      <w:rFonts w:eastAsiaTheme="majorEastAsia" w:cstheme="majorBidi"/>
      <w:b/>
      <w:bCs/>
      <w:sz w:val="22"/>
      <w:szCs w:val="26"/>
      <w:u w:val="single"/>
    </w:rPr>
  </w:style>
  <w:style w:type="character" w:customStyle="1" w:styleId="Heading3Char">
    <w:name w:val="Heading 3 Char"/>
    <w:basedOn w:val="DefaultParagraphFont"/>
    <w:link w:val="Heading3"/>
    <w:uiPriority w:val="9"/>
    <w:rsid w:val="00B14178"/>
    <w:rPr>
      <w:rFonts w:eastAsiaTheme="majorEastAsia" w:cstheme="majorBidi"/>
      <w:bCs/>
      <w:sz w:val="22"/>
      <w:u w:val="single"/>
    </w:rPr>
  </w:style>
  <w:style w:type="paragraph" w:customStyle="1" w:styleId="SOPHeading1">
    <w:name w:val="SOP Heading 1"/>
    <w:basedOn w:val="Normal"/>
    <w:qFormat/>
    <w:rsid w:val="00B14178"/>
    <w:pPr>
      <w:widowControl w:val="0"/>
      <w:numPr>
        <w:numId w:val="2"/>
      </w:numPr>
      <w:tabs>
        <w:tab w:val="left" w:pos="540"/>
      </w:tabs>
      <w:spacing w:before="400" w:line="240" w:lineRule="auto"/>
      <w:jc w:val="both"/>
      <w:outlineLvl w:val="0"/>
    </w:pPr>
    <w:rPr>
      <w:rFonts w:ascii="Arial" w:eastAsia="Times New Roman" w:hAnsi="Arial"/>
      <w:b/>
      <w:caps/>
      <w:sz w:val="24"/>
      <w:szCs w:val="24"/>
      <w:lang w:val="en-US"/>
    </w:rPr>
  </w:style>
  <w:style w:type="paragraph" w:customStyle="1" w:styleId="SOPHeading2">
    <w:name w:val="SOP Heading 2"/>
    <w:basedOn w:val="SOPHeading1"/>
    <w:link w:val="SOPHeading2Char"/>
    <w:qFormat/>
    <w:rsid w:val="00B14178"/>
    <w:pPr>
      <w:numPr>
        <w:ilvl w:val="1"/>
      </w:numPr>
      <w:tabs>
        <w:tab w:val="clear" w:pos="540"/>
        <w:tab w:val="clear" w:pos="1002"/>
        <w:tab w:val="left" w:pos="-4590"/>
        <w:tab w:val="num" w:pos="720"/>
      </w:tabs>
      <w:spacing w:before="300" w:after="140"/>
      <w:ind w:left="720" w:hanging="720"/>
    </w:pPr>
    <w:rPr>
      <w:caps w:val="0"/>
    </w:rPr>
  </w:style>
  <w:style w:type="character" w:customStyle="1" w:styleId="SOPHeading2Char">
    <w:name w:val="SOP Heading 2 Char"/>
    <w:basedOn w:val="DefaultParagraphFont"/>
    <w:link w:val="SOPHeading2"/>
    <w:rsid w:val="00B14178"/>
    <w:rPr>
      <w:rFonts w:eastAsia="Times New Roman"/>
      <w:b/>
      <w:szCs w:val="24"/>
      <w:lang w:val="en-US"/>
    </w:rPr>
  </w:style>
  <w:style w:type="paragraph" w:customStyle="1" w:styleId="SOPHeading3">
    <w:name w:val="SOP Heading 3"/>
    <w:basedOn w:val="SOPHeading2"/>
    <w:qFormat/>
    <w:rsid w:val="00B14178"/>
    <w:pPr>
      <w:numPr>
        <w:ilvl w:val="2"/>
      </w:numPr>
      <w:tabs>
        <w:tab w:val="clear" w:pos="720"/>
        <w:tab w:val="left" w:pos="1170"/>
      </w:tabs>
      <w:ind w:left="1170" w:hanging="1170"/>
      <w:jc w:val="left"/>
    </w:pPr>
  </w:style>
  <w:style w:type="paragraph" w:customStyle="1" w:styleId="SOPHeading4">
    <w:name w:val="SOP Heading 4"/>
    <w:basedOn w:val="SOPHeading3"/>
    <w:qFormat/>
    <w:rsid w:val="00B14178"/>
    <w:pPr>
      <w:numPr>
        <w:ilvl w:val="3"/>
      </w:numPr>
      <w:tabs>
        <w:tab w:val="clear" w:pos="2736"/>
      </w:tabs>
      <w:ind w:left="3600" w:hanging="360"/>
    </w:pPr>
  </w:style>
  <w:style w:type="paragraph" w:styleId="TOC2">
    <w:name w:val="toc 2"/>
    <w:basedOn w:val="Normal"/>
    <w:next w:val="Normal"/>
    <w:autoRedefine/>
    <w:uiPriority w:val="39"/>
    <w:unhideWhenUsed/>
    <w:rsid w:val="00B14178"/>
    <w:pPr>
      <w:spacing w:after="100"/>
      <w:ind w:left="220"/>
    </w:pPr>
  </w:style>
  <w:style w:type="paragraph" w:styleId="TOC3">
    <w:name w:val="toc 3"/>
    <w:basedOn w:val="Normal"/>
    <w:next w:val="Normal"/>
    <w:autoRedefine/>
    <w:uiPriority w:val="39"/>
    <w:unhideWhenUsed/>
    <w:rsid w:val="00B14178"/>
    <w:pPr>
      <w:spacing w:after="100"/>
      <w:ind w:left="440"/>
    </w:pPr>
  </w:style>
  <w:style w:type="character" w:customStyle="1" w:styleId="teckenformat">
    <w:name w:val="teckenformat"/>
    <w:basedOn w:val="DefaultParagraphFont"/>
    <w:rsid w:val="005536B1"/>
  </w:style>
  <w:style w:type="table" w:styleId="LightShading">
    <w:name w:val="Light Shading"/>
    <w:basedOn w:val="TableNormal"/>
    <w:uiPriority w:val="60"/>
    <w:rsid w:val="003A261C"/>
    <w:pPr>
      <w:spacing w:after="0" w:line="240" w:lineRule="auto"/>
    </w:pPr>
    <w:rPr>
      <w:rFonts w:asciiTheme="minorHAnsi" w:hAnsiTheme="minorHAnsi" w:cstheme="minorBidi"/>
      <w:color w:val="000000" w:themeColor="text1" w:themeShade="BF"/>
      <w:sz w:val="22"/>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yiv9767478235onecomwebmail-yiv0374492448onecomwebmail-yiv0498451232font">
    <w:name w:val="yiv9767478235onecomwebmail-yiv0374492448onecomwebmail-yiv0498451232font"/>
    <w:basedOn w:val="DefaultParagraphFont"/>
    <w:rsid w:val="00140D09"/>
  </w:style>
  <w:style w:type="character" w:styleId="SubtleReference">
    <w:name w:val="Subtle Reference"/>
    <w:basedOn w:val="DefaultParagraphFont"/>
    <w:uiPriority w:val="31"/>
    <w:qFormat/>
    <w:rsid w:val="00C927C8"/>
    <w:rPr>
      <w:smallCaps/>
      <w:color w:val="C0504D" w:themeColor="accent2"/>
      <w:u w:val="single"/>
    </w:rPr>
  </w:style>
  <w:style w:type="character" w:styleId="Strong">
    <w:name w:val="Strong"/>
    <w:basedOn w:val="DefaultParagraphFont"/>
    <w:uiPriority w:val="22"/>
    <w:qFormat/>
    <w:rsid w:val="003E04DF"/>
    <w:rPr>
      <w:b/>
      <w:bCs/>
    </w:rPr>
  </w:style>
  <w:style w:type="character" w:customStyle="1" w:styleId="small">
    <w:name w:val="small"/>
    <w:basedOn w:val="DefaultParagraphFont"/>
    <w:rsid w:val="003E04DF"/>
  </w:style>
  <w:style w:type="character" w:styleId="Emphasis">
    <w:name w:val="Emphasis"/>
    <w:basedOn w:val="DefaultParagraphFont"/>
    <w:uiPriority w:val="20"/>
    <w:qFormat/>
    <w:rsid w:val="003E04DF"/>
    <w:rPr>
      <w:i/>
      <w:iCs/>
    </w:rPr>
  </w:style>
  <w:style w:type="character" w:customStyle="1" w:styleId="smallcaps">
    <w:name w:val="smallcaps"/>
    <w:basedOn w:val="DefaultParagraphFont"/>
    <w:rsid w:val="009E6A60"/>
  </w:style>
  <w:style w:type="character" w:customStyle="1" w:styleId="Heading4Char">
    <w:name w:val="Heading 4 Char"/>
    <w:basedOn w:val="DefaultParagraphFont"/>
    <w:link w:val="Heading4"/>
    <w:semiHidden/>
    <w:rsid w:val="009E6A60"/>
    <w:rPr>
      <w:rFonts w:asciiTheme="majorHAnsi" w:eastAsiaTheme="majorEastAsia" w:hAnsiTheme="majorHAnsi" w:cstheme="majorBidi"/>
      <w:b/>
      <w:bCs/>
      <w:i/>
      <w:iCs/>
      <w:color w:val="4F81BD" w:themeColor="accent1"/>
      <w:sz w:val="22"/>
    </w:rPr>
  </w:style>
  <w:style w:type="character" w:styleId="CommentReference">
    <w:name w:val="annotation reference"/>
    <w:basedOn w:val="DefaultParagraphFont"/>
    <w:uiPriority w:val="99"/>
    <w:semiHidden/>
    <w:unhideWhenUsed/>
    <w:rsid w:val="00AB40EE"/>
    <w:rPr>
      <w:sz w:val="16"/>
      <w:szCs w:val="16"/>
    </w:rPr>
  </w:style>
  <w:style w:type="character" w:customStyle="1" w:styleId="label">
    <w:name w:val="label"/>
    <w:basedOn w:val="DefaultParagraphFont"/>
    <w:rsid w:val="005553F4"/>
  </w:style>
  <w:style w:type="character" w:customStyle="1" w:styleId="separator">
    <w:name w:val="separator"/>
    <w:basedOn w:val="DefaultParagraphFont"/>
    <w:rsid w:val="005553F4"/>
  </w:style>
  <w:style w:type="character" w:customStyle="1" w:styleId="value">
    <w:name w:val="value"/>
    <w:basedOn w:val="DefaultParagraphFont"/>
    <w:rsid w:val="005553F4"/>
  </w:style>
  <w:style w:type="character" w:customStyle="1" w:styleId="ui-ncbitoggler-master-text">
    <w:name w:val="ui-ncbitoggler-master-text"/>
    <w:basedOn w:val="DefaultParagraphFont"/>
    <w:rsid w:val="005553F4"/>
  </w:style>
  <w:style w:type="character" w:customStyle="1" w:styleId="A6">
    <w:name w:val="A6"/>
    <w:uiPriority w:val="99"/>
    <w:rsid w:val="00910050"/>
    <w:rPr>
      <w:rFonts w:cs="Whitney"/>
      <w:b/>
      <w:bCs/>
      <w:color w:val="000000"/>
      <w:sz w:val="21"/>
      <w:szCs w:val="21"/>
    </w:rPr>
  </w:style>
  <w:style w:type="character" w:customStyle="1" w:styleId="A4">
    <w:name w:val="A4"/>
    <w:uiPriority w:val="99"/>
    <w:rsid w:val="00910050"/>
    <w:rPr>
      <w:rFonts w:cs="Whitney"/>
      <w:color w:val="000000"/>
      <w:sz w:val="15"/>
      <w:szCs w:val="15"/>
    </w:rPr>
  </w:style>
  <w:style w:type="character" w:customStyle="1" w:styleId="A14">
    <w:name w:val="A14"/>
    <w:uiPriority w:val="99"/>
    <w:rsid w:val="00910050"/>
    <w:rPr>
      <w:rFonts w:cs="Bembo"/>
      <w:color w:val="000000"/>
      <w:sz w:val="20"/>
      <w:szCs w:val="20"/>
    </w:rPr>
  </w:style>
  <w:style w:type="character" w:styleId="HTMLCite">
    <w:name w:val="HTML Cite"/>
    <w:basedOn w:val="DefaultParagraphFont"/>
    <w:uiPriority w:val="99"/>
    <w:semiHidden/>
    <w:unhideWhenUsed/>
    <w:rsid w:val="00910050"/>
    <w:rPr>
      <w:i/>
      <w:iCs/>
    </w:rPr>
  </w:style>
  <w:style w:type="character" w:customStyle="1" w:styleId="author">
    <w:name w:val="author"/>
    <w:basedOn w:val="DefaultParagraphFont"/>
    <w:rsid w:val="00910050"/>
  </w:style>
  <w:style w:type="character" w:customStyle="1" w:styleId="pubyear">
    <w:name w:val="pubyear"/>
    <w:basedOn w:val="DefaultParagraphFont"/>
    <w:rsid w:val="00910050"/>
  </w:style>
  <w:style w:type="character" w:customStyle="1" w:styleId="articletitle">
    <w:name w:val="articletitle"/>
    <w:basedOn w:val="DefaultParagraphFont"/>
    <w:rsid w:val="00910050"/>
  </w:style>
  <w:style w:type="character" w:customStyle="1" w:styleId="journaltitle2">
    <w:name w:val="journaltitle2"/>
    <w:basedOn w:val="DefaultParagraphFont"/>
    <w:rsid w:val="00910050"/>
    <w:rPr>
      <w:i/>
      <w:iCs/>
    </w:rPr>
  </w:style>
  <w:style w:type="character" w:customStyle="1" w:styleId="vol2">
    <w:name w:val="vol2"/>
    <w:basedOn w:val="DefaultParagraphFont"/>
    <w:rsid w:val="00910050"/>
    <w:rPr>
      <w:b/>
      <w:bCs/>
    </w:rPr>
  </w:style>
  <w:style w:type="character" w:customStyle="1" w:styleId="citedissue">
    <w:name w:val="citedissue"/>
    <w:basedOn w:val="DefaultParagraphFont"/>
    <w:rsid w:val="00910050"/>
  </w:style>
  <w:style w:type="character" w:customStyle="1" w:styleId="pagefirst">
    <w:name w:val="pagefirst"/>
    <w:basedOn w:val="DefaultParagraphFont"/>
    <w:rsid w:val="00910050"/>
  </w:style>
  <w:style w:type="character" w:customStyle="1" w:styleId="pagelast">
    <w:name w:val="pagelast"/>
    <w:basedOn w:val="DefaultParagraphFont"/>
    <w:rsid w:val="00910050"/>
  </w:style>
  <w:style w:type="paragraph" w:customStyle="1" w:styleId="Pa6">
    <w:name w:val="Pa6"/>
    <w:basedOn w:val="Normal"/>
    <w:next w:val="Normal"/>
    <w:uiPriority w:val="99"/>
    <w:rsid w:val="00910050"/>
    <w:pPr>
      <w:autoSpaceDE w:val="0"/>
      <w:autoSpaceDN w:val="0"/>
      <w:adjustRightInd w:val="0"/>
      <w:spacing w:after="0" w:line="201" w:lineRule="atLeast"/>
    </w:pPr>
    <w:rPr>
      <w:rFonts w:ascii="Bembo" w:hAnsi="Bembo" w:cstheme="minorBidi"/>
      <w:sz w:val="24"/>
      <w:szCs w:val="24"/>
    </w:rPr>
  </w:style>
  <w:style w:type="paragraph" w:customStyle="1" w:styleId="Default">
    <w:name w:val="Default"/>
    <w:uiPriority w:val="99"/>
    <w:rsid w:val="00910050"/>
    <w:pPr>
      <w:autoSpaceDE w:val="0"/>
      <w:autoSpaceDN w:val="0"/>
      <w:adjustRightInd w:val="0"/>
      <w:spacing w:after="0" w:line="240" w:lineRule="auto"/>
    </w:pPr>
    <w:rPr>
      <w:color w:val="000000"/>
      <w:szCs w:val="24"/>
    </w:rPr>
  </w:style>
  <w:style w:type="character" w:customStyle="1" w:styleId="tgc">
    <w:name w:val="_tgc"/>
    <w:basedOn w:val="DefaultParagraphFont"/>
    <w:rsid w:val="00910050"/>
  </w:style>
  <w:style w:type="paragraph" w:styleId="BodyText">
    <w:name w:val="Body Text"/>
    <w:basedOn w:val="Normal"/>
    <w:link w:val="BodyTextChar"/>
    <w:uiPriority w:val="99"/>
    <w:semiHidden/>
    <w:unhideWhenUsed/>
    <w:rsid w:val="00910050"/>
    <w:pPr>
      <w:spacing w:after="12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99"/>
    <w:semiHidden/>
    <w:rsid w:val="00910050"/>
    <w:rPr>
      <w:rFonts w:ascii="Times New Roman" w:eastAsia="Times New Roman" w:hAnsi="Times New Roman" w:cs="Times New Roman"/>
      <w:sz w:val="20"/>
      <w:szCs w:val="20"/>
    </w:rPr>
  </w:style>
  <w:style w:type="numbering" w:customStyle="1" w:styleId="NoList1">
    <w:name w:val="No List1"/>
    <w:next w:val="NoList"/>
    <w:uiPriority w:val="99"/>
    <w:semiHidden/>
    <w:unhideWhenUsed/>
    <w:rsid w:val="00910050"/>
  </w:style>
  <w:style w:type="character" w:customStyle="1" w:styleId="abscitationtitle">
    <w:name w:val="abs_citation_title"/>
    <w:basedOn w:val="DefaultParagraphFont"/>
    <w:rsid w:val="00910050"/>
  </w:style>
  <w:style w:type="character" w:customStyle="1" w:styleId="A1">
    <w:name w:val="A1"/>
    <w:uiPriority w:val="99"/>
    <w:rsid w:val="00910050"/>
    <w:rPr>
      <w:rFonts w:cs="Friz Quadrata Std"/>
      <w:b/>
      <w:bCs/>
      <w:color w:val="000000"/>
      <w:sz w:val="46"/>
      <w:szCs w:val="46"/>
    </w:rPr>
  </w:style>
  <w:style w:type="character" w:customStyle="1" w:styleId="Title1">
    <w:name w:val="Title1"/>
    <w:basedOn w:val="DefaultParagraphFont"/>
    <w:rsid w:val="00910050"/>
  </w:style>
  <w:style w:type="character" w:customStyle="1" w:styleId="mixed-citation">
    <w:name w:val="mixed-citation"/>
    <w:basedOn w:val="DefaultParagraphFont"/>
    <w:rsid w:val="00910050"/>
  </w:style>
  <w:style w:type="character" w:customStyle="1" w:styleId="ref-title">
    <w:name w:val="ref-title"/>
    <w:basedOn w:val="DefaultParagraphFont"/>
    <w:rsid w:val="00910050"/>
  </w:style>
  <w:style w:type="character" w:customStyle="1" w:styleId="ref-journal">
    <w:name w:val="ref-journal"/>
    <w:basedOn w:val="DefaultParagraphFont"/>
    <w:rsid w:val="00910050"/>
  </w:style>
  <w:style w:type="character" w:customStyle="1" w:styleId="ref-vol">
    <w:name w:val="ref-vol"/>
    <w:basedOn w:val="DefaultParagraphFont"/>
    <w:rsid w:val="00910050"/>
  </w:style>
  <w:style w:type="paragraph" w:customStyle="1" w:styleId="Pa2">
    <w:name w:val="Pa2"/>
    <w:basedOn w:val="Default"/>
    <w:next w:val="Default"/>
    <w:uiPriority w:val="99"/>
    <w:rsid w:val="00910050"/>
    <w:pPr>
      <w:spacing w:line="241" w:lineRule="atLeast"/>
    </w:pPr>
    <w:rPr>
      <w:rFonts w:ascii="GillSans" w:hAnsi="GillSans" w:cstheme="minorBidi"/>
      <w:color w:val="auto"/>
    </w:rPr>
  </w:style>
  <w:style w:type="paragraph" w:customStyle="1" w:styleId="Pa7">
    <w:name w:val="Pa7"/>
    <w:basedOn w:val="Default"/>
    <w:next w:val="Default"/>
    <w:uiPriority w:val="99"/>
    <w:rsid w:val="00910050"/>
    <w:pPr>
      <w:spacing w:line="241" w:lineRule="atLeast"/>
    </w:pPr>
    <w:rPr>
      <w:rFonts w:ascii="GillSans Light" w:hAnsi="GillSans Light" w:cstheme="minorBidi"/>
      <w:color w:val="auto"/>
    </w:rPr>
  </w:style>
  <w:style w:type="paragraph" w:customStyle="1" w:styleId="Pa8">
    <w:name w:val="Pa8"/>
    <w:basedOn w:val="Default"/>
    <w:next w:val="Default"/>
    <w:uiPriority w:val="99"/>
    <w:rsid w:val="00910050"/>
    <w:pPr>
      <w:spacing w:line="171" w:lineRule="atLeast"/>
    </w:pPr>
    <w:rPr>
      <w:rFonts w:ascii="ITC Stone Serif Std Medium" w:hAnsi="ITC Stone Serif Std Medium" w:cstheme="minorBidi"/>
      <w:color w:val="auto"/>
    </w:rPr>
  </w:style>
  <w:style w:type="character" w:customStyle="1" w:styleId="headingendmark">
    <w:name w:val="headingendmark"/>
    <w:basedOn w:val="DefaultParagraphFont"/>
    <w:rsid w:val="00910050"/>
  </w:style>
  <w:style w:type="numbering" w:customStyle="1" w:styleId="NoList2">
    <w:name w:val="No List2"/>
    <w:next w:val="NoList"/>
    <w:uiPriority w:val="99"/>
    <w:semiHidden/>
    <w:unhideWhenUsed/>
    <w:rsid w:val="00910050"/>
  </w:style>
  <w:style w:type="character" w:styleId="FollowedHyperlink">
    <w:name w:val="FollowedHyperlink"/>
    <w:semiHidden/>
    <w:unhideWhenUsed/>
    <w:rsid w:val="00910050"/>
    <w:rPr>
      <w:color w:val="800080"/>
      <w:u w:val="single"/>
    </w:rPr>
  </w:style>
  <w:style w:type="paragraph" w:styleId="BodyText2">
    <w:name w:val="Body Text 2"/>
    <w:basedOn w:val="Normal"/>
    <w:link w:val="BodyText2Char"/>
    <w:uiPriority w:val="99"/>
    <w:semiHidden/>
    <w:unhideWhenUsed/>
    <w:rsid w:val="00910050"/>
    <w:pPr>
      <w:spacing w:after="0" w:line="240" w:lineRule="auto"/>
    </w:pPr>
    <w:rPr>
      <w:rFonts w:ascii="Times New Roman" w:eastAsia="Times New Roman" w:hAnsi="Times New Roman" w:cs="Times New Roman"/>
      <w:i/>
      <w:sz w:val="24"/>
      <w:szCs w:val="20"/>
      <w:lang w:eastAsia="en-GB"/>
    </w:rPr>
  </w:style>
  <w:style w:type="character" w:customStyle="1" w:styleId="BodyText2Char">
    <w:name w:val="Body Text 2 Char"/>
    <w:basedOn w:val="DefaultParagraphFont"/>
    <w:link w:val="BodyText2"/>
    <w:uiPriority w:val="99"/>
    <w:semiHidden/>
    <w:rsid w:val="00910050"/>
    <w:rPr>
      <w:rFonts w:ascii="Times New Roman" w:eastAsia="Times New Roman" w:hAnsi="Times New Roman" w:cs="Times New Roman"/>
      <w:i/>
      <w:szCs w:val="20"/>
      <w:lang w:eastAsia="en-GB"/>
    </w:rPr>
  </w:style>
  <w:style w:type="paragraph" w:styleId="Revision">
    <w:name w:val="Revision"/>
    <w:uiPriority w:val="99"/>
    <w:semiHidden/>
    <w:rsid w:val="00910050"/>
    <w:pPr>
      <w:spacing w:after="0" w:line="240" w:lineRule="auto"/>
    </w:pPr>
    <w:rPr>
      <w:rFonts w:ascii="Times New Roman" w:eastAsia="Times New Roman" w:hAnsi="Times New Roman" w:cs="Times New Roman"/>
      <w:szCs w:val="20"/>
      <w:lang w:eastAsia="en-GB"/>
    </w:rPr>
  </w:style>
  <w:style w:type="paragraph" w:customStyle="1" w:styleId="citation2">
    <w:name w:val="citation2"/>
    <w:basedOn w:val="Normal"/>
    <w:uiPriority w:val="99"/>
    <w:rsid w:val="00910050"/>
    <w:pPr>
      <w:spacing w:before="100" w:beforeAutospacing="1" w:after="100" w:afterAutospacing="1" w:line="240" w:lineRule="auto"/>
    </w:pPr>
    <w:rPr>
      <w:rFonts w:ascii="Times New Roman" w:eastAsia="Times New Roman" w:hAnsi="Times New Roman" w:cs="Times New Roman"/>
      <w:sz w:val="18"/>
      <w:szCs w:val="18"/>
      <w:lang w:eastAsia="en-GB"/>
    </w:rPr>
  </w:style>
  <w:style w:type="character" w:customStyle="1" w:styleId="harvardtitle">
    <w:name w:val="harvard_title"/>
    <w:basedOn w:val="DefaultParagraphFont"/>
    <w:rsid w:val="00910050"/>
  </w:style>
  <w:style w:type="character" w:customStyle="1" w:styleId="authors1">
    <w:name w:val="authors1"/>
    <w:basedOn w:val="DefaultParagraphFont"/>
    <w:rsid w:val="00910050"/>
    <w:rPr>
      <w:b/>
      <w:bCs/>
    </w:rPr>
  </w:style>
  <w:style w:type="character" w:customStyle="1" w:styleId="journalshorttitle2">
    <w:name w:val="journalshorttitle2"/>
    <w:basedOn w:val="DefaultParagraphFont"/>
    <w:rsid w:val="00910050"/>
    <w:rPr>
      <w:b/>
      <w:bCs/>
      <w:i/>
      <w:iCs/>
    </w:rPr>
  </w:style>
  <w:style w:type="character" w:customStyle="1" w:styleId="pubvol2">
    <w:name w:val="pubvol2"/>
    <w:basedOn w:val="DefaultParagraphFont"/>
    <w:rsid w:val="00910050"/>
    <w:rPr>
      <w:b/>
      <w:bCs/>
    </w:rPr>
  </w:style>
  <w:style w:type="character" w:customStyle="1" w:styleId="element-citation">
    <w:name w:val="element-citation"/>
    <w:basedOn w:val="DefaultParagraphFont"/>
    <w:rsid w:val="00910050"/>
  </w:style>
  <w:style w:type="character" w:customStyle="1" w:styleId="slug-pop-date">
    <w:name w:val="slug-pop-date"/>
    <w:basedOn w:val="DefaultParagraphFont"/>
    <w:rsid w:val="00910050"/>
  </w:style>
  <w:style w:type="character" w:customStyle="1" w:styleId="pop-slug">
    <w:name w:val="pop-slug"/>
    <w:basedOn w:val="DefaultParagraphFont"/>
    <w:rsid w:val="00910050"/>
  </w:style>
  <w:style w:type="character" w:customStyle="1" w:styleId="name">
    <w:name w:val="name"/>
    <w:basedOn w:val="DefaultParagraphFont"/>
    <w:rsid w:val="00910050"/>
  </w:style>
  <w:style w:type="table" w:customStyle="1" w:styleId="TableGrid1">
    <w:name w:val="Table Grid1"/>
    <w:basedOn w:val="TableNormal"/>
    <w:next w:val="TableGrid"/>
    <w:uiPriority w:val="59"/>
    <w:rsid w:val="00910050"/>
    <w:pPr>
      <w:spacing w:after="0" w:line="240" w:lineRule="auto"/>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rsid w:val="0091005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910050"/>
    <w:pPr>
      <w:spacing w:after="0" w:line="240" w:lineRule="auto"/>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ess">
    <w:name w:val="stress"/>
    <w:basedOn w:val="DefaultParagraphFont"/>
    <w:rsid w:val="00910050"/>
  </w:style>
  <w:style w:type="character" w:customStyle="1" w:styleId="reference2">
    <w:name w:val="reference2"/>
    <w:basedOn w:val="DefaultParagraphFont"/>
    <w:rsid w:val="00910050"/>
  </w:style>
  <w:style w:type="character" w:customStyle="1" w:styleId="reftitle3">
    <w:name w:val="reftitle3"/>
    <w:basedOn w:val="DefaultParagraphFont"/>
    <w:rsid w:val="00910050"/>
    <w:rPr>
      <w:b w:val="0"/>
      <w:bCs w:val="0"/>
    </w:rPr>
  </w:style>
  <w:style w:type="character" w:customStyle="1" w:styleId="refseriestitle3">
    <w:name w:val="refseriestitle3"/>
    <w:basedOn w:val="DefaultParagraphFont"/>
    <w:rsid w:val="00910050"/>
    <w:rPr>
      <w:i/>
      <w:iCs/>
    </w:rPr>
  </w:style>
  <w:style w:type="character" w:customStyle="1" w:styleId="refseriesvolume1">
    <w:name w:val="refseriesvolume1"/>
    <w:basedOn w:val="DefaultParagraphFont"/>
    <w:rsid w:val="00910050"/>
    <w:rPr>
      <w:b/>
      <w:bCs/>
    </w:rPr>
  </w:style>
  <w:style w:type="character" w:customStyle="1" w:styleId="A17">
    <w:name w:val="A17"/>
    <w:uiPriority w:val="99"/>
    <w:rsid w:val="00E53399"/>
    <w:rPr>
      <w:rFonts w:cs="HelveticaNeueLT Std Lt"/>
      <w:color w:val="000000"/>
      <w:sz w:val="22"/>
      <w:szCs w:val="22"/>
    </w:rPr>
  </w:style>
  <w:style w:type="character" w:customStyle="1" w:styleId="A26">
    <w:name w:val="A26"/>
    <w:uiPriority w:val="99"/>
    <w:rsid w:val="00E53399"/>
    <w:rPr>
      <w:rFonts w:cs="HelveticaNeueLT Std Lt"/>
      <w:color w:val="00000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321520">
      <w:bodyDiv w:val="1"/>
      <w:marLeft w:val="0"/>
      <w:marRight w:val="0"/>
      <w:marTop w:val="0"/>
      <w:marBottom w:val="0"/>
      <w:divBdr>
        <w:top w:val="none" w:sz="0" w:space="0" w:color="auto"/>
        <w:left w:val="none" w:sz="0" w:space="0" w:color="auto"/>
        <w:bottom w:val="none" w:sz="0" w:space="0" w:color="auto"/>
        <w:right w:val="none" w:sz="0" w:space="0" w:color="auto"/>
      </w:divBdr>
    </w:div>
    <w:div w:id="164134446">
      <w:bodyDiv w:val="1"/>
      <w:marLeft w:val="0"/>
      <w:marRight w:val="0"/>
      <w:marTop w:val="0"/>
      <w:marBottom w:val="0"/>
      <w:divBdr>
        <w:top w:val="none" w:sz="0" w:space="0" w:color="auto"/>
        <w:left w:val="none" w:sz="0" w:space="0" w:color="auto"/>
        <w:bottom w:val="none" w:sz="0" w:space="0" w:color="auto"/>
        <w:right w:val="none" w:sz="0" w:space="0" w:color="auto"/>
      </w:divBdr>
    </w:div>
    <w:div w:id="258607432">
      <w:bodyDiv w:val="1"/>
      <w:marLeft w:val="0"/>
      <w:marRight w:val="0"/>
      <w:marTop w:val="0"/>
      <w:marBottom w:val="0"/>
      <w:divBdr>
        <w:top w:val="none" w:sz="0" w:space="0" w:color="auto"/>
        <w:left w:val="none" w:sz="0" w:space="0" w:color="auto"/>
        <w:bottom w:val="none" w:sz="0" w:space="0" w:color="auto"/>
        <w:right w:val="none" w:sz="0" w:space="0" w:color="auto"/>
      </w:divBdr>
    </w:div>
    <w:div w:id="262961414">
      <w:bodyDiv w:val="1"/>
      <w:marLeft w:val="0"/>
      <w:marRight w:val="0"/>
      <w:marTop w:val="0"/>
      <w:marBottom w:val="0"/>
      <w:divBdr>
        <w:top w:val="none" w:sz="0" w:space="0" w:color="auto"/>
        <w:left w:val="none" w:sz="0" w:space="0" w:color="auto"/>
        <w:bottom w:val="none" w:sz="0" w:space="0" w:color="auto"/>
        <w:right w:val="none" w:sz="0" w:space="0" w:color="auto"/>
      </w:divBdr>
    </w:div>
    <w:div w:id="629557831">
      <w:bodyDiv w:val="1"/>
      <w:marLeft w:val="0"/>
      <w:marRight w:val="0"/>
      <w:marTop w:val="0"/>
      <w:marBottom w:val="0"/>
      <w:divBdr>
        <w:top w:val="none" w:sz="0" w:space="0" w:color="auto"/>
        <w:left w:val="none" w:sz="0" w:space="0" w:color="auto"/>
        <w:bottom w:val="none" w:sz="0" w:space="0" w:color="auto"/>
        <w:right w:val="none" w:sz="0" w:space="0" w:color="auto"/>
      </w:divBdr>
    </w:div>
    <w:div w:id="632558203">
      <w:bodyDiv w:val="1"/>
      <w:marLeft w:val="0"/>
      <w:marRight w:val="0"/>
      <w:marTop w:val="0"/>
      <w:marBottom w:val="0"/>
      <w:divBdr>
        <w:top w:val="none" w:sz="0" w:space="0" w:color="auto"/>
        <w:left w:val="none" w:sz="0" w:space="0" w:color="auto"/>
        <w:bottom w:val="none" w:sz="0" w:space="0" w:color="auto"/>
        <w:right w:val="none" w:sz="0" w:space="0" w:color="auto"/>
      </w:divBdr>
    </w:div>
    <w:div w:id="676926842">
      <w:bodyDiv w:val="1"/>
      <w:marLeft w:val="0"/>
      <w:marRight w:val="0"/>
      <w:marTop w:val="0"/>
      <w:marBottom w:val="0"/>
      <w:divBdr>
        <w:top w:val="none" w:sz="0" w:space="0" w:color="auto"/>
        <w:left w:val="none" w:sz="0" w:space="0" w:color="auto"/>
        <w:bottom w:val="none" w:sz="0" w:space="0" w:color="auto"/>
        <w:right w:val="none" w:sz="0" w:space="0" w:color="auto"/>
      </w:divBdr>
    </w:div>
    <w:div w:id="805968702">
      <w:bodyDiv w:val="1"/>
      <w:marLeft w:val="0"/>
      <w:marRight w:val="0"/>
      <w:marTop w:val="0"/>
      <w:marBottom w:val="0"/>
      <w:divBdr>
        <w:top w:val="none" w:sz="0" w:space="0" w:color="auto"/>
        <w:left w:val="none" w:sz="0" w:space="0" w:color="auto"/>
        <w:bottom w:val="none" w:sz="0" w:space="0" w:color="auto"/>
        <w:right w:val="none" w:sz="0" w:space="0" w:color="auto"/>
      </w:divBdr>
      <w:divsChild>
        <w:div w:id="215354824">
          <w:marLeft w:val="0"/>
          <w:marRight w:val="0"/>
          <w:marTop w:val="120"/>
          <w:marBottom w:val="360"/>
          <w:divBdr>
            <w:top w:val="none" w:sz="0" w:space="0" w:color="auto"/>
            <w:left w:val="none" w:sz="0" w:space="0" w:color="auto"/>
            <w:bottom w:val="none" w:sz="0" w:space="0" w:color="auto"/>
            <w:right w:val="none" w:sz="0" w:space="0" w:color="auto"/>
          </w:divBdr>
          <w:divsChild>
            <w:div w:id="582682940">
              <w:marLeft w:val="0"/>
              <w:marRight w:val="0"/>
              <w:marTop w:val="0"/>
              <w:marBottom w:val="0"/>
              <w:divBdr>
                <w:top w:val="none" w:sz="0" w:space="0" w:color="auto"/>
                <w:left w:val="none" w:sz="0" w:space="0" w:color="auto"/>
                <w:bottom w:val="none" w:sz="0" w:space="0" w:color="auto"/>
                <w:right w:val="none" w:sz="0" w:space="0" w:color="auto"/>
              </w:divBdr>
            </w:div>
            <w:div w:id="1133526912">
              <w:marLeft w:val="0"/>
              <w:marRight w:val="0"/>
              <w:marTop w:val="0"/>
              <w:marBottom w:val="0"/>
              <w:divBdr>
                <w:top w:val="none" w:sz="0" w:space="0" w:color="auto"/>
                <w:left w:val="none" w:sz="0" w:space="0" w:color="auto"/>
                <w:bottom w:val="none" w:sz="0" w:space="0" w:color="auto"/>
                <w:right w:val="none" w:sz="0" w:space="0" w:color="auto"/>
              </w:divBdr>
            </w:div>
            <w:div w:id="435105433">
              <w:marLeft w:val="0"/>
              <w:marRight w:val="0"/>
              <w:marTop w:val="0"/>
              <w:marBottom w:val="0"/>
              <w:divBdr>
                <w:top w:val="none" w:sz="0" w:space="0" w:color="auto"/>
                <w:left w:val="none" w:sz="0" w:space="0" w:color="auto"/>
                <w:bottom w:val="none" w:sz="0" w:space="0" w:color="auto"/>
                <w:right w:val="none" w:sz="0" w:space="0" w:color="auto"/>
              </w:divBdr>
            </w:div>
            <w:div w:id="1901792501">
              <w:marLeft w:val="0"/>
              <w:marRight w:val="0"/>
              <w:marTop w:val="240"/>
              <w:marBottom w:val="100"/>
              <w:divBdr>
                <w:top w:val="none" w:sz="0" w:space="0" w:color="auto"/>
                <w:left w:val="none" w:sz="0" w:space="0" w:color="auto"/>
                <w:bottom w:val="none" w:sz="0" w:space="0" w:color="auto"/>
                <w:right w:val="none" w:sz="0" w:space="0" w:color="auto"/>
              </w:divBdr>
              <w:divsChild>
                <w:div w:id="82517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95410">
      <w:bodyDiv w:val="1"/>
      <w:marLeft w:val="0"/>
      <w:marRight w:val="0"/>
      <w:marTop w:val="0"/>
      <w:marBottom w:val="0"/>
      <w:divBdr>
        <w:top w:val="none" w:sz="0" w:space="0" w:color="auto"/>
        <w:left w:val="none" w:sz="0" w:space="0" w:color="auto"/>
        <w:bottom w:val="none" w:sz="0" w:space="0" w:color="auto"/>
        <w:right w:val="none" w:sz="0" w:space="0" w:color="auto"/>
      </w:divBdr>
    </w:div>
    <w:div w:id="836270725">
      <w:bodyDiv w:val="1"/>
      <w:marLeft w:val="0"/>
      <w:marRight w:val="0"/>
      <w:marTop w:val="0"/>
      <w:marBottom w:val="0"/>
      <w:divBdr>
        <w:top w:val="none" w:sz="0" w:space="0" w:color="auto"/>
        <w:left w:val="none" w:sz="0" w:space="0" w:color="auto"/>
        <w:bottom w:val="none" w:sz="0" w:space="0" w:color="auto"/>
        <w:right w:val="none" w:sz="0" w:space="0" w:color="auto"/>
      </w:divBdr>
    </w:div>
    <w:div w:id="894051219">
      <w:bodyDiv w:val="1"/>
      <w:marLeft w:val="0"/>
      <w:marRight w:val="0"/>
      <w:marTop w:val="0"/>
      <w:marBottom w:val="0"/>
      <w:divBdr>
        <w:top w:val="none" w:sz="0" w:space="0" w:color="auto"/>
        <w:left w:val="none" w:sz="0" w:space="0" w:color="auto"/>
        <w:bottom w:val="none" w:sz="0" w:space="0" w:color="auto"/>
        <w:right w:val="none" w:sz="0" w:space="0" w:color="auto"/>
      </w:divBdr>
    </w:div>
    <w:div w:id="932857757">
      <w:bodyDiv w:val="1"/>
      <w:marLeft w:val="0"/>
      <w:marRight w:val="0"/>
      <w:marTop w:val="0"/>
      <w:marBottom w:val="0"/>
      <w:divBdr>
        <w:top w:val="none" w:sz="0" w:space="0" w:color="auto"/>
        <w:left w:val="none" w:sz="0" w:space="0" w:color="auto"/>
        <w:bottom w:val="none" w:sz="0" w:space="0" w:color="auto"/>
        <w:right w:val="none" w:sz="0" w:space="0" w:color="auto"/>
      </w:divBdr>
    </w:div>
    <w:div w:id="1090195725">
      <w:bodyDiv w:val="1"/>
      <w:marLeft w:val="0"/>
      <w:marRight w:val="0"/>
      <w:marTop w:val="0"/>
      <w:marBottom w:val="0"/>
      <w:divBdr>
        <w:top w:val="none" w:sz="0" w:space="0" w:color="auto"/>
        <w:left w:val="none" w:sz="0" w:space="0" w:color="auto"/>
        <w:bottom w:val="none" w:sz="0" w:space="0" w:color="auto"/>
        <w:right w:val="none" w:sz="0" w:space="0" w:color="auto"/>
      </w:divBdr>
    </w:div>
    <w:div w:id="1147625650">
      <w:bodyDiv w:val="1"/>
      <w:marLeft w:val="0"/>
      <w:marRight w:val="0"/>
      <w:marTop w:val="0"/>
      <w:marBottom w:val="0"/>
      <w:divBdr>
        <w:top w:val="none" w:sz="0" w:space="0" w:color="auto"/>
        <w:left w:val="none" w:sz="0" w:space="0" w:color="auto"/>
        <w:bottom w:val="none" w:sz="0" w:space="0" w:color="auto"/>
        <w:right w:val="none" w:sz="0" w:space="0" w:color="auto"/>
      </w:divBdr>
    </w:div>
    <w:div w:id="1281379756">
      <w:bodyDiv w:val="1"/>
      <w:marLeft w:val="0"/>
      <w:marRight w:val="0"/>
      <w:marTop w:val="0"/>
      <w:marBottom w:val="0"/>
      <w:divBdr>
        <w:top w:val="none" w:sz="0" w:space="0" w:color="auto"/>
        <w:left w:val="none" w:sz="0" w:space="0" w:color="auto"/>
        <w:bottom w:val="none" w:sz="0" w:space="0" w:color="auto"/>
        <w:right w:val="none" w:sz="0" w:space="0" w:color="auto"/>
      </w:divBdr>
    </w:div>
    <w:div w:id="1406368417">
      <w:bodyDiv w:val="1"/>
      <w:marLeft w:val="0"/>
      <w:marRight w:val="0"/>
      <w:marTop w:val="0"/>
      <w:marBottom w:val="0"/>
      <w:divBdr>
        <w:top w:val="none" w:sz="0" w:space="0" w:color="auto"/>
        <w:left w:val="none" w:sz="0" w:space="0" w:color="auto"/>
        <w:bottom w:val="none" w:sz="0" w:space="0" w:color="auto"/>
        <w:right w:val="none" w:sz="0" w:space="0" w:color="auto"/>
      </w:divBdr>
    </w:div>
    <w:div w:id="1449858350">
      <w:bodyDiv w:val="1"/>
      <w:marLeft w:val="0"/>
      <w:marRight w:val="0"/>
      <w:marTop w:val="0"/>
      <w:marBottom w:val="0"/>
      <w:divBdr>
        <w:top w:val="none" w:sz="0" w:space="0" w:color="auto"/>
        <w:left w:val="none" w:sz="0" w:space="0" w:color="auto"/>
        <w:bottom w:val="none" w:sz="0" w:space="0" w:color="auto"/>
        <w:right w:val="none" w:sz="0" w:space="0" w:color="auto"/>
      </w:divBdr>
    </w:div>
    <w:div w:id="1588073480">
      <w:bodyDiv w:val="1"/>
      <w:marLeft w:val="0"/>
      <w:marRight w:val="0"/>
      <w:marTop w:val="0"/>
      <w:marBottom w:val="0"/>
      <w:divBdr>
        <w:top w:val="none" w:sz="0" w:space="0" w:color="auto"/>
        <w:left w:val="none" w:sz="0" w:space="0" w:color="auto"/>
        <w:bottom w:val="none" w:sz="0" w:space="0" w:color="auto"/>
        <w:right w:val="none" w:sz="0" w:space="0" w:color="auto"/>
      </w:divBdr>
    </w:div>
    <w:div w:id="1679892492">
      <w:bodyDiv w:val="1"/>
      <w:marLeft w:val="0"/>
      <w:marRight w:val="0"/>
      <w:marTop w:val="0"/>
      <w:marBottom w:val="0"/>
      <w:divBdr>
        <w:top w:val="none" w:sz="0" w:space="0" w:color="auto"/>
        <w:left w:val="none" w:sz="0" w:space="0" w:color="auto"/>
        <w:bottom w:val="none" w:sz="0" w:space="0" w:color="auto"/>
        <w:right w:val="none" w:sz="0" w:space="0" w:color="auto"/>
      </w:divBdr>
    </w:div>
    <w:div w:id="1739866609">
      <w:bodyDiv w:val="1"/>
      <w:marLeft w:val="0"/>
      <w:marRight w:val="0"/>
      <w:marTop w:val="0"/>
      <w:marBottom w:val="0"/>
      <w:divBdr>
        <w:top w:val="none" w:sz="0" w:space="0" w:color="auto"/>
        <w:left w:val="none" w:sz="0" w:space="0" w:color="auto"/>
        <w:bottom w:val="none" w:sz="0" w:space="0" w:color="auto"/>
        <w:right w:val="none" w:sz="0" w:space="0" w:color="auto"/>
      </w:divBdr>
    </w:div>
    <w:div w:id="1804233549">
      <w:bodyDiv w:val="1"/>
      <w:marLeft w:val="0"/>
      <w:marRight w:val="0"/>
      <w:marTop w:val="0"/>
      <w:marBottom w:val="0"/>
      <w:divBdr>
        <w:top w:val="none" w:sz="0" w:space="0" w:color="auto"/>
        <w:left w:val="none" w:sz="0" w:space="0" w:color="auto"/>
        <w:bottom w:val="none" w:sz="0" w:space="0" w:color="auto"/>
        <w:right w:val="none" w:sz="0" w:space="0" w:color="auto"/>
      </w:divBdr>
      <w:divsChild>
        <w:div w:id="56711251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4959313">
              <w:marLeft w:val="0"/>
              <w:marRight w:val="0"/>
              <w:marTop w:val="0"/>
              <w:marBottom w:val="0"/>
              <w:divBdr>
                <w:top w:val="none" w:sz="0" w:space="0" w:color="auto"/>
                <w:left w:val="none" w:sz="0" w:space="0" w:color="auto"/>
                <w:bottom w:val="none" w:sz="0" w:space="0" w:color="auto"/>
                <w:right w:val="none" w:sz="0" w:space="0" w:color="auto"/>
              </w:divBdr>
              <w:divsChild>
                <w:div w:id="1907301585">
                  <w:marLeft w:val="0"/>
                  <w:marRight w:val="0"/>
                  <w:marTop w:val="0"/>
                  <w:marBottom w:val="0"/>
                  <w:divBdr>
                    <w:top w:val="none" w:sz="0" w:space="0" w:color="auto"/>
                    <w:left w:val="none" w:sz="0" w:space="0" w:color="auto"/>
                    <w:bottom w:val="none" w:sz="0" w:space="0" w:color="auto"/>
                    <w:right w:val="none" w:sz="0" w:space="0" w:color="auto"/>
                  </w:divBdr>
                  <w:divsChild>
                    <w:div w:id="102187446">
                      <w:marLeft w:val="0"/>
                      <w:marRight w:val="0"/>
                      <w:marTop w:val="0"/>
                      <w:marBottom w:val="0"/>
                      <w:divBdr>
                        <w:top w:val="none" w:sz="0" w:space="0" w:color="auto"/>
                        <w:left w:val="none" w:sz="0" w:space="0" w:color="auto"/>
                        <w:bottom w:val="none" w:sz="0" w:space="0" w:color="auto"/>
                        <w:right w:val="none" w:sz="0" w:space="0" w:color="auto"/>
                      </w:divBdr>
                      <w:divsChild>
                        <w:div w:id="186992969">
                          <w:marLeft w:val="0"/>
                          <w:marRight w:val="0"/>
                          <w:marTop w:val="0"/>
                          <w:marBottom w:val="0"/>
                          <w:divBdr>
                            <w:top w:val="none" w:sz="0" w:space="0" w:color="auto"/>
                            <w:left w:val="none" w:sz="0" w:space="0" w:color="auto"/>
                            <w:bottom w:val="none" w:sz="0" w:space="0" w:color="auto"/>
                            <w:right w:val="none" w:sz="0" w:space="0" w:color="auto"/>
                          </w:divBdr>
                          <w:divsChild>
                            <w:div w:id="776683928">
                              <w:marLeft w:val="0"/>
                              <w:marRight w:val="0"/>
                              <w:marTop w:val="0"/>
                              <w:marBottom w:val="0"/>
                              <w:divBdr>
                                <w:top w:val="none" w:sz="0" w:space="0" w:color="auto"/>
                                <w:left w:val="none" w:sz="0" w:space="0" w:color="auto"/>
                                <w:bottom w:val="none" w:sz="0" w:space="0" w:color="auto"/>
                                <w:right w:val="none" w:sz="0" w:space="0" w:color="auto"/>
                              </w:divBdr>
                              <w:divsChild>
                                <w:div w:id="1055347979">
                                  <w:marLeft w:val="0"/>
                                  <w:marRight w:val="0"/>
                                  <w:marTop w:val="0"/>
                                  <w:marBottom w:val="0"/>
                                  <w:divBdr>
                                    <w:top w:val="none" w:sz="0" w:space="0" w:color="auto"/>
                                    <w:left w:val="none" w:sz="0" w:space="0" w:color="auto"/>
                                    <w:bottom w:val="none" w:sz="0" w:space="0" w:color="auto"/>
                                    <w:right w:val="none" w:sz="0" w:space="0" w:color="auto"/>
                                  </w:divBdr>
                                  <w:divsChild>
                                    <w:div w:id="1855995920">
                                      <w:marLeft w:val="0"/>
                                      <w:marRight w:val="0"/>
                                      <w:marTop w:val="0"/>
                                      <w:marBottom w:val="0"/>
                                      <w:divBdr>
                                        <w:top w:val="none" w:sz="0" w:space="0" w:color="auto"/>
                                        <w:left w:val="none" w:sz="0" w:space="0" w:color="auto"/>
                                        <w:bottom w:val="none" w:sz="0" w:space="0" w:color="auto"/>
                                        <w:right w:val="none" w:sz="0" w:space="0" w:color="auto"/>
                                      </w:divBdr>
                                      <w:divsChild>
                                        <w:div w:id="396364790">
                                          <w:marLeft w:val="0"/>
                                          <w:marRight w:val="0"/>
                                          <w:marTop w:val="0"/>
                                          <w:marBottom w:val="0"/>
                                          <w:divBdr>
                                            <w:top w:val="none" w:sz="0" w:space="0" w:color="auto"/>
                                            <w:left w:val="none" w:sz="0" w:space="0" w:color="auto"/>
                                            <w:bottom w:val="none" w:sz="0" w:space="0" w:color="auto"/>
                                            <w:right w:val="none" w:sz="0" w:space="0" w:color="auto"/>
                                          </w:divBdr>
                                          <w:divsChild>
                                            <w:div w:id="198943601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15056250">
                                                  <w:marLeft w:val="0"/>
                                                  <w:marRight w:val="0"/>
                                                  <w:marTop w:val="0"/>
                                                  <w:marBottom w:val="0"/>
                                                  <w:divBdr>
                                                    <w:top w:val="none" w:sz="0" w:space="0" w:color="auto"/>
                                                    <w:left w:val="none" w:sz="0" w:space="0" w:color="auto"/>
                                                    <w:bottom w:val="none" w:sz="0" w:space="0" w:color="auto"/>
                                                    <w:right w:val="none" w:sz="0" w:space="0" w:color="auto"/>
                                                  </w:divBdr>
                                                  <w:divsChild>
                                                    <w:div w:id="1132282582">
                                                      <w:marLeft w:val="0"/>
                                                      <w:marRight w:val="0"/>
                                                      <w:marTop w:val="0"/>
                                                      <w:marBottom w:val="0"/>
                                                      <w:divBdr>
                                                        <w:top w:val="none" w:sz="0" w:space="0" w:color="auto"/>
                                                        <w:left w:val="none" w:sz="0" w:space="0" w:color="auto"/>
                                                        <w:bottom w:val="none" w:sz="0" w:space="0" w:color="auto"/>
                                                        <w:right w:val="none" w:sz="0" w:space="0" w:color="auto"/>
                                                      </w:divBdr>
                                                      <w:divsChild>
                                                        <w:div w:id="1615868029">
                                                          <w:marLeft w:val="0"/>
                                                          <w:marRight w:val="0"/>
                                                          <w:marTop w:val="0"/>
                                                          <w:marBottom w:val="0"/>
                                                          <w:divBdr>
                                                            <w:top w:val="none" w:sz="0" w:space="0" w:color="auto"/>
                                                            <w:left w:val="none" w:sz="0" w:space="0" w:color="auto"/>
                                                            <w:bottom w:val="none" w:sz="0" w:space="0" w:color="auto"/>
                                                            <w:right w:val="none" w:sz="0" w:space="0" w:color="auto"/>
                                                          </w:divBdr>
                                                          <w:divsChild>
                                                            <w:div w:id="717172188">
                                                              <w:marLeft w:val="0"/>
                                                              <w:marRight w:val="0"/>
                                                              <w:marTop w:val="0"/>
                                                              <w:marBottom w:val="0"/>
                                                              <w:divBdr>
                                                                <w:top w:val="none" w:sz="0" w:space="0" w:color="auto"/>
                                                                <w:left w:val="none" w:sz="0" w:space="0" w:color="auto"/>
                                                                <w:bottom w:val="none" w:sz="0" w:space="0" w:color="auto"/>
                                                                <w:right w:val="none" w:sz="0" w:space="0" w:color="auto"/>
                                                              </w:divBdr>
                                                              <w:divsChild>
                                                                <w:div w:id="2100053104">
                                                                  <w:marLeft w:val="0"/>
                                                                  <w:marRight w:val="0"/>
                                                                  <w:marTop w:val="0"/>
                                                                  <w:marBottom w:val="0"/>
                                                                  <w:divBdr>
                                                                    <w:top w:val="none" w:sz="0" w:space="0" w:color="auto"/>
                                                                    <w:left w:val="none" w:sz="0" w:space="0" w:color="auto"/>
                                                                    <w:bottom w:val="none" w:sz="0" w:space="0" w:color="auto"/>
                                                                    <w:right w:val="none" w:sz="0" w:space="0" w:color="auto"/>
                                                                  </w:divBdr>
                                                                  <w:divsChild>
                                                                    <w:div w:id="1580141118">
                                                                      <w:marLeft w:val="0"/>
                                                                      <w:marRight w:val="0"/>
                                                                      <w:marTop w:val="0"/>
                                                                      <w:marBottom w:val="0"/>
                                                                      <w:divBdr>
                                                                        <w:top w:val="none" w:sz="0" w:space="0" w:color="auto"/>
                                                                        <w:left w:val="none" w:sz="0" w:space="0" w:color="auto"/>
                                                                        <w:bottom w:val="none" w:sz="0" w:space="0" w:color="auto"/>
                                                                        <w:right w:val="none" w:sz="0" w:space="0" w:color="auto"/>
                                                                      </w:divBdr>
                                                                      <w:divsChild>
                                                                        <w:div w:id="1042944814">
                                                                          <w:marLeft w:val="0"/>
                                                                          <w:marRight w:val="0"/>
                                                                          <w:marTop w:val="0"/>
                                                                          <w:marBottom w:val="0"/>
                                                                          <w:divBdr>
                                                                            <w:top w:val="none" w:sz="0" w:space="0" w:color="auto"/>
                                                                            <w:left w:val="none" w:sz="0" w:space="0" w:color="auto"/>
                                                                            <w:bottom w:val="none" w:sz="0" w:space="0" w:color="auto"/>
                                                                            <w:right w:val="none" w:sz="0" w:space="0" w:color="auto"/>
                                                                          </w:divBdr>
                                                                          <w:divsChild>
                                                                            <w:div w:id="28606081">
                                                                              <w:marLeft w:val="0"/>
                                                                              <w:marRight w:val="0"/>
                                                                              <w:marTop w:val="0"/>
                                                                              <w:marBottom w:val="0"/>
                                                                              <w:divBdr>
                                                                                <w:top w:val="none" w:sz="0" w:space="0" w:color="auto"/>
                                                                                <w:left w:val="none" w:sz="0" w:space="0" w:color="auto"/>
                                                                                <w:bottom w:val="none" w:sz="0" w:space="0" w:color="auto"/>
                                                                                <w:right w:val="none" w:sz="0" w:space="0" w:color="auto"/>
                                                                              </w:divBdr>
                                                                              <w:divsChild>
                                                                                <w:div w:id="682051017">
                                                                                  <w:marLeft w:val="0"/>
                                                                                  <w:marRight w:val="0"/>
                                                                                  <w:marTop w:val="0"/>
                                                                                  <w:marBottom w:val="0"/>
                                                                                  <w:divBdr>
                                                                                    <w:top w:val="none" w:sz="0" w:space="0" w:color="auto"/>
                                                                                    <w:left w:val="none" w:sz="0" w:space="0" w:color="auto"/>
                                                                                    <w:bottom w:val="none" w:sz="0" w:space="0" w:color="auto"/>
                                                                                    <w:right w:val="none" w:sz="0" w:space="0" w:color="auto"/>
                                                                                  </w:divBdr>
                                                                                </w:div>
                                                                                <w:div w:id="1029768449">
                                                                                  <w:marLeft w:val="0"/>
                                                                                  <w:marRight w:val="0"/>
                                                                                  <w:marTop w:val="0"/>
                                                                                  <w:marBottom w:val="0"/>
                                                                                  <w:divBdr>
                                                                                    <w:top w:val="none" w:sz="0" w:space="0" w:color="auto"/>
                                                                                    <w:left w:val="none" w:sz="0" w:space="0" w:color="auto"/>
                                                                                    <w:bottom w:val="none" w:sz="0" w:space="0" w:color="auto"/>
                                                                                    <w:right w:val="none" w:sz="0" w:space="0" w:color="auto"/>
                                                                                  </w:divBdr>
                                                                                </w:div>
                                                                                <w:div w:id="209072096">
                                                                                  <w:marLeft w:val="0"/>
                                                                                  <w:marRight w:val="0"/>
                                                                                  <w:marTop w:val="0"/>
                                                                                  <w:marBottom w:val="0"/>
                                                                                  <w:divBdr>
                                                                                    <w:top w:val="none" w:sz="0" w:space="0" w:color="auto"/>
                                                                                    <w:left w:val="none" w:sz="0" w:space="0" w:color="auto"/>
                                                                                    <w:bottom w:val="none" w:sz="0" w:space="0" w:color="auto"/>
                                                                                    <w:right w:val="none" w:sz="0" w:space="0" w:color="auto"/>
                                                                                  </w:divBdr>
                                                                                </w:div>
                                                                                <w:div w:id="71450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6044455">
      <w:bodyDiv w:val="1"/>
      <w:marLeft w:val="0"/>
      <w:marRight w:val="0"/>
      <w:marTop w:val="0"/>
      <w:marBottom w:val="0"/>
      <w:divBdr>
        <w:top w:val="none" w:sz="0" w:space="0" w:color="auto"/>
        <w:left w:val="none" w:sz="0" w:space="0" w:color="auto"/>
        <w:bottom w:val="none" w:sz="0" w:space="0" w:color="auto"/>
        <w:right w:val="none" w:sz="0" w:space="0" w:color="auto"/>
      </w:divBdr>
    </w:div>
    <w:div w:id="1989898103">
      <w:bodyDiv w:val="1"/>
      <w:marLeft w:val="0"/>
      <w:marRight w:val="0"/>
      <w:marTop w:val="0"/>
      <w:marBottom w:val="0"/>
      <w:divBdr>
        <w:top w:val="none" w:sz="0" w:space="0" w:color="auto"/>
        <w:left w:val="none" w:sz="0" w:space="0" w:color="auto"/>
        <w:bottom w:val="none" w:sz="0" w:space="0" w:color="auto"/>
        <w:right w:val="none" w:sz="0" w:space="0" w:color="auto"/>
      </w:divBdr>
      <w:divsChild>
        <w:div w:id="1843858974">
          <w:marLeft w:val="0"/>
          <w:marRight w:val="-18928"/>
          <w:marTop w:val="2385"/>
          <w:marBottom w:val="0"/>
          <w:divBdr>
            <w:top w:val="single" w:sz="2" w:space="0" w:color="auto"/>
            <w:left w:val="single" w:sz="2" w:space="0" w:color="auto"/>
            <w:bottom w:val="single" w:sz="2" w:space="0" w:color="auto"/>
            <w:right w:val="single" w:sz="2" w:space="0" w:color="auto"/>
          </w:divBdr>
        </w:div>
        <w:div w:id="715812304">
          <w:marLeft w:val="0"/>
          <w:marRight w:val="-18928"/>
          <w:marTop w:val="5430"/>
          <w:marBottom w:val="0"/>
          <w:divBdr>
            <w:top w:val="single" w:sz="2" w:space="0" w:color="auto"/>
            <w:left w:val="single" w:sz="2" w:space="0" w:color="auto"/>
            <w:bottom w:val="single" w:sz="2" w:space="0" w:color="auto"/>
            <w:right w:val="single" w:sz="2" w:space="0" w:color="auto"/>
          </w:divBdr>
        </w:div>
      </w:divsChild>
    </w:div>
    <w:div w:id="2006198833">
      <w:bodyDiv w:val="1"/>
      <w:marLeft w:val="0"/>
      <w:marRight w:val="0"/>
      <w:marTop w:val="0"/>
      <w:marBottom w:val="0"/>
      <w:divBdr>
        <w:top w:val="none" w:sz="0" w:space="0" w:color="auto"/>
        <w:left w:val="none" w:sz="0" w:space="0" w:color="auto"/>
        <w:bottom w:val="none" w:sz="0" w:space="0" w:color="auto"/>
        <w:right w:val="none" w:sz="0" w:space="0" w:color="auto"/>
      </w:divBdr>
      <w:divsChild>
        <w:div w:id="205260291">
          <w:marLeft w:val="0"/>
          <w:marRight w:val="0"/>
          <w:marTop w:val="240"/>
          <w:marBottom w:val="100"/>
          <w:divBdr>
            <w:top w:val="none" w:sz="0" w:space="0" w:color="auto"/>
            <w:left w:val="none" w:sz="0" w:space="0" w:color="auto"/>
            <w:bottom w:val="none" w:sz="0" w:space="0" w:color="auto"/>
            <w:right w:val="none" w:sz="0" w:space="0" w:color="auto"/>
          </w:divBdr>
          <w:divsChild>
            <w:div w:id="157813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239154">
      <w:bodyDiv w:val="1"/>
      <w:marLeft w:val="0"/>
      <w:marRight w:val="0"/>
      <w:marTop w:val="0"/>
      <w:marBottom w:val="0"/>
      <w:divBdr>
        <w:top w:val="none" w:sz="0" w:space="0" w:color="auto"/>
        <w:left w:val="none" w:sz="0" w:space="0" w:color="auto"/>
        <w:bottom w:val="none" w:sz="0" w:space="0" w:color="auto"/>
        <w:right w:val="none" w:sz="0" w:space="0" w:color="auto"/>
      </w:divBdr>
    </w:div>
    <w:div w:id="2049983269">
      <w:bodyDiv w:val="1"/>
      <w:marLeft w:val="0"/>
      <w:marRight w:val="0"/>
      <w:marTop w:val="0"/>
      <w:marBottom w:val="0"/>
      <w:divBdr>
        <w:top w:val="none" w:sz="0" w:space="0" w:color="auto"/>
        <w:left w:val="none" w:sz="0" w:space="0" w:color="auto"/>
        <w:bottom w:val="none" w:sz="0" w:space="0" w:color="auto"/>
        <w:right w:val="none" w:sz="0" w:space="0" w:color="auto"/>
      </w:divBdr>
      <w:divsChild>
        <w:div w:id="759134835">
          <w:marLeft w:val="405"/>
          <w:marRight w:val="0"/>
          <w:marTop w:val="150"/>
          <w:marBottom w:val="0"/>
          <w:divBdr>
            <w:top w:val="single" w:sz="2" w:space="0" w:color="auto"/>
            <w:left w:val="single" w:sz="2" w:space="0" w:color="auto"/>
            <w:bottom w:val="single" w:sz="2" w:space="0" w:color="auto"/>
            <w:right w:val="single" w:sz="2" w:space="0" w:color="auto"/>
          </w:divBdr>
          <w:divsChild>
            <w:div w:id="369915970">
              <w:marLeft w:val="0"/>
              <w:marRight w:val="-18928"/>
              <w:marTop w:val="0"/>
              <w:marBottom w:val="0"/>
              <w:divBdr>
                <w:top w:val="single" w:sz="2" w:space="0" w:color="auto"/>
                <w:left w:val="single" w:sz="2" w:space="0" w:color="auto"/>
                <w:bottom w:val="single" w:sz="2" w:space="0" w:color="auto"/>
                <w:right w:val="single" w:sz="2" w:space="0" w:color="auto"/>
              </w:divBdr>
            </w:div>
          </w:divsChild>
        </w:div>
        <w:div w:id="803350658">
          <w:marLeft w:val="3525"/>
          <w:marRight w:val="0"/>
          <w:marTop w:val="300"/>
          <w:marBottom w:val="0"/>
          <w:divBdr>
            <w:top w:val="single" w:sz="2" w:space="0" w:color="auto"/>
            <w:left w:val="single" w:sz="2" w:space="0" w:color="auto"/>
            <w:bottom w:val="single" w:sz="2" w:space="0" w:color="auto"/>
            <w:right w:val="single" w:sz="2" w:space="0" w:color="auto"/>
          </w:divBdr>
        </w:div>
        <w:div w:id="710351180">
          <w:marLeft w:val="3525"/>
          <w:marRight w:val="0"/>
          <w:marTop w:val="330"/>
          <w:marBottom w:val="0"/>
          <w:divBdr>
            <w:top w:val="single" w:sz="2" w:space="0" w:color="auto"/>
            <w:left w:val="single" w:sz="2" w:space="0" w:color="auto"/>
            <w:bottom w:val="single" w:sz="2" w:space="0" w:color="auto"/>
            <w:right w:val="single" w:sz="2"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mailto:Leon.jonker@cumbria.nhs.uk" TargetMode="External"/><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hyperlink" Target="https://www.3m.com/3M/en_US/company-us/all-3m-products/~/3M-Coban-2-Layer-Compression-System?N=5002385+3293321927&amp;rt=rud"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Stacey.fisher@cumbria.nhs.uk" TargetMode="External"/><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hyperlink" Target="mailto:ccostanza@andoverhealthcare.com" TargetMode="External"/><Relationship Id="rId20" Type="http://schemas.openxmlformats.org/officeDocument/2006/relationships/hyperlink" Target="https://andoverhealthcare.com/product/coflex-tlc-calamin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gi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worldwidewounds.com/1997/september/Thomas-Bandaging/bandage-paper.html"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randomizer.org/" TargetMode="External"/><Relationship Id="rId27" Type="http://schemas.openxmlformats.org/officeDocument/2006/relationships/image" Target="media/image13.emf"/><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204AD3-B581-4856-9970-19F06F442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TotalTime>
  <Pages>34</Pages>
  <Words>8262</Words>
  <Characters>47100</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Research proposal</vt:lpstr>
    </vt:vector>
  </TitlesOfParts>
  <Company>North Cumbria NHS Trust</Company>
  <LinksUpToDate>false</LinksUpToDate>
  <CharactersWithSpaces>55252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proposal</dc:title>
  <dc:creator>Windows User</dc:creator>
  <cp:lastModifiedBy>Jonker Leon (RNN) Cumbria Partnership NHS FT</cp:lastModifiedBy>
  <cp:revision>136</cp:revision>
  <cp:lastPrinted>2017-11-14T11:58:00Z</cp:lastPrinted>
  <dcterms:created xsi:type="dcterms:W3CDTF">2018-09-06T14:43:00Z</dcterms:created>
  <dcterms:modified xsi:type="dcterms:W3CDTF">2018-10-18T10:22:00Z</dcterms:modified>
</cp:coreProperties>
</file>