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AB192" w14:textId="77777777" w:rsidR="0015593A" w:rsidRPr="002741BB" w:rsidRDefault="0015593A" w:rsidP="0015593A">
      <w:pPr>
        <w:jc w:val="center"/>
        <w:rPr>
          <w:rFonts w:ascii="Arial" w:hAnsi="Arial" w:cs="Arial"/>
          <w:b/>
          <w:sz w:val="28"/>
          <w:szCs w:val="28"/>
          <w:u w:val="single"/>
        </w:rPr>
      </w:pPr>
      <w:r w:rsidRPr="002741BB">
        <w:rPr>
          <w:rFonts w:ascii="Arial" w:hAnsi="Arial" w:cs="Arial"/>
          <w:b/>
          <w:sz w:val="36"/>
          <w:szCs w:val="28"/>
          <w:u w:val="single"/>
        </w:rPr>
        <w:t>Participant information sheet</w:t>
      </w:r>
    </w:p>
    <w:p w14:paraId="07CB32BE" w14:textId="77777777" w:rsidR="0015593A" w:rsidRDefault="0015593A" w:rsidP="0015593A">
      <w:pPr>
        <w:rPr>
          <w:rFonts w:ascii="Arial" w:hAnsi="Arial" w:cs="Arial"/>
          <w:b/>
          <w:sz w:val="36"/>
          <w:szCs w:val="28"/>
        </w:rPr>
      </w:pPr>
    </w:p>
    <w:p w14:paraId="19664A83" w14:textId="77777777" w:rsidR="00A86A57" w:rsidRPr="0015593A" w:rsidRDefault="00A86A57" w:rsidP="0015593A">
      <w:pPr>
        <w:jc w:val="center"/>
        <w:rPr>
          <w:rFonts w:ascii="Arial" w:hAnsi="Arial" w:cs="Arial"/>
          <w:b/>
          <w:sz w:val="36"/>
          <w:szCs w:val="28"/>
        </w:rPr>
      </w:pPr>
      <w:r w:rsidRPr="0015593A">
        <w:rPr>
          <w:rFonts w:ascii="Arial" w:hAnsi="Arial" w:cs="Arial"/>
          <w:b/>
          <w:sz w:val="36"/>
          <w:szCs w:val="28"/>
        </w:rPr>
        <w:t>Seton-Scaffold Clinical Study</w:t>
      </w:r>
      <w:r w:rsidR="0015593A">
        <w:rPr>
          <w:rFonts w:ascii="Arial" w:hAnsi="Arial" w:cs="Arial"/>
          <w:b/>
          <w:sz w:val="36"/>
          <w:szCs w:val="28"/>
        </w:rPr>
        <w:t>:</w:t>
      </w:r>
    </w:p>
    <w:p w14:paraId="044552DE" w14:textId="77777777" w:rsidR="0015593A" w:rsidRDefault="0015593A" w:rsidP="0015593A">
      <w:pPr>
        <w:jc w:val="center"/>
        <w:rPr>
          <w:rFonts w:ascii="Arial" w:hAnsi="Arial" w:cs="Arial"/>
          <w:b/>
          <w:szCs w:val="28"/>
        </w:rPr>
      </w:pPr>
    </w:p>
    <w:p w14:paraId="7288C8DD" w14:textId="77777777" w:rsidR="00A86A57" w:rsidRDefault="0015593A" w:rsidP="0015593A">
      <w:pPr>
        <w:jc w:val="center"/>
        <w:rPr>
          <w:rFonts w:ascii="Arial" w:hAnsi="Arial" w:cs="Arial"/>
          <w:b/>
          <w:szCs w:val="28"/>
        </w:rPr>
      </w:pPr>
      <w:r w:rsidRPr="0015593A">
        <w:rPr>
          <w:rFonts w:ascii="Arial" w:hAnsi="Arial" w:cs="Arial"/>
          <w:b/>
          <w:szCs w:val="28"/>
        </w:rPr>
        <w:t>Clinical study of the Seton-Scaffold Device for treatment of Fistula-In-Ano (FIA)</w:t>
      </w:r>
    </w:p>
    <w:p w14:paraId="048ECBA9" w14:textId="77777777" w:rsidR="0015593A" w:rsidRDefault="0015593A" w:rsidP="0015593A">
      <w:pPr>
        <w:jc w:val="center"/>
        <w:rPr>
          <w:rFonts w:ascii="Arial" w:hAnsi="Arial" w:cs="Arial"/>
          <w:b/>
          <w:szCs w:val="28"/>
        </w:rPr>
      </w:pPr>
    </w:p>
    <w:p w14:paraId="7527D228" w14:textId="77777777" w:rsidR="00556CD3" w:rsidRPr="00920DDD" w:rsidRDefault="00556CD3" w:rsidP="002741BB">
      <w:pPr>
        <w:rPr>
          <w:rFonts w:ascii="Arial" w:hAnsi="Arial" w:cs="Arial"/>
          <w:b/>
          <w:sz w:val="22"/>
          <w:szCs w:val="22"/>
        </w:rPr>
      </w:pPr>
    </w:p>
    <w:p w14:paraId="13B6387A" w14:textId="77777777" w:rsidR="005100B4" w:rsidRDefault="005100B4" w:rsidP="005100B4">
      <w:pPr>
        <w:pStyle w:val="Normal1"/>
        <w:spacing w:after="0" w:line="360" w:lineRule="auto"/>
        <w:rPr>
          <w:rFonts w:ascii="Arial" w:eastAsia="Times New Roman" w:hAnsi="Arial" w:cs="Arial"/>
          <w:sz w:val="21"/>
          <w:szCs w:val="21"/>
        </w:rPr>
      </w:pPr>
      <w:r>
        <w:rPr>
          <w:rFonts w:ascii="Arial" w:eastAsia="Times New Roman" w:hAnsi="Arial" w:cs="Arial"/>
          <w:sz w:val="21"/>
          <w:szCs w:val="21"/>
        </w:rPr>
        <w:t>We are a group of researchers based in the University Hospital Birmingham Foundation trust (</w:t>
      </w:r>
      <w:proofErr w:type="spellStart"/>
      <w:r>
        <w:rPr>
          <w:rFonts w:ascii="Arial" w:eastAsia="Times New Roman" w:hAnsi="Arial" w:cs="Arial"/>
          <w:sz w:val="21"/>
          <w:szCs w:val="21"/>
        </w:rPr>
        <w:t>UHBfT</w:t>
      </w:r>
      <w:proofErr w:type="spellEnd"/>
      <w:r>
        <w:rPr>
          <w:rFonts w:ascii="Arial" w:eastAsia="Times New Roman" w:hAnsi="Arial" w:cs="Arial"/>
          <w:sz w:val="21"/>
          <w:szCs w:val="21"/>
        </w:rPr>
        <w:t xml:space="preserve">) and University of Birmingham, studying an innovative new device (the Seton-Scaffold) that has been created for the treatment of FIA.  This clinical study </w:t>
      </w:r>
      <w:r w:rsidR="000B4D84">
        <w:rPr>
          <w:rFonts w:ascii="Arial" w:eastAsia="Times New Roman" w:hAnsi="Arial" w:cs="Arial"/>
          <w:sz w:val="21"/>
          <w:szCs w:val="21"/>
        </w:rPr>
        <w:t xml:space="preserve">is part is of a </w:t>
      </w:r>
      <w:r>
        <w:rPr>
          <w:rFonts w:ascii="Arial" w:eastAsia="Times New Roman" w:hAnsi="Arial" w:cs="Arial"/>
          <w:sz w:val="21"/>
          <w:szCs w:val="21"/>
        </w:rPr>
        <w:t>medical device</w:t>
      </w:r>
      <w:r w:rsidR="00C34B61">
        <w:rPr>
          <w:rFonts w:ascii="Arial" w:eastAsia="Times New Roman" w:hAnsi="Arial" w:cs="Arial"/>
          <w:sz w:val="21"/>
          <w:szCs w:val="21"/>
        </w:rPr>
        <w:t>-</w:t>
      </w:r>
      <w:r>
        <w:rPr>
          <w:rFonts w:ascii="Arial" w:eastAsia="Times New Roman" w:hAnsi="Arial" w:cs="Arial"/>
          <w:sz w:val="21"/>
          <w:szCs w:val="21"/>
        </w:rPr>
        <w:t>based research project that is funded by National Institute of Research (NIHR) and sponsored by the device manufacturer, ‘</w:t>
      </w:r>
      <w:proofErr w:type="spellStart"/>
      <w:r>
        <w:rPr>
          <w:rFonts w:ascii="Arial" w:eastAsia="Times New Roman" w:hAnsi="Arial" w:cs="Arial"/>
          <w:sz w:val="21"/>
          <w:szCs w:val="21"/>
        </w:rPr>
        <w:t>Neotherix</w:t>
      </w:r>
      <w:proofErr w:type="spellEnd"/>
      <w:r>
        <w:rPr>
          <w:rFonts w:ascii="Arial" w:eastAsia="Times New Roman" w:hAnsi="Arial" w:cs="Arial"/>
          <w:sz w:val="21"/>
          <w:szCs w:val="21"/>
        </w:rPr>
        <w:t xml:space="preserve"> Ltd’.</w:t>
      </w:r>
    </w:p>
    <w:p w14:paraId="50A1622E" w14:textId="77777777" w:rsidR="00954571" w:rsidRDefault="00954571" w:rsidP="00731755">
      <w:pPr>
        <w:pStyle w:val="Normal1"/>
        <w:spacing w:after="0" w:line="360" w:lineRule="auto"/>
        <w:rPr>
          <w:rFonts w:ascii="Arial" w:eastAsia="Times New Roman" w:hAnsi="Arial" w:cs="Arial"/>
          <w:sz w:val="21"/>
          <w:szCs w:val="21"/>
        </w:rPr>
      </w:pPr>
    </w:p>
    <w:p w14:paraId="5A4071F3" w14:textId="77777777" w:rsidR="00454C86" w:rsidRPr="00B87036" w:rsidRDefault="00454C86" w:rsidP="00731755">
      <w:pPr>
        <w:pStyle w:val="Normal1"/>
        <w:spacing w:after="0" w:line="360" w:lineRule="auto"/>
        <w:rPr>
          <w:rFonts w:ascii="Arial" w:eastAsia="Times New Roman" w:hAnsi="Arial" w:cs="Arial"/>
          <w:sz w:val="21"/>
          <w:szCs w:val="21"/>
        </w:rPr>
      </w:pPr>
    </w:p>
    <w:p w14:paraId="75605F0D" w14:textId="77777777" w:rsidR="002823E2" w:rsidRPr="00B87036" w:rsidRDefault="002823E2" w:rsidP="00731755">
      <w:pPr>
        <w:pStyle w:val="Normal1"/>
        <w:spacing w:after="0" w:line="360" w:lineRule="auto"/>
        <w:rPr>
          <w:rFonts w:ascii="Arial" w:eastAsia="Times New Roman" w:hAnsi="Arial" w:cs="Arial"/>
          <w:b/>
          <w:sz w:val="21"/>
          <w:szCs w:val="21"/>
        </w:rPr>
      </w:pPr>
      <w:r w:rsidRPr="00B87036">
        <w:rPr>
          <w:rFonts w:ascii="Arial" w:eastAsia="Times New Roman" w:hAnsi="Arial" w:cs="Arial"/>
          <w:b/>
          <w:sz w:val="21"/>
          <w:szCs w:val="21"/>
        </w:rPr>
        <w:t>Why have I been invited?</w:t>
      </w:r>
    </w:p>
    <w:p w14:paraId="0D2B6585" w14:textId="77777777" w:rsidR="00731755" w:rsidRDefault="00731755" w:rsidP="00731755">
      <w:pPr>
        <w:pStyle w:val="Normal1"/>
        <w:spacing w:after="0" w:line="360" w:lineRule="auto"/>
        <w:rPr>
          <w:rFonts w:ascii="Arial" w:eastAsia="Times New Roman" w:hAnsi="Arial" w:cs="Arial"/>
          <w:sz w:val="21"/>
          <w:szCs w:val="21"/>
        </w:rPr>
      </w:pPr>
      <w:r w:rsidRPr="00B87036">
        <w:rPr>
          <w:rFonts w:ascii="Arial" w:eastAsia="Times New Roman" w:hAnsi="Arial" w:cs="Arial"/>
          <w:sz w:val="21"/>
          <w:szCs w:val="21"/>
        </w:rPr>
        <w:t xml:space="preserve">You have been invited to take part as you have </w:t>
      </w:r>
      <w:r w:rsidR="00882A6B">
        <w:rPr>
          <w:rFonts w:ascii="Arial" w:eastAsia="Times New Roman" w:hAnsi="Arial" w:cs="Arial"/>
          <w:sz w:val="21"/>
          <w:szCs w:val="21"/>
        </w:rPr>
        <w:t xml:space="preserve">been diagnosed with </w:t>
      </w:r>
      <w:r w:rsidRPr="00B87036">
        <w:rPr>
          <w:rFonts w:ascii="Arial" w:eastAsia="Times New Roman" w:hAnsi="Arial" w:cs="Arial"/>
          <w:sz w:val="21"/>
          <w:szCs w:val="21"/>
        </w:rPr>
        <w:t xml:space="preserve">a </w:t>
      </w:r>
      <w:r w:rsidR="00FB460B">
        <w:rPr>
          <w:rFonts w:ascii="Arial" w:eastAsia="Times New Roman" w:hAnsi="Arial" w:cs="Arial"/>
          <w:sz w:val="21"/>
          <w:szCs w:val="21"/>
        </w:rPr>
        <w:t>FIA</w:t>
      </w:r>
      <w:r w:rsidRPr="00B87036">
        <w:rPr>
          <w:rFonts w:ascii="Arial" w:eastAsia="Times New Roman" w:hAnsi="Arial" w:cs="Arial"/>
          <w:sz w:val="21"/>
          <w:szCs w:val="21"/>
        </w:rPr>
        <w:t xml:space="preserve"> and </w:t>
      </w:r>
      <w:r w:rsidR="00882A6B">
        <w:rPr>
          <w:rFonts w:ascii="Arial" w:eastAsia="Times New Roman" w:hAnsi="Arial" w:cs="Arial"/>
          <w:sz w:val="21"/>
          <w:szCs w:val="21"/>
        </w:rPr>
        <w:t xml:space="preserve">will soon receive or already have received surgical treatment for your FIA. </w:t>
      </w:r>
      <w:r w:rsidRPr="00B87036">
        <w:rPr>
          <w:rFonts w:ascii="Arial" w:eastAsia="Times New Roman" w:hAnsi="Arial" w:cs="Arial"/>
          <w:sz w:val="21"/>
          <w:szCs w:val="21"/>
        </w:rPr>
        <w:t>Before you decide to take part it is important for you to understand why this research is being done and what it will involve. Please take time to read the following information carefully, discuss it with your family, friends, or G.P, if you wish. Please contact us if you would like more information or have any questions.</w:t>
      </w:r>
      <w:r w:rsidR="002823E2" w:rsidRPr="00B87036">
        <w:rPr>
          <w:rFonts w:ascii="Arial" w:eastAsia="Times New Roman" w:hAnsi="Arial" w:cs="Arial"/>
          <w:sz w:val="21"/>
          <w:szCs w:val="21"/>
        </w:rPr>
        <w:t xml:space="preserve"> Contact details are listed at the end of this sheet.</w:t>
      </w:r>
    </w:p>
    <w:p w14:paraId="54E25317" w14:textId="77777777" w:rsidR="00831BEF" w:rsidRPr="00B87036" w:rsidRDefault="00831BEF" w:rsidP="00731755">
      <w:pPr>
        <w:pStyle w:val="Normal1"/>
        <w:spacing w:after="0" w:line="360" w:lineRule="auto"/>
        <w:rPr>
          <w:rFonts w:ascii="Arial" w:eastAsia="Times New Roman" w:hAnsi="Arial" w:cs="Arial"/>
          <w:sz w:val="21"/>
          <w:szCs w:val="21"/>
        </w:rPr>
      </w:pPr>
    </w:p>
    <w:p w14:paraId="099A86E7" w14:textId="77777777" w:rsidR="00731755" w:rsidRPr="00B87036" w:rsidRDefault="00831BEF" w:rsidP="00831BEF">
      <w:pPr>
        <w:pStyle w:val="Normal1"/>
        <w:spacing w:after="0" w:line="360" w:lineRule="auto"/>
        <w:jc w:val="center"/>
        <w:rPr>
          <w:rFonts w:ascii="Arial" w:eastAsia="Times New Roman" w:hAnsi="Arial" w:cs="Arial"/>
          <w:sz w:val="21"/>
          <w:szCs w:val="21"/>
        </w:rPr>
      </w:pPr>
      <w:r>
        <w:rPr>
          <w:noProof/>
          <w:lang w:eastAsia="en-GB"/>
        </w:rPr>
        <w:drawing>
          <wp:inline distT="0" distB="0" distL="0" distR="0" wp14:anchorId="57DB7721" wp14:editId="1976113F">
            <wp:extent cx="4888524" cy="264795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893751" cy="2650781"/>
                    </a:xfrm>
                    <a:prstGeom prst="rect">
                      <a:avLst/>
                    </a:prstGeom>
                  </pic:spPr>
                </pic:pic>
              </a:graphicData>
            </a:graphic>
          </wp:inline>
        </w:drawing>
      </w:r>
    </w:p>
    <w:p w14:paraId="083614D4" w14:textId="77777777" w:rsidR="00831BEF" w:rsidRDefault="00831BEF" w:rsidP="00BD5475">
      <w:pPr>
        <w:pStyle w:val="Normal1"/>
        <w:spacing w:after="0" w:line="360" w:lineRule="auto"/>
        <w:rPr>
          <w:rFonts w:ascii="Arial" w:eastAsia="Times New Roman" w:hAnsi="Arial" w:cs="Arial"/>
          <w:b/>
          <w:sz w:val="21"/>
          <w:szCs w:val="21"/>
        </w:rPr>
      </w:pPr>
    </w:p>
    <w:p w14:paraId="1DC9B261" w14:textId="77777777" w:rsidR="00BD5475" w:rsidRPr="00B87036" w:rsidRDefault="00BD5475" w:rsidP="00BD5475">
      <w:pPr>
        <w:pStyle w:val="Normal1"/>
        <w:spacing w:after="0" w:line="360" w:lineRule="auto"/>
        <w:rPr>
          <w:rFonts w:ascii="Arial" w:eastAsia="Times New Roman" w:hAnsi="Arial" w:cs="Arial"/>
          <w:b/>
          <w:sz w:val="21"/>
          <w:szCs w:val="21"/>
        </w:rPr>
      </w:pPr>
      <w:r w:rsidRPr="00B87036">
        <w:rPr>
          <w:rFonts w:ascii="Arial" w:eastAsia="Times New Roman" w:hAnsi="Arial" w:cs="Arial"/>
          <w:b/>
          <w:sz w:val="21"/>
          <w:szCs w:val="21"/>
        </w:rPr>
        <w:t>Background</w:t>
      </w:r>
    </w:p>
    <w:p w14:paraId="5DCCF0E7" w14:textId="77777777" w:rsidR="001249CD" w:rsidRDefault="00FB460B" w:rsidP="002D53DD">
      <w:pPr>
        <w:pStyle w:val="Normal1"/>
        <w:spacing w:line="360" w:lineRule="auto"/>
        <w:jc w:val="both"/>
        <w:rPr>
          <w:rFonts w:ascii="Arial" w:hAnsi="Arial" w:cs="Arial"/>
          <w:b/>
          <w:color w:val="FF0000"/>
          <w:sz w:val="21"/>
          <w:szCs w:val="21"/>
        </w:rPr>
      </w:pPr>
      <w:r>
        <w:rPr>
          <w:rFonts w:ascii="Arial" w:hAnsi="Arial" w:cs="Arial"/>
          <w:bCs/>
          <w:noProof/>
          <w:sz w:val="21"/>
          <w:szCs w:val="21"/>
          <w:lang w:eastAsia="en-GB"/>
        </w:rPr>
        <w:t>FIA</w:t>
      </w:r>
      <w:r w:rsidR="00D30B7B" w:rsidRPr="00B87036">
        <w:rPr>
          <w:rFonts w:ascii="Arial" w:hAnsi="Arial" w:cs="Arial"/>
          <w:bCs/>
          <w:sz w:val="21"/>
          <w:szCs w:val="21"/>
        </w:rPr>
        <w:t xml:space="preserve"> is an abnormal tunnel between the inside of the lower bowel and the skin next to the anus.</w:t>
      </w:r>
      <w:r w:rsidR="009E124E" w:rsidRPr="00B87036">
        <w:rPr>
          <w:rFonts w:ascii="Arial" w:hAnsi="Arial" w:cs="Arial"/>
          <w:bCs/>
          <w:sz w:val="21"/>
          <w:szCs w:val="21"/>
        </w:rPr>
        <w:t xml:space="preserve"> </w:t>
      </w:r>
      <w:r w:rsidR="00D30B7B" w:rsidRPr="00B87036">
        <w:rPr>
          <w:rFonts w:ascii="Arial" w:hAnsi="Arial" w:cs="Arial"/>
          <w:bCs/>
          <w:sz w:val="21"/>
          <w:szCs w:val="21"/>
        </w:rPr>
        <w:t xml:space="preserve"> At least 12,000 people are newly diagnosed with the condition each year in the UK. </w:t>
      </w:r>
      <w:bookmarkStart w:id="0" w:name="_Hlk16255495"/>
      <w:r w:rsidR="00CD76ED" w:rsidRPr="00BB7B6C">
        <w:rPr>
          <w:rFonts w:ascii="Arial" w:hAnsi="Arial" w:cs="Arial"/>
          <w:bCs/>
          <w:sz w:val="21"/>
          <w:szCs w:val="21"/>
        </w:rPr>
        <w:t xml:space="preserve">The FIA condition </w:t>
      </w:r>
      <w:r w:rsidR="00CD76ED" w:rsidRPr="00BB7B6C">
        <w:rPr>
          <w:rFonts w:ascii="Arial" w:hAnsi="Arial" w:cs="Arial"/>
          <w:bCs/>
          <w:sz w:val="21"/>
          <w:szCs w:val="21"/>
        </w:rPr>
        <w:lastRenderedPageBreak/>
        <w:t>often starts with an infected gland generating pus</w:t>
      </w:r>
      <w:bookmarkEnd w:id="0"/>
      <w:r w:rsidR="00CD76ED" w:rsidRPr="00BB7B6C">
        <w:rPr>
          <w:rFonts w:ascii="Arial" w:hAnsi="Arial" w:cs="Arial"/>
          <w:bCs/>
          <w:sz w:val="21"/>
          <w:szCs w:val="21"/>
        </w:rPr>
        <w:t xml:space="preserve">, which </w:t>
      </w:r>
      <w:r w:rsidR="001249CD">
        <w:rPr>
          <w:rFonts w:ascii="Arial" w:hAnsi="Arial" w:cs="Arial"/>
          <w:bCs/>
          <w:sz w:val="21"/>
          <w:szCs w:val="21"/>
        </w:rPr>
        <w:t>forms into an abscess and then forms a</w:t>
      </w:r>
      <w:r w:rsidR="00CD76ED" w:rsidRPr="00BB7B6C">
        <w:rPr>
          <w:rFonts w:ascii="Arial" w:hAnsi="Arial" w:cs="Arial"/>
          <w:bCs/>
          <w:sz w:val="21"/>
          <w:szCs w:val="21"/>
        </w:rPr>
        <w:t xml:space="preserve"> tunnel </w:t>
      </w:r>
      <w:r w:rsidR="0068135C">
        <w:rPr>
          <w:rFonts w:ascii="Arial" w:hAnsi="Arial" w:cs="Arial"/>
          <w:bCs/>
          <w:sz w:val="21"/>
          <w:szCs w:val="21"/>
        </w:rPr>
        <w:t>when it is</w:t>
      </w:r>
      <w:r w:rsidR="00CD76ED" w:rsidRPr="00BB7B6C">
        <w:rPr>
          <w:rFonts w:ascii="Arial" w:hAnsi="Arial" w:cs="Arial"/>
          <w:bCs/>
          <w:sz w:val="21"/>
          <w:szCs w:val="21"/>
        </w:rPr>
        <w:t xml:space="preserve"> drain</w:t>
      </w:r>
      <w:r w:rsidR="0068135C">
        <w:rPr>
          <w:rFonts w:ascii="Arial" w:hAnsi="Arial" w:cs="Arial"/>
          <w:bCs/>
          <w:sz w:val="21"/>
          <w:szCs w:val="21"/>
        </w:rPr>
        <w:t>ing</w:t>
      </w:r>
      <w:r w:rsidR="00CD76ED" w:rsidRPr="00BB7B6C">
        <w:rPr>
          <w:rFonts w:ascii="Arial" w:hAnsi="Arial" w:cs="Arial"/>
          <w:bCs/>
          <w:sz w:val="21"/>
          <w:szCs w:val="21"/>
        </w:rPr>
        <w:t xml:space="preserve"> away.</w:t>
      </w:r>
      <w:r w:rsidR="00CD76ED" w:rsidRPr="009E63ED">
        <w:rPr>
          <w:rFonts w:ascii="Arial" w:hAnsi="Arial" w:cs="Arial"/>
          <w:b/>
          <w:color w:val="FF0000"/>
          <w:sz w:val="21"/>
          <w:szCs w:val="21"/>
        </w:rPr>
        <w:t xml:space="preserve"> </w:t>
      </w:r>
      <w:bookmarkStart w:id="1" w:name="_Hlk16255601"/>
    </w:p>
    <w:p w14:paraId="1A42BA91" w14:textId="77777777" w:rsidR="0068135C" w:rsidRDefault="005426A3" w:rsidP="002D53DD">
      <w:pPr>
        <w:pStyle w:val="Normal1"/>
        <w:spacing w:line="360" w:lineRule="auto"/>
        <w:jc w:val="both"/>
        <w:rPr>
          <w:rFonts w:ascii="Arial" w:eastAsiaTheme="minorEastAsia" w:hAnsi="Arial" w:cs="Arial"/>
          <w:bCs/>
          <w:color w:val="auto"/>
          <w:sz w:val="21"/>
          <w:szCs w:val="21"/>
          <w:lang w:val="en-AU"/>
        </w:rPr>
      </w:pPr>
      <w:r>
        <w:rPr>
          <w:rFonts w:ascii="Arial" w:eastAsiaTheme="minorEastAsia" w:hAnsi="Arial" w:cs="Arial"/>
          <w:bCs/>
          <w:color w:val="auto"/>
          <w:sz w:val="21"/>
          <w:szCs w:val="21"/>
          <w:lang w:val="en-AU"/>
        </w:rPr>
        <w:t xml:space="preserve">Shallow fistulas can be </w:t>
      </w:r>
      <w:r w:rsidR="0068135C">
        <w:rPr>
          <w:rFonts w:ascii="Arial" w:eastAsiaTheme="minorEastAsia" w:hAnsi="Arial" w:cs="Arial"/>
          <w:bCs/>
          <w:color w:val="auto"/>
          <w:sz w:val="21"/>
          <w:szCs w:val="21"/>
          <w:lang w:val="en-AU"/>
        </w:rPr>
        <w:t xml:space="preserve">cut open so that the </w:t>
      </w:r>
      <w:r w:rsidRPr="005426A3">
        <w:rPr>
          <w:rFonts w:ascii="Arial" w:eastAsiaTheme="minorEastAsia" w:hAnsi="Arial" w:cs="Arial"/>
          <w:bCs/>
          <w:color w:val="auto"/>
          <w:sz w:val="21"/>
          <w:szCs w:val="21"/>
          <w:lang w:val="en-AU"/>
        </w:rPr>
        <w:t>tunnel is opened up (‘deroofed’) to form a trench</w:t>
      </w:r>
      <w:r w:rsidR="002D53DD">
        <w:rPr>
          <w:rFonts w:ascii="Arial" w:eastAsiaTheme="minorEastAsia" w:hAnsi="Arial" w:cs="Arial"/>
          <w:bCs/>
          <w:color w:val="auto"/>
          <w:sz w:val="21"/>
          <w:szCs w:val="21"/>
          <w:lang w:val="en-AU"/>
        </w:rPr>
        <w:t xml:space="preserve"> </w:t>
      </w:r>
      <w:r w:rsidRPr="005426A3">
        <w:rPr>
          <w:rFonts w:ascii="Arial" w:eastAsiaTheme="minorEastAsia" w:hAnsi="Arial" w:cs="Arial"/>
          <w:bCs/>
          <w:color w:val="auto"/>
          <w:sz w:val="21"/>
          <w:szCs w:val="21"/>
          <w:lang w:val="en-AU"/>
        </w:rPr>
        <w:t>or groove that heals from the bottom of the trench</w:t>
      </w:r>
      <w:r w:rsidR="002D53DD">
        <w:rPr>
          <w:rFonts w:ascii="Arial" w:eastAsiaTheme="minorEastAsia" w:hAnsi="Arial" w:cs="Arial"/>
          <w:bCs/>
          <w:color w:val="auto"/>
          <w:sz w:val="21"/>
          <w:szCs w:val="21"/>
          <w:lang w:val="en-AU"/>
        </w:rPr>
        <w:t xml:space="preserve"> </w:t>
      </w:r>
      <w:r w:rsidRPr="005426A3">
        <w:rPr>
          <w:rFonts w:ascii="Arial" w:eastAsiaTheme="minorEastAsia" w:hAnsi="Arial" w:cs="Arial"/>
          <w:bCs/>
          <w:color w:val="auto"/>
          <w:sz w:val="21"/>
          <w:szCs w:val="21"/>
          <w:lang w:val="en-AU"/>
        </w:rPr>
        <w:t>outwards.</w:t>
      </w:r>
      <w:r w:rsidR="0068135C">
        <w:rPr>
          <w:rFonts w:ascii="Arial" w:eastAsiaTheme="minorEastAsia" w:hAnsi="Arial" w:cs="Arial"/>
          <w:bCs/>
          <w:color w:val="auto"/>
          <w:sz w:val="21"/>
          <w:szCs w:val="21"/>
          <w:lang w:val="en-AU"/>
        </w:rPr>
        <w:t xml:space="preserve"> I</w:t>
      </w:r>
      <w:r w:rsidRPr="005426A3">
        <w:rPr>
          <w:rFonts w:ascii="Arial" w:eastAsiaTheme="minorEastAsia" w:hAnsi="Arial" w:cs="Arial"/>
          <w:bCs/>
          <w:color w:val="auto"/>
          <w:sz w:val="21"/>
          <w:szCs w:val="21"/>
          <w:lang w:val="en-AU"/>
        </w:rPr>
        <w:t>t will u</w:t>
      </w:r>
      <w:r w:rsidR="002D53DD">
        <w:rPr>
          <w:rFonts w:ascii="Arial" w:eastAsiaTheme="minorEastAsia" w:hAnsi="Arial" w:cs="Arial"/>
          <w:bCs/>
          <w:color w:val="auto"/>
          <w:sz w:val="21"/>
          <w:szCs w:val="21"/>
          <w:lang w:val="en-AU"/>
        </w:rPr>
        <w:t xml:space="preserve">sually take a few weeks for the </w:t>
      </w:r>
      <w:r w:rsidRPr="005426A3">
        <w:rPr>
          <w:rFonts w:ascii="Arial" w:eastAsiaTheme="minorEastAsia" w:hAnsi="Arial" w:cs="Arial"/>
          <w:bCs/>
          <w:color w:val="auto"/>
          <w:sz w:val="21"/>
          <w:szCs w:val="21"/>
          <w:lang w:val="en-AU"/>
        </w:rPr>
        <w:t>fistula that has be</w:t>
      </w:r>
      <w:r w:rsidR="002D53DD">
        <w:rPr>
          <w:rFonts w:ascii="Arial" w:eastAsiaTheme="minorEastAsia" w:hAnsi="Arial" w:cs="Arial"/>
          <w:bCs/>
          <w:color w:val="auto"/>
          <w:sz w:val="21"/>
          <w:szCs w:val="21"/>
          <w:lang w:val="en-AU"/>
        </w:rPr>
        <w:t xml:space="preserve">en removed to fill up with scar tissue. The surgery usually requires a </w:t>
      </w:r>
      <w:r w:rsidRPr="005426A3">
        <w:rPr>
          <w:rFonts w:ascii="Arial" w:eastAsiaTheme="minorEastAsia" w:hAnsi="Arial" w:cs="Arial"/>
          <w:bCs/>
          <w:color w:val="auto"/>
          <w:sz w:val="21"/>
          <w:szCs w:val="21"/>
          <w:lang w:val="en-AU"/>
        </w:rPr>
        <w:t>general anaesthet</w:t>
      </w:r>
      <w:r w:rsidR="002D53DD">
        <w:rPr>
          <w:rFonts w:ascii="Arial" w:eastAsiaTheme="minorEastAsia" w:hAnsi="Arial" w:cs="Arial"/>
          <w:bCs/>
          <w:color w:val="auto"/>
          <w:sz w:val="21"/>
          <w:szCs w:val="21"/>
          <w:lang w:val="en-AU"/>
        </w:rPr>
        <w:t>ic and can be done as a day</w:t>
      </w:r>
      <w:r w:rsidR="000A00A0">
        <w:rPr>
          <w:rFonts w:ascii="Arial" w:eastAsiaTheme="minorEastAsia" w:hAnsi="Arial" w:cs="Arial"/>
          <w:bCs/>
          <w:color w:val="auto"/>
          <w:sz w:val="21"/>
          <w:szCs w:val="21"/>
          <w:lang w:val="en-AU"/>
        </w:rPr>
        <w:t xml:space="preserve"> </w:t>
      </w:r>
      <w:r w:rsidR="002D53DD">
        <w:rPr>
          <w:rFonts w:ascii="Arial" w:eastAsiaTheme="minorEastAsia" w:hAnsi="Arial" w:cs="Arial"/>
          <w:bCs/>
          <w:color w:val="auto"/>
          <w:sz w:val="21"/>
          <w:szCs w:val="21"/>
          <w:lang w:val="en-AU"/>
        </w:rPr>
        <w:t xml:space="preserve">case </w:t>
      </w:r>
      <w:r w:rsidRPr="005426A3">
        <w:rPr>
          <w:rFonts w:ascii="Arial" w:eastAsiaTheme="minorEastAsia" w:hAnsi="Arial" w:cs="Arial"/>
          <w:bCs/>
          <w:color w:val="auto"/>
          <w:sz w:val="21"/>
          <w:szCs w:val="21"/>
          <w:lang w:val="en-AU"/>
        </w:rPr>
        <w:t>procedure.</w:t>
      </w:r>
      <w:r w:rsidR="002D53DD">
        <w:rPr>
          <w:rFonts w:ascii="Arial" w:eastAsiaTheme="minorEastAsia" w:hAnsi="Arial" w:cs="Arial"/>
          <w:bCs/>
          <w:color w:val="auto"/>
          <w:sz w:val="21"/>
          <w:szCs w:val="21"/>
          <w:lang w:val="en-AU"/>
        </w:rPr>
        <w:t xml:space="preserve"> </w:t>
      </w:r>
    </w:p>
    <w:p w14:paraId="0CFC0EB1" w14:textId="77777777" w:rsidR="00664667" w:rsidRPr="002D53DD" w:rsidRDefault="002D53DD" w:rsidP="002D53DD">
      <w:pPr>
        <w:pStyle w:val="Normal1"/>
        <w:spacing w:line="360" w:lineRule="auto"/>
        <w:jc w:val="both"/>
        <w:rPr>
          <w:rFonts w:ascii="Arial" w:eastAsiaTheme="minorEastAsia" w:hAnsi="Arial" w:cs="Arial"/>
          <w:bCs/>
          <w:color w:val="auto"/>
          <w:sz w:val="21"/>
          <w:szCs w:val="21"/>
          <w:lang w:val="en-AU"/>
        </w:rPr>
      </w:pPr>
      <w:r>
        <w:rPr>
          <w:rFonts w:ascii="Arial" w:eastAsiaTheme="minorEastAsia" w:hAnsi="Arial" w:cs="Arial"/>
          <w:bCs/>
          <w:color w:val="auto"/>
          <w:sz w:val="21"/>
          <w:szCs w:val="21"/>
          <w:lang w:val="en-AU"/>
        </w:rPr>
        <w:t>There are some FIA that are</w:t>
      </w:r>
      <w:r w:rsidR="00CD76ED" w:rsidRPr="00BB7B6C">
        <w:rPr>
          <w:rFonts w:ascii="Arial" w:eastAsiaTheme="minorEastAsia" w:hAnsi="Arial" w:cs="Arial"/>
          <w:bCs/>
          <w:color w:val="auto"/>
          <w:sz w:val="21"/>
          <w:szCs w:val="21"/>
          <w:lang w:val="en-AU"/>
        </w:rPr>
        <w:t xml:space="preserve"> difficult to treat surgically without risking damage to sphincter muscles leading to incontinence. </w:t>
      </w:r>
      <w:bookmarkEnd w:id="1"/>
      <w:r w:rsidR="00CD76ED" w:rsidRPr="00BB7B6C">
        <w:rPr>
          <w:rFonts w:ascii="Arial" w:eastAsiaTheme="minorEastAsia" w:hAnsi="Arial" w:cs="Arial"/>
          <w:bCs/>
          <w:color w:val="auto"/>
          <w:sz w:val="21"/>
          <w:szCs w:val="21"/>
          <w:lang w:val="en-AU"/>
        </w:rPr>
        <w:t xml:space="preserve">Currently a plastic seton </w:t>
      </w:r>
      <w:r w:rsidR="00366601">
        <w:rPr>
          <w:rFonts w:ascii="Arial" w:eastAsiaTheme="minorEastAsia" w:hAnsi="Arial" w:cs="Arial"/>
          <w:bCs/>
          <w:color w:val="auto"/>
          <w:sz w:val="21"/>
          <w:szCs w:val="21"/>
          <w:lang w:val="en-AU"/>
        </w:rPr>
        <w:t xml:space="preserve">(a long thin piece of plastic intended to sit in the abnormal fistula tunnel long term) </w:t>
      </w:r>
      <w:r w:rsidR="00CD76ED" w:rsidRPr="00BB7B6C">
        <w:rPr>
          <w:rFonts w:ascii="Arial" w:eastAsiaTheme="minorEastAsia" w:hAnsi="Arial" w:cs="Arial"/>
          <w:bCs/>
          <w:color w:val="auto"/>
          <w:sz w:val="21"/>
          <w:szCs w:val="21"/>
          <w:lang w:val="en-AU"/>
        </w:rPr>
        <w:t xml:space="preserve">is used to keep the tunnel open, allowing </w:t>
      </w:r>
      <w:r w:rsidR="002741BB" w:rsidRPr="00BB7B6C">
        <w:rPr>
          <w:rFonts w:ascii="Arial" w:eastAsiaTheme="minorEastAsia" w:hAnsi="Arial" w:cs="Arial"/>
          <w:bCs/>
          <w:color w:val="auto"/>
          <w:sz w:val="21"/>
          <w:szCs w:val="21"/>
          <w:lang w:val="en-AU"/>
        </w:rPr>
        <w:t>the</w:t>
      </w:r>
      <w:r w:rsidR="002741BB" w:rsidRPr="00B87036">
        <w:rPr>
          <w:rFonts w:ascii="Arial" w:hAnsi="Arial" w:cs="Arial"/>
          <w:bCs/>
          <w:sz w:val="21"/>
          <w:szCs w:val="21"/>
        </w:rPr>
        <w:t xml:space="preserve"> pus to drain </w:t>
      </w:r>
      <w:r w:rsidR="00366601">
        <w:rPr>
          <w:rFonts w:ascii="Arial" w:hAnsi="Arial" w:cs="Arial"/>
          <w:bCs/>
          <w:sz w:val="21"/>
          <w:szCs w:val="21"/>
        </w:rPr>
        <w:t xml:space="preserve">away from inside the tunnel </w:t>
      </w:r>
      <w:r>
        <w:rPr>
          <w:rFonts w:ascii="Arial" w:hAnsi="Arial" w:cs="Arial"/>
          <w:bCs/>
          <w:sz w:val="21"/>
          <w:szCs w:val="21"/>
        </w:rPr>
        <w:t>as a first step</w:t>
      </w:r>
      <w:r w:rsidR="00EF6013">
        <w:rPr>
          <w:rFonts w:ascii="Arial" w:hAnsi="Arial" w:cs="Arial"/>
          <w:bCs/>
          <w:sz w:val="21"/>
          <w:szCs w:val="21"/>
        </w:rPr>
        <w:t>. Sometimes FIA</w:t>
      </w:r>
      <w:r w:rsidR="002741BB" w:rsidRPr="00B87036">
        <w:rPr>
          <w:rFonts w:ascii="Arial" w:hAnsi="Arial" w:cs="Arial"/>
          <w:bCs/>
          <w:sz w:val="21"/>
          <w:szCs w:val="21"/>
        </w:rPr>
        <w:t xml:space="preserve"> </w:t>
      </w:r>
      <w:r w:rsidR="00366601">
        <w:rPr>
          <w:rFonts w:ascii="Arial" w:hAnsi="Arial" w:cs="Arial"/>
          <w:bCs/>
          <w:sz w:val="21"/>
          <w:szCs w:val="21"/>
        </w:rPr>
        <w:t>tunnels (also known as fistula tract)</w:t>
      </w:r>
      <w:r w:rsidR="002741BB" w:rsidRPr="00B87036">
        <w:rPr>
          <w:rFonts w:ascii="Arial" w:hAnsi="Arial" w:cs="Arial"/>
          <w:bCs/>
          <w:sz w:val="21"/>
          <w:szCs w:val="21"/>
        </w:rPr>
        <w:t xml:space="preserve"> can heal </w:t>
      </w:r>
      <w:r>
        <w:rPr>
          <w:rFonts w:ascii="Arial" w:hAnsi="Arial" w:cs="Arial"/>
          <w:bCs/>
          <w:sz w:val="21"/>
          <w:szCs w:val="21"/>
        </w:rPr>
        <w:t xml:space="preserve">after </w:t>
      </w:r>
      <w:r w:rsidR="0068135C" w:rsidRPr="00B87036">
        <w:rPr>
          <w:rFonts w:ascii="Arial" w:hAnsi="Arial" w:cs="Arial"/>
          <w:bCs/>
          <w:sz w:val="21"/>
          <w:szCs w:val="21"/>
        </w:rPr>
        <w:t xml:space="preserve">a period of </w:t>
      </w:r>
      <w:r w:rsidR="0068135C">
        <w:rPr>
          <w:rFonts w:ascii="Arial" w:hAnsi="Arial" w:cs="Arial"/>
          <w:bCs/>
          <w:sz w:val="21"/>
          <w:szCs w:val="21"/>
        </w:rPr>
        <w:t>time with a plastic seton</w:t>
      </w:r>
      <w:r w:rsidR="002741BB" w:rsidRPr="00B87036">
        <w:rPr>
          <w:rFonts w:ascii="Arial" w:hAnsi="Arial" w:cs="Arial"/>
          <w:bCs/>
          <w:sz w:val="21"/>
          <w:szCs w:val="21"/>
        </w:rPr>
        <w:t>. Other times, the patient continues to develop abscesses and the seton cannot be easily rem</w:t>
      </w:r>
      <w:r w:rsidR="00EF6013">
        <w:rPr>
          <w:rFonts w:ascii="Arial" w:hAnsi="Arial" w:cs="Arial"/>
          <w:bCs/>
          <w:sz w:val="21"/>
          <w:szCs w:val="21"/>
        </w:rPr>
        <w:t>oved and the FIA</w:t>
      </w:r>
      <w:r w:rsidR="002741BB" w:rsidRPr="00B87036">
        <w:rPr>
          <w:rFonts w:ascii="Arial" w:hAnsi="Arial" w:cs="Arial"/>
          <w:bCs/>
          <w:sz w:val="21"/>
          <w:szCs w:val="21"/>
        </w:rPr>
        <w:t xml:space="preserve"> persists. </w:t>
      </w:r>
    </w:p>
    <w:p w14:paraId="3CCC50C0" w14:textId="77777777" w:rsidR="00D30B7B" w:rsidRPr="00B87036" w:rsidRDefault="0051033E" w:rsidP="00767858">
      <w:pPr>
        <w:autoSpaceDE w:val="0"/>
        <w:autoSpaceDN w:val="0"/>
        <w:adjustRightInd w:val="0"/>
        <w:spacing w:line="360" w:lineRule="auto"/>
        <w:jc w:val="both"/>
        <w:rPr>
          <w:rFonts w:ascii="Arial" w:hAnsi="Arial" w:cs="Arial"/>
          <w:bCs/>
          <w:sz w:val="21"/>
          <w:szCs w:val="21"/>
        </w:rPr>
      </w:pPr>
      <w:r>
        <w:rPr>
          <w:rFonts w:ascii="Arial" w:hAnsi="Arial" w:cs="Arial"/>
          <w:bCs/>
          <w:sz w:val="21"/>
          <w:szCs w:val="21"/>
        </w:rPr>
        <w:t>There are treatments available to attempt to get rid of the tract altogether, but these have a huge variation in success rate</w:t>
      </w:r>
      <w:r w:rsidR="0068135C">
        <w:rPr>
          <w:rFonts w:ascii="Arial" w:hAnsi="Arial" w:cs="Arial"/>
          <w:bCs/>
          <w:sz w:val="21"/>
          <w:szCs w:val="21"/>
        </w:rPr>
        <w:t xml:space="preserve"> and a high risk of </w:t>
      </w:r>
      <w:r w:rsidR="001249CD">
        <w:rPr>
          <w:rFonts w:ascii="Arial" w:hAnsi="Arial" w:cs="Arial"/>
          <w:bCs/>
          <w:sz w:val="21"/>
          <w:szCs w:val="21"/>
        </w:rPr>
        <w:t>the FIA coming back again</w:t>
      </w:r>
      <w:r w:rsidR="0068135C">
        <w:rPr>
          <w:rFonts w:ascii="Arial" w:hAnsi="Arial" w:cs="Arial"/>
          <w:bCs/>
          <w:sz w:val="21"/>
          <w:szCs w:val="21"/>
        </w:rPr>
        <w:t xml:space="preserve">. Some of these procedures also have a risk of </w:t>
      </w:r>
      <w:r w:rsidR="001249CD">
        <w:rPr>
          <w:rFonts w:ascii="Arial" w:hAnsi="Arial" w:cs="Arial"/>
          <w:bCs/>
          <w:sz w:val="21"/>
          <w:szCs w:val="21"/>
        </w:rPr>
        <w:t>damaging the anal sphincter muscles and can lead to</w:t>
      </w:r>
      <w:r w:rsidR="0068135C">
        <w:rPr>
          <w:rFonts w:ascii="Arial" w:hAnsi="Arial" w:cs="Arial"/>
          <w:bCs/>
          <w:sz w:val="21"/>
          <w:szCs w:val="21"/>
        </w:rPr>
        <w:t xml:space="preserve"> incontinence afterwards. </w:t>
      </w:r>
      <w:r w:rsidR="00D30B7B" w:rsidRPr="00B87036">
        <w:rPr>
          <w:rFonts w:ascii="Arial" w:hAnsi="Arial" w:cs="Arial"/>
          <w:bCs/>
          <w:sz w:val="21"/>
          <w:szCs w:val="21"/>
        </w:rPr>
        <w:t xml:space="preserve">This means that FIA can be a difficult to manage condition and may require multiple operations, clinic appointments and dressing changes. </w:t>
      </w:r>
    </w:p>
    <w:p w14:paraId="0542B54A" w14:textId="77777777" w:rsidR="00254E93" w:rsidRDefault="00254E93" w:rsidP="00767858">
      <w:pPr>
        <w:pStyle w:val="Normal1"/>
        <w:spacing w:after="0" w:line="360" w:lineRule="auto"/>
        <w:jc w:val="both"/>
        <w:rPr>
          <w:rFonts w:ascii="Arial" w:eastAsia="Times New Roman" w:hAnsi="Arial" w:cs="Arial"/>
          <w:b/>
          <w:sz w:val="21"/>
          <w:szCs w:val="21"/>
        </w:rPr>
      </w:pPr>
    </w:p>
    <w:p w14:paraId="6B317BB2" w14:textId="77777777" w:rsidR="000E4C28" w:rsidRDefault="00254E93" w:rsidP="00767858">
      <w:pPr>
        <w:pStyle w:val="Normal1"/>
        <w:spacing w:after="0" w:line="360" w:lineRule="auto"/>
        <w:jc w:val="both"/>
        <w:rPr>
          <w:rFonts w:ascii="Arial" w:eastAsia="Times New Roman" w:hAnsi="Arial" w:cs="Arial"/>
          <w:b/>
          <w:sz w:val="21"/>
          <w:szCs w:val="21"/>
        </w:rPr>
      </w:pPr>
      <w:r w:rsidRPr="00B87036">
        <w:rPr>
          <w:rFonts w:ascii="Arial" w:eastAsia="Times New Roman" w:hAnsi="Arial" w:cs="Arial"/>
          <w:b/>
          <w:sz w:val="21"/>
          <w:szCs w:val="21"/>
        </w:rPr>
        <w:t xml:space="preserve">What is </w:t>
      </w:r>
      <w:r>
        <w:rPr>
          <w:rFonts w:ascii="Arial" w:eastAsia="Times New Roman" w:hAnsi="Arial" w:cs="Arial"/>
          <w:b/>
          <w:sz w:val="21"/>
          <w:szCs w:val="21"/>
        </w:rPr>
        <w:t>the Seton-Scaffold device</w:t>
      </w:r>
      <w:r w:rsidR="000E4C28">
        <w:rPr>
          <w:rFonts w:ascii="Arial" w:eastAsia="Times New Roman" w:hAnsi="Arial" w:cs="Arial"/>
          <w:b/>
          <w:sz w:val="21"/>
          <w:szCs w:val="21"/>
        </w:rPr>
        <w:t>?</w:t>
      </w:r>
    </w:p>
    <w:p w14:paraId="6463551F" w14:textId="77777777" w:rsidR="001249CD" w:rsidRDefault="000E4C28" w:rsidP="00767858">
      <w:pPr>
        <w:pStyle w:val="Normal1"/>
        <w:spacing w:after="0" w:line="360" w:lineRule="auto"/>
        <w:jc w:val="both"/>
        <w:rPr>
          <w:rFonts w:ascii="Arial" w:hAnsi="Arial" w:cs="Arial"/>
          <w:bCs/>
          <w:sz w:val="21"/>
          <w:szCs w:val="21"/>
        </w:rPr>
      </w:pPr>
      <w:r w:rsidRPr="00831BEF">
        <w:rPr>
          <w:rFonts w:ascii="Arial" w:hAnsi="Arial" w:cs="Arial"/>
          <w:bCs/>
          <w:noProof/>
          <w:sz w:val="21"/>
          <w:szCs w:val="21"/>
          <w:lang w:eastAsia="en-GB"/>
        </w:rPr>
        <w:drawing>
          <wp:anchor distT="215900" distB="215900" distL="288290" distR="288290" simplePos="0" relativeHeight="251658240" behindDoc="0" locked="0" layoutInCell="1" allowOverlap="1" wp14:anchorId="618052B6" wp14:editId="12F1EC22">
            <wp:simplePos x="0" y="0"/>
            <wp:positionH relativeFrom="column">
              <wp:posOffset>-76200</wp:posOffset>
            </wp:positionH>
            <wp:positionV relativeFrom="paragraph">
              <wp:posOffset>689610</wp:posOffset>
            </wp:positionV>
            <wp:extent cx="2705100" cy="2847975"/>
            <wp:effectExtent l="0" t="0" r="0" b="9525"/>
            <wp:wrapSquare wrapText="bothSides"/>
            <wp:docPr id="6" name="officeArt object" descr="Picture 4"/>
            <wp:cNvGraphicFramePr/>
            <a:graphic xmlns:a="http://schemas.openxmlformats.org/drawingml/2006/main">
              <a:graphicData uri="http://schemas.openxmlformats.org/drawingml/2006/picture">
                <pic:pic xmlns:pic="http://schemas.openxmlformats.org/drawingml/2006/picture">
                  <pic:nvPicPr>
                    <pic:cNvPr id="6" name="officeArt object" descr="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5100" cy="284797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r>
        <w:rPr>
          <w:rFonts w:ascii="Arial" w:hAnsi="Arial" w:cs="Arial"/>
          <w:bCs/>
          <w:sz w:val="21"/>
          <w:szCs w:val="21"/>
        </w:rPr>
        <w:t>T</w:t>
      </w:r>
      <w:r w:rsidR="00254E93">
        <w:rPr>
          <w:rFonts w:ascii="Arial" w:hAnsi="Arial" w:cs="Arial"/>
          <w:bCs/>
          <w:sz w:val="21"/>
          <w:szCs w:val="21"/>
        </w:rPr>
        <w:t xml:space="preserve">he Seton-Scaffold is a small thin piece of material that has been designed to be placed in the fistula </w:t>
      </w:r>
      <w:r w:rsidR="00366601">
        <w:rPr>
          <w:rFonts w:ascii="Arial" w:hAnsi="Arial" w:cs="Arial"/>
          <w:bCs/>
          <w:sz w:val="21"/>
          <w:szCs w:val="21"/>
        </w:rPr>
        <w:t>tunnel/</w:t>
      </w:r>
      <w:r w:rsidR="00254E93">
        <w:rPr>
          <w:rFonts w:ascii="Arial" w:hAnsi="Arial" w:cs="Arial"/>
          <w:bCs/>
          <w:sz w:val="21"/>
          <w:szCs w:val="21"/>
        </w:rPr>
        <w:t xml:space="preserve">tract. It works in much the same way as a </w:t>
      </w:r>
      <w:r w:rsidR="001249CD">
        <w:rPr>
          <w:rFonts w:ascii="Arial" w:hAnsi="Arial" w:cs="Arial"/>
          <w:bCs/>
          <w:sz w:val="21"/>
          <w:szCs w:val="21"/>
        </w:rPr>
        <w:t>plastic</w:t>
      </w:r>
      <w:r w:rsidR="00254E93">
        <w:rPr>
          <w:rFonts w:ascii="Arial" w:hAnsi="Arial" w:cs="Arial"/>
          <w:bCs/>
          <w:sz w:val="21"/>
          <w:szCs w:val="21"/>
        </w:rPr>
        <w:t xml:space="preserve"> seton </w:t>
      </w:r>
      <w:r w:rsidR="001249CD">
        <w:rPr>
          <w:rFonts w:ascii="Arial" w:hAnsi="Arial" w:cs="Arial"/>
          <w:bCs/>
          <w:sz w:val="21"/>
          <w:szCs w:val="21"/>
        </w:rPr>
        <w:t>and drains the pus away</w:t>
      </w:r>
      <w:r w:rsidR="00254E93">
        <w:rPr>
          <w:rFonts w:ascii="Arial" w:hAnsi="Arial" w:cs="Arial"/>
          <w:bCs/>
          <w:sz w:val="21"/>
          <w:szCs w:val="21"/>
        </w:rPr>
        <w:t xml:space="preserve">. </w:t>
      </w:r>
      <w:r>
        <w:rPr>
          <w:rFonts w:ascii="Arial" w:hAnsi="Arial" w:cs="Arial"/>
          <w:bCs/>
          <w:sz w:val="21"/>
          <w:szCs w:val="21"/>
        </w:rPr>
        <w:t xml:space="preserve"> </w:t>
      </w:r>
      <w:r w:rsidR="00254E93">
        <w:rPr>
          <w:rFonts w:ascii="Arial" w:hAnsi="Arial" w:cs="Arial"/>
          <w:bCs/>
          <w:sz w:val="21"/>
          <w:szCs w:val="21"/>
        </w:rPr>
        <w:t xml:space="preserve">What is unique about </w:t>
      </w:r>
      <w:r w:rsidR="00B5592D">
        <w:rPr>
          <w:rFonts w:ascii="Arial" w:hAnsi="Arial" w:cs="Arial"/>
          <w:bCs/>
          <w:sz w:val="21"/>
          <w:szCs w:val="21"/>
        </w:rPr>
        <w:t xml:space="preserve">the Seton-Scaffold is that it is made of </w:t>
      </w:r>
      <w:r w:rsidR="00875B5B">
        <w:rPr>
          <w:rFonts w:ascii="Arial" w:hAnsi="Arial" w:cs="Arial"/>
          <w:bCs/>
          <w:sz w:val="21"/>
          <w:szCs w:val="21"/>
        </w:rPr>
        <w:t>a special scaffold material</w:t>
      </w:r>
      <w:r w:rsidR="00254E93">
        <w:rPr>
          <w:rFonts w:ascii="Arial" w:hAnsi="Arial" w:cs="Arial"/>
          <w:bCs/>
          <w:sz w:val="21"/>
          <w:szCs w:val="21"/>
        </w:rPr>
        <w:t xml:space="preserve"> that encourages </w:t>
      </w:r>
      <w:r w:rsidR="001249CD">
        <w:rPr>
          <w:rFonts w:ascii="Arial" w:hAnsi="Arial" w:cs="Arial"/>
          <w:bCs/>
          <w:sz w:val="21"/>
          <w:szCs w:val="21"/>
        </w:rPr>
        <w:t xml:space="preserve">direct healing of the fistula. </w:t>
      </w:r>
      <w:r w:rsidR="00897605">
        <w:rPr>
          <w:rFonts w:ascii="Arial" w:hAnsi="Arial" w:cs="Arial"/>
          <w:bCs/>
          <w:sz w:val="21"/>
          <w:szCs w:val="21"/>
        </w:rPr>
        <w:t>This slowly dissolves</w:t>
      </w:r>
      <w:r w:rsidR="003D4698">
        <w:rPr>
          <w:rFonts w:ascii="Arial" w:hAnsi="Arial" w:cs="Arial"/>
          <w:bCs/>
          <w:sz w:val="21"/>
          <w:szCs w:val="21"/>
        </w:rPr>
        <w:t xml:space="preserve"> away</w:t>
      </w:r>
      <w:r w:rsidR="00875B5B">
        <w:rPr>
          <w:rFonts w:ascii="Arial" w:hAnsi="Arial" w:cs="Arial"/>
          <w:bCs/>
          <w:sz w:val="21"/>
          <w:szCs w:val="21"/>
        </w:rPr>
        <w:t xml:space="preserve"> over several months</w:t>
      </w:r>
      <w:r w:rsidR="00897605">
        <w:rPr>
          <w:rFonts w:ascii="Arial" w:hAnsi="Arial" w:cs="Arial"/>
          <w:bCs/>
          <w:sz w:val="21"/>
          <w:szCs w:val="21"/>
        </w:rPr>
        <w:t>, and any left-ove</w:t>
      </w:r>
      <w:r w:rsidR="00831BEF">
        <w:rPr>
          <w:rFonts w:ascii="Arial" w:hAnsi="Arial" w:cs="Arial"/>
          <w:bCs/>
          <w:sz w:val="21"/>
          <w:szCs w:val="21"/>
        </w:rPr>
        <w:t>r material will simply f</w:t>
      </w:r>
      <w:r w:rsidR="003D4698">
        <w:rPr>
          <w:rFonts w:ascii="Arial" w:hAnsi="Arial" w:cs="Arial"/>
          <w:bCs/>
          <w:sz w:val="21"/>
          <w:szCs w:val="21"/>
        </w:rPr>
        <w:t>all off</w:t>
      </w:r>
      <w:r w:rsidR="001249CD">
        <w:rPr>
          <w:rFonts w:ascii="Arial" w:hAnsi="Arial" w:cs="Arial"/>
          <w:bCs/>
          <w:sz w:val="21"/>
          <w:szCs w:val="21"/>
        </w:rPr>
        <w:t>.</w:t>
      </w:r>
      <w:r w:rsidR="000A00A0">
        <w:rPr>
          <w:rFonts w:ascii="Arial" w:hAnsi="Arial" w:cs="Arial"/>
          <w:bCs/>
          <w:sz w:val="21"/>
          <w:szCs w:val="21"/>
        </w:rPr>
        <w:t xml:space="preserve"> The Seton-Scaffold device is made of materials that have been safely used in patients for over 30 years with an excellent safety history. </w:t>
      </w:r>
    </w:p>
    <w:p w14:paraId="51C57109" w14:textId="77777777" w:rsidR="000A00A0" w:rsidRPr="00875B5B" w:rsidRDefault="000A00A0" w:rsidP="00767858">
      <w:pPr>
        <w:pStyle w:val="Normal1"/>
        <w:spacing w:after="0" w:line="360" w:lineRule="auto"/>
        <w:jc w:val="both"/>
        <w:rPr>
          <w:rFonts w:ascii="Arial" w:eastAsia="Times New Roman" w:hAnsi="Arial" w:cs="Arial"/>
          <w:sz w:val="21"/>
          <w:szCs w:val="21"/>
        </w:rPr>
      </w:pPr>
    </w:p>
    <w:p w14:paraId="1E8E39E4" w14:textId="77777777" w:rsidR="00D30B7B" w:rsidRPr="00B87036" w:rsidRDefault="00AF69DE" w:rsidP="00767858">
      <w:pPr>
        <w:pStyle w:val="Normal1"/>
        <w:spacing w:after="0" w:line="360" w:lineRule="auto"/>
        <w:jc w:val="both"/>
        <w:rPr>
          <w:rFonts w:ascii="Arial" w:eastAsia="Times New Roman" w:hAnsi="Arial" w:cs="Arial"/>
          <w:b/>
          <w:sz w:val="21"/>
          <w:szCs w:val="21"/>
        </w:rPr>
      </w:pPr>
      <w:r w:rsidRPr="00954571">
        <w:rPr>
          <w:rFonts w:ascii="Arial" w:eastAsia="Times New Roman" w:hAnsi="Arial" w:cs="Arial"/>
          <w:b/>
          <w:sz w:val="21"/>
          <w:szCs w:val="21"/>
        </w:rPr>
        <w:t xml:space="preserve">What </w:t>
      </w:r>
      <w:r w:rsidR="00D30B7B" w:rsidRPr="00954571">
        <w:rPr>
          <w:rFonts w:ascii="Arial" w:eastAsia="Times New Roman" w:hAnsi="Arial" w:cs="Arial"/>
          <w:b/>
          <w:sz w:val="21"/>
          <w:szCs w:val="21"/>
        </w:rPr>
        <w:t>is the Purpose of the study?</w:t>
      </w:r>
    </w:p>
    <w:p w14:paraId="514FAE94" w14:textId="77777777" w:rsidR="00B81D5A" w:rsidRDefault="00D76650" w:rsidP="00B81D5A">
      <w:pPr>
        <w:pStyle w:val="Normal1"/>
        <w:spacing w:after="0" w:line="360" w:lineRule="auto"/>
        <w:jc w:val="both"/>
        <w:rPr>
          <w:rFonts w:ascii="Arial" w:hAnsi="Arial" w:cs="Arial"/>
          <w:bCs/>
          <w:sz w:val="21"/>
          <w:szCs w:val="21"/>
        </w:rPr>
      </w:pPr>
      <w:r>
        <w:rPr>
          <w:rFonts w:ascii="Arial" w:hAnsi="Arial" w:cs="Arial"/>
          <w:bCs/>
          <w:sz w:val="21"/>
          <w:szCs w:val="21"/>
        </w:rPr>
        <w:t xml:space="preserve">Though there has been </w:t>
      </w:r>
      <w:r w:rsidR="001249CD">
        <w:rPr>
          <w:rFonts w:ascii="Arial" w:hAnsi="Arial" w:cs="Arial"/>
          <w:bCs/>
          <w:sz w:val="21"/>
          <w:szCs w:val="21"/>
        </w:rPr>
        <w:t>a lot of</w:t>
      </w:r>
      <w:r>
        <w:rPr>
          <w:rFonts w:ascii="Arial" w:hAnsi="Arial" w:cs="Arial"/>
          <w:bCs/>
          <w:sz w:val="21"/>
          <w:szCs w:val="21"/>
        </w:rPr>
        <w:t xml:space="preserve"> research in </w:t>
      </w:r>
      <w:r w:rsidR="001249CD">
        <w:rPr>
          <w:rFonts w:ascii="Arial" w:hAnsi="Arial" w:cs="Arial"/>
          <w:bCs/>
          <w:sz w:val="21"/>
          <w:szCs w:val="21"/>
        </w:rPr>
        <w:t>this</w:t>
      </w:r>
      <w:r>
        <w:rPr>
          <w:rFonts w:ascii="Arial" w:hAnsi="Arial" w:cs="Arial"/>
          <w:bCs/>
          <w:sz w:val="21"/>
          <w:szCs w:val="21"/>
        </w:rPr>
        <w:t xml:space="preserve"> material </w:t>
      </w:r>
      <w:r w:rsidR="001249CD">
        <w:rPr>
          <w:rFonts w:ascii="Arial" w:hAnsi="Arial" w:cs="Arial"/>
          <w:bCs/>
          <w:sz w:val="21"/>
          <w:szCs w:val="21"/>
        </w:rPr>
        <w:t>in healing</w:t>
      </w:r>
      <w:r>
        <w:rPr>
          <w:rFonts w:ascii="Arial" w:hAnsi="Arial" w:cs="Arial"/>
          <w:bCs/>
          <w:sz w:val="21"/>
          <w:szCs w:val="21"/>
        </w:rPr>
        <w:t xml:space="preserve"> other </w:t>
      </w:r>
      <w:r w:rsidR="00B004EB">
        <w:rPr>
          <w:rFonts w:ascii="Arial" w:hAnsi="Arial" w:cs="Arial"/>
          <w:bCs/>
          <w:sz w:val="21"/>
          <w:szCs w:val="21"/>
        </w:rPr>
        <w:t>wounds</w:t>
      </w:r>
      <w:r>
        <w:rPr>
          <w:rFonts w:ascii="Arial" w:hAnsi="Arial" w:cs="Arial"/>
          <w:bCs/>
          <w:sz w:val="21"/>
          <w:szCs w:val="21"/>
        </w:rPr>
        <w:t xml:space="preserve">, </w:t>
      </w:r>
      <w:r w:rsidR="004B7A9B" w:rsidRPr="00954571">
        <w:rPr>
          <w:rFonts w:ascii="Arial" w:hAnsi="Arial" w:cs="Arial"/>
          <w:bCs/>
          <w:sz w:val="21"/>
          <w:szCs w:val="21"/>
        </w:rPr>
        <w:t xml:space="preserve">this is the first study testing this device in patients </w:t>
      </w:r>
      <w:r w:rsidR="001249CD">
        <w:rPr>
          <w:rFonts w:ascii="Arial" w:hAnsi="Arial" w:cs="Arial"/>
          <w:bCs/>
          <w:sz w:val="21"/>
          <w:szCs w:val="21"/>
        </w:rPr>
        <w:t>with</w:t>
      </w:r>
      <w:r w:rsidR="004B7A9B" w:rsidRPr="00954571">
        <w:rPr>
          <w:rFonts w:ascii="Arial" w:hAnsi="Arial" w:cs="Arial"/>
          <w:bCs/>
          <w:sz w:val="21"/>
          <w:szCs w:val="21"/>
        </w:rPr>
        <w:t xml:space="preserve"> FIA.</w:t>
      </w:r>
      <w:r w:rsidR="00260DE1">
        <w:rPr>
          <w:rFonts w:ascii="Arial" w:hAnsi="Arial" w:cs="Arial"/>
          <w:bCs/>
          <w:sz w:val="21"/>
          <w:szCs w:val="21"/>
        </w:rPr>
        <w:t xml:space="preserve"> </w:t>
      </w:r>
      <w:commentRangeStart w:id="2"/>
      <w:r w:rsidR="000A00A0">
        <w:rPr>
          <w:rFonts w:ascii="Arial" w:hAnsi="Arial" w:cs="Arial"/>
          <w:bCs/>
          <w:sz w:val="21"/>
          <w:szCs w:val="21"/>
        </w:rPr>
        <w:t xml:space="preserve">Therefore, it is a first in man study. </w:t>
      </w:r>
      <w:commentRangeEnd w:id="2"/>
      <w:r w:rsidR="00733312">
        <w:rPr>
          <w:rStyle w:val="CommentReference"/>
          <w:rFonts w:asciiTheme="minorHAnsi" w:eastAsiaTheme="minorEastAsia" w:hAnsiTheme="minorHAnsi" w:cstheme="minorBidi"/>
          <w:color w:val="auto"/>
          <w:lang w:val="en-AU"/>
        </w:rPr>
        <w:commentReference w:id="2"/>
      </w:r>
      <w:r w:rsidR="00366601">
        <w:rPr>
          <w:rFonts w:ascii="Arial" w:hAnsi="Arial" w:cs="Arial"/>
          <w:bCs/>
          <w:sz w:val="21"/>
          <w:szCs w:val="21"/>
        </w:rPr>
        <w:t>W</w:t>
      </w:r>
      <w:r w:rsidR="00366601" w:rsidRPr="00366601">
        <w:rPr>
          <w:rFonts w:ascii="Arial" w:hAnsi="Arial" w:cs="Arial"/>
          <w:bCs/>
          <w:sz w:val="21"/>
          <w:szCs w:val="21"/>
        </w:rPr>
        <w:t>e want to</w:t>
      </w:r>
      <w:r w:rsidR="000B4D84">
        <w:rPr>
          <w:rFonts w:ascii="Arial" w:hAnsi="Arial" w:cs="Arial"/>
          <w:bCs/>
          <w:sz w:val="21"/>
          <w:szCs w:val="21"/>
        </w:rPr>
        <w:t xml:space="preserve"> check that the device is safe and </w:t>
      </w:r>
      <w:r w:rsidR="00366601" w:rsidRPr="00366601">
        <w:rPr>
          <w:rFonts w:ascii="Arial" w:hAnsi="Arial" w:cs="Arial"/>
          <w:bCs/>
          <w:sz w:val="21"/>
          <w:szCs w:val="21"/>
        </w:rPr>
        <w:t>understand from a patient’s perspective what it is like to undergo treatment with the new device</w:t>
      </w:r>
      <w:r w:rsidR="00366601">
        <w:rPr>
          <w:rFonts w:ascii="Arial" w:hAnsi="Arial" w:cs="Arial"/>
          <w:bCs/>
          <w:sz w:val="21"/>
          <w:szCs w:val="21"/>
        </w:rPr>
        <w:t>.</w:t>
      </w:r>
      <w:r w:rsidR="00366601" w:rsidRPr="00366601">
        <w:rPr>
          <w:rFonts w:ascii="Arial" w:hAnsi="Arial" w:cs="Arial"/>
          <w:bCs/>
          <w:sz w:val="21"/>
          <w:szCs w:val="21"/>
        </w:rPr>
        <w:t xml:space="preserve"> </w:t>
      </w:r>
      <w:r w:rsidR="00366601" w:rsidRPr="00B87036">
        <w:rPr>
          <w:rFonts w:ascii="Arial" w:hAnsi="Arial" w:cs="Arial"/>
          <w:bCs/>
          <w:sz w:val="21"/>
          <w:szCs w:val="21"/>
        </w:rPr>
        <w:t xml:space="preserve">The research </w:t>
      </w:r>
      <w:r w:rsidR="00366601" w:rsidRPr="00B87036">
        <w:rPr>
          <w:rFonts w:ascii="Arial" w:hAnsi="Arial" w:cs="Arial"/>
          <w:bCs/>
          <w:sz w:val="21"/>
          <w:szCs w:val="21"/>
        </w:rPr>
        <w:lastRenderedPageBreak/>
        <w:t>will be important to identify</w:t>
      </w:r>
      <w:r w:rsidR="00366601" w:rsidRPr="00954571">
        <w:rPr>
          <w:rFonts w:ascii="Arial" w:hAnsi="Arial" w:cs="Arial"/>
          <w:bCs/>
          <w:sz w:val="21"/>
          <w:szCs w:val="21"/>
        </w:rPr>
        <w:t xml:space="preserve"> the areas of the device design that can be improved upon and that is why patients’ thoughts and feedback is critically important.</w:t>
      </w:r>
    </w:p>
    <w:p w14:paraId="78E939EE" w14:textId="77777777" w:rsidR="00BD5475" w:rsidRDefault="00BD5475" w:rsidP="002F70B6">
      <w:pPr>
        <w:pStyle w:val="Normal1"/>
        <w:spacing w:after="0" w:line="360" w:lineRule="auto"/>
        <w:jc w:val="both"/>
        <w:rPr>
          <w:rFonts w:ascii="Arial" w:hAnsi="Arial" w:cs="Arial"/>
          <w:bCs/>
          <w:sz w:val="21"/>
          <w:szCs w:val="21"/>
        </w:rPr>
      </w:pPr>
    </w:p>
    <w:p w14:paraId="26605B52" w14:textId="77777777" w:rsidR="00AF69DE" w:rsidRPr="00B87036" w:rsidRDefault="00D30B7B" w:rsidP="00767858">
      <w:pPr>
        <w:pStyle w:val="Normal1"/>
        <w:spacing w:after="0" w:line="360" w:lineRule="auto"/>
        <w:jc w:val="both"/>
        <w:rPr>
          <w:rFonts w:ascii="Arial" w:eastAsia="Times New Roman" w:hAnsi="Arial" w:cs="Arial"/>
          <w:b/>
          <w:sz w:val="21"/>
          <w:szCs w:val="21"/>
        </w:rPr>
      </w:pPr>
      <w:r w:rsidRPr="00B87036">
        <w:rPr>
          <w:rFonts w:ascii="Arial" w:eastAsia="Times New Roman" w:hAnsi="Arial" w:cs="Arial"/>
          <w:b/>
          <w:sz w:val="21"/>
          <w:szCs w:val="21"/>
        </w:rPr>
        <w:t>What would taking part Involve?</w:t>
      </w:r>
    </w:p>
    <w:p w14:paraId="599C1601" w14:textId="77777777" w:rsidR="00937700" w:rsidRDefault="00BD5475" w:rsidP="00767858">
      <w:pPr>
        <w:pStyle w:val="Normal1"/>
        <w:spacing w:after="0" w:line="360" w:lineRule="auto"/>
        <w:jc w:val="both"/>
        <w:rPr>
          <w:rFonts w:ascii="Arial" w:eastAsia="Times New Roman" w:hAnsi="Arial" w:cs="Arial"/>
          <w:color w:val="auto"/>
          <w:sz w:val="21"/>
          <w:szCs w:val="21"/>
        </w:rPr>
      </w:pPr>
      <w:r w:rsidRPr="00B87036">
        <w:rPr>
          <w:rFonts w:ascii="Arial" w:eastAsia="Times New Roman" w:hAnsi="Arial" w:cs="Arial"/>
          <w:color w:val="auto"/>
          <w:sz w:val="21"/>
          <w:szCs w:val="21"/>
        </w:rPr>
        <w:t xml:space="preserve">Participation in this study </w:t>
      </w:r>
      <w:r w:rsidRPr="00FB460B">
        <w:rPr>
          <w:rFonts w:ascii="Arial" w:eastAsia="Times New Roman" w:hAnsi="Arial" w:cs="Arial"/>
          <w:color w:val="auto"/>
          <w:sz w:val="21"/>
          <w:szCs w:val="21"/>
        </w:rPr>
        <w:t xml:space="preserve">will mean that </w:t>
      </w:r>
      <w:r w:rsidR="0051033E">
        <w:rPr>
          <w:rFonts w:ascii="Arial" w:eastAsia="Times New Roman" w:hAnsi="Arial" w:cs="Arial"/>
          <w:color w:val="auto"/>
          <w:sz w:val="21"/>
          <w:szCs w:val="21"/>
        </w:rPr>
        <w:t>you still undergo the same clinic appointments and number of operations as you would have if you would have received regular treatment</w:t>
      </w:r>
      <w:r w:rsidRPr="00B87036">
        <w:rPr>
          <w:rFonts w:ascii="Arial" w:eastAsia="Times New Roman" w:hAnsi="Arial" w:cs="Arial"/>
          <w:color w:val="auto"/>
          <w:sz w:val="21"/>
          <w:szCs w:val="21"/>
        </w:rPr>
        <w:t xml:space="preserve">. </w:t>
      </w:r>
      <w:r w:rsidR="0051033E">
        <w:rPr>
          <w:rFonts w:ascii="Arial" w:eastAsia="Times New Roman" w:hAnsi="Arial" w:cs="Arial"/>
          <w:color w:val="auto"/>
          <w:sz w:val="21"/>
          <w:szCs w:val="21"/>
        </w:rPr>
        <w:t>However, instead of having a plastic string seton or having one of t</w:t>
      </w:r>
      <w:r w:rsidR="003B4EA6">
        <w:rPr>
          <w:rFonts w:ascii="Arial" w:eastAsia="Times New Roman" w:hAnsi="Arial" w:cs="Arial"/>
          <w:color w:val="auto"/>
          <w:sz w:val="21"/>
          <w:szCs w:val="21"/>
        </w:rPr>
        <w:t>he many possible FIA treatments, you will have the Seton-Scaffold device placed in theatre</w:t>
      </w:r>
      <w:r w:rsidR="00937700">
        <w:rPr>
          <w:rFonts w:ascii="Arial" w:eastAsia="Times New Roman" w:hAnsi="Arial" w:cs="Arial"/>
          <w:color w:val="auto"/>
          <w:sz w:val="21"/>
          <w:szCs w:val="21"/>
        </w:rPr>
        <w:t xml:space="preserve"> under a general anaesthetic</w:t>
      </w:r>
      <w:r w:rsidR="003B4EA6">
        <w:rPr>
          <w:rFonts w:ascii="Arial" w:eastAsia="Times New Roman" w:hAnsi="Arial" w:cs="Arial"/>
          <w:color w:val="auto"/>
          <w:sz w:val="21"/>
          <w:szCs w:val="21"/>
        </w:rPr>
        <w:t xml:space="preserve">. </w:t>
      </w:r>
      <w:r w:rsidR="00937700">
        <w:rPr>
          <w:rFonts w:ascii="Arial" w:eastAsia="Times New Roman" w:hAnsi="Arial" w:cs="Arial"/>
          <w:color w:val="auto"/>
          <w:sz w:val="21"/>
          <w:szCs w:val="21"/>
        </w:rPr>
        <w:t xml:space="preserve">We will then follow your progress over the next 3 months after the procedure. </w:t>
      </w:r>
    </w:p>
    <w:p w14:paraId="54050D90" w14:textId="77777777" w:rsidR="001249CD" w:rsidRDefault="001249CD" w:rsidP="00767858">
      <w:pPr>
        <w:pStyle w:val="Normal1"/>
        <w:spacing w:after="0" w:line="360" w:lineRule="auto"/>
        <w:jc w:val="both"/>
        <w:rPr>
          <w:rFonts w:ascii="Arial" w:eastAsia="Times New Roman" w:hAnsi="Arial" w:cs="Arial"/>
          <w:color w:val="auto"/>
          <w:sz w:val="21"/>
          <w:szCs w:val="21"/>
        </w:rPr>
      </w:pPr>
    </w:p>
    <w:p w14:paraId="60E6280D" w14:textId="77777777" w:rsidR="003F5730" w:rsidRDefault="003F5730" w:rsidP="00767858">
      <w:pPr>
        <w:pStyle w:val="Normal1"/>
        <w:spacing w:after="0" w:line="360" w:lineRule="auto"/>
        <w:jc w:val="both"/>
        <w:rPr>
          <w:rFonts w:ascii="Arial" w:eastAsia="Times New Roman" w:hAnsi="Arial" w:cs="Arial"/>
          <w:color w:val="auto"/>
          <w:sz w:val="21"/>
          <w:szCs w:val="21"/>
        </w:rPr>
      </w:pPr>
      <w:r>
        <w:rPr>
          <w:rFonts w:ascii="Arial" w:eastAsia="Times New Roman" w:hAnsi="Arial" w:cs="Arial"/>
          <w:color w:val="auto"/>
          <w:sz w:val="21"/>
          <w:szCs w:val="21"/>
        </w:rPr>
        <w:t xml:space="preserve">A member of the research team will speak to you either in person or over a video-call to explain the details of the study and also so that you can ask any questions you may have. If you agree to participate, you will be required to fill in a consent form in clinic or we will send a paper consent to you to be returned after which you will be enrolled in the study. </w:t>
      </w:r>
    </w:p>
    <w:p w14:paraId="789B5349" w14:textId="77777777" w:rsidR="003F5730" w:rsidRDefault="003F5730" w:rsidP="00767858">
      <w:pPr>
        <w:pStyle w:val="Normal1"/>
        <w:spacing w:after="0" w:line="360" w:lineRule="auto"/>
        <w:jc w:val="both"/>
        <w:rPr>
          <w:rFonts w:ascii="Arial" w:eastAsia="Times New Roman" w:hAnsi="Arial" w:cs="Arial"/>
          <w:color w:val="auto"/>
          <w:sz w:val="21"/>
          <w:szCs w:val="21"/>
        </w:rPr>
      </w:pPr>
    </w:p>
    <w:p w14:paraId="79D70C2E" w14:textId="77777777" w:rsidR="001249CD" w:rsidRDefault="00937700" w:rsidP="00767858">
      <w:pPr>
        <w:pStyle w:val="Normal1"/>
        <w:spacing w:after="0" w:line="360" w:lineRule="auto"/>
        <w:jc w:val="both"/>
        <w:rPr>
          <w:rFonts w:ascii="Arial" w:eastAsia="Times New Roman" w:hAnsi="Arial" w:cs="Arial"/>
          <w:color w:val="auto"/>
          <w:sz w:val="21"/>
          <w:szCs w:val="21"/>
        </w:rPr>
      </w:pPr>
      <w:r>
        <w:rPr>
          <w:rFonts w:ascii="Arial" w:eastAsia="Times New Roman" w:hAnsi="Arial" w:cs="Arial"/>
          <w:color w:val="auto"/>
          <w:sz w:val="21"/>
          <w:szCs w:val="21"/>
        </w:rPr>
        <w:t xml:space="preserve">Before the procedure, you will be asked to fill in a short questionnaire which asks about your quality of life and ability to perform everyday tasks. </w:t>
      </w:r>
      <w:commentRangeStart w:id="3"/>
      <w:r w:rsidR="000A00A0">
        <w:rPr>
          <w:rFonts w:ascii="Arial" w:eastAsia="Times New Roman" w:hAnsi="Arial" w:cs="Arial"/>
          <w:color w:val="auto"/>
          <w:sz w:val="21"/>
          <w:szCs w:val="21"/>
        </w:rPr>
        <w:t xml:space="preserve">After the procedure, you will be given </w:t>
      </w:r>
      <w:r w:rsidR="00722E60">
        <w:rPr>
          <w:rFonts w:ascii="Arial" w:eastAsia="Times New Roman" w:hAnsi="Arial" w:cs="Arial"/>
          <w:color w:val="auto"/>
          <w:sz w:val="21"/>
          <w:szCs w:val="21"/>
        </w:rPr>
        <w:t xml:space="preserve">a simple diary </w:t>
      </w:r>
      <w:r w:rsidR="000A00A0">
        <w:rPr>
          <w:rFonts w:ascii="Arial" w:eastAsia="Times New Roman" w:hAnsi="Arial" w:cs="Arial"/>
          <w:color w:val="auto"/>
          <w:sz w:val="21"/>
          <w:szCs w:val="21"/>
        </w:rPr>
        <w:t xml:space="preserve">to be completed </w:t>
      </w:r>
      <w:r w:rsidR="00722E60">
        <w:rPr>
          <w:rFonts w:ascii="Arial" w:eastAsia="Times New Roman" w:hAnsi="Arial" w:cs="Arial"/>
          <w:color w:val="auto"/>
          <w:sz w:val="21"/>
          <w:szCs w:val="21"/>
        </w:rPr>
        <w:t xml:space="preserve">weekly after the operation for four weeks and then once every two weeks till week 12. This diary will consist of two questionnaires relating to your pain, comfort level and quality of life. </w:t>
      </w:r>
      <w:r w:rsidR="000A00A0">
        <w:rPr>
          <w:rFonts w:ascii="Arial" w:eastAsia="Times New Roman" w:hAnsi="Arial" w:cs="Arial"/>
          <w:color w:val="auto"/>
          <w:sz w:val="21"/>
          <w:szCs w:val="21"/>
        </w:rPr>
        <w:t xml:space="preserve">This should not take longer than 5 minutes to complete each time. </w:t>
      </w:r>
      <w:r w:rsidR="005100B4">
        <w:rPr>
          <w:rFonts w:ascii="Arial" w:eastAsia="Times New Roman" w:hAnsi="Arial" w:cs="Arial"/>
          <w:color w:val="auto"/>
          <w:sz w:val="21"/>
          <w:szCs w:val="21"/>
        </w:rPr>
        <w:t>You can also complete this diary on the phone, with a member of the research team</w:t>
      </w:r>
      <w:commentRangeEnd w:id="3"/>
      <w:r w:rsidR="00733312">
        <w:rPr>
          <w:rStyle w:val="CommentReference"/>
          <w:rFonts w:asciiTheme="minorHAnsi" w:eastAsiaTheme="minorEastAsia" w:hAnsiTheme="minorHAnsi" w:cstheme="minorBidi"/>
          <w:color w:val="auto"/>
          <w:lang w:val="en-AU"/>
        </w:rPr>
        <w:commentReference w:id="3"/>
      </w:r>
      <w:r w:rsidR="005100B4">
        <w:rPr>
          <w:rFonts w:ascii="Arial" w:eastAsia="Times New Roman" w:hAnsi="Arial" w:cs="Arial"/>
          <w:color w:val="auto"/>
          <w:sz w:val="21"/>
          <w:szCs w:val="21"/>
        </w:rPr>
        <w:t>.</w:t>
      </w:r>
    </w:p>
    <w:p w14:paraId="49FB39DF" w14:textId="77777777" w:rsidR="001249CD" w:rsidRDefault="001249CD" w:rsidP="00767858">
      <w:pPr>
        <w:pStyle w:val="Normal1"/>
        <w:spacing w:after="0" w:line="360" w:lineRule="auto"/>
        <w:jc w:val="both"/>
        <w:rPr>
          <w:rFonts w:ascii="Arial" w:eastAsia="Times New Roman" w:hAnsi="Arial" w:cs="Arial"/>
          <w:color w:val="auto"/>
          <w:sz w:val="21"/>
          <w:szCs w:val="21"/>
        </w:rPr>
      </w:pPr>
    </w:p>
    <w:p w14:paraId="45E7EEE9" w14:textId="77777777" w:rsidR="0086332D" w:rsidRDefault="00937700" w:rsidP="00767858">
      <w:pPr>
        <w:pStyle w:val="Normal1"/>
        <w:spacing w:after="0" w:line="360" w:lineRule="auto"/>
        <w:jc w:val="both"/>
        <w:rPr>
          <w:rFonts w:ascii="Arial" w:eastAsia="Times New Roman" w:hAnsi="Arial" w:cs="Arial"/>
          <w:color w:val="auto"/>
          <w:sz w:val="21"/>
          <w:szCs w:val="21"/>
        </w:rPr>
      </w:pPr>
      <w:r>
        <w:rPr>
          <w:rFonts w:ascii="Arial" w:eastAsia="Times New Roman" w:hAnsi="Arial" w:cs="Arial"/>
          <w:color w:val="auto"/>
          <w:sz w:val="21"/>
          <w:szCs w:val="21"/>
        </w:rPr>
        <w:t>If the Seton-Scaffold</w:t>
      </w:r>
      <w:r w:rsidR="00722E60">
        <w:rPr>
          <w:rFonts w:ascii="Arial" w:eastAsia="Times New Roman" w:hAnsi="Arial" w:cs="Arial"/>
          <w:color w:val="auto"/>
          <w:sz w:val="21"/>
          <w:szCs w:val="21"/>
        </w:rPr>
        <w:t xml:space="preserve"> or your standard seton</w:t>
      </w:r>
      <w:r>
        <w:rPr>
          <w:rFonts w:ascii="Arial" w:eastAsia="Times New Roman" w:hAnsi="Arial" w:cs="Arial"/>
          <w:color w:val="auto"/>
          <w:sz w:val="21"/>
          <w:szCs w:val="21"/>
        </w:rPr>
        <w:t xml:space="preserve"> should fall out before 12 weeks, we will ask you to note down the exact date in your diary. </w:t>
      </w:r>
      <w:r w:rsidR="00722E60">
        <w:rPr>
          <w:rFonts w:ascii="Arial" w:eastAsia="Times New Roman" w:hAnsi="Arial" w:cs="Arial"/>
          <w:color w:val="auto"/>
          <w:sz w:val="21"/>
          <w:szCs w:val="21"/>
        </w:rPr>
        <w:t>We will also ask you, if possible, to take a picture of the whole or part</w:t>
      </w:r>
      <w:r w:rsidR="00ED3BFF">
        <w:rPr>
          <w:rFonts w:ascii="Arial" w:eastAsia="Times New Roman" w:hAnsi="Arial" w:cs="Arial"/>
          <w:color w:val="auto"/>
          <w:sz w:val="21"/>
          <w:szCs w:val="21"/>
        </w:rPr>
        <w:t xml:space="preserve"> of device that has fallen off.</w:t>
      </w:r>
      <w:r w:rsidR="007530FC">
        <w:rPr>
          <w:rFonts w:ascii="Arial" w:eastAsia="Times New Roman" w:hAnsi="Arial" w:cs="Arial"/>
          <w:color w:val="auto"/>
          <w:sz w:val="21"/>
          <w:szCs w:val="21"/>
        </w:rPr>
        <w:t xml:space="preserve"> However, taking a picture </w:t>
      </w:r>
      <w:r w:rsidR="00722E60">
        <w:rPr>
          <w:rFonts w:ascii="Arial" w:eastAsia="Times New Roman" w:hAnsi="Arial" w:cs="Arial"/>
          <w:color w:val="auto"/>
          <w:sz w:val="21"/>
          <w:szCs w:val="21"/>
        </w:rPr>
        <w:t>is entirely optional.</w:t>
      </w:r>
    </w:p>
    <w:p w14:paraId="6DC544BF" w14:textId="77777777" w:rsidR="002D53DD" w:rsidRDefault="002D53DD" w:rsidP="00767858">
      <w:pPr>
        <w:pStyle w:val="Normal1"/>
        <w:spacing w:after="0" w:line="360" w:lineRule="auto"/>
        <w:jc w:val="both"/>
        <w:rPr>
          <w:rFonts w:ascii="Arial" w:eastAsia="Times New Roman" w:hAnsi="Arial" w:cs="Arial"/>
          <w:color w:val="auto"/>
          <w:sz w:val="21"/>
          <w:szCs w:val="21"/>
        </w:rPr>
      </w:pPr>
    </w:p>
    <w:p w14:paraId="43EB4700" w14:textId="77777777" w:rsidR="002D53DD" w:rsidRDefault="00937700" w:rsidP="00767858">
      <w:pPr>
        <w:pStyle w:val="Normal1"/>
        <w:spacing w:after="0" w:line="360" w:lineRule="auto"/>
        <w:jc w:val="both"/>
        <w:rPr>
          <w:rFonts w:ascii="Arial" w:eastAsia="Times New Roman" w:hAnsi="Arial" w:cs="Arial"/>
          <w:color w:val="auto"/>
          <w:sz w:val="21"/>
          <w:szCs w:val="21"/>
        </w:rPr>
      </w:pPr>
      <w:r>
        <w:rPr>
          <w:rFonts w:ascii="Arial" w:eastAsia="Times New Roman" w:hAnsi="Arial" w:cs="Arial"/>
          <w:color w:val="auto"/>
          <w:sz w:val="21"/>
          <w:szCs w:val="21"/>
        </w:rPr>
        <w:t>At 12 weeks, we will ask you to come into for a clinic appointment for a final check of your progress. This will involve examining the fistula wound to see how well it has</w:t>
      </w:r>
      <w:r w:rsidR="00366601">
        <w:rPr>
          <w:rFonts w:ascii="Arial" w:eastAsia="Times New Roman" w:hAnsi="Arial" w:cs="Arial"/>
          <w:color w:val="auto"/>
          <w:sz w:val="21"/>
          <w:szCs w:val="21"/>
        </w:rPr>
        <w:t xml:space="preserve"> healed. It will also involve an </w:t>
      </w:r>
      <w:r>
        <w:rPr>
          <w:rFonts w:ascii="Arial" w:eastAsia="Times New Roman" w:hAnsi="Arial" w:cs="Arial"/>
          <w:color w:val="auto"/>
          <w:sz w:val="21"/>
          <w:szCs w:val="21"/>
        </w:rPr>
        <w:t>interview</w:t>
      </w:r>
      <w:r w:rsidR="0068135C">
        <w:rPr>
          <w:rFonts w:ascii="Arial" w:eastAsia="Times New Roman" w:hAnsi="Arial" w:cs="Arial"/>
          <w:color w:val="auto"/>
          <w:sz w:val="21"/>
          <w:szCs w:val="21"/>
        </w:rPr>
        <w:t>.</w:t>
      </w:r>
      <w:r>
        <w:rPr>
          <w:rFonts w:ascii="Arial" w:eastAsia="Times New Roman" w:hAnsi="Arial" w:cs="Arial"/>
          <w:color w:val="auto"/>
          <w:sz w:val="21"/>
          <w:szCs w:val="21"/>
        </w:rPr>
        <w:t xml:space="preserve"> </w:t>
      </w:r>
      <w:commentRangeStart w:id="4"/>
      <w:r w:rsidR="000A00A0">
        <w:rPr>
          <w:rFonts w:ascii="Arial" w:eastAsia="Times New Roman" w:hAnsi="Arial" w:cs="Arial"/>
          <w:color w:val="auto"/>
          <w:sz w:val="21"/>
          <w:szCs w:val="21"/>
        </w:rPr>
        <w:t xml:space="preserve">This appointment is surplus to normal care. </w:t>
      </w:r>
      <w:commentRangeEnd w:id="4"/>
      <w:r w:rsidR="00733312">
        <w:rPr>
          <w:rStyle w:val="CommentReference"/>
          <w:rFonts w:asciiTheme="minorHAnsi" w:eastAsiaTheme="minorEastAsia" w:hAnsiTheme="minorHAnsi" w:cstheme="minorBidi"/>
          <w:color w:val="auto"/>
          <w:lang w:val="en-AU"/>
        </w:rPr>
        <w:commentReference w:id="4"/>
      </w:r>
    </w:p>
    <w:p w14:paraId="340FAF54" w14:textId="77777777" w:rsidR="0068135C" w:rsidRDefault="0068135C" w:rsidP="00767858">
      <w:pPr>
        <w:pStyle w:val="Normal1"/>
        <w:spacing w:after="0" w:line="360" w:lineRule="auto"/>
        <w:jc w:val="both"/>
        <w:rPr>
          <w:rFonts w:ascii="Arial" w:eastAsia="Times New Roman" w:hAnsi="Arial" w:cs="Arial"/>
          <w:b/>
          <w:sz w:val="21"/>
          <w:szCs w:val="21"/>
        </w:rPr>
      </w:pPr>
    </w:p>
    <w:p w14:paraId="58C60BAC" w14:textId="77777777" w:rsidR="00ED3BFF" w:rsidRPr="002D53DD" w:rsidRDefault="00ED3BFF" w:rsidP="00ED3BFF">
      <w:pPr>
        <w:pStyle w:val="Normal1"/>
        <w:spacing w:after="0" w:line="360" w:lineRule="auto"/>
        <w:jc w:val="both"/>
        <w:rPr>
          <w:rFonts w:ascii="Arial" w:eastAsia="Times New Roman" w:hAnsi="Arial" w:cs="Arial"/>
          <w:b/>
          <w:sz w:val="21"/>
          <w:szCs w:val="21"/>
        </w:rPr>
      </w:pPr>
      <w:r>
        <w:rPr>
          <w:rFonts w:ascii="Arial" w:eastAsia="Times New Roman" w:hAnsi="Arial" w:cs="Arial"/>
          <w:b/>
          <w:sz w:val="21"/>
          <w:szCs w:val="21"/>
        </w:rPr>
        <w:t>What is the i</w:t>
      </w:r>
      <w:r w:rsidRPr="002D53DD">
        <w:rPr>
          <w:rFonts w:ascii="Arial" w:eastAsia="Times New Roman" w:hAnsi="Arial" w:cs="Arial"/>
          <w:b/>
          <w:sz w:val="21"/>
          <w:szCs w:val="21"/>
        </w:rPr>
        <w:t>nterview at 12 weeks</w:t>
      </w:r>
      <w:r>
        <w:rPr>
          <w:rFonts w:ascii="Arial" w:eastAsia="Times New Roman" w:hAnsi="Arial" w:cs="Arial"/>
          <w:b/>
          <w:sz w:val="21"/>
          <w:szCs w:val="21"/>
        </w:rPr>
        <w:t xml:space="preserve"> about?</w:t>
      </w:r>
    </w:p>
    <w:p w14:paraId="40BA9D60" w14:textId="77777777" w:rsidR="003F5730" w:rsidRDefault="003F5730" w:rsidP="00767858">
      <w:pPr>
        <w:pStyle w:val="Normal1"/>
        <w:spacing w:after="0" w:line="360" w:lineRule="auto"/>
        <w:jc w:val="both"/>
        <w:rPr>
          <w:rFonts w:ascii="Arial" w:eastAsia="Times New Roman" w:hAnsi="Arial" w:cs="Arial"/>
          <w:sz w:val="21"/>
          <w:szCs w:val="21"/>
        </w:rPr>
      </w:pPr>
      <w:r>
        <w:rPr>
          <w:rFonts w:ascii="Arial" w:eastAsia="Times New Roman" w:hAnsi="Arial" w:cs="Arial"/>
          <w:sz w:val="21"/>
          <w:szCs w:val="21"/>
        </w:rPr>
        <w:t xml:space="preserve">This interview will be conducted in a private office with one member of the research team: Dr Elizabeth Li, </w:t>
      </w:r>
      <w:r w:rsidR="001249CD">
        <w:rPr>
          <w:rFonts w:ascii="Arial" w:eastAsia="Times New Roman" w:hAnsi="Arial" w:cs="Arial"/>
          <w:sz w:val="21"/>
          <w:szCs w:val="21"/>
        </w:rPr>
        <w:t>a</w:t>
      </w:r>
      <w:r>
        <w:rPr>
          <w:rFonts w:ascii="Arial" w:eastAsia="Times New Roman" w:hAnsi="Arial" w:cs="Arial"/>
          <w:sz w:val="21"/>
          <w:szCs w:val="21"/>
        </w:rPr>
        <w:t xml:space="preserve"> surgical </w:t>
      </w:r>
      <w:r w:rsidR="001249CD">
        <w:rPr>
          <w:rFonts w:ascii="Arial" w:eastAsia="Times New Roman" w:hAnsi="Arial" w:cs="Arial"/>
          <w:sz w:val="21"/>
          <w:szCs w:val="21"/>
        </w:rPr>
        <w:t>doctor.</w:t>
      </w:r>
      <w:r w:rsidR="000A00A0">
        <w:rPr>
          <w:rFonts w:ascii="Arial" w:eastAsia="Times New Roman" w:hAnsi="Arial" w:cs="Arial"/>
          <w:sz w:val="21"/>
          <w:szCs w:val="21"/>
        </w:rPr>
        <w:t xml:space="preserve"> </w:t>
      </w:r>
      <w:commentRangeStart w:id="5"/>
      <w:r w:rsidR="000A00A0">
        <w:rPr>
          <w:rFonts w:ascii="Arial" w:eastAsia="Times New Roman" w:hAnsi="Arial" w:cs="Arial"/>
          <w:sz w:val="21"/>
          <w:szCs w:val="21"/>
        </w:rPr>
        <w:t xml:space="preserve">It should last around 30 minutes and will take no longer than 1 hour. </w:t>
      </w:r>
      <w:r w:rsidR="001249CD">
        <w:rPr>
          <w:rFonts w:ascii="Arial" w:eastAsia="Times New Roman" w:hAnsi="Arial" w:cs="Arial"/>
          <w:sz w:val="21"/>
          <w:szCs w:val="21"/>
        </w:rPr>
        <w:t xml:space="preserve"> </w:t>
      </w:r>
      <w:commentRangeEnd w:id="5"/>
      <w:r w:rsidR="00733312">
        <w:rPr>
          <w:rStyle w:val="CommentReference"/>
          <w:rFonts w:asciiTheme="minorHAnsi" w:eastAsiaTheme="minorEastAsia" w:hAnsiTheme="minorHAnsi" w:cstheme="minorBidi"/>
          <w:color w:val="auto"/>
          <w:lang w:val="en-AU"/>
        </w:rPr>
        <w:commentReference w:id="5"/>
      </w:r>
      <w:r w:rsidR="00900219">
        <w:rPr>
          <w:rFonts w:ascii="Arial" w:eastAsia="Times New Roman" w:hAnsi="Arial" w:cs="Arial"/>
          <w:sz w:val="21"/>
          <w:szCs w:val="21"/>
        </w:rPr>
        <w:t xml:space="preserve">If it is not possible to meet in person, we will arrange a video-call to conduct this interview remotely. </w:t>
      </w:r>
      <w:r w:rsidR="00ED3BFF">
        <w:rPr>
          <w:rFonts w:ascii="Arial" w:eastAsia="Times New Roman" w:hAnsi="Arial" w:cs="Arial"/>
          <w:sz w:val="21"/>
          <w:szCs w:val="21"/>
        </w:rPr>
        <w:t>You can spe</w:t>
      </w:r>
      <w:r w:rsidR="0068135C">
        <w:rPr>
          <w:rFonts w:ascii="Arial" w:eastAsia="Times New Roman" w:hAnsi="Arial" w:cs="Arial"/>
          <w:sz w:val="21"/>
          <w:szCs w:val="21"/>
        </w:rPr>
        <w:t>ak freely during this interview and</w:t>
      </w:r>
      <w:r w:rsidR="0068135C">
        <w:rPr>
          <w:rFonts w:ascii="Arial" w:eastAsia="Times New Roman" w:hAnsi="Arial" w:cs="Arial"/>
          <w:color w:val="auto"/>
          <w:sz w:val="21"/>
          <w:szCs w:val="21"/>
        </w:rPr>
        <w:t xml:space="preserve"> you can bring up and talk about any thoughts you have had about the device and your care pathway that you have received.</w:t>
      </w:r>
      <w:r w:rsidR="00ED3BFF">
        <w:rPr>
          <w:rFonts w:ascii="Arial" w:eastAsia="Times New Roman" w:hAnsi="Arial" w:cs="Arial"/>
          <w:sz w:val="21"/>
          <w:szCs w:val="21"/>
        </w:rPr>
        <w:t xml:space="preserve"> This information will help us explore your opinion around the device, including any design changes that you think might have made your experience better. </w:t>
      </w:r>
    </w:p>
    <w:p w14:paraId="52344830" w14:textId="77777777" w:rsidR="003F5730" w:rsidRDefault="003F5730" w:rsidP="00767858">
      <w:pPr>
        <w:pStyle w:val="Normal1"/>
        <w:spacing w:after="0" w:line="360" w:lineRule="auto"/>
        <w:jc w:val="both"/>
        <w:rPr>
          <w:rFonts w:ascii="Arial" w:eastAsia="Times New Roman" w:hAnsi="Arial" w:cs="Arial"/>
          <w:sz w:val="21"/>
          <w:szCs w:val="21"/>
        </w:rPr>
      </w:pPr>
    </w:p>
    <w:p w14:paraId="3AC22AE3" w14:textId="77777777" w:rsidR="00ED3BFF" w:rsidRPr="00ED3BFF" w:rsidRDefault="00ED3BFF" w:rsidP="00767858">
      <w:pPr>
        <w:pStyle w:val="Normal1"/>
        <w:spacing w:after="0" w:line="360" w:lineRule="auto"/>
        <w:jc w:val="both"/>
        <w:rPr>
          <w:rFonts w:ascii="Arial" w:eastAsia="Times New Roman" w:hAnsi="Arial" w:cs="Arial"/>
          <w:sz w:val="21"/>
          <w:szCs w:val="21"/>
        </w:rPr>
      </w:pPr>
      <w:r>
        <w:rPr>
          <w:rFonts w:ascii="Arial" w:eastAsia="Times New Roman" w:hAnsi="Arial" w:cs="Arial"/>
          <w:sz w:val="21"/>
          <w:szCs w:val="21"/>
        </w:rPr>
        <w:t xml:space="preserve">An audio recording will be made of the interview </w:t>
      </w:r>
      <w:r w:rsidR="003A4663">
        <w:rPr>
          <w:rFonts w:ascii="Arial" w:eastAsia="Times New Roman" w:hAnsi="Arial" w:cs="Arial"/>
          <w:sz w:val="21"/>
          <w:szCs w:val="21"/>
        </w:rPr>
        <w:t>so that the research team d</w:t>
      </w:r>
      <w:r>
        <w:rPr>
          <w:rFonts w:ascii="Arial" w:eastAsia="Times New Roman" w:hAnsi="Arial" w:cs="Arial"/>
          <w:sz w:val="21"/>
          <w:szCs w:val="21"/>
        </w:rPr>
        <w:t>o not miss any important points you make. The information you provide</w:t>
      </w:r>
      <w:r w:rsidR="0068135C">
        <w:rPr>
          <w:rFonts w:ascii="Arial" w:eastAsia="Times New Roman" w:hAnsi="Arial" w:cs="Arial"/>
          <w:sz w:val="21"/>
          <w:szCs w:val="21"/>
        </w:rPr>
        <w:t xml:space="preserve"> and any other individuals you mention</w:t>
      </w:r>
      <w:r>
        <w:rPr>
          <w:rFonts w:ascii="Arial" w:eastAsia="Times New Roman" w:hAnsi="Arial" w:cs="Arial"/>
          <w:sz w:val="21"/>
          <w:szCs w:val="21"/>
        </w:rPr>
        <w:t xml:space="preserve"> will be kept strictly confidential and will have no impact on any subsequent medical care you may receive. </w:t>
      </w:r>
    </w:p>
    <w:p w14:paraId="45F40AF3" w14:textId="77777777" w:rsidR="00454C86" w:rsidRDefault="00454C86" w:rsidP="00767858">
      <w:pPr>
        <w:pStyle w:val="Normal1"/>
        <w:spacing w:after="0" w:line="360" w:lineRule="auto"/>
        <w:jc w:val="both"/>
        <w:rPr>
          <w:rFonts w:ascii="Arial" w:eastAsia="Times New Roman" w:hAnsi="Arial" w:cs="Arial"/>
          <w:b/>
          <w:sz w:val="21"/>
          <w:szCs w:val="21"/>
        </w:rPr>
      </w:pPr>
    </w:p>
    <w:p w14:paraId="3E54E6DE" w14:textId="77777777" w:rsidR="008F67D2" w:rsidRDefault="008F67D2" w:rsidP="00767858">
      <w:pPr>
        <w:pStyle w:val="Normal1"/>
        <w:spacing w:after="0" w:line="360" w:lineRule="auto"/>
        <w:jc w:val="both"/>
        <w:rPr>
          <w:rFonts w:ascii="Arial" w:eastAsia="Times New Roman" w:hAnsi="Arial" w:cs="Arial"/>
          <w:b/>
          <w:sz w:val="21"/>
          <w:szCs w:val="21"/>
        </w:rPr>
      </w:pPr>
      <w:commentRangeStart w:id="6"/>
      <w:r>
        <w:rPr>
          <w:rFonts w:ascii="Arial" w:eastAsia="Times New Roman" w:hAnsi="Arial" w:cs="Arial"/>
          <w:b/>
          <w:sz w:val="21"/>
          <w:szCs w:val="21"/>
        </w:rPr>
        <w:t>Expenses</w:t>
      </w:r>
    </w:p>
    <w:p w14:paraId="5A299D47" w14:textId="77777777" w:rsidR="008F67D2" w:rsidRDefault="001F6DCB" w:rsidP="00767858">
      <w:pPr>
        <w:pStyle w:val="Normal1"/>
        <w:spacing w:after="0" w:line="360" w:lineRule="auto"/>
        <w:jc w:val="both"/>
        <w:rPr>
          <w:rFonts w:ascii="Arial" w:eastAsia="Times New Roman" w:hAnsi="Arial" w:cs="Arial"/>
          <w:sz w:val="21"/>
          <w:szCs w:val="21"/>
        </w:rPr>
      </w:pPr>
      <w:r>
        <w:rPr>
          <w:rFonts w:ascii="Arial" w:eastAsia="Times New Roman" w:hAnsi="Arial" w:cs="Arial"/>
          <w:sz w:val="21"/>
          <w:szCs w:val="21"/>
        </w:rPr>
        <w:t xml:space="preserve">We will cover the extra travel </w:t>
      </w:r>
      <w:r w:rsidR="000A00A0">
        <w:rPr>
          <w:rFonts w:ascii="Arial" w:eastAsia="Times New Roman" w:hAnsi="Arial" w:cs="Arial"/>
          <w:sz w:val="21"/>
          <w:szCs w:val="21"/>
        </w:rPr>
        <w:t xml:space="preserve">and parking </w:t>
      </w:r>
      <w:r>
        <w:rPr>
          <w:rFonts w:ascii="Arial" w:eastAsia="Times New Roman" w:hAnsi="Arial" w:cs="Arial"/>
          <w:sz w:val="21"/>
          <w:szCs w:val="21"/>
        </w:rPr>
        <w:t>expenses incurred during your participation in this study.</w:t>
      </w:r>
      <w:r w:rsidR="008F67D2">
        <w:rPr>
          <w:rFonts w:ascii="Arial" w:eastAsia="Times New Roman" w:hAnsi="Arial" w:cs="Arial"/>
          <w:sz w:val="21"/>
          <w:szCs w:val="21"/>
        </w:rPr>
        <w:t xml:space="preserve"> </w:t>
      </w:r>
      <w:r>
        <w:rPr>
          <w:rFonts w:ascii="Arial" w:eastAsia="Times New Roman" w:hAnsi="Arial" w:cs="Arial"/>
          <w:sz w:val="21"/>
          <w:szCs w:val="21"/>
        </w:rPr>
        <w:t xml:space="preserve">You will not be </w:t>
      </w:r>
      <w:r w:rsidR="003F5730">
        <w:rPr>
          <w:rFonts w:ascii="Arial" w:eastAsia="Times New Roman" w:hAnsi="Arial" w:cs="Arial"/>
          <w:sz w:val="21"/>
          <w:szCs w:val="21"/>
        </w:rPr>
        <w:t xml:space="preserve">directly </w:t>
      </w:r>
      <w:r>
        <w:rPr>
          <w:rFonts w:ascii="Arial" w:eastAsia="Times New Roman" w:hAnsi="Arial" w:cs="Arial"/>
          <w:sz w:val="21"/>
          <w:szCs w:val="21"/>
        </w:rPr>
        <w:t xml:space="preserve">paid for your time for your participation in this study. </w:t>
      </w:r>
      <w:r w:rsidR="00450453">
        <w:rPr>
          <w:rFonts w:ascii="Arial" w:eastAsia="Times New Roman" w:hAnsi="Arial" w:cs="Arial"/>
          <w:sz w:val="21"/>
          <w:szCs w:val="21"/>
        </w:rPr>
        <w:t xml:space="preserve"> </w:t>
      </w:r>
      <w:commentRangeEnd w:id="6"/>
      <w:r w:rsidR="00733312">
        <w:rPr>
          <w:rStyle w:val="CommentReference"/>
          <w:rFonts w:asciiTheme="minorHAnsi" w:eastAsiaTheme="minorEastAsia" w:hAnsiTheme="minorHAnsi" w:cstheme="minorBidi"/>
          <w:color w:val="auto"/>
          <w:lang w:val="en-AU"/>
        </w:rPr>
        <w:commentReference w:id="6"/>
      </w:r>
    </w:p>
    <w:p w14:paraId="09838357" w14:textId="77777777" w:rsidR="008F67D2" w:rsidRPr="008F67D2" w:rsidRDefault="008F67D2" w:rsidP="00767858">
      <w:pPr>
        <w:pStyle w:val="Normal1"/>
        <w:spacing w:after="0" w:line="360" w:lineRule="auto"/>
        <w:jc w:val="both"/>
        <w:rPr>
          <w:rFonts w:ascii="Arial" w:eastAsia="Times New Roman" w:hAnsi="Arial" w:cs="Arial"/>
          <w:sz w:val="21"/>
          <w:szCs w:val="21"/>
        </w:rPr>
      </w:pPr>
    </w:p>
    <w:p w14:paraId="15524C37" w14:textId="77777777" w:rsidR="00D30B7B" w:rsidRPr="00B87036" w:rsidRDefault="00D30B7B" w:rsidP="00767858">
      <w:pPr>
        <w:pStyle w:val="Normal1"/>
        <w:spacing w:after="0" w:line="360" w:lineRule="auto"/>
        <w:jc w:val="both"/>
        <w:rPr>
          <w:rFonts w:ascii="Arial" w:eastAsia="Times New Roman" w:hAnsi="Arial" w:cs="Arial"/>
          <w:b/>
          <w:sz w:val="21"/>
          <w:szCs w:val="21"/>
        </w:rPr>
      </w:pPr>
      <w:r w:rsidRPr="00B87036">
        <w:rPr>
          <w:rFonts w:ascii="Arial" w:eastAsia="Times New Roman" w:hAnsi="Arial" w:cs="Arial"/>
          <w:b/>
          <w:sz w:val="21"/>
          <w:szCs w:val="21"/>
        </w:rPr>
        <w:t>Do I have to take part?</w:t>
      </w:r>
    </w:p>
    <w:p w14:paraId="1142A8E2" w14:textId="77777777" w:rsidR="00897AC9" w:rsidRDefault="00BD5475" w:rsidP="00767858">
      <w:pPr>
        <w:pStyle w:val="Normal1"/>
        <w:spacing w:after="0" w:line="360" w:lineRule="auto"/>
        <w:jc w:val="both"/>
        <w:rPr>
          <w:rFonts w:ascii="Arial" w:eastAsia="Times New Roman" w:hAnsi="Arial" w:cs="Arial"/>
          <w:sz w:val="21"/>
          <w:szCs w:val="21"/>
        </w:rPr>
      </w:pPr>
      <w:r w:rsidRPr="00B87036">
        <w:rPr>
          <w:rFonts w:ascii="Arial" w:eastAsia="Times New Roman" w:hAnsi="Arial" w:cs="Arial"/>
          <w:sz w:val="21"/>
          <w:szCs w:val="21"/>
        </w:rPr>
        <w:t xml:space="preserve">It is up to you to decide </w:t>
      </w:r>
      <w:r w:rsidR="00664667">
        <w:rPr>
          <w:rFonts w:ascii="Arial" w:eastAsia="Times New Roman" w:hAnsi="Arial" w:cs="Arial"/>
          <w:sz w:val="21"/>
          <w:szCs w:val="21"/>
        </w:rPr>
        <w:t xml:space="preserve">if you would like </w:t>
      </w:r>
      <w:r w:rsidRPr="00B87036">
        <w:rPr>
          <w:rFonts w:ascii="Arial" w:eastAsia="Times New Roman" w:hAnsi="Arial" w:cs="Arial"/>
          <w:sz w:val="21"/>
          <w:szCs w:val="21"/>
        </w:rPr>
        <w:t xml:space="preserve">to join the study. If you agree to take part, we will ask you to sign </w:t>
      </w:r>
      <w:r w:rsidR="00664667">
        <w:rPr>
          <w:rFonts w:ascii="Arial" w:eastAsia="Times New Roman" w:hAnsi="Arial" w:cs="Arial"/>
          <w:sz w:val="21"/>
          <w:szCs w:val="21"/>
        </w:rPr>
        <w:t xml:space="preserve">a </w:t>
      </w:r>
      <w:r w:rsidRPr="00B87036">
        <w:rPr>
          <w:rFonts w:ascii="Arial" w:eastAsia="Times New Roman" w:hAnsi="Arial" w:cs="Arial"/>
          <w:sz w:val="21"/>
          <w:szCs w:val="21"/>
        </w:rPr>
        <w:t>consent form</w:t>
      </w:r>
      <w:r w:rsidR="0068135C">
        <w:rPr>
          <w:rFonts w:ascii="Arial" w:eastAsia="Times New Roman" w:hAnsi="Arial" w:cs="Arial"/>
          <w:sz w:val="21"/>
          <w:szCs w:val="21"/>
        </w:rPr>
        <w:t xml:space="preserve"> which will be done in clinic or posted out to you</w:t>
      </w:r>
      <w:r w:rsidRPr="00B87036">
        <w:rPr>
          <w:rFonts w:ascii="Arial" w:eastAsia="Times New Roman" w:hAnsi="Arial" w:cs="Arial"/>
          <w:sz w:val="21"/>
          <w:szCs w:val="21"/>
        </w:rPr>
        <w:t xml:space="preserve">. </w:t>
      </w:r>
      <w:r w:rsidRPr="00FB460B">
        <w:rPr>
          <w:rFonts w:ascii="Arial" w:eastAsia="Times New Roman" w:hAnsi="Arial" w:cs="Arial"/>
          <w:sz w:val="21"/>
          <w:szCs w:val="21"/>
        </w:rPr>
        <w:t>You are free to leave the study, without giving a reason at any point.</w:t>
      </w:r>
      <w:r w:rsidRPr="00B87036">
        <w:rPr>
          <w:rFonts w:ascii="Arial" w:eastAsia="Times New Roman" w:hAnsi="Arial" w:cs="Arial"/>
          <w:sz w:val="21"/>
          <w:szCs w:val="21"/>
        </w:rPr>
        <w:t xml:space="preserve"> </w:t>
      </w:r>
    </w:p>
    <w:p w14:paraId="4555A3D8" w14:textId="77777777" w:rsidR="006454A4" w:rsidRPr="00556CD3" w:rsidRDefault="006454A4" w:rsidP="00767858">
      <w:pPr>
        <w:pStyle w:val="Normal1"/>
        <w:spacing w:after="0" w:line="360" w:lineRule="auto"/>
        <w:jc w:val="both"/>
        <w:rPr>
          <w:rFonts w:ascii="Arial" w:eastAsia="Times New Roman" w:hAnsi="Arial" w:cs="Arial"/>
          <w:sz w:val="21"/>
          <w:szCs w:val="21"/>
        </w:rPr>
      </w:pPr>
    </w:p>
    <w:p w14:paraId="017B62B9" w14:textId="77777777" w:rsidR="004E5C4F" w:rsidRPr="001F6DCB" w:rsidRDefault="00D30B7B" w:rsidP="00767858">
      <w:pPr>
        <w:pStyle w:val="Normal1"/>
        <w:spacing w:after="0" w:line="360" w:lineRule="auto"/>
        <w:jc w:val="both"/>
        <w:rPr>
          <w:rFonts w:ascii="Arial" w:eastAsia="Times New Roman" w:hAnsi="Arial" w:cs="Arial"/>
          <w:b/>
          <w:sz w:val="21"/>
          <w:szCs w:val="21"/>
        </w:rPr>
      </w:pPr>
      <w:commentRangeStart w:id="7"/>
      <w:r w:rsidRPr="00B87036">
        <w:rPr>
          <w:rFonts w:ascii="Arial" w:eastAsia="Times New Roman" w:hAnsi="Arial" w:cs="Arial"/>
          <w:b/>
          <w:sz w:val="21"/>
          <w:szCs w:val="21"/>
        </w:rPr>
        <w:t>What are the risks of taking part?</w:t>
      </w:r>
      <w:commentRangeEnd w:id="7"/>
      <w:r w:rsidR="00733312">
        <w:rPr>
          <w:rStyle w:val="CommentReference"/>
          <w:rFonts w:asciiTheme="minorHAnsi" w:eastAsiaTheme="minorEastAsia" w:hAnsiTheme="minorHAnsi" w:cstheme="minorBidi"/>
          <w:color w:val="auto"/>
          <w:lang w:val="en-AU"/>
        </w:rPr>
        <w:commentReference w:id="7"/>
      </w:r>
    </w:p>
    <w:p w14:paraId="75871118" w14:textId="77777777" w:rsidR="000A00A0" w:rsidRPr="000A00A0" w:rsidRDefault="000A00A0" w:rsidP="000A00A0">
      <w:pPr>
        <w:pStyle w:val="Normal1"/>
        <w:numPr>
          <w:ilvl w:val="0"/>
          <w:numId w:val="6"/>
        </w:numPr>
        <w:spacing w:after="0" w:line="360" w:lineRule="auto"/>
        <w:jc w:val="both"/>
        <w:rPr>
          <w:rFonts w:ascii="Arial" w:eastAsia="Times New Roman" w:hAnsi="Arial" w:cs="Arial"/>
          <w:i/>
          <w:iCs/>
          <w:sz w:val="21"/>
          <w:szCs w:val="21"/>
        </w:rPr>
      </w:pPr>
      <w:r w:rsidRPr="000A00A0">
        <w:rPr>
          <w:rFonts w:ascii="Arial" w:eastAsia="Times New Roman" w:hAnsi="Arial" w:cs="Arial"/>
          <w:i/>
          <w:iCs/>
          <w:sz w:val="21"/>
          <w:szCs w:val="21"/>
        </w:rPr>
        <w:t>Is it riskier than normal treatment?</w:t>
      </w:r>
    </w:p>
    <w:p w14:paraId="59A7C745" w14:textId="77777777" w:rsidR="001F6DCB" w:rsidRDefault="007962BF" w:rsidP="000A00A0">
      <w:pPr>
        <w:pStyle w:val="Normal1"/>
        <w:spacing w:after="0" w:line="360" w:lineRule="auto"/>
        <w:jc w:val="both"/>
        <w:rPr>
          <w:rFonts w:ascii="Arial" w:eastAsia="Times New Roman" w:hAnsi="Arial" w:cs="Arial"/>
          <w:sz w:val="21"/>
          <w:szCs w:val="21"/>
        </w:rPr>
      </w:pPr>
      <w:r>
        <w:rPr>
          <w:rFonts w:ascii="Arial" w:eastAsia="Times New Roman" w:hAnsi="Arial" w:cs="Arial"/>
          <w:sz w:val="21"/>
          <w:szCs w:val="21"/>
        </w:rPr>
        <w:t>The design of the Seton-Scaffold means that it functions as a co</w:t>
      </w:r>
      <w:r w:rsidR="0052520D">
        <w:rPr>
          <w:rFonts w:ascii="Arial" w:eastAsia="Times New Roman" w:hAnsi="Arial" w:cs="Arial"/>
          <w:sz w:val="21"/>
          <w:szCs w:val="21"/>
        </w:rPr>
        <w:t>nventional seton</w:t>
      </w:r>
      <w:r w:rsidR="000A00A0">
        <w:rPr>
          <w:rFonts w:ascii="Arial" w:eastAsia="Times New Roman" w:hAnsi="Arial" w:cs="Arial"/>
          <w:sz w:val="21"/>
          <w:szCs w:val="21"/>
        </w:rPr>
        <w:t xml:space="preserve"> which is to drain infected material away. It will still work in the same fashion as the seton you may have had in normal care. </w:t>
      </w:r>
    </w:p>
    <w:p w14:paraId="149489B2" w14:textId="77777777" w:rsidR="001F6DCB" w:rsidRDefault="001F6DCB" w:rsidP="00767858">
      <w:pPr>
        <w:pStyle w:val="Normal1"/>
        <w:spacing w:after="0" w:line="360" w:lineRule="auto"/>
        <w:jc w:val="both"/>
        <w:rPr>
          <w:rFonts w:ascii="Arial" w:eastAsia="Times New Roman" w:hAnsi="Arial" w:cs="Arial"/>
          <w:sz w:val="21"/>
          <w:szCs w:val="21"/>
        </w:rPr>
      </w:pPr>
    </w:p>
    <w:p w14:paraId="21732D29" w14:textId="77777777" w:rsidR="000A00A0" w:rsidRPr="000A00A0" w:rsidRDefault="000A00A0" w:rsidP="000A00A0">
      <w:pPr>
        <w:pStyle w:val="Normal1"/>
        <w:numPr>
          <w:ilvl w:val="0"/>
          <w:numId w:val="6"/>
        </w:numPr>
        <w:spacing w:after="0" w:line="360" w:lineRule="auto"/>
        <w:jc w:val="both"/>
        <w:rPr>
          <w:rFonts w:ascii="Arial" w:eastAsia="Times New Roman" w:hAnsi="Arial" w:cs="Arial"/>
          <w:i/>
          <w:iCs/>
          <w:sz w:val="21"/>
          <w:szCs w:val="21"/>
        </w:rPr>
      </w:pPr>
      <w:r w:rsidRPr="000A00A0">
        <w:rPr>
          <w:rFonts w:ascii="Arial" w:eastAsia="Times New Roman" w:hAnsi="Arial" w:cs="Arial"/>
          <w:i/>
          <w:iCs/>
          <w:sz w:val="21"/>
          <w:szCs w:val="21"/>
        </w:rPr>
        <w:t>Are the materials used in the Seton-Scaffold safe?</w:t>
      </w:r>
    </w:p>
    <w:p w14:paraId="5A9839E9" w14:textId="77777777" w:rsidR="001F6DCB" w:rsidRDefault="001F6DCB" w:rsidP="000A00A0">
      <w:pPr>
        <w:pStyle w:val="Normal1"/>
        <w:spacing w:after="0" w:line="360" w:lineRule="auto"/>
        <w:jc w:val="both"/>
        <w:rPr>
          <w:rFonts w:ascii="Arial" w:eastAsia="Times New Roman" w:hAnsi="Arial" w:cs="Arial"/>
          <w:sz w:val="21"/>
          <w:szCs w:val="21"/>
        </w:rPr>
      </w:pPr>
      <w:r>
        <w:rPr>
          <w:rFonts w:ascii="Arial" w:eastAsia="Times New Roman" w:hAnsi="Arial" w:cs="Arial"/>
          <w:sz w:val="21"/>
          <w:szCs w:val="21"/>
        </w:rPr>
        <w:t>There are two components to the Seton-Scaffold:</w:t>
      </w:r>
    </w:p>
    <w:p w14:paraId="1CF28C71" w14:textId="77777777" w:rsidR="001F6DCB" w:rsidRDefault="001F6DCB" w:rsidP="001F6DCB">
      <w:pPr>
        <w:pStyle w:val="Normal1"/>
        <w:numPr>
          <w:ilvl w:val="0"/>
          <w:numId w:val="5"/>
        </w:numPr>
        <w:spacing w:after="0" w:line="360" w:lineRule="auto"/>
        <w:jc w:val="both"/>
        <w:rPr>
          <w:rFonts w:ascii="Arial" w:eastAsia="Times New Roman" w:hAnsi="Arial" w:cs="Arial"/>
          <w:sz w:val="21"/>
          <w:szCs w:val="21"/>
        </w:rPr>
      </w:pPr>
      <w:r>
        <w:rPr>
          <w:rFonts w:ascii="Arial" w:eastAsia="Times New Roman" w:hAnsi="Arial" w:cs="Arial"/>
          <w:sz w:val="21"/>
          <w:szCs w:val="21"/>
        </w:rPr>
        <w:t>The scaffold material is a commonly used substance that has been safely used as medical implants for over 30 years</w:t>
      </w:r>
      <w:r w:rsidR="00BF249A">
        <w:rPr>
          <w:rFonts w:ascii="Arial" w:eastAsia="Times New Roman" w:hAnsi="Arial" w:cs="Arial"/>
          <w:sz w:val="21"/>
          <w:szCs w:val="21"/>
        </w:rPr>
        <w:t>.</w:t>
      </w:r>
    </w:p>
    <w:p w14:paraId="20029B00" w14:textId="77777777" w:rsidR="001F6DCB" w:rsidRDefault="001F6DCB" w:rsidP="001F6DCB">
      <w:pPr>
        <w:pStyle w:val="Normal1"/>
        <w:numPr>
          <w:ilvl w:val="0"/>
          <w:numId w:val="5"/>
        </w:numPr>
        <w:spacing w:after="0" w:line="360" w:lineRule="auto"/>
        <w:jc w:val="both"/>
        <w:rPr>
          <w:rFonts w:ascii="Arial" w:eastAsia="Times New Roman" w:hAnsi="Arial" w:cs="Arial"/>
          <w:sz w:val="21"/>
          <w:szCs w:val="21"/>
        </w:rPr>
      </w:pPr>
      <w:r>
        <w:rPr>
          <w:rFonts w:ascii="Arial" w:eastAsia="Times New Roman" w:hAnsi="Arial" w:cs="Arial"/>
          <w:sz w:val="21"/>
          <w:szCs w:val="21"/>
        </w:rPr>
        <w:t>The thread is a suture material that</w:t>
      </w:r>
      <w:r w:rsidR="00BF249A">
        <w:rPr>
          <w:rFonts w:ascii="Arial" w:eastAsia="Times New Roman" w:hAnsi="Arial" w:cs="Arial"/>
          <w:sz w:val="21"/>
          <w:szCs w:val="21"/>
        </w:rPr>
        <w:t xml:space="preserve"> has been in use for over 40 years</w:t>
      </w:r>
      <w:r>
        <w:rPr>
          <w:rFonts w:ascii="Arial" w:eastAsia="Times New Roman" w:hAnsi="Arial" w:cs="Arial"/>
          <w:sz w:val="21"/>
          <w:szCs w:val="21"/>
        </w:rPr>
        <w:t xml:space="preserve"> is us</w:t>
      </w:r>
      <w:r w:rsidR="00BF249A">
        <w:rPr>
          <w:rFonts w:ascii="Arial" w:eastAsia="Times New Roman" w:hAnsi="Arial" w:cs="Arial"/>
          <w:sz w:val="21"/>
          <w:szCs w:val="21"/>
        </w:rPr>
        <w:t>ed in all surgical specialities.</w:t>
      </w:r>
    </w:p>
    <w:p w14:paraId="1F012193" w14:textId="77777777" w:rsidR="00BF249A" w:rsidRDefault="00BF249A" w:rsidP="00EB7D05">
      <w:pPr>
        <w:pStyle w:val="Normal1"/>
        <w:spacing w:after="0" w:line="360" w:lineRule="auto"/>
        <w:ind w:left="720"/>
        <w:jc w:val="both"/>
        <w:rPr>
          <w:rFonts w:ascii="Arial" w:eastAsia="Times New Roman" w:hAnsi="Arial" w:cs="Arial"/>
          <w:sz w:val="21"/>
          <w:szCs w:val="21"/>
        </w:rPr>
      </w:pPr>
    </w:p>
    <w:p w14:paraId="0971BE53" w14:textId="77777777" w:rsidR="0052520D" w:rsidRDefault="00BF249A" w:rsidP="00767858">
      <w:pPr>
        <w:pStyle w:val="Normal1"/>
        <w:spacing w:after="0" w:line="360" w:lineRule="auto"/>
        <w:jc w:val="both"/>
        <w:rPr>
          <w:rFonts w:ascii="Arial" w:eastAsia="Times New Roman" w:hAnsi="Arial" w:cs="Arial"/>
          <w:sz w:val="21"/>
          <w:szCs w:val="21"/>
        </w:rPr>
      </w:pPr>
      <w:r>
        <w:rPr>
          <w:rFonts w:ascii="Arial" w:eastAsia="Times New Roman" w:hAnsi="Arial" w:cs="Arial"/>
          <w:sz w:val="21"/>
          <w:szCs w:val="21"/>
        </w:rPr>
        <w:t xml:space="preserve">They both have excellent safety backgrounds. </w:t>
      </w:r>
      <w:r w:rsidR="0052520D">
        <w:rPr>
          <w:rFonts w:ascii="Arial" w:eastAsia="Times New Roman" w:hAnsi="Arial" w:cs="Arial"/>
          <w:sz w:val="21"/>
          <w:szCs w:val="21"/>
        </w:rPr>
        <w:t>There is the risk that you may have an allergic reaction to the scaffold material</w:t>
      </w:r>
      <w:r>
        <w:rPr>
          <w:rFonts w:ascii="Arial" w:eastAsia="Times New Roman" w:hAnsi="Arial" w:cs="Arial"/>
          <w:sz w:val="21"/>
          <w:szCs w:val="21"/>
        </w:rPr>
        <w:t xml:space="preserve"> or the suture material</w:t>
      </w:r>
      <w:r w:rsidR="0052520D">
        <w:rPr>
          <w:rFonts w:ascii="Arial" w:eastAsia="Times New Roman" w:hAnsi="Arial" w:cs="Arial"/>
          <w:sz w:val="21"/>
          <w:szCs w:val="21"/>
        </w:rPr>
        <w:t xml:space="preserve">, however this is very uncommon, and </w:t>
      </w:r>
      <w:r>
        <w:rPr>
          <w:rFonts w:ascii="Arial" w:eastAsia="Times New Roman" w:hAnsi="Arial" w:cs="Arial"/>
          <w:sz w:val="21"/>
          <w:szCs w:val="21"/>
        </w:rPr>
        <w:t xml:space="preserve">both </w:t>
      </w:r>
      <w:r w:rsidR="0052520D">
        <w:rPr>
          <w:rFonts w:ascii="Arial" w:eastAsia="Times New Roman" w:hAnsi="Arial" w:cs="Arial"/>
          <w:sz w:val="21"/>
          <w:szCs w:val="21"/>
        </w:rPr>
        <w:t xml:space="preserve">the scaffold material </w:t>
      </w:r>
      <w:r>
        <w:rPr>
          <w:rFonts w:ascii="Arial" w:eastAsia="Times New Roman" w:hAnsi="Arial" w:cs="Arial"/>
          <w:sz w:val="21"/>
          <w:szCs w:val="21"/>
        </w:rPr>
        <w:t xml:space="preserve">and suture material </w:t>
      </w:r>
      <w:r w:rsidR="0052520D">
        <w:rPr>
          <w:rFonts w:ascii="Arial" w:eastAsia="Times New Roman" w:hAnsi="Arial" w:cs="Arial"/>
          <w:sz w:val="21"/>
          <w:szCs w:val="21"/>
        </w:rPr>
        <w:t xml:space="preserve">normally dissolves away into substances that are naturally produced by your body. </w:t>
      </w:r>
    </w:p>
    <w:p w14:paraId="6B9F3949" w14:textId="77777777" w:rsidR="000A00A0" w:rsidRDefault="000A00A0" w:rsidP="00767858">
      <w:pPr>
        <w:pStyle w:val="Normal1"/>
        <w:spacing w:after="0" w:line="360" w:lineRule="auto"/>
        <w:jc w:val="both"/>
        <w:rPr>
          <w:rFonts w:ascii="Arial" w:eastAsia="Times New Roman" w:hAnsi="Arial" w:cs="Arial"/>
          <w:sz w:val="21"/>
          <w:szCs w:val="21"/>
        </w:rPr>
      </w:pPr>
    </w:p>
    <w:p w14:paraId="56659C21" w14:textId="77777777" w:rsidR="000A00A0" w:rsidRPr="000A00A0" w:rsidRDefault="000A00A0" w:rsidP="000A00A0">
      <w:pPr>
        <w:pStyle w:val="Normal1"/>
        <w:numPr>
          <w:ilvl w:val="0"/>
          <w:numId w:val="6"/>
        </w:numPr>
        <w:spacing w:after="0" w:line="360" w:lineRule="auto"/>
        <w:jc w:val="both"/>
        <w:rPr>
          <w:rFonts w:ascii="Arial" w:eastAsia="Times New Roman" w:hAnsi="Arial" w:cs="Arial"/>
          <w:i/>
          <w:iCs/>
          <w:sz w:val="21"/>
          <w:szCs w:val="21"/>
        </w:rPr>
      </w:pPr>
      <w:r w:rsidRPr="000A00A0">
        <w:rPr>
          <w:rFonts w:ascii="Arial" w:eastAsia="Times New Roman" w:hAnsi="Arial" w:cs="Arial"/>
          <w:i/>
          <w:iCs/>
          <w:sz w:val="21"/>
          <w:szCs w:val="21"/>
        </w:rPr>
        <w:t>Do I need surgery and to be put to sleep?</w:t>
      </w:r>
    </w:p>
    <w:p w14:paraId="13238C83" w14:textId="77777777" w:rsidR="00366601" w:rsidRDefault="000A00A0" w:rsidP="000A00A0">
      <w:pPr>
        <w:pStyle w:val="Normal1"/>
        <w:spacing w:after="0" w:line="360" w:lineRule="auto"/>
        <w:jc w:val="both"/>
        <w:rPr>
          <w:rFonts w:ascii="Arial" w:eastAsia="Times New Roman" w:hAnsi="Arial" w:cs="Arial"/>
          <w:sz w:val="21"/>
          <w:szCs w:val="21"/>
        </w:rPr>
      </w:pPr>
      <w:r>
        <w:rPr>
          <w:rFonts w:ascii="Arial" w:eastAsia="Times New Roman" w:hAnsi="Arial" w:cs="Arial"/>
          <w:sz w:val="21"/>
          <w:szCs w:val="21"/>
        </w:rPr>
        <w:t xml:space="preserve">The new Seton-Scaffold does need to be placed in theatre under a general anaesthetic, which is a surgical procedure. However, it is normal to have a small surgical procedure while you are asleep for the treatment for FIA as almost all treatments can be uncomfortable whilst awake. This means that any additional risk above normal care for your FIA is small. </w:t>
      </w:r>
    </w:p>
    <w:p w14:paraId="55D22DFE" w14:textId="77777777" w:rsidR="000A00A0" w:rsidRPr="000A00A0" w:rsidRDefault="000A00A0" w:rsidP="000A00A0">
      <w:pPr>
        <w:pStyle w:val="Normal1"/>
        <w:numPr>
          <w:ilvl w:val="0"/>
          <w:numId w:val="6"/>
        </w:numPr>
        <w:spacing w:after="0" w:line="360" w:lineRule="auto"/>
        <w:jc w:val="both"/>
        <w:rPr>
          <w:rFonts w:ascii="Arial" w:eastAsia="Times New Roman" w:hAnsi="Arial" w:cs="Arial"/>
          <w:i/>
          <w:iCs/>
          <w:sz w:val="21"/>
          <w:szCs w:val="21"/>
        </w:rPr>
      </w:pPr>
      <w:r w:rsidRPr="000A00A0">
        <w:rPr>
          <w:rFonts w:ascii="Arial" w:eastAsia="Times New Roman" w:hAnsi="Arial" w:cs="Arial"/>
          <w:i/>
          <w:iCs/>
          <w:sz w:val="21"/>
          <w:szCs w:val="21"/>
        </w:rPr>
        <w:lastRenderedPageBreak/>
        <w:t xml:space="preserve">What about the questionnaire and the interview? </w:t>
      </w:r>
    </w:p>
    <w:p w14:paraId="7B3B5026" w14:textId="77777777" w:rsidR="00366601" w:rsidRDefault="00366601" w:rsidP="000A00A0">
      <w:pPr>
        <w:pStyle w:val="Normal1"/>
        <w:spacing w:after="0" w:line="360" w:lineRule="auto"/>
        <w:jc w:val="both"/>
        <w:rPr>
          <w:rFonts w:ascii="Arial" w:eastAsia="Times New Roman" w:hAnsi="Arial" w:cs="Arial"/>
          <w:sz w:val="21"/>
          <w:szCs w:val="21"/>
        </w:rPr>
      </w:pPr>
      <w:r w:rsidRPr="00366601">
        <w:rPr>
          <w:rFonts w:ascii="Arial" w:eastAsia="Times New Roman" w:hAnsi="Arial" w:cs="Arial"/>
          <w:sz w:val="21"/>
          <w:szCs w:val="21"/>
        </w:rPr>
        <w:t>We do not anticipate that there are any risks associated with filling in questionnaires for the study or talking about your experience during an interview.  However, sometimes patients may talk about things that are emotional or could be upsetting to them, for example, concerning their experience of living with FIA.  Interviews will be conducted in a sensitive manner and you do not have to talk about any issues that you are not comfortable talking about with a researcher.</w:t>
      </w:r>
    </w:p>
    <w:p w14:paraId="2D7EAAB5" w14:textId="77777777" w:rsidR="0052520D" w:rsidRDefault="0052520D" w:rsidP="00767858">
      <w:pPr>
        <w:pStyle w:val="Normal1"/>
        <w:spacing w:after="0" w:line="360" w:lineRule="auto"/>
        <w:jc w:val="both"/>
        <w:rPr>
          <w:rFonts w:ascii="Arial" w:eastAsia="Times New Roman" w:hAnsi="Arial" w:cs="Arial"/>
          <w:sz w:val="21"/>
          <w:szCs w:val="21"/>
        </w:rPr>
      </w:pPr>
    </w:p>
    <w:p w14:paraId="6F67A09E" w14:textId="77777777" w:rsidR="004E5C4F" w:rsidRPr="004E5C4F" w:rsidRDefault="004E5C4F" w:rsidP="00767858">
      <w:pPr>
        <w:pStyle w:val="Normal1"/>
        <w:spacing w:after="0" w:line="360" w:lineRule="auto"/>
        <w:jc w:val="both"/>
        <w:rPr>
          <w:rFonts w:ascii="Arial" w:eastAsia="Times New Roman" w:hAnsi="Arial" w:cs="Arial"/>
          <w:b/>
          <w:sz w:val="21"/>
          <w:szCs w:val="21"/>
        </w:rPr>
      </w:pPr>
      <w:r w:rsidRPr="00B87036">
        <w:rPr>
          <w:rFonts w:ascii="Arial" w:eastAsia="Times New Roman" w:hAnsi="Arial" w:cs="Arial"/>
          <w:b/>
          <w:sz w:val="21"/>
          <w:szCs w:val="21"/>
        </w:rPr>
        <w:t xml:space="preserve">What are the </w:t>
      </w:r>
      <w:r>
        <w:rPr>
          <w:rFonts w:ascii="Arial" w:eastAsia="Times New Roman" w:hAnsi="Arial" w:cs="Arial"/>
          <w:b/>
          <w:sz w:val="21"/>
          <w:szCs w:val="21"/>
        </w:rPr>
        <w:t>benefits of taking part?</w:t>
      </w:r>
    </w:p>
    <w:p w14:paraId="7589B672" w14:textId="77777777" w:rsidR="007962BF" w:rsidRDefault="004E5C4F" w:rsidP="00767858">
      <w:pPr>
        <w:pStyle w:val="Normal1"/>
        <w:spacing w:after="0" w:line="360" w:lineRule="auto"/>
        <w:jc w:val="both"/>
        <w:rPr>
          <w:rFonts w:ascii="Arial" w:eastAsia="Times New Roman" w:hAnsi="Arial" w:cs="Arial"/>
          <w:sz w:val="21"/>
          <w:szCs w:val="21"/>
        </w:rPr>
      </w:pPr>
      <w:r>
        <w:rPr>
          <w:rFonts w:ascii="Arial" w:eastAsia="Times New Roman" w:hAnsi="Arial" w:cs="Arial"/>
          <w:sz w:val="21"/>
          <w:szCs w:val="21"/>
        </w:rPr>
        <w:t xml:space="preserve">The Seton-Scaffold </w:t>
      </w:r>
      <w:r w:rsidR="0052520D">
        <w:rPr>
          <w:rFonts w:ascii="Arial" w:eastAsia="Times New Roman" w:hAnsi="Arial" w:cs="Arial"/>
          <w:sz w:val="21"/>
          <w:szCs w:val="21"/>
        </w:rPr>
        <w:t xml:space="preserve">may deliver healing </w:t>
      </w:r>
      <w:r>
        <w:rPr>
          <w:rFonts w:ascii="Arial" w:eastAsia="Times New Roman" w:hAnsi="Arial" w:cs="Arial"/>
          <w:sz w:val="21"/>
          <w:szCs w:val="21"/>
        </w:rPr>
        <w:t xml:space="preserve">capabilities </w:t>
      </w:r>
      <w:r w:rsidR="0052520D">
        <w:rPr>
          <w:rFonts w:ascii="Arial" w:eastAsia="Times New Roman" w:hAnsi="Arial" w:cs="Arial"/>
          <w:sz w:val="21"/>
          <w:szCs w:val="21"/>
        </w:rPr>
        <w:t>above an</w:t>
      </w:r>
      <w:r>
        <w:rPr>
          <w:rFonts w:ascii="Arial" w:eastAsia="Times New Roman" w:hAnsi="Arial" w:cs="Arial"/>
          <w:sz w:val="21"/>
          <w:szCs w:val="21"/>
        </w:rPr>
        <w:t>d beyond conventional treatment. It may prevent the need for repeated fistula operations and further procedures</w:t>
      </w:r>
      <w:r w:rsidR="00AA7476">
        <w:rPr>
          <w:rFonts w:ascii="Arial" w:eastAsia="Times New Roman" w:hAnsi="Arial" w:cs="Arial"/>
          <w:sz w:val="21"/>
          <w:szCs w:val="21"/>
        </w:rPr>
        <w:t xml:space="preserve"> that you might have needed if you had conventional treatment</w:t>
      </w:r>
      <w:r>
        <w:rPr>
          <w:rFonts w:ascii="Arial" w:eastAsia="Times New Roman" w:hAnsi="Arial" w:cs="Arial"/>
          <w:sz w:val="21"/>
          <w:szCs w:val="21"/>
        </w:rPr>
        <w:t xml:space="preserve">. You may find the Seton-Scaffold more comfortable and tolerable than a conventional seton. </w:t>
      </w:r>
      <w:r w:rsidR="00285302">
        <w:rPr>
          <w:rFonts w:ascii="Arial" w:eastAsia="Times New Roman" w:hAnsi="Arial" w:cs="Arial"/>
          <w:sz w:val="21"/>
          <w:szCs w:val="21"/>
        </w:rPr>
        <w:t xml:space="preserve">A small number of other FIA treatments </w:t>
      </w:r>
      <w:r w:rsidR="00305992">
        <w:rPr>
          <w:rFonts w:ascii="Arial" w:eastAsia="Times New Roman" w:hAnsi="Arial" w:cs="Arial"/>
          <w:sz w:val="21"/>
          <w:szCs w:val="21"/>
        </w:rPr>
        <w:t xml:space="preserve">such as an advancement flap and LIFT procedure </w:t>
      </w:r>
      <w:r w:rsidR="00285302">
        <w:rPr>
          <w:rFonts w:ascii="Arial" w:eastAsia="Times New Roman" w:hAnsi="Arial" w:cs="Arial"/>
          <w:sz w:val="21"/>
          <w:szCs w:val="21"/>
        </w:rPr>
        <w:t xml:space="preserve">can affect normal anal sphincter function and risk incontinence. Treatment with the Seton-Scaffold </w:t>
      </w:r>
      <w:r w:rsidR="00305992">
        <w:rPr>
          <w:rFonts w:ascii="Arial" w:eastAsia="Times New Roman" w:hAnsi="Arial" w:cs="Arial"/>
          <w:sz w:val="21"/>
          <w:szCs w:val="21"/>
        </w:rPr>
        <w:t xml:space="preserve">is less invasive and </w:t>
      </w:r>
      <w:r w:rsidR="00285302">
        <w:rPr>
          <w:rFonts w:ascii="Arial" w:eastAsia="Times New Roman" w:hAnsi="Arial" w:cs="Arial"/>
          <w:sz w:val="21"/>
          <w:szCs w:val="21"/>
        </w:rPr>
        <w:t xml:space="preserve">does not affect sphincter muscles function. </w:t>
      </w:r>
    </w:p>
    <w:p w14:paraId="3F2926BB" w14:textId="77777777" w:rsidR="007962BF" w:rsidRDefault="007962BF" w:rsidP="00767858">
      <w:pPr>
        <w:pStyle w:val="Normal1"/>
        <w:spacing w:after="0" w:line="360" w:lineRule="auto"/>
        <w:jc w:val="both"/>
        <w:rPr>
          <w:rFonts w:ascii="Arial" w:eastAsia="Times New Roman" w:hAnsi="Arial" w:cs="Arial"/>
          <w:sz w:val="21"/>
          <w:szCs w:val="21"/>
        </w:rPr>
      </w:pPr>
    </w:p>
    <w:p w14:paraId="28BF9C64" w14:textId="77777777" w:rsidR="003A4663" w:rsidRDefault="003A4663" w:rsidP="00767858">
      <w:pPr>
        <w:pStyle w:val="Normal1"/>
        <w:spacing w:after="0" w:line="360" w:lineRule="auto"/>
        <w:jc w:val="both"/>
        <w:rPr>
          <w:rFonts w:ascii="Arial" w:eastAsia="Times New Roman" w:hAnsi="Arial" w:cs="Arial"/>
          <w:sz w:val="21"/>
          <w:szCs w:val="21"/>
        </w:rPr>
      </w:pPr>
      <w:r w:rsidRPr="003A4663">
        <w:rPr>
          <w:rFonts w:ascii="Arial" w:eastAsia="Times New Roman" w:hAnsi="Arial" w:cs="Arial"/>
          <w:sz w:val="21"/>
          <w:szCs w:val="21"/>
        </w:rPr>
        <w:t>We don’t anticipate any direct personal benefits from taking part in an interview at the end of the study, although some patients do find the opportunity to talk about their experiences during an interview to be a positive opportunity</w:t>
      </w:r>
      <w:r>
        <w:rPr>
          <w:rFonts w:ascii="Arial" w:eastAsia="Times New Roman" w:hAnsi="Arial" w:cs="Arial"/>
          <w:sz w:val="21"/>
          <w:szCs w:val="21"/>
        </w:rPr>
        <w:t>.</w:t>
      </w:r>
    </w:p>
    <w:p w14:paraId="59DF749B" w14:textId="77777777" w:rsidR="003A4663" w:rsidRDefault="003A4663" w:rsidP="00767858">
      <w:pPr>
        <w:pStyle w:val="Normal1"/>
        <w:spacing w:after="0" w:line="360" w:lineRule="auto"/>
        <w:jc w:val="both"/>
        <w:rPr>
          <w:rFonts w:ascii="Arial" w:eastAsia="Times New Roman" w:hAnsi="Arial" w:cs="Arial"/>
          <w:sz w:val="21"/>
          <w:szCs w:val="21"/>
        </w:rPr>
      </w:pPr>
    </w:p>
    <w:p w14:paraId="6C8934B3" w14:textId="77777777" w:rsidR="000A00A0" w:rsidRPr="000A00A0" w:rsidRDefault="009D0382" w:rsidP="000A00A0">
      <w:pPr>
        <w:pStyle w:val="Normal1"/>
        <w:spacing w:after="0" w:line="360" w:lineRule="auto"/>
        <w:jc w:val="both"/>
        <w:rPr>
          <w:rFonts w:ascii="Arial" w:eastAsia="Times New Roman" w:hAnsi="Arial" w:cs="Arial"/>
          <w:b/>
          <w:sz w:val="21"/>
          <w:szCs w:val="21"/>
        </w:rPr>
      </w:pPr>
      <w:r>
        <w:rPr>
          <w:rFonts w:ascii="Arial" w:eastAsia="Times New Roman" w:hAnsi="Arial" w:cs="Arial"/>
          <w:b/>
          <w:sz w:val="21"/>
          <w:szCs w:val="21"/>
        </w:rPr>
        <w:t>What special precautions and warnings are there</w:t>
      </w:r>
      <w:r w:rsidR="000A00A0">
        <w:rPr>
          <w:rFonts w:ascii="Arial" w:eastAsia="Times New Roman" w:hAnsi="Arial" w:cs="Arial"/>
          <w:b/>
          <w:sz w:val="21"/>
          <w:szCs w:val="21"/>
        </w:rPr>
        <w:t>?</w:t>
      </w:r>
    </w:p>
    <w:p w14:paraId="66B7A16C" w14:textId="77777777" w:rsidR="000A00A0" w:rsidRDefault="000A00A0" w:rsidP="00767858">
      <w:pPr>
        <w:pStyle w:val="Normal1"/>
        <w:spacing w:after="0" w:line="360" w:lineRule="auto"/>
        <w:jc w:val="both"/>
        <w:rPr>
          <w:rFonts w:ascii="Arial" w:eastAsia="Times New Roman" w:hAnsi="Arial" w:cs="Arial"/>
          <w:sz w:val="21"/>
          <w:szCs w:val="21"/>
        </w:rPr>
      </w:pPr>
      <w:commentRangeStart w:id="8"/>
      <w:r>
        <w:rPr>
          <w:rFonts w:ascii="Arial" w:eastAsia="Times New Roman" w:hAnsi="Arial" w:cs="Arial"/>
          <w:sz w:val="21"/>
          <w:szCs w:val="21"/>
        </w:rPr>
        <w:t xml:space="preserve">The Seton-Scaffold is an absorbable implanted medical device. This means that it cannot be removed or reversed if you decide you no longer wish to participate in the study. </w:t>
      </w:r>
      <w:commentRangeEnd w:id="8"/>
      <w:r w:rsidR="00733312">
        <w:rPr>
          <w:rStyle w:val="CommentReference"/>
          <w:rFonts w:asciiTheme="minorHAnsi" w:eastAsiaTheme="minorEastAsia" w:hAnsiTheme="minorHAnsi" w:cstheme="minorBidi"/>
          <w:color w:val="auto"/>
          <w:lang w:val="en-AU"/>
        </w:rPr>
        <w:commentReference w:id="8"/>
      </w:r>
    </w:p>
    <w:p w14:paraId="2DB8A9BE" w14:textId="77777777" w:rsidR="000A00A0" w:rsidRDefault="000A00A0" w:rsidP="00767858">
      <w:pPr>
        <w:pStyle w:val="Normal1"/>
        <w:spacing w:after="0" w:line="360" w:lineRule="auto"/>
        <w:jc w:val="both"/>
        <w:rPr>
          <w:rFonts w:ascii="Arial" w:eastAsia="Times New Roman" w:hAnsi="Arial" w:cs="Arial"/>
          <w:sz w:val="21"/>
          <w:szCs w:val="21"/>
        </w:rPr>
      </w:pPr>
    </w:p>
    <w:p w14:paraId="20549B04" w14:textId="77777777" w:rsidR="000A00A0" w:rsidRPr="000A00A0" w:rsidRDefault="000A00A0" w:rsidP="00767858">
      <w:pPr>
        <w:pStyle w:val="Normal1"/>
        <w:spacing w:after="0" w:line="360" w:lineRule="auto"/>
        <w:jc w:val="both"/>
        <w:rPr>
          <w:rFonts w:ascii="Arial" w:eastAsia="Times New Roman" w:hAnsi="Arial" w:cs="Arial"/>
          <w:b/>
          <w:bCs/>
          <w:sz w:val="21"/>
          <w:szCs w:val="21"/>
        </w:rPr>
      </w:pPr>
      <w:commentRangeStart w:id="9"/>
      <w:r w:rsidRPr="000A00A0">
        <w:rPr>
          <w:rFonts w:ascii="Arial" w:eastAsia="Times New Roman" w:hAnsi="Arial" w:cs="Arial"/>
          <w:b/>
          <w:bCs/>
          <w:sz w:val="21"/>
          <w:szCs w:val="21"/>
        </w:rPr>
        <w:t xml:space="preserve">If you have any urgent issues, please contact: </w:t>
      </w:r>
    </w:p>
    <w:p w14:paraId="68CBBCBF" w14:textId="77777777" w:rsidR="000A00A0" w:rsidRDefault="000A00A0" w:rsidP="00767858">
      <w:pPr>
        <w:pStyle w:val="Normal1"/>
        <w:spacing w:after="0" w:line="360" w:lineRule="auto"/>
        <w:jc w:val="both"/>
        <w:rPr>
          <w:rFonts w:ascii="Arial" w:eastAsia="Times New Roman" w:hAnsi="Arial" w:cs="Arial"/>
          <w:b/>
          <w:bCs/>
          <w:sz w:val="21"/>
          <w:szCs w:val="21"/>
        </w:rPr>
      </w:pPr>
      <w:r>
        <w:rPr>
          <w:rFonts w:ascii="Arial" w:eastAsia="Times New Roman" w:hAnsi="Arial" w:cs="Arial"/>
          <w:b/>
          <w:bCs/>
          <w:sz w:val="21"/>
          <w:szCs w:val="21"/>
        </w:rPr>
        <w:t xml:space="preserve">Dr </w:t>
      </w:r>
      <w:r w:rsidRPr="000A00A0">
        <w:rPr>
          <w:rFonts w:ascii="Arial" w:eastAsia="Times New Roman" w:hAnsi="Arial" w:cs="Arial"/>
          <w:b/>
          <w:bCs/>
          <w:sz w:val="21"/>
          <w:szCs w:val="21"/>
        </w:rPr>
        <w:t>Elizabeth Li (available 24 hour a day, 7 days a week)</w:t>
      </w:r>
    </w:p>
    <w:p w14:paraId="6B14D27C" w14:textId="77777777" w:rsidR="000A00A0" w:rsidRPr="000A00A0" w:rsidRDefault="000A00A0" w:rsidP="00767858">
      <w:pPr>
        <w:pStyle w:val="Normal1"/>
        <w:spacing w:after="0" w:line="360" w:lineRule="auto"/>
        <w:jc w:val="both"/>
        <w:rPr>
          <w:rFonts w:ascii="Arial" w:eastAsia="Times New Roman" w:hAnsi="Arial" w:cs="Arial"/>
          <w:b/>
          <w:bCs/>
          <w:sz w:val="21"/>
          <w:szCs w:val="21"/>
        </w:rPr>
      </w:pPr>
      <w:r>
        <w:rPr>
          <w:rFonts w:ascii="Arial" w:eastAsia="Times New Roman" w:hAnsi="Arial" w:cs="Arial"/>
          <w:b/>
          <w:bCs/>
          <w:sz w:val="21"/>
          <w:szCs w:val="21"/>
        </w:rPr>
        <w:t>Mobile: 07568306996</w:t>
      </w:r>
      <w:commentRangeEnd w:id="9"/>
      <w:r w:rsidR="00733312">
        <w:rPr>
          <w:rStyle w:val="CommentReference"/>
          <w:rFonts w:asciiTheme="minorHAnsi" w:eastAsiaTheme="minorEastAsia" w:hAnsiTheme="minorHAnsi" w:cstheme="minorBidi"/>
          <w:color w:val="auto"/>
          <w:lang w:val="en-AU"/>
        </w:rPr>
        <w:commentReference w:id="9"/>
      </w:r>
    </w:p>
    <w:p w14:paraId="18DBDCDB" w14:textId="77777777" w:rsidR="000A00A0" w:rsidRDefault="000A00A0" w:rsidP="00767858">
      <w:pPr>
        <w:pStyle w:val="Normal1"/>
        <w:spacing w:after="0" w:line="360" w:lineRule="auto"/>
        <w:jc w:val="both"/>
        <w:rPr>
          <w:rFonts w:ascii="Arial" w:eastAsia="Times New Roman" w:hAnsi="Arial" w:cs="Arial"/>
          <w:sz w:val="21"/>
          <w:szCs w:val="21"/>
        </w:rPr>
      </w:pPr>
    </w:p>
    <w:p w14:paraId="45B47023" w14:textId="77777777" w:rsidR="009D0382" w:rsidRDefault="009D0382" w:rsidP="00767858">
      <w:pPr>
        <w:pStyle w:val="Normal1"/>
        <w:spacing w:after="0" w:line="360" w:lineRule="auto"/>
        <w:jc w:val="both"/>
        <w:rPr>
          <w:rFonts w:ascii="Arial" w:eastAsia="Times New Roman" w:hAnsi="Arial" w:cs="Arial"/>
          <w:sz w:val="21"/>
          <w:szCs w:val="21"/>
        </w:rPr>
      </w:pPr>
      <w:r>
        <w:rPr>
          <w:rFonts w:ascii="Arial" w:eastAsia="Times New Roman" w:hAnsi="Arial" w:cs="Arial"/>
          <w:sz w:val="21"/>
          <w:szCs w:val="21"/>
        </w:rPr>
        <w:t>Allergies:</w:t>
      </w:r>
    </w:p>
    <w:p w14:paraId="363EB97F" w14:textId="77777777" w:rsidR="009D0382" w:rsidRDefault="009D0382" w:rsidP="009D0382">
      <w:pPr>
        <w:pStyle w:val="Normal1"/>
        <w:spacing w:after="0" w:line="360" w:lineRule="auto"/>
        <w:jc w:val="both"/>
        <w:rPr>
          <w:rFonts w:ascii="Arial" w:eastAsia="Times New Roman" w:hAnsi="Arial" w:cs="Arial"/>
          <w:sz w:val="21"/>
          <w:szCs w:val="21"/>
        </w:rPr>
      </w:pPr>
      <w:r>
        <w:rPr>
          <w:rFonts w:ascii="Arial" w:eastAsia="Times New Roman" w:hAnsi="Arial" w:cs="Arial"/>
          <w:sz w:val="21"/>
          <w:szCs w:val="21"/>
        </w:rPr>
        <w:t xml:space="preserve">If you have a known allergy to poly-L lactic acid or polyglactin 910 (commonly known as Vicryl), you would not be able to receive fistula treatment using the Seton-Scaffold device. </w:t>
      </w:r>
      <w:r w:rsidR="008F16F8">
        <w:rPr>
          <w:rFonts w:ascii="Arial" w:eastAsia="Times New Roman" w:hAnsi="Arial" w:cs="Arial"/>
          <w:sz w:val="21"/>
          <w:szCs w:val="21"/>
        </w:rPr>
        <w:t>Rarely, it can cause severe allergic reactions up to a week after initial treatment. If this occurs or you are experiencing other unusual reaction, please contact the research team (details at the end of this document).</w:t>
      </w:r>
    </w:p>
    <w:p w14:paraId="1F5EFB41" w14:textId="77777777" w:rsidR="009D0382" w:rsidRDefault="009D0382" w:rsidP="00767858">
      <w:pPr>
        <w:pStyle w:val="Normal1"/>
        <w:spacing w:after="0" w:line="360" w:lineRule="auto"/>
        <w:jc w:val="both"/>
        <w:rPr>
          <w:rFonts w:ascii="Arial" w:eastAsia="Times New Roman" w:hAnsi="Arial" w:cs="Arial"/>
          <w:sz w:val="21"/>
          <w:szCs w:val="21"/>
        </w:rPr>
      </w:pPr>
    </w:p>
    <w:p w14:paraId="19D9B658" w14:textId="77777777" w:rsidR="005F1321" w:rsidRDefault="005F1321" w:rsidP="008F16F8">
      <w:pPr>
        <w:pStyle w:val="Normal1"/>
        <w:spacing w:after="0" w:line="360" w:lineRule="auto"/>
        <w:jc w:val="both"/>
        <w:rPr>
          <w:rFonts w:ascii="Arial" w:eastAsia="Times New Roman" w:hAnsi="Arial" w:cs="Arial"/>
          <w:sz w:val="21"/>
          <w:szCs w:val="21"/>
        </w:rPr>
      </w:pPr>
      <w:r>
        <w:rPr>
          <w:rFonts w:ascii="Arial" w:eastAsia="Times New Roman" w:hAnsi="Arial" w:cs="Arial"/>
          <w:sz w:val="21"/>
          <w:szCs w:val="21"/>
        </w:rPr>
        <w:t>Other reactions:</w:t>
      </w:r>
    </w:p>
    <w:p w14:paraId="50351D9E" w14:textId="77777777" w:rsidR="005F1321" w:rsidRDefault="005F1321" w:rsidP="00767858">
      <w:pPr>
        <w:pStyle w:val="Normal1"/>
        <w:spacing w:after="0" w:line="360" w:lineRule="auto"/>
        <w:jc w:val="both"/>
        <w:rPr>
          <w:rFonts w:ascii="Arial" w:eastAsia="Times New Roman" w:hAnsi="Arial" w:cs="Arial"/>
          <w:sz w:val="21"/>
          <w:szCs w:val="21"/>
        </w:rPr>
      </w:pPr>
      <w:r>
        <w:rPr>
          <w:rFonts w:ascii="Arial" w:eastAsia="Times New Roman" w:hAnsi="Arial" w:cs="Arial"/>
          <w:sz w:val="21"/>
          <w:szCs w:val="21"/>
        </w:rPr>
        <w:lastRenderedPageBreak/>
        <w:t>P</w:t>
      </w:r>
      <w:r w:rsidRPr="005F1321">
        <w:rPr>
          <w:rFonts w:ascii="Arial" w:eastAsia="Times New Roman" w:hAnsi="Arial" w:cs="Arial"/>
          <w:sz w:val="21"/>
          <w:szCs w:val="21"/>
        </w:rPr>
        <w:t xml:space="preserve">oly-L lactic acid can </w:t>
      </w:r>
      <w:r>
        <w:rPr>
          <w:rFonts w:ascii="Arial" w:eastAsia="Times New Roman" w:hAnsi="Arial" w:cs="Arial"/>
          <w:sz w:val="21"/>
          <w:szCs w:val="21"/>
        </w:rPr>
        <w:t xml:space="preserve">cause </w:t>
      </w:r>
      <w:r w:rsidR="008F16F8">
        <w:rPr>
          <w:rFonts w:ascii="Arial" w:eastAsia="Times New Roman" w:hAnsi="Arial" w:cs="Arial"/>
          <w:sz w:val="21"/>
          <w:szCs w:val="21"/>
        </w:rPr>
        <w:t>local</w:t>
      </w:r>
      <w:r>
        <w:rPr>
          <w:rFonts w:ascii="Arial" w:eastAsia="Times New Roman" w:hAnsi="Arial" w:cs="Arial"/>
          <w:sz w:val="21"/>
          <w:szCs w:val="21"/>
        </w:rPr>
        <w:t xml:space="preserve"> irritation or local inf</w:t>
      </w:r>
      <w:r w:rsidR="00164B47">
        <w:rPr>
          <w:rFonts w:ascii="Arial" w:eastAsia="Times New Roman" w:hAnsi="Arial" w:cs="Arial"/>
          <w:sz w:val="21"/>
          <w:szCs w:val="21"/>
        </w:rPr>
        <w:t>lammation. If you are experiencing inc</w:t>
      </w:r>
      <w:r w:rsidR="00F82F3E">
        <w:rPr>
          <w:rFonts w:ascii="Arial" w:eastAsia="Times New Roman" w:hAnsi="Arial" w:cs="Arial"/>
          <w:sz w:val="21"/>
          <w:szCs w:val="21"/>
        </w:rPr>
        <w:t>reased pus discharge, increased</w:t>
      </w:r>
      <w:r w:rsidR="00164B47">
        <w:rPr>
          <w:rFonts w:ascii="Arial" w:eastAsia="Times New Roman" w:hAnsi="Arial" w:cs="Arial"/>
          <w:sz w:val="21"/>
          <w:szCs w:val="21"/>
        </w:rPr>
        <w:t xml:space="preserve"> pain, have signs of infection, or you are experiencing another unusual reaction</w:t>
      </w:r>
      <w:r w:rsidR="00F82F3E">
        <w:rPr>
          <w:rFonts w:ascii="Arial" w:eastAsia="Times New Roman" w:hAnsi="Arial" w:cs="Arial"/>
          <w:sz w:val="21"/>
          <w:szCs w:val="21"/>
        </w:rPr>
        <w:t>s</w:t>
      </w:r>
      <w:r w:rsidR="00164B47">
        <w:rPr>
          <w:rFonts w:ascii="Arial" w:eastAsia="Times New Roman" w:hAnsi="Arial" w:cs="Arial"/>
          <w:sz w:val="21"/>
          <w:szCs w:val="21"/>
        </w:rPr>
        <w:t xml:space="preserve"> please contact the research team (details at the end of this document). </w:t>
      </w:r>
    </w:p>
    <w:p w14:paraId="20BE1376" w14:textId="77777777" w:rsidR="00164B47" w:rsidRDefault="00164B47" w:rsidP="00767858">
      <w:pPr>
        <w:pStyle w:val="Normal1"/>
        <w:spacing w:after="0" w:line="360" w:lineRule="auto"/>
        <w:jc w:val="both"/>
        <w:rPr>
          <w:rFonts w:ascii="Arial" w:eastAsia="Times New Roman" w:hAnsi="Arial" w:cs="Arial"/>
          <w:sz w:val="21"/>
          <w:szCs w:val="21"/>
        </w:rPr>
      </w:pPr>
    </w:p>
    <w:p w14:paraId="36FD6046" w14:textId="77777777" w:rsidR="005F1321" w:rsidRDefault="005F1321" w:rsidP="00767858">
      <w:pPr>
        <w:pStyle w:val="Normal1"/>
        <w:spacing w:after="0" w:line="360" w:lineRule="auto"/>
        <w:jc w:val="both"/>
        <w:rPr>
          <w:rFonts w:ascii="Arial" w:eastAsia="Times New Roman" w:hAnsi="Arial" w:cs="Arial"/>
          <w:sz w:val="21"/>
          <w:szCs w:val="21"/>
        </w:rPr>
      </w:pPr>
      <w:r>
        <w:rPr>
          <w:rFonts w:ascii="Arial" w:eastAsia="Times New Roman" w:hAnsi="Arial" w:cs="Arial"/>
          <w:sz w:val="21"/>
          <w:szCs w:val="21"/>
        </w:rPr>
        <w:t>Pregnancy and breast feeding:</w:t>
      </w:r>
    </w:p>
    <w:p w14:paraId="31631F11" w14:textId="77777777" w:rsidR="005F1321" w:rsidRDefault="009D0382" w:rsidP="00767858">
      <w:pPr>
        <w:pStyle w:val="Normal1"/>
        <w:spacing w:after="0" w:line="360" w:lineRule="auto"/>
        <w:jc w:val="both"/>
        <w:rPr>
          <w:rFonts w:ascii="Arial" w:eastAsia="Times New Roman" w:hAnsi="Arial" w:cs="Arial"/>
          <w:sz w:val="21"/>
          <w:szCs w:val="21"/>
        </w:rPr>
      </w:pPr>
      <w:r>
        <w:rPr>
          <w:rFonts w:ascii="Arial" w:eastAsia="Times New Roman" w:hAnsi="Arial" w:cs="Arial"/>
          <w:sz w:val="21"/>
          <w:szCs w:val="21"/>
        </w:rPr>
        <w:t xml:space="preserve">Though the materials in the Seton-Scaffold have been used in implants for over 30 years, </w:t>
      </w:r>
      <w:r w:rsidR="005F1321">
        <w:rPr>
          <w:rFonts w:ascii="Arial" w:eastAsia="Times New Roman" w:hAnsi="Arial" w:cs="Arial"/>
          <w:sz w:val="21"/>
          <w:szCs w:val="21"/>
        </w:rPr>
        <w:t>i</w:t>
      </w:r>
      <w:r w:rsidR="005F1321" w:rsidRPr="005F1321">
        <w:rPr>
          <w:rFonts w:ascii="Arial" w:eastAsia="Times New Roman" w:hAnsi="Arial" w:cs="Arial"/>
          <w:sz w:val="21"/>
          <w:szCs w:val="21"/>
        </w:rPr>
        <w:t>t is unknown if poly-L lactic acid is safe for use during pregnancy</w:t>
      </w:r>
      <w:r w:rsidR="005F1321">
        <w:rPr>
          <w:rFonts w:ascii="Arial" w:eastAsia="Times New Roman" w:hAnsi="Arial" w:cs="Arial"/>
          <w:sz w:val="21"/>
          <w:szCs w:val="21"/>
        </w:rPr>
        <w:t xml:space="preserve"> and it is unknown if </w:t>
      </w:r>
      <w:r w:rsidR="005F1321" w:rsidRPr="005F1321">
        <w:rPr>
          <w:rFonts w:ascii="Arial" w:eastAsia="Times New Roman" w:hAnsi="Arial" w:cs="Arial"/>
          <w:sz w:val="21"/>
          <w:szCs w:val="21"/>
        </w:rPr>
        <w:t>poly-L lactic acid passes through breast milk</w:t>
      </w:r>
      <w:r w:rsidR="005F1321">
        <w:rPr>
          <w:rFonts w:ascii="Arial" w:eastAsia="Times New Roman" w:hAnsi="Arial" w:cs="Arial"/>
          <w:sz w:val="21"/>
          <w:szCs w:val="21"/>
        </w:rPr>
        <w:t xml:space="preserve">. </w:t>
      </w:r>
      <w:r>
        <w:rPr>
          <w:rFonts w:ascii="Arial" w:eastAsia="Times New Roman" w:hAnsi="Arial" w:cs="Arial"/>
          <w:sz w:val="21"/>
          <w:szCs w:val="21"/>
        </w:rPr>
        <w:t>Therefore if you are pregnant or breast feeding or are thinking about becoming pregnant</w:t>
      </w:r>
      <w:r w:rsidR="005F1321">
        <w:rPr>
          <w:rFonts w:ascii="Arial" w:eastAsia="Times New Roman" w:hAnsi="Arial" w:cs="Arial"/>
          <w:sz w:val="21"/>
          <w:szCs w:val="21"/>
        </w:rPr>
        <w:t xml:space="preserve"> or breast feed</w:t>
      </w:r>
      <w:r>
        <w:rPr>
          <w:rFonts w:ascii="Arial" w:eastAsia="Times New Roman" w:hAnsi="Arial" w:cs="Arial"/>
          <w:sz w:val="21"/>
          <w:szCs w:val="21"/>
        </w:rPr>
        <w:t xml:space="preserve">, you would not be able to receive FIA treatment using the new device. You are still able to participate in the questionnaire part of the study, if you </w:t>
      </w:r>
      <w:r w:rsidR="005F1321">
        <w:rPr>
          <w:rFonts w:ascii="Arial" w:eastAsia="Times New Roman" w:hAnsi="Arial" w:cs="Arial"/>
          <w:sz w:val="21"/>
          <w:szCs w:val="21"/>
        </w:rPr>
        <w:t xml:space="preserve">so </w:t>
      </w:r>
      <w:r>
        <w:rPr>
          <w:rFonts w:ascii="Arial" w:eastAsia="Times New Roman" w:hAnsi="Arial" w:cs="Arial"/>
          <w:sz w:val="21"/>
          <w:szCs w:val="21"/>
        </w:rPr>
        <w:t>wish.</w:t>
      </w:r>
    </w:p>
    <w:p w14:paraId="42ABAD83" w14:textId="77777777" w:rsidR="005F1321" w:rsidRDefault="005F1321" w:rsidP="00767858">
      <w:pPr>
        <w:pStyle w:val="Normal1"/>
        <w:spacing w:after="0" w:line="360" w:lineRule="auto"/>
        <w:jc w:val="both"/>
        <w:rPr>
          <w:rFonts w:ascii="Arial" w:eastAsia="Times New Roman" w:hAnsi="Arial" w:cs="Arial"/>
          <w:sz w:val="21"/>
          <w:szCs w:val="21"/>
        </w:rPr>
      </w:pPr>
    </w:p>
    <w:p w14:paraId="4F2C485D" w14:textId="77777777" w:rsidR="005F1321" w:rsidRPr="00954571" w:rsidRDefault="005F1321" w:rsidP="00767858">
      <w:pPr>
        <w:pStyle w:val="Normal1"/>
        <w:spacing w:after="0" w:line="360" w:lineRule="auto"/>
        <w:jc w:val="both"/>
        <w:rPr>
          <w:rFonts w:ascii="Arial" w:eastAsia="Times New Roman" w:hAnsi="Arial" w:cs="Arial"/>
          <w:sz w:val="21"/>
          <w:szCs w:val="21"/>
        </w:rPr>
      </w:pPr>
      <w:r w:rsidRPr="00954571">
        <w:rPr>
          <w:rFonts w:ascii="Arial" w:eastAsia="Times New Roman" w:hAnsi="Arial" w:cs="Arial"/>
          <w:sz w:val="21"/>
          <w:szCs w:val="21"/>
        </w:rPr>
        <w:t>CT scans and MRI scans:</w:t>
      </w:r>
    </w:p>
    <w:p w14:paraId="70E10674" w14:textId="77777777" w:rsidR="009D0382" w:rsidRDefault="005F1321" w:rsidP="00767858">
      <w:pPr>
        <w:pStyle w:val="Normal1"/>
        <w:spacing w:after="0" w:line="360" w:lineRule="auto"/>
        <w:jc w:val="both"/>
        <w:rPr>
          <w:rFonts w:ascii="Arial" w:eastAsia="Times New Roman" w:hAnsi="Arial" w:cs="Arial"/>
          <w:sz w:val="21"/>
          <w:szCs w:val="21"/>
        </w:rPr>
      </w:pPr>
      <w:r w:rsidRPr="00954571">
        <w:rPr>
          <w:rFonts w:ascii="Arial" w:eastAsia="Times New Roman" w:hAnsi="Arial" w:cs="Arial"/>
          <w:sz w:val="21"/>
          <w:szCs w:val="21"/>
        </w:rPr>
        <w:t>It is unknown if poly-L lactic acid will show up on an MRI or CT scan. If you need an MRI or CT scan, make sure to warn your healthcare provider that you have received an implant of this product, in case it does show up on the scan.</w:t>
      </w:r>
    </w:p>
    <w:p w14:paraId="03C174D9" w14:textId="77777777" w:rsidR="005F1321" w:rsidRPr="005F1321" w:rsidRDefault="005F1321" w:rsidP="002D53DD">
      <w:pPr>
        <w:pStyle w:val="Normal1"/>
        <w:spacing w:after="0" w:line="360" w:lineRule="auto"/>
        <w:jc w:val="both"/>
        <w:rPr>
          <w:rFonts w:ascii="Arial" w:eastAsia="Times New Roman" w:hAnsi="Arial" w:cs="Arial"/>
          <w:sz w:val="21"/>
          <w:szCs w:val="21"/>
        </w:rPr>
      </w:pPr>
    </w:p>
    <w:p w14:paraId="2FAC611B" w14:textId="77777777" w:rsidR="00EA4B87" w:rsidRPr="00C34B61" w:rsidRDefault="00B87036" w:rsidP="002D53DD">
      <w:pPr>
        <w:pStyle w:val="Normal1"/>
        <w:spacing w:after="0" w:line="360" w:lineRule="auto"/>
        <w:jc w:val="both"/>
        <w:rPr>
          <w:rFonts w:ascii="Arial" w:eastAsia="Times New Roman" w:hAnsi="Arial" w:cs="Arial"/>
          <w:b/>
          <w:sz w:val="21"/>
          <w:szCs w:val="21"/>
        </w:rPr>
      </w:pPr>
      <w:r w:rsidRPr="00B87036">
        <w:rPr>
          <w:rFonts w:ascii="Arial" w:eastAsia="Times New Roman" w:hAnsi="Arial" w:cs="Arial"/>
          <w:b/>
          <w:sz w:val="21"/>
          <w:szCs w:val="21"/>
        </w:rPr>
        <w:t>What information will be collected from me?</w:t>
      </w:r>
    </w:p>
    <w:p w14:paraId="03160C19" w14:textId="77777777" w:rsidR="00C34B61" w:rsidRDefault="00C34B61" w:rsidP="00C34B61">
      <w:pPr>
        <w:pStyle w:val="Normal1"/>
        <w:spacing w:after="0" w:line="360" w:lineRule="auto"/>
        <w:jc w:val="both"/>
        <w:rPr>
          <w:rFonts w:ascii="Arial" w:eastAsia="Times New Roman" w:hAnsi="Arial" w:cs="Arial"/>
          <w:sz w:val="21"/>
          <w:szCs w:val="21"/>
        </w:rPr>
      </w:pPr>
      <w:r w:rsidRPr="00C34B61">
        <w:rPr>
          <w:rFonts w:ascii="Arial" w:eastAsia="Times New Roman" w:hAnsi="Arial" w:cs="Arial"/>
          <w:sz w:val="21"/>
          <w:szCs w:val="21"/>
        </w:rPr>
        <w:t xml:space="preserve">If you take part in </w:t>
      </w:r>
      <w:r>
        <w:rPr>
          <w:rFonts w:ascii="Arial" w:eastAsia="Times New Roman" w:hAnsi="Arial" w:cs="Arial"/>
          <w:sz w:val="21"/>
          <w:szCs w:val="21"/>
        </w:rPr>
        <w:t xml:space="preserve">this study </w:t>
      </w:r>
      <w:r w:rsidRPr="00C34B61">
        <w:rPr>
          <w:rFonts w:ascii="Arial" w:eastAsia="Times New Roman" w:hAnsi="Arial" w:cs="Arial"/>
          <w:sz w:val="21"/>
          <w:szCs w:val="21"/>
        </w:rPr>
        <w:t>the research team will need to know your name and contact details so they can contact you about your research appointments, or to send you questionnaires. Researchers must always make sure that as few people as possible can see this sort of information that can show who you are. </w:t>
      </w:r>
      <w:r>
        <w:rPr>
          <w:rFonts w:ascii="Arial" w:eastAsia="Times New Roman" w:hAnsi="Arial" w:cs="Arial"/>
          <w:sz w:val="21"/>
          <w:szCs w:val="21"/>
        </w:rPr>
        <w:t>I</w:t>
      </w:r>
      <w:r w:rsidRPr="00C34B61">
        <w:rPr>
          <w:rFonts w:ascii="Arial" w:eastAsia="Times New Roman" w:hAnsi="Arial" w:cs="Arial"/>
          <w:sz w:val="21"/>
          <w:szCs w:val="21"/>
        </w:rPr>
        <w:t xml:space="preserve">n </w:t>
      </w:r>
      <w:r>
        <w:rPr>
          <w:rFonts w:ascii="Arial" w:eastAsia="Times New Roman" w:hAnsi="Arial" w:cs="Arial"/>
          <w:sz w:val="21"/>
          <w:szCs w:val="21"/>
        </w:rPr>
        <w:t>this study</w:t>
      </w:r>
      <w:r w:rsidRPr="00C34B61">
        <w:rPr>
          <w:rFonts w:ascii="Arial" w:eastAsia="Times New Roman" w:hAnsi="Arial" w:cs="Arial"/>
          <w:sz w:val="21"/>
          <w:szCs w:val="21"/>
        </w:rPr>
        <w:t xml:space="preserve">, most of the research team will not need to know your name. </w:t>
      </w:r>
      <w:r>
        <w:rPr>
          <w:rFonts w:ascii="Arial" w:eastAsia="Times New Roman" w:hAnsi="Arial" w:cs="Arial"/>
          <w:sz w:val="21"/>
          <w:szCs w:val="21"/>
        </w:rPr>
        <w:t>S</w:t>
      </w:r>
      <w:r w:rsidRPr="00C34B61">
        <w:rPr>
          <w:rFonts w:ascii="Arial" w:eastAsia="Times New Roman" w:hAnsi="Arial" w:cs="Arial"/>
          <w:sz w:val="21"/>
          <w:szCs w:val="21"/>
        </w:rPr>
        <w:t xml:space="preserve">omeone will remove your name from the research data and replace it with a </w:t>
      </w:r>
      <w:r>
        <w:rPr>
          <w:rFonts w:ascii="Arial" w:eastAsia="Times New Roman" w:hAnsi="Arial" w:cs="Arial"/>
          <w:sz w:val="21"/>
          <w:szCs w:val="21"/>
        </w:rPr>
        <w:t>research identifying</w:t>
      </w:r>
      <w:r w:rsidRPr="00C34B61">
        <w:rPr>
          <w:rFonts w:ascii="Arial" w:eastAsia="Times New Roman" w:hAnsi="Arial" w:cs="Arial"/>
          <w:sz w:val="21"/>
          <w:szCs w:val="21"/>
        </w:rPr>
        <w:t xml:space="preserve"> number. This is called coded data, or the technical term is pseudonymised data. </w:t>
      </w:r>
    </w:p>
    <w:p w14:paraId="7FDAD2E6" w14:textId="77777777" w:rsidR="00C34B61" w:rsidRDefault="00C34B61" w:rsidP="00C34B61">
      <w:pPr>
        <w:pStyle w:val="Normal1"/>
        <w:spacing w:after="0" w:line="360" w:lineRule="auto"/>
        <w:jc w:val="both"/>
        <w:rPr>
          <w:rFonts w:ascii="Arial" w:eastAsia="Times New Roman" w:hAnsi="Arial" w:cs="Arial"/>
          <w:sz w:val="21"/>
          <w:szCs w:val="21"/>
        </w:rPr>
      </w:pPr>
    </w:p>
    <w:p w14:paraId="08D9CE20" w14:textId="77777777" w:rsidR="00C34B61" w:rsidRDefault="00C34B61" w:rsidP="00C34B61">
      <w:pPr>
        <w:pStyle w:val="Normal1"/>
        <w:spacing w:after="0" w:line="360" w:lineRule="auto"/>
        <w:jc w:val="both"/>
        <w:rPr>
          <w:rFonts w:ascii="Arial" w:eastAsia="Times New Roman" w:hAnsi="Arial" w:cs="Arial"/>
          <w:sz w:val="21"/>
          <w:szCs w:val="21"/>
        </w:rPr>
      </w:pPr>
      <w:r w:rsidRPr="00C34B61">
        <w:rPr>
          <w:rFonts w:ascii="Arial" w:eastAsia="Times New Roman" w:hAnsi="Arial" w:cs="Arial"/>
          <w:sz w:val="21"/>
          <w:szCs w:val="21"/>
        </w:rPr>
        <w:t xml:space="preserve">We will need to use information from </w:t>
      </w:r>
      <w:r>
        <w:rPr>
          <w:rFonts w:ascii="Arial" w:eastAsia="Times New Roman" w:hAnsi="Arial" w:cs="Arial"/>
          <w:sz w:val="21"/>
          <w:szCs w:val="21"/>
        </w:rPr>
        <w:t>y</w:t>
      </w:r>
      <w:r w:rsidRPr="00C34B61">
        <w:rPr>
          <w:rFonts w:ascii="Arial" w:eastAsia="Times New Roman" w:hAnsi="Arial" w:cs="Arial"/>
          <w:sz w:val="21"/>
          <w:szCs w:val="21"/>
        </w:rPr>
        <w:t>ou</w:t>
      </w:r>
      <w:r>
        <w:rPr>
          <w:rFonts w:ascii="Arial" w:eastAsia="Times New Roman" w:hAnsi="Arial" w:cs="Arial"/>
          <w:sz w:val="21"/>
          <w:szCs w:val="21"/>
        </w:rPr>
        <w:t xml:space="preserve"> and </w:t>
      </w:r>
      <w:r w:rsidRPr="00C34B61">
        <w:rPr>
          <w:rFonts w:ascii="Arial" w:eastAsia="Times New Roman" w:hAnsi="Arial" w:cs="Arial"/>
          <w:sz w:val="21"/>
          <w:szCs w:val="21"/>
        </w:rPr>
        <w:t>your medical records for this research project. </w:t>
      </w:r>
      <w:r>
        <w:rPr>
          <w:rFonts w:ascii="Arial" w:eastAsia="Times New Roman" w:hAnsi="Arial" w:cs="Arial"/>
          <w:sz w:val="21"/>
          <w:szCs w:val="21"/>
        </w:rPr>
        <w:t xml:space="preserve"> University Hospital Birmingham will use the following </w:t>
      </w:r>
      <w:r w:rsidRPr="00C34B61">
        <w:rPr>
          <w:rFonts w:ascii="Arial" w:eastAsia="Times New Roman" w:hAnsi="Arial" w:cs="Arial"/>
          <w:sz w:val="21"/>
          <w:szCs w:val="21"/>
        </w:rPr>
        <w:t>information</w:t>
      </w:r>
      <w:r>
        <w:rPr>
          <w:rFonts w:ascii="Arial" w:eastAsia="Times New Roman" w:hAnsi="Arial" w:cs="Arial"/>
          <w:sz w:val="21"/>
          <w:szCs w:val="21"/>
        </w:rPr>
        <w:t xml:space="preserve">, which </w:t>
      </w:r>
      <w:r w:rsidRPr="00C34B61">
        <w:rPr>
          <w:rFonts w:ascii="Arial" w:eastAsia="Times New Roman" w:hAnsi="Arial" w:cs="Arial"/>
          <w:sz w:val="21"/>
          <w:szCs w:val="21"/>
        </w:rPr>
        <w:t>will include your</w:t>
      </w:r>
      <w:r>
        <w:rPr>
          <w:rFonts w:ascii="Arial" w:eastAsia="Times New Roman" w:hAnsi="Arial" w:cs="Arial"/>
          <w:sz w:val="21"/>
          <w:szCs w:val="21"/>
        </w:rPr>
        <w:t>:</w:t>
      </w:r>
    </w:p>
    <w:p w14:paraId="26C562E4" w14:textId="77777777" w:rsidR="00C34B61" w:rsidRDefault="00C34B61" w:rsidP="00C34B61">
      <w:pPr>
        <w:pStyle w:val="Normal1"/>
        <w:numPr>
          <w:ilvl w:val="0"/>
          <w:numId w:val="7"/>
        </w:numPr>
        <w:spacing w:after="0" w:line="360" w:lineRule="auto"/>
        <w:jc w:val="both"/>
        <w:rPr>
          <w:rFonts w:ascii="Arial" w:eastAsia="Times New Roman" w:hAnsi="Arial" w:cs="Arial"/>
          <w:sz w:val="21"/>
          <w:szCs w:val="21"/>
        </w:rPr>
      </w:pPr>
      <w:r>
        <w:rPr>
          <w:rFonts w:ascii="Arial" w:eastAsia="Times New Roman" w:hAnsi="Arial" w:cs="Arial"/>
          <w:sz w:val="21"/>
          <w:szCs w:val="21"/>
        </w:rPr>
        <w:t xml:space="preserve">Name </w:t>
      </w:r>
    </w:p>
    <w:p w14:paraId="7D6F8051" w14:textId="77777777" w:rsidR="00C34B61" w:rsidRDefault="00C34B61" w:rsidP="00C34B61">
      <w:pPr>
        <w:pStyle w:val="Normal1"/>
        <w:numPr>
          <w:ilvl w:val="0"/>
          <w:numId w:val="7"/>
        </w:numPr>
        <w:spacing w:after="0" w:line="360" w:lineRule="auto"/>
        <w:jc w:val="both"/>
        <w:rPr>
          <w:rFonts w:ascii="Arial" w:eastAsia="Times New Roman" w:hAnsi="Arial" w:cs="Arial"/>
          <w:sz w:val="21"/>
          <w:szCs w:val="21"/>
        </w:rPr>
      </w:pPr>
      <w:r>
        <w:rPr>
          <w:rFonts w:ascii="Arial" w:eastAsia="Times New Roman" w:hAnsi="Arial" w:cs="Arial"/>
          <w:sz w:val="21"/>
          <w:szCs w:val="21"/>
        </w:rPr>
        <w:t xml:space="preserve">Contact details </w:t>
      </w:r>
      <w:r w:rsidRPr="00B87036">
        <w:rPr>
          <w:rFonts w:ascii="Arial" w:eastAsia="Times New Roman" w:hAnsi="Arial" w:cs="Arial"/>
          <w:sz w:val="21"/>
          <w:szCs w:val="21"/>
        </w:rPr>
        <w:t>(your contact number, and home and email addresses)</w:t>
      </w:r>
    </w:p>
    <w:p w14:paraId="399AAC2C" w14:textId="77777777" w:rsidR="00C34B61" w:rsidRDefault="00C34B61" w:rsidP="00C34B61">
      <w:pPr>
        <w:pStyle w:val="Normal1"/>
        <w:numPr>
          <w:ilvl w:val="0"/>
          <w:numId w:val="7"/>
        </w:numPr>
        <w:spacing w:after="0" w:line="360" w:lineRule="auto"/>
        <w:jc w:val="both"/>
        <w:rPr>
          <w:rFonts w:ascii="Arial" w:eastAsia="Times New Roman" w:hAnsi="Arial" w:cs="Arial"/>
          <w:sz w:val="21"/>
          <w:szCs w:val="21"/>
        </w:rPr>
      </w:pPr>
      <w:r>
        <w:rPr>
          <w:rFonts w:ascii="Arial" w:eastAsia="Times New Roman" w:hAnsi="Arial" w:cs="Arial"/>
          <w:sz w:val="21"/>
          <w:szCs w:val="21"/>
        </w:rPr>
        <w:t xml:space="preserve">NHS number </w:t>
      </w:r>
    </w:p>
    <w:p w14:paraId="7DCBDA7D" w14:textId="77777777" w:rsidR="00C34B61" w:rsidRDefault="00C34B61" w:rsidP="00C34B61">
      <w:pPr>
        <w:pStyle w:val="Normal1"/>
        <w:spacing w:after="0" w:line="360" w:lineRule="auto"/>
        <w:jc w:val="both"/>
        <w:rPr>
          <w:rFonts w:ascii="Arial" w:eastAsia="Times New Roman" w:hAnsi="Arial" w:cs="Arial"/>
          <w:sz w:val="21"/>
          <w:szCs w:val="21"/>
        </w:rPr>
      </w:pPr>
    </w:p>
    <w:p w14:paraId="1089EAB2" w14:textId="77777777" w:rsidR="00C34B61" w:rsidRDefault="00C34B61" w:rsidP="00C34B61">
      <w:pPr>
        <w:pStyle w:val="Normal1"/>
        <w:spacing w:after="0" w:line="360" w:lineRule="auto"/>
        <w:jc w:val="both"/>
        <w:rPr>
          <w:rFonts w:ascii="Arial" w:eastAsia="Times New Roman" w:hAnsi="Arial" w:cs="Arial"/>
          <w:sz w:val="21"/>
          <w:szCs w:val="21"/>
        </w:rPr>
      </w:pPr>
      <w:r>
        <w:rPr>
          <w:rFonts w:ascii="Arial" w:eastAsia="Times New Roman" w:hAnsi="Arial" w:cs="Arial"/>
          <w:sz w:val="21"/>
          <w:szCs w:val="21"/>
        </w:rPr>
        <w:t>The sponsor will use the following information for the purposes of research:</w:t>
      </w:r>
    </w:p>
    <w:p w14:paraId="15FD56C1" w14:textId="77777777" w:rsidR="00C34B61" w:rsidRDefault="00C34B61" w:rsidP="00C34B61">
      <w:pPr>
        <w:pStyle w:val="Normal1"/>
        <w:numPr>
          <w:ilvl w:val="0"/>
          <w:numId w:val="8"/>
        </w:numPr>
        <w:spacing w:after="0" w:line="360" w:lineRule="auto"/>
        <w:jc w:val="both"/>
        <w:rPr>
          <w:rFonts w:ascii="Arial" w:eastAsia="Times New Roman" w:hAnsi="Arial" w:cs="Arial"/>
          <w:sz w:val="21"/>
          <w:szCs w:val="21"/>
        </w:rPr>
      </w:pPr>
      <w:r>
        <w:rPr>
          <w:rFonts w:ascii="Arial" w:eastAsia="Times New Roman" w:hAnsi="Arial" w:cs="Arial"/>
          <w:sz w:val="21"/>
          <w:szCs w:val="21"/>
        </w:rPr>
        <w:t xml:space="preserve">Your research identifying number </w:t>
      </w:r>
    </w:p>
    <w:p w14:paraId="32F5E469" w14:textId="77777777" w:rsidR="00C34B61" w:rsidRDefault="00C34B61" w:rsidP="00C34B61">
      <w:pPr>
        <w:pStyle w:val="Normal1"/>
        <w:numPr>
          <w:ilvl w:val="0"/>
          <w:numId w:val="8"/>
        </w:numPr>
        <w:spacing w:after="0" w:line="360" w:lineRule="auto"/>
        <w:jc w:val="both"/>
        <w:rPr>
          <w:rFonts w:ascii="Arial" w:eastAsia="Times New Roman" w:hAnsi="Arial" w:cs="Arial"/>
          <w:sz w:val="21"/>
          <w:szCs w:val="21"/>
        </w:rPr>
      </w:pPr>
      <w:r>
        <w:rPr>
          <w:rFonts w:ascii="Arial" w:eastAsia="Times New Roman" w:hAnsi="Arial" w:cs="Arial"/>
          <w:sz w:val="21"/>
          <w:szCs w:val="21"/>
        </w:rPr>
        <w:t>Your medical records relating to FIA disease. This will include</w:t>
      </w:r>
      <w:r w:rsidRPr="00B87036">
        <w:rPr>
          <w:rFonts w:ascii="Arial" w:eastAsia="Times New Roman" w:hAnsi="Arial" w:cs="Arial"/>
          <w:sz w:val="21"/>
          <w:szCs w:val="21"/>
        </w:rPr>
        <w:t xml:space="preserve"> the history of your illness and symptoms, the type and severity of the </w:t>
      </w:r>
      <w:r>
        <w:rPr>
          <w:rFonts w:ascii="Arial" w:eastAsia="Times New Roman" w:hAnsi="Arial" w:cs="Arial"/>
          <w:sz w:val="21"/>
          <w:szCs w:val="21"/>
        </w:rPr>
        <w:t>FIA</w:t>
      </w:r>
      <w:r w:rsidRPr="00B87036">
        <w:rPr>
          <w:rFonts w:ascii="Arial" w:eastAsia="Times New Roman" w:hAnsi="Arial" w:cs="Arial"/>
          <w:sz w:val="21"/>
          <w:szCs w:val="21"/>
        </w:rPr>
        <w:t>, the</w:t>
      </w:r>
      <w:r>
        <w:rPr>
          <w:rFonts w:ascii="Arial" w:eastAsia="Times New Roman" w:hAnsi="Arial" w:cs="Arial"/>
          <w:sz w:val="21"/>
          <w:szCs w:val="21"/>
        </w:rPr>
        <w:t xml:space="preserve"> type treatments and</w:t>
      </w:r>
      <w:r w:rsidRPr="00B87036">
        <w:rPr>
          <w:rFonts w:ascii="Arial" w:eastAsia="Times New Roman" w:hAnsi="Arial" w:cs="Arial"/>
          <w:sz w:val="21"/>
          <w:szCs w:val="21"/>
        </w:rPr>
        <w:t xml:space="preserve"> number of operations</w:t>
      </w:r>
      <w:r>
        <w:rPr>
          <w:rFonts w:ascii="Arial" w:eastAsia="Times New Roman" w:hAnsi="Arial" w:cs="Arial"/>
          <w:sz w:val="21"/>
          <w:szCs w:val="21"/>
        </w:rPr>
        <w:t xml:space="preserve"> you may have had</w:t>
      </w:r>
      <w:r w:rsidRPr="000006D2">
        <w:rPr>
          <w:rFonts w:ascii="Arial" w:eastAsia="Times New Roman" w:hAnsi="Arial" w:cs="Arial"/>
          <w:sz w:val="21"/>
          <w:szCs w:val="21"/>
        </w:rPr>
        <w:t xml:space="preserve"> </w:t>
      </w:r>
      <w:r>
        <w:rPr>
          <w:rFonts w:ascii="Arial" w:eastAsia="Times New Roman" w:hAnsi="Arial" w:cs="Arial"/>
          <w:sz w:val="21"/>
          <w:szCs w:val="21"/>
        </w:rPr>
        <w:t>already</w:t>
      </w:r>
      <w:r w:rsidRPr="00B87036">
        <w:rPr>
          <w:rFonts w:ascii="Arial" w:eastAsia="Times New Roman" w:hAnsi="Arial" w:cs="Arial"/>
          <w:sz w:val="21"/>
          <w:szCs w:val="21"/>
        </w:rPr>
        <w:t>, the medications that you needed</w:t>
      </w:r>
      <w:r>
        <w:rPr>
          <w:rFonts w:ascii="Arial" w:eastAsia="Times New Roman" w:hAnsi="Arial" w:cs="Arial"/>
          <w:sz w:val="21"/>
          <w:szCs w:val="21"/>
        </w:rPr>
        <w:t xml:space="preserve"> and the results of any scans.</w:t>
      </w:r>
    </w:p>
    <w:p w14:paraId="1E484FC3" w14:textId="77777777" w:rsidR="00C34B61" w:rsidRDefault="00C34B61" w:rsidP="00C34B61">
      <w:pPr>
        <w:pStyle w:val="Normal1"/>
        <w:numPr>
          <w:ilvl w:val="0"/>
          <w:numId w:val="8"/>
        </w:numPr>
        <w:spacing w:after="0" w:line="360" w:lineRule="auto"/>
        <w:jc w:val="both"/>
        <w:rPr>
          <w:rFonts w:ascii="Arial" w:eastAsia="Times New Roman" w:hAnsi="Arial" w:cs="Arial"/>
          <w:sz w:val="21"/>
          <w:szCs w:val="21"/>
        </w:rPr>
      </w:pPr>
      <w:r w:rsidRPr="00C34B61">
        <w:rPr>
          <w:rFonts w:ascii="Arial" w:eastAsia="Times New Roman" w:hAnsi="Arial" w:cs="Arial"/>
          <w:sz w:val="21"/>
          <w:szCs w:val="21"/>
        </w:rPr>
        <w:t xml:space="preserve">The data generated from this research project. This will include what we will ask about your pain, comfort and quality of life in the form of a diary after your treatment </w:t>
      </w:r>
    </w:p>
    <w:p w14:paraId="5728A77B" w14:textId="77777777" w:rsidR="00C34B61" w:rsidRPr="00C34B61" w:rsidRDefault="00C34B61" w:rsidP="00C34B61">
      <w:pPr>
        <w:pStyle w:val="Normal1"/>
        <w:numPr>
          <w:ilvl w:val="0"/>
          <w:numId w:val="8"/>
        </w:numPr>
        <w:spacing w:after="0" w:line="360" w:lineRule="auto"/>
        <w:jc w:val="both"/>
        <w:rPr>
          <w:rFonts w:ascii="Arial" w:eastAsia="Times New Roman" w:hAnsi="Arial" w:cs="Arial"/>
          <w:sz w:val="21"/>
          <w:szCs w:val="21"/>
        </w:rPr>
      </w:pPr>
      <w:r w:rsidRPr="00C34B61">
        <w:rPr>
          <w:rFonts w:ascii="Arial" w:eastAsia="Times New Roman" w:hAnsi="Arial" w:cs="Arial"/>
          <w:sz w:val="21"/>
          <w:szCs w:val="21"/>
        </w:rPr>
        <w:lastRenderedPageBreak/>
        <w:t xml:space="preserve">The qualitative interview will delve deeper into your feedback and thoughts around the Seton-Scaffold device and your treatment overall. You can speak your thoughts freely here about aspects such as in insertion of the device, how comfortable it is, how hygienic you find it, how it has affected your social life (if at all) and your ability to work. You do not have to discuss anything you do not wish to or find uncomfortable. </w:t>
      </w:r>
    </w:p>
    <w:p w14:paraId="4DAE0A00" w14:textId="77777777" w:rsidR="00C34B61" w:rsidRDefault="00C34B61" w:rsidP="00C34B61">
      <w:pPr>
        <w:pStyle w:val="Normal1"/>
        <w:spacing w:after="0" w:line="360" w:lineRule="auto"/>
        <w:jc w:val="both"/>
        <w:rPr>
          <w:rFonts w:ascii="Arial" w:eastAsia="Times New Roman" w:hAnsi="Arial" w:cs="Arial"/>
          <w:sz w:val="21"/>
          <w:szCs w:val="21"/>
        </w:rPr>
      </w:pPr>
    </w:p>
    <w:p w14:paraId="28C2868E" w14:textId="77777777" w:rsidR="00C34B61" w:rsidRPr="00C34B61" w:rsidRDefault="00C34B61" w:rsidP="00C34B61">
      <w:pPr>
        <w:pStyle w:val="Normal1"/>
        <w:spacing w:after="0" w:line="360" w:lineRule="auto"/>
        <w:jc w:val="both"/>
        <w:rPr>
          <w:rFonts w:ascii="Arial" w:eastAsia="Times New Roman" w:hAnsi="Arial" w:cs="Arial"/>
          <w:sz w:val="21"/>
          <w:szCs w:val="21"/>
        </w:rPr>
      </w:pPr>
      <w:r w:rsidRPr="00C34B61">
        <w:rPr>
          <w:rFonts w:ascii="Arial" w:eastAsia="Times New Roman" w:hAnsi="Arial" w:cs="Arial"/>
          <w:sz w:val="21"/>
          <w:szCs w:val="21"/>
        </w:rPr>
        <w:t>People will use this information to do the research or to check your records to make sure that the research is being done properly.</w:t>
      </w:r>
      <w:r>
        <w:rPr>
          <w:rFonts w:ascii="Arial" w:eastAsia="Times New Roman" w:hAnsi="Arial" w:cs="Arial"/>
          <w:sz w:val="21"/>
          <w:szCs w:val="21"/>
        </w:rPr>
        <w:t xml:space="preserve"> </w:t>
      </w:r>
      <w:r w:rsidRPr="00C34B61">
        <w:rPr>
          <w:rFonts w:ascii="Arial" w:eastAsia="Times New Roman" w:hAnsi="Arial" w:cs="Arial"/>
          <w:sz w:val="21"/>
          <w:szCs w:val="21"/>
        </w:rPr>
        <w:t xml:space="preserve">People who do not need to know who you are will not be able to see your name or contact details. Your data will have a </w:t>
      </w:r>
      <w:r>
        <w:rPr>
          <w:rFonts w:ascii="Arial" w:eastAsia="Times New Roman" w:hAnsi="Arial" w:cs="Arial"/>
          <w:sz w:val="21"/>
          <w:szCs w:val="21"/>
        </w:rPr>
        <w:t xml:space="preserve">research identifying </w:t>
      </w:r>
      <w:r w:rsidRPr="00C34B61">
        <w:rPr>
          <w:rFonts w:ascii="Arial" w:eastAsia="Times New Roman" w:hAnsi="Arial" w:cs="Arial"/>
          <w:sz w:val="21"/>
          <w:szCs w:val="21"/>
        </w:rPr>
        <w:t>number instead. We will keep all information about you safe and secure. </w:t>
      </w:r>
    </w:p>
    <w:p w14:paraId="49B0C649" w14:textId="77777777" w:rsidR="00C34B61" w:rsidRDefault="00C34B61" w:rsidP="00C34B61">
      <w:pPr>
        <w:pStyle w:val="Normal1"/>
        <w:spacing w:after="0" w:line="360" w:lineRule="auto"/>
        <w:jc w:val="both"/>
        <w:rPr>
          <w:rFonts w:ascii="Arial" w:eastAsia="Times New Roman" w:hAnsi="Arial" w:cs="Arial"/>
          <w:b/>
          <w:bCs/>
          <w:sz w:val="21"/>
          <w:szCs w:val="21"/>
        </w:rPr>
      </w:pPr>
    </w:p>
    <w:p w14:paraId="1DB3AA0D" w14:textId="77777777" w:rsidR="00C34B61" w:rsidRPr="00C34B61" w:rsidRDefault="00C34B61" w:rsidP="00C34B61">
      <w:pPr>
        <w:pStyle w:val="Normal1"/>
        <w:spacing w:after="0" w:line="360" w:lineRule="auto"/>
        <w:jc w:val="both"/>
        <w:rPr>
          <w:rFonts w:ascii="Arial" w:eastAsia="Times New Roman" w:hAnsi="Arial" w:cs="Arial"/>
          <w:sz w:val="21"/>
          <w:szCs w:val="21"/>
        </w:rPr>
      </w:pPr>
      <w:r w:rsidRPr="00C34B61">
        <w:rPr>
          <w:rFonts w:ascii="Arial" w:eastAsia="Times New Roman" w:hAnsi="Arial" w:cs="Arial"/>
          <w:sz w:val="21"/>
          <w:szCs w:val="21"/>
        </w:rPr>
        <w:t>Once we have finished the study, we will keep some of the data so we can check the results. We will write our reports in a way that no-one can work out that you took part in the study.</w:t>
      </w:r>
    </w:p>
    <w:p w14:paraId="108F6BCC" w14:textId="77777777" w:rsidR="00C34B61" w:rsidRDefault="00C34B61" w:rsidP="00C34B61">
      <w:pPr>
        <w:pStyle w:val="Normal1"/>
        <w:spacing w:after="0" w:line="360" w:lineRule="auto"/>
        <w:jc w:val="both"/>
        <w:rPr>
          <w:rFonts w:ascii="Arial" w:eastAsia="Times New Roman" w:hAnsi="Arial" w:cs="Arial"/>
          <w:sz w:val="21"/>
          <w:szCs w:val="21"/>
        </w:rPr>
      </w:pPr>
    </w:p>
    <w:p w14:paraId="692737FD" w14:textId="77777777" w:rsidR="00C34B61" w:rsidRDefault="00C34B61" w:rsidP="00C34B61">
      <w:pPr>
        <w:pStyle w:val="Normal1"/>
        <w:spacing w:after="0" w:line="360" w:lineRule="auto"/>
        <w:jc w:val="both"/>
        <w:rPr>
          <w:rFonts w:ascii="Arial" w:eastAsia="Times New Roman" w:hAnsi="Arial" w:cs="Arial"/>
          <w:sz w:val="21"/>
          <w:szCs w:val="21"/>
        </w:rPr>
      </w:pPr>
      <w:r w:rsidRPr="00B87036">
        <w:rPr>
          <w:rFonts w:ascii="Arial" w:eastAsia="Times New Roman" w:hAnsi="Arial" w:cs="Arial"/>
          <w:sz w:val="21"/>
          <w:szCs w:val="21"/>
        </w:rPr>
        <w:t xml:space="preserve">The research generated from your data will answer questions related to the </w:t>
      </w:r>
      <w:r>
        <w:rPr>
          <w:rFonts w:ascii="Arial" w:eastAsia="Times New Roman" w:hAnsi="Arial" w:cs="Arial"/>
          <w:sz w:val="21"/>
          <w:szCs w:val="21"/>
        </w:rPr>
        <w:t xml:space="preserve">Seton-Scaffold in treating FIA disease. This information </w:t>
      </w:r>
      <w:r w:rsidRPr="00B87036">
        <w:rPr>
          <w:rFonts w:ascii="Arial" w:eastAsia="Times New Roman" w:hAnsi="Arial" w:cs="Arial"/>
          <w:sz w:val="21"/>
          <w:szCs w:val="21"/>
        </w:rPr>
        <w:t xml:space="preserve">will help support </w:t>
      </w:r>
      <w:r w:rsidRPr="00B87036">
        <w:rPr>
          <w:rFonts w:ascii="Arial" w:hAnsi="Arial" w:cs="Arial"/>
          <w:sz w:val="21"/>
          <w:szCs w:val="21"/>
          <w:lang w:val="en"/>
        </w:rPr>
        <w:t>good quality research data, policy making and other decision-making in the future</w:t>
      </w:r>
      <w:r w:rsidRPr="00B87036">
        <w:rPr>
          <w:rFonts w:ascii="Arial" w:eastAsia="Times New Roman" w:hAnsi="Arial" w:cs="Arial"/>
          <w:sz w:val="21"/>
          <w:szCs w:val="21"/>
        </w:rPr>
        <w:t xml:space="preserve">. The research data maybe shared via publications and conference presentations with the wider international scientific community in the future. Your </w:t>
      </w:r>
      <w:r>
        <w:rPr>
          <w:rFonts w:ascii="Arial" w:eastAsia="Times New Roman" w:hAnsi="Arial" w:cs="Arial"/>
          <w:sz w:val="21"/>
          <w:szCs w:val="21"/>
        </w:rPr>
        <w:t xml:space="preserve">personal and medical </w:t>
      </w:r>
      <w:r w:rsidRPr="00B87036">
        <w:rPr>
          <w:rFonts w:ascii="Arial" w:eastAsia="Times New Roman" w:hAnsi="Arial" w:cs="Arial"/>
          <w:sz w:val="21"/>
          <w:szCs w:val="21"/>
        </w:rPr>
        <w:t>data will always remain fully anonymised.</w:t>
      </w:r>
    </w:p>
    <w:p w14:paraId="209BDEAC" w14:textId="77777777" w:rsidR="00C34B61" w:rsidRPr="00B87036" w:rsidRDefault="00C34B61" w:rsidP="00C34B61">
      <w:pPr>
        <w:pStyle w:val="Normal1"/>
        <w:spacing w:after="0" w:line="360" w:lineRule="auto"/>
        <w:jc w:val="both"/>
        <w:rPr>
          <w:rFonts w:ascii="Arial" w:eastAsia="Times New Roman" w:hAnsi="Arial" w:cs="Arial"/>
          <w:sz w:val="21"/>
          <w:szCs w:val="21"/>
        </w:rPr>
      </w:pPr>
    </w:p>
    <w:p w14:paraId="16BA2655" w14:textId="77777777" w:rsidR="00C34B61" w:rsidRDefault="00C34B61" w:rsidP="00C34B61">
      <w:pPr>
        <w:pStyle w:val="Normal1"/>
        <w:spacing w:after="0" w:line="360" w:lineRule="auto"/>
        <w:jc w:val="both"/>
        <w:rPr>
          <w:rFonts w:ascii="Arial" w:eastAsia="Times New Roman" w:hAnsi="Arial" w:cs="Arial"/>
          <w:sz w:val="21"/>
          <w:szCs w:val="21"/>
        </w:rPr>
      </w:pPr>
      <w:r>
        <w:rPr>
          <w:rFonts w:ascii="Arial" w:eastAsia="Times New Roman" w:hAnsi="Arial" w:cs="Arial"/>
          <w:sz w:val="21"/>
          <w:szCs w:val="21"/>
        </w:rPr>
        <w:t>We may use anonymised quotations in publications and presentations, but we will do so in a way that means that you cannot be identified.</w:t>
      </w:r>
    </w:p>
    <w:p w14:paraId="7E5D470B" w14:textId="77777777" w:rsidR="000006D2" w:rsidRDefault="000006D2" w:rsidP="002D53DD">
      <w:pPr>
        <w:pStyle w:val="Normal1"/>
        <w:spacing w:after="0" w:line="360" w:lineRule="auto"/>
        <w:jc w:val="both"/>
        <w:rPr>
          <w:rFonts w:ascii="Arial" w:eastAsia="Times New Roman" w:hAnsi="Arial" w:cs="Arial"/>
          <w:sz w:val="21"/>
          <w:szCs w:val="21"/>
        </w:rPr>
      </w:pPr>
    </w:p>
    <w:p w14:paraId="5B7B6BBA" w14:textId="77777777" w:rsidR="00B87036" w:rsidRDefault="00B87036" w:rsidP="002D53DD">
      <w:pPr>
        <w:pStyle w:val="Normal1"/>
        <w:spacing w:after="0" w:line="360" w:lineRule="auto"/>
        <w:jc w:val="both"/>
        <w:rPr>
          <w:rFonts w:ascii="Arial" w:eastAsia="Times New Roman" w:hAnsi="Arial" w:cs="Arial"/>
          <w:b/>
          <w:sz w:val="21"/>
          <w:szCs w:val="21"/>
        </w:rPr>
      </w:pPr>
      <w:r w:rsidRPr="00B87036">
        <w:rPr>
          <w:rFonts w:ascii="Arial" w:eastAsia="Times New Roman" w:hAnsi="Arial" w:cs="Arial"/>
          <w:b/>
          <w:sz w:val="21"/>
          <w:szCs w:val="21"/>
        </w:rPr>
        <w:t>Will my taking part in the study be kept confidential?</w:t>
      </w:r>
    </w:p>
    <w:p w14:paraId="28E0ACCB" w14:textId="77777777" w:rsidR="005100B4" w:rsidRDefault="005100B4" w:rsidP="005100B4">
      <w:pPr>
        <w:pStyle w:val="Normal1"/>
        <w:spacing w:after="0" w:line="360" w:lineRule="auto"/>
        <w:jc w:val="both"/>
        <w:rPr>
          <w:rFonts w:ascii="Arial" w:hAnsi="Arial" w:cs="Arial"/>
          <w:szCs w:val="24"/>
        </w:rPr>
      </w:pPr>
      <w:proofErr w:type="spellStart"/>
      <w:r>
        <w:rPr>
          <w:rFonts w:ascii="Arial" w:hAnsi="Arial" w:cs="Arial"/>
          <w:szCs w:val="24"/>
        </w:rPr>
        <w:t>UHBft</w:t>
      </w:r>
      <w:proofErr w:type="spellEnd"/>
      <w:r>
        <w:rPr>
          <w:rFonts w:ascii="Arial" w:hAnsi="Arial" w:cs="Arial"/>
          <w:szCs w:val="24"/>
        </w:rPr>
        <w:t xml:space="preserve"> will keep your name, NHS number and contact details confidential and will not pass this information to </w:t>
      </w:r>
      <w:proofErr w:type="spellStart"/>
      <w:r>
        <w:rPr>
          <w:rFonts w:ascii="Arial" w:hAnsi="Arial" w:cs="Arial"/>
          <w:szCs w:val="24"/>
        </w:rPr>
        <w:t>Neotherix</w:t>
      </w:r>
      <w:proofErr w:type="spellEnd"/>
      <w:r>
        <w:rPr>
          <w:rFonts w:ascii="Arial" w:hAnsi="Arial" w:cs="Arial"/>
          <w:szCs w:val="24"/>
        </w:rPr>
        <w:t xml:space="preserve"> Ltd. </w:t>
      </w:r>
      <w:proofErr w:type="spellStart"/>
      <w:r>
        <w:rPr>
          <w:rFonts w:ascii="Arial" w:hAnsi="Arial" w:cs="Arial"/>
          <w:szCs w:val="24"/>
        </w:rPr>
        <w:t>UHBfT</w:t>
      </w:r>
      <w:proofErr w:type="spellEnd"/>
      <w:r>
        <w:rPr>
          <w:rFonts w:ascii="Arial" w:hAnsi="Arial" w:cs="Arial"/>
          <w:szCs w:val="24"/>
        </w:rPr>
        <w:t xml:space="preserve"> will use this information as needed, to contact you about the research study, and make sure that relevant information about the study is recorded for your care, and to oversee the quality of the study. Certain individuals from </w:t>
      </w:r>
      <w:proofErr w:type="spellStart"/>
      <w:r>
        <w:rPr>
          <w:rFonts w:ascii="Arial" w:hAnsi="Arial" w:cs="Arial"/>
          <w:szCs w:val="24"/>
        </w:rPr>
        <w:t>Neotherix</w:t>
      </w:r>
      <w:proofErr w:type="spellEnd"/>
      <w:r>
        <w:rPr>
          <w:rFonts w:ascii="Arial" w:hAnsi="Arial" w:cs="Arial"/>
          <w:szCs w:val="24"/>
        </w:rPr>
        <w:t xml:space="preserve"> and regulatory organisations may look at your medical and research records to check the accuracy of the research study.</w:t>
      </w:r>
      <w:r w:rsidR="00C34B61">
        <w:rPr>
          <w:rFonts w:ascii="Arial" w:hAnsi="Arial" w:cs="Arial"/>
          <w:szCs w:val="24"/>
        </w:rPr>
        <w:t xml:space="preserve"> </w:t>
      </w:r>
      <w:proofErr w:type="spellStart"/>
      <w:r>
        <w:rPr>
          <w:rFonts w:ascii="Arial" w:hAnsi="Arial" w:cs="Arial"/>
          <w:szCs w:val="24"/>
        </w:rPr>
        <w:t>Neotherix</w:t>
      </w:r>
      <w:proofErr w:type="spellEnd"/>
      <w:r>
        <w:rPr>
          <w:rFonts w:ascii="Arial" w:hAnsi="Arial" w:cs="Arial"/>
          <w:szCs w:val="24"/>
        </w:rPr>
        <w:t xml:space="preserve"> will only receive information without any identifying information.</w:t>
      </w:r>
    </w:p>
    <w:p w14:paraId="4E51A2A4" w14:textId="77777777" w:rsidR="005100B4" w:rsidRDefault="005100B4" w:rsidP="005100B4">
      <w:pPr>
        <w:pStyle w:val="Normal1"/>
        <w:spacing w:after="0" w:line="360" w:lineRule="auto"/>
        <w:jc w:val="both"/>
        <w:rPr>
          <w:rFonts w:ascii="Arial" w:hAnsi="Arial" w:cs="Arial"/>
          <w:bCs/>
          <w:sz w:val="21"/>
          <w:szCs w:val="21"/>
        </w:rPr>
      </w:pPr>
    </w:p>
    <w:p w14:paraId="2CD93E94" w14:textId="77777777" w:rsidR="005100B4" w:rsidRDefault="005100B4" w:rsidP="005100B4">
      <w:pPr>
        <w:pStyle w:val="Normal1"/>
        <w:spacing w:after="0" w:line="360" w:lineRule="auto"/>
        <w:jc w:val="both"/>
        <w:rPr>
          <w:rFonts w:ascii="Arial" w:eastAsia="Times New Roman" w:hAnsi="Arial" w:cs="Arial"/>
          <w:sz w:val="21"/>
          <w:szCs w:val="21"/>
        </w:rPr>
      </w:pPr>
      <w:r>
        <w:rPr>
          <w:rFonts w:ascii="Arial" w:hAnsi="Arial" w:cs="Arial"/>
          <w:bCs/>
          <w:sz w:val="21"/>
          <w:szCs w:val="21"/>
        </w:rPr>
        <w:t xml:space="preserve">All the research data gathered from this study will be confidential and kept by the research team based in the University Hospitals Birmingham. Your data will be entered onto a secure database, hosted by locally the University Hospitals Birmingham. </w:t>
      </w:r>
      <w:r>
        <w:rPr>
          <w:rFonts w:ascii="Arial" w:eastAsia="Times New Roman" w:hAnsi="Arial" w:cs="Arial"/>
          <w:sz w:val="21"/>
          <w:szCs w:val="21"/>
        </w:rPr>
        <w:t xml:space="preserve">Your data will only be accessed by responsible persons directly part of the research team for the purpose of medical research only, as per the Caldicott Principles. Participation in the study will have no effect on your clinical care </w:t>
      </w:r>
      <w:r>
        <w:rPr>
          <w:rFonts w:ascii="Arial" w:eastAsia="Times New Roman" w:hAnsi="Arial" w:cs="Arial"/>
          <w:sz w:val="21"/>
          <w:szCs w:val="21"/>
        </w:rPr>
        <w:lastRenderedPageBreak/>
        <w:t>outside of the Seton-Scaffold treatment, unless a clinical issue was to come to light which could cause direct and/or ongoing harm to yourself.</w:t>
      </w:r>
    </w:p>
    <w:p w14:paraId="254274CE" w14:textId="77777777" w:rsidR="005100B4" w:rsidRDefault="005100B4" w:rsidP="005100B4">
      <w:pPr>
        <w:pStyle w:val="Normal1"/>
        <w:spacing w:after="0" w:line="360" w:lineRule="auto"/>
        <w:jc w:val="both"/>
        <w:rPr>
          <w:rFonts w:ascii="Arial" w:eastAsia="Times New Roman" w:hAnsi="Arial" w:cs="Arial"/>
          <w:sz w:val="21"/>
          <w:szCs w:val="21"/>
        </w:rPr>
      </w:pPr>
    </w:p>
    <w:p w14:paraId="0187CFCB" w14:textId="77777777" w:rsidR="005100B4" w:rsidRDefault="005100B4" w:rsidP="005100B4">
      <w:pPr>
        <w:pStyle w:val="Normal1"/>
        <w:spacing w:after="0" w:line="360" w:lineRule="auto"/>
        <w:jc w:val="both"/>
        <w:rPr>
          <w:rFonts w:ascii="Arial" w:eastAsia="Times New Roman" w:hAnsi="Arial" w:cs="Arial"/>
          <w:sz w:val="21"/>
          <w:szCs w:val="21"/>
        </w:rPr>
      </w:pPr>
      <w:r>
        <w:rPr>
          <w:rFonts w:ascii="Arial" w:eastAsia="Times New Roman" w:hAnsi="Arial" w:cs="Arial"/>
          <w:sz w:val="21"/>
          <w:szCs w:val="21"/>
        </w:rPr>
        <w:t>With your permission, your GP doctor will also be informed of your participation in this study.</w:t>
      </w:r>
    </w:p>
    <w:p w14:paraId="523B40C3" w14:textId="77777777" w:rsidR="005100B4" w:rsidRDefault="005100B4" w:rsidP="005100B4">
      <w:pPr>
        <w:pStyle w:val="Normal1"/>
        <w:spacing w:after="0" w:line="360" w:lineRule="auto"/>
        <w:jc w:val="both"/>
        <w:rPr>
          <w:rFonts w:ascii="Arial" w:eastAsia="Times New Roman" w:hAnsi="Arial" w:cs="Arial"/>
          <w:sz w:val="21"/>
          <w:szCs w:val="21"/>
        </w:rPr>
      </w:pPr>
    </w:p>
    <w:p w14:paraId="46306483" w14:textId="77777777" w:rsidR="005100B4" w:rsidRDefault="005100B4" w:rsidP="005100B4">
      <w:pPr>
        <w:pStyle w:val="Normal1"/>
        <w:spacing w:after="0" w:line="360" w:lineRule="auto"/>
        <w:jc w:val="both"/>
        <w:rPr>
          <w:rFonts w:ascii="Arial" w:eastAsia="Times New Roman" w:hAnsi="Arial" w:cs="Arial"/>
          <w:sz w:val="21"/>
          <w:szCs w:val="21"/>
        </w:rPr>
      </w:pPr>
      <w:proofErr w:type="spellStart"/>
      <w:r>
        <w:rPr>
          <w:rFonts w:ascii="Arial" w:eastAsia="Times New Roman" w:hAnsi="Arial" w:cs="Arial"/>
          <w:sz w:val="21"/>
          <w:szCs w:val="21"/>
        </w:rPr>
        <w:t>UhBfT</w:t>
      </w:r>
      <w:proofErr w:type="spellEnd"/>
      <w:r>
        <w:rPr>
          <w:rFonts w:ascii="Arial" w:eastAsia="Times New Roman" w:hAnsi="Arial" w:cs="Arial"/>
          <w:sz w:val="21"/>
          <w:szCs w:val="21"/>
        </w:rPr>
        <w:t xml:space="preserve"> will be using information from you and/or your medical records in order to undertake this study and will act as the data controller for this study. This means that </w:t>
      </w:r>
      <w:proofErr w:type="spellStart"/>
      <w:r>
        <w:rPr>
          <w:rFonts w:ascii="Arial" w:eastAsia="Times New Roman" w:hAnsi="Arial" w:cs="Arial"/>
          <w:sz w:val="21"/>
          <w:szCs w:val="21"/>
        </w:rPr>
        <w:t>UHBfT</w:t>
      </w:r>
      <w:proofErr w:type="spellEnd"/>
      <w:r>
        <w:rPr>
          <w:rFonts w:ascii="Arial" w:eastAsia="Times New Roman" w:hAnsi="Arial" w:cs="Arial"/>
          <w:sz w:val="21"/>
          <w:szCs w:val="21"/>
        </w:rPr>
        <w:t xml:space="preserve"> are responsible for looking after your information and using it properly. </w:t>
      </w:r>
      <w:proofErr w:type="spellStart"/>
      <w:r>
        <w:rPr>
          <w:rFonts w:ascii="Arial" w:eastAsia="Times New Roman" w:hAnsi="Arial" w:cs="Arial"/>
          <w:sz w:val="21"/>
          <w:szCs w:val="21"/>
        </w:rPr>
        <w:t>UHBfT</w:t>
      </w:r>
      <w:proofErr w:type="spellEnd"/>
      <w:r>
        <w:rPr>
          <w:rFonts w:ascii="Arial" w:eastAsia="Times New Roman" w:hAnsi="Arial" w:cs="Arial"/>
          <w:sz w:val="21"/>
          <w:szCs w:val="21"/>
        </w:rPr>
        <w:t xml:space="preserve"> will keep identifiable information about you for 10 years after the study has finished.</w:t>
      </w:r>
    </w:p>
    <w:p w14:paraId="498CDB91" w14:textId="77777777" w:rsidR="00C34B61" w:rsidRDefault="00C34B61" w:rsidP="002D53DD">
      <w:pPr>
        <w:pStyle w:val="Normal1"/>
        <w:spacing w:after="0" w:line="360" w:lineRule="auto"/>
        <w:jc w:val="both"/>
        <w:rPr>
          <w:rFonts w:ascii="Arial" w:eastAsia="Times New Roman" w:hAnsi="Arial" w:cs="Arial"/>
          <w:sz w:val="21"/>
          <w:szCs w:val="21"/>
        </w:rPr>
      </w:pPr>
    </w:p>
    <w:p w14:paraId="3BD02BAF" w14:textId="77777777" w:rsidR="00C34B61" w:rsidRPr="00C34B61" w:rsidRDefault="00C34B61" w:rsidP="00C34B61">
      <w:pPr>
        <w:pStyle w:val="Normal1"/>
        <w:spacing w:after="0" w:line="360" w:lineRule="auto"/>
        <w:jc w:val="both"/>
        <w:rPr>
          <w:rFonts w:ascii="Arial" w:hAnsi="Arial" w:cs="Arial"/>
          <w:b/>
          <w:bCs/>
          <w:sz w:val="21"/>
          <w:szCs w:val="21"/>
        </w:rPr>
      </w:pPr>
      <w:r w:rsidRPr="00C34B61">
        <w:rPr>
          <w:rFonts w:ascii="Arial" w:hAnsi="Arial" w:cs="Arial"/>
          <w:b/>
          <w:bCs/>
          <w:sz w:val="21"/>
          <w:szCs w:val="21"/>
        </w:rPr>
        <w:t>What are your choices about how your information is used?</w:t>
      </w:r>
    </w:p>
    <w:p w14:paraId="3C28A287" w14:textId="77777777" w:rsidR="00C34B61" w:rsidRPr="00C34B61" w:rsidRDefault="00C34B61" w:rsidP="00C34B61">
      <w:pPr>
        <w:pStyle w:val="Normal1"/>
        <w:numPr>
          <w:ilvl w:val="0"/>
          <w:numId w:val="9"/>
        </w:numPr>
        <w:spacing w:after="0" w:line="360" w:lineRule="auto"/>
        <w:jc w:val="both"/>
        <w:rPr>
          <w:rFonts w:ascii="Arial" w:hAnsi="Arial" w:cs="Arial"/>
          <w:sz w:val="21"/>
          <w:szCs w:val="21"/>
        </w:rPr>
      </w:pPr>
      <w:r w:rsidRPr="00C34B61">
        <w:rPr>
          <w:rFonts w:ascii="Arial" w:hAnsi="Arial" w:cs="Arial"/>
          <w:sz w:val="21"/>
          <w:szCs w:val="21"/>
        </w:rPr>
        <w:t>You can stop being part of the study at any time, without giving a reason, but we will keep information about you that we already have. </w:t>
      </w:r>
    </w:p>
    <w:p w14:paraId="7DEFF998" w14:textId="77777777" w:rsidR="00C34B61" w:rsidRPr="00C34B61" w:rsidRDefault="00C34B61" w:rsidP="00C34B61">
      <w:pPr>
        <w:pStyle w:val="Normal1"/>
        <w:numPr>
          <w:ilvl w:val="0"/>
          <w:numId w:val="9"/>
        </w:numPr>
        <w:spacing w:after="0" w:line="360" w:lineRule="auto"/>
        <w:jc w:val="both"/>
        <w:rPr>
          <w:rFonts w:ascii="Arial" w:hAnsi="Arial" w:cs="Arial"/>
          <w:sz w:val="21"/>
          <w:szCs w:val="21"/>
        </w:rPr>
      </w:pPr>
      <w:r w:rsidRPr="00C34B61">
        <w:rPr>
          <w:rFonts w:ascii="Arial" w:hAnsi="Arial" w:cs="Arial"/>
          <w:sz w:val="21"/>
          <w:szCs w:val="21"/>
        </w:rPr>
        <w:t>If you choose to stop taking part in the study, we would like to continue collecting information about your health from your hospital. If you do not want this to happen, tell us and we will stop.</w:t>
      </w:r>
    </w:p>
    <w:p w14:paraId="7A473347" w14:textId="77777777" w:rsidR="003A4663" w:rsidRDefault="00C34B61" w:rsidP="002D53DD">
      <w:pPr>
        <w:pStyle w:val="Normal1"/>
        <w:numPr>
          <w:ilvl w:val="0"/>
          <w:numId w:val="9"/>
        </w:numPr>
        <w:spacing w:after="0" w:line="360" w:lineRule="auto"/>
        <w:jc w:val="both"/>
        <w:rPr>
          <w:rFonts w:ascii="Arial" w:hAnsi="Arial" w:cs="Arial"/>
          <w:sz w:val="21"/>
          <w:szCs w:val="21"/>
        </w:rPr>
      </w:pPr>
      <w:r w:rsidRPr="00C34B61">
        <w:rPr>
          <w:rFonts w:ascii="Arial" w:hAnsi="Arial" w:cs="Arial"/>
          <w:sz w:val="21"/>
          <w:szCs w:val="21"/>
        </w:rPr>
        <w:t>We need to manage your records in specific ways for the research to be reliable. This means that we won’t be able to let you see or change the data we hold about you. </w:t>
      </w:r>
    </w:p>
    <w:p w14:paraId="18871CC3" w14:textId="77777777" w:rsidR="00C34B61" w:rsidRPr="00C34B61" w:rsidRDefault="00C34B61" w:rsidP="002D53DD">
      <w:pPr>
        <w:pStyle w:val="Normal1"/>
        <w:numPr>
          <w:ilvl w:val="0"/>
          <w:numId w:val="9"/>
        </w:numPr>
        <w:spacing w:after="0" w:line="360" w:lineRule="auto"/>
        <w:jc w:val="both"/>
        <w:rPr>
          <w:rFonts w:ascii="Arial" w:hAnsi="Arial" w:cs="Arial"/>
          <w:sz w:val="21"/>
          <w:szCs w:val="21"/>
        </w:rPr>
      </w:pPr>
      <w:r>
        <w:rPr>
          <w:rFonts w:ascii="Arial" w:eastAsia="Times New Roman" w:hAnsi="Arial" w:cs="Arial"/>
          <w:sz w:val="21"/>
          <w:szCs w:val="21"/>
        </w:rPr>
        <w:t xml:space="preserve">To safeguard your rights, we will use the minimum </w:t>
      </w:r>
      <w:proofErr w:type="gramStart"/>
      <w:r>
        <w:rPr>
          <w:rFonts w:ascii="Arial" w:eastAsia="Times New Roman" w:hAnsi="Arial" w:cs="Arial"/>
          <w:sz w:val="21"/>
          <w:szCs w:val="21"/>
        </w:rPr>
        <w:t>personally-identifiable</w:t>
      </w:r>
      <w:proofErr w:type="gramEnd"/>
      <w:r>
        <w:rPr>
          <w:rFonts w:ascii="Arial" w:eastAsia="Times New Roman" w:hAnsi="Arial" w:cs="Arial"/>
          <w:sz w:val="21"/>
          <w:szCs w:val="21"/>
        </w:rPr>
        <w:t xml:space="preserve"> information possible. You can find out more about how we use your information at:</w:t>
      </w:r>
    </w:p>
    <w:p w14:paraId="126722F5" w14:textId="77777777" w:rsidR="00C34B61" w:rsidRDefault="00C52219" w:rsidP="00C34B61">
      <w:pPr>
        <w:pStyle w:val="Normal1"/>
        <w:spacing w:after="0" w:line="360" w:lineRule="auto"/>
        <w:ind w:left="720"/>
        <w:jc w:val="both"/>
        <w:rPr>
          <w:rFonts w:ascii="Arial" w:eastAsia="Times New Roman" w:hAnsi="Arial" w:cs="Arial"/>
          <w:sz w:val="21"/>
          <w:szCs w:val="21"/>
        </w:rPr>
      </w:pPr>
      <w:hyperlink r:id="rId14" w:history="1">
        <w:r w:rsidR="00C34B61" w:rsidRPr="003D2413">
          <w:rPr>
            <w:rStyle w:val="Hyperlink"/>
            <w:rFonts w:ascii="Arial" w:eastAsia="Times New Roman" w:hAnsi="Arial" w:cs="Arial"/>
            <w:sz w:val="21"/>
            <w:szCs w:val="21"/>
          </w:rPr>
          <w:t>www.research.uhb.nhs.uk/legal-information/privacy-policy</w:t>
        </w:r>
      </w:hyperlink>
      <w:r w:rsidR="00C34B61">
        <w:rPr>
          <w:rFonts w:ascii="Arial" w:eastAsia="Times New Roman" w:hAnsi="Arial" w:cs="Arial"/>
          <w:sz w:val="21"/>
          <w:szCs w:val="21"/>
        </w:rPr>
        <w:t>.</w:t>
      </w:r>
    </w:p>
    <w:p w14:paraId="19B4DABC" w14:textId="77777777" w:rsidR="00C34B61" w:rsidRPr="00C34B61" w:rsidRDefault="00C34B61" w:rsidP="00C34B61">
      <w:pPr>
        <w:pStyle w:val="Normal1"/>
        <w:numPr>
          <w:ilvl w:val="0"/>
          <w:numId w:val="12"/>
        </w:numPr>
        <w:spacing w:line="360" w:lineRule="auto"/>
        <w:jc w:val="both"/>
        <w:rPr>
          <w:rFonts w:ascii="Arial" w:eastAsia="Times New Roman" w:hAnsi="Arial" w:cs="Arial"/>
          <w:sz w:val="21"/>
          <w:szCs w:val="21"/>
        </w:rPr>
      </w:pPr>
      <w:r>
        <w:rPr>
          <w:rFonts w:ascii="Arial" w:eastAsia="Times New Roman" w:hAnsi="Arial" w:cs="Arial"/>
          <w:sz w:val="21"/>
          <w:szCs w:val="21"/>
        </w:rPr>
        <w:t xml:space="preserve">You can also access further information from: </w:t>
      </w:r>
      <w:hyperlink r:id="rId15" w:history="1">
        <w:r w:rsidRPr="00C34B61">
          <w:rPr>
            <w:rStyle w:val="Hyperlink"/>
            <w:rFonts w:ascii="Arial" w:eastAsia="Times New Roman" w:hAnsi="Arial" w:cs="Arial"/>
            <w:sz w:val="21"/>
            <w:szCs w:val="21"/>
          </w:rPr>
          <w:t>www.hra.nhs.uk/information-about-patients/</w:t>
        </w:r>
      </w:hyperlink>
    </w:p>
    <w:p w14:paraId="4A382DF2" w14:textId="77777777" w:rsidR="00C34B61" w:rsidRPr="00C34B61" w:rsidRDefault="00C34B61" w:rsidP="00C34B61">
      <w:pPr>
        <w:pStyle w:val="Normal1"/>
        <w:spacing w:after="0" w:line="360" w:lineRule="auto"/>
        <w:ind w:left="720"/>
        <w:jc w:val="both"/>
        <w:rPr>
          <w:rFonts w:ascii="Arial" w:hAnsi="Arial" w:cs="Arial"/>
          <w:sz w:val="21"/>
          <w:szCs w:val="21"/>
        </w:rPr>
      </w:pPr>
    </w:p>
    <w:p w14:paraId="684779F9" w14:textId="77777777" w:rsidR="00046B66" w:rsidRPr="00046B66" w:rsidRDefault="00046B66" w:rsidP="002D53DD">
      <w:pPr>
        <w:pStyle w:val="Normal1"/>
        <w:spacing w:after="0" w:line="360" w:lineRule="auto"/>
        <w:jc w:val="both"/>
        <w:rPr>
          <w:rFonts w:ascii="Arial" w:hAnsi="Arial" w:cs="Arial"/>
          <w:b/>
          <w:sz w:val="21"/>
          <w:szCs w:val="21"/>
        </w:rPr>
      </w:pPr>
      <w:r w:rsidRPr="00046B66">
        <w:rPr>
          <w:rFonts w:ascii="Arial" w:hAnsi="Arial" w:cs="Arial"/>
          <w:b/>
          <w:sz w:val="21"/>
          <w:szCs w:val="21"/>
        </w:rPr>
        <w:t>Patient and Public Involvement</w:t>
      </w:r>
    </w:p>
    <w:p w14:paraId="191F363A" w14:textId="77777777" w:rsidR="00046B66" w:rsidRDefault="00046B66" w:rsidP="002D53DD">
      <w:pPr>
        <w:pStyle w:val="Normal1"/>
        <w:spacing w:after="0" w:line="360" w:lineRule="auto"/>
        <w:jc w:val="both"/>
        <w:rPr>
          <w:rFonts w:ascii="Arial" w:hAnsi="Arial" w:cs="Arial"/>
          <w:sz w:val="21"/>
          <w:szCs w:val="21"/>
        </w:rPr>
      </w:pPr>
      <w:r>
        <w:rPr>
          <w:rFonts w:ascii="Arial" w:hAnsi="Arial" w:cs="Arial"/>
          <w:sz w:val="21"/>
          <w:szCs w:val="21"/>
        </w:rPr>
        <w:t xml:space="preserve">Patient representatives have been involved in the design of not only the device itself, but the set-up of this study from the very beginning of this project. They have provided a voice from a patients’ point of view to guide the research and speak on behalf of FIA patients. </w:t>
      </w:r>
      <w:r w:rsidR="00080599">
        <w:rPr>
          <w:rFonts w:ascii="Arial" w:hAnsi="Arial" w:cs="Arial"/>
          <w:sz w:val="21"/>
          <w:szCs w:val="21"/>
        </w:rPr>
        <w:t>The documentation related to the study, the study design and the device have all undergone the approval of the FIA patient representatives.</w:t>
      </w:r>
    </w:p>
    <w:p w14:paraId="5D7010B5" w14:textId="77777777" w:rsidR="00046B66" w:rsidRDefault="00046B66" w:rsidP="002D53DD">
      <w:pPr>
        <w:pStyle w:val="Normal1"/>
        <w:spacing w:after="0" w:line="360" w:lineRule="auto"/>
        <w:jc w:val="both"/>
        <w:rPr>
          <w:rFonts w:ascii="Arial" w:hAnsi="Arial" w:cs="Arial"/>
          <w:sz w:val="21"/>
          <w:szCs w:val="21"/>
        </w:rPr>
      </w:pPr>
    </w:p>
    <w:p w14:paraId="2F3DCE17" w14:textId="77777777" w:rsidR="00045BA9" w:rsidRPr="00C1794A" w:rsidRDefault="00045BA9" w:rsidP="00767858">
      <w:pPr>
        <w:spacing w:line="360" w:lineRule="auto"/>
        <w:jc w:val="both"/>
        <w:rPr>
          <w:rFonts w:ascii="Calibri" w:hAnsi="Calibri"/>
          <w:b/>
          <w:iCs/>
        </w:rPr>
      </w:pPr>
      <w:r w:rsidRPr="00C1794A">
        <w:rPr>
          <w:rFonts w:ascii="Calibri" w:hAnsi="Calibri"/>
          <w:b/>
          <w:iCs/>
        </w:rPr>
        <w:t>What if there is a problem?</w:t>
      </w:r>
    </w:p>
    <w:p w14:paraId="71181621" w14:textId="77777777" w:rsidR="00045BA9" w:rsidRPr="00C1794A" w:rsidRDefault="00045BA9" w:rsidP="00767858">
      <w:pPr>
        <w:pStyle w:val="Normal1"/>
        <w:spacing w:after="0" w:line="360" w:lineRule="auto"/>
        <w:jc w:val="both"/>
        <w:rPr>
          <w:rFonts w:ascii="Arial" w:hAnsi="Arial" w:cs="Arial"/>
          <w:sz w:val="21"/>
          <w:szCs w:val="21"/>
        </w:rPr>
      </w:pPr>
      <w:r w:rsidRPr="00C1794A">
        <w:rPr>
          <w:rFonts w:ascii="Arial" w:hAnsi="Arial" w:cs="Arial"/>
          <w:sz w:val="21"/>
          <w:szCs w:val="21"/>
        </w:rPr>
        <w:t>If you have a concern about any aspect of this study, you should ask to speak to a member of the research team who will do their best to answer your questions. If you remain unhappy and wish to complain formally, you can do this by contacting UHB’s Patient Advice and Liaison Service (PALS) via one of the following methods:</w:t>
      </w:r>
    </w:p>
    <w:p w14:paraId="4415DEA8" w14:textId="77777777" w:rsidR="00045BA9" w:rsidRPr="00C1794A" w:rsidRDefault="00045BA9" w:rsidP="00767858">
      <w:pPr>
        <w:pStyle w:val="Normal1"/>
        <w:numPr>
          <w:ilvl w:val="0"/>
          <w:numId w:val="4"/>
        </w:numPr>
        <w:spacing w:after="0" w:line="360" w:lineRule="auto"/>
        <w:jc w:val="both"/>
        <w:rPr>
          <w:rFonts w:ascii="Arial" w:hAnsi="Arial" w:cs="Arial"/>
          <w:sz w:val="21"/>
          <w:szCs w:val="21"/>
        </w:rPr>
      </w:pPr>
      <w:r w:rsidRPr="00C1794A">
        <w:rPr>
          <w:rFonts w:ascii="Arial" w:hAnsi="Arial" w:cs="Arial"/>
          <w:sz w:val="21"/>
          <w:szCs w:val="21"/>
        </w:rPr>
        <w:t>drop at the PALS office, located on Level 0 of QEHB (opposite the Outpatient Pharmacy)</w:t>
      </w:r>
    </w:p>
    <w:p w14:paraId="160BB7D0" w14:textId="77777777" w:rsidR="00045BA9" w:rsidRPr="00C1794A" w:rsidRDefault="00045BA9" w:rsidP="00767858">
      <w:pPr>
        <w:pStyle w:val="Normal1"/>
        <w:numPr>
          <w:ilvl w:val="0"/>
          <w:numId w:val="4"/>
        </w:numPr>
        <w:spacing w:after="0" w:line="360" w:lineRule="auto"/>
        <w:jc w:val="both"/>
        <w:rPr>
          <w:rFonts w:ascii="Arial" w:hAnsi="Arial" w:cs="Arial"/>
          <w:sz w:val="21"/>
          <w:szCs w:val="21"/>
        </w:rPr>
      </w:pPr>
      <w:r w:rsidRPr="00C1794A">
        <w:rPr>
          <w:rFonts w:ascii="Arial" w:hAnsi="Arial" w:cs="Arial"/>
          <w:sz w:val="21"/>
          <w:szCs w:val="21"/>
        </w:rPr>
        <w:t>complete their online form by visiting https://www.uhb.nhs.uk/pals-contact.htm</w:t>
      </w:r>
    </w:p>
    <w:p w14:paraId="5A9765CD" w14:textId="77777777" w:rsidR="00045BA9" w:rsidRPr="00C1794A" w:rsidRDefault="00045BA9" w:rsidP="00767858">
      <w:pPr>
        <w:pStyle w:val="Normal1"/>
        <w:numPr>
          <w:ilvl w:val="0"/>
          <w:numId w:val="4"/>
        </w:numPr>
        <w:spacing w:after="0" w:line="360" w:lineRule="auto"/>
        <w:jc w:val="both"/>
        <w:rPr>
          <w:rFonts w:ascii="Arial" w:hAnsi="Arial" w:cs="Arial"/>
          <w:sz w:val="21"/>
          <w:szCs w:val="21"/>
        </w:rPr>
      </w:pPr>
      <w:r w:rsidRPr="00C1794A">
        <w:rPr>
          <w:rFonts w:ascii="Arial" w:hAnsi="Arial" w:cs="Arial"/>
          <w:sz w:val="21"/>
          <w:szCs w:val="21"/>
        </w:rPr>
        <w:lastRenderedPageBreak/>
        <w:t>e-mail at PALS@uhb.nhs.uk</w:t>
      </w:r>
    </w:p>
    <w:p w14:paraId="7D294EFF" w14:textId="77777777" w:rsidR="00045BA9" w:rsidRPr="00C1794A" w:rsidRDefault="00045BA9" w:rsidP="00767858">
      <w:pPr>
        <w:pStyle w:val="Normal1"/>
        <w:numPr>
          <w:ilvl w:val="0"/>
          <w:numId w:val="4"/>
        </w:numPr>
        <w:spacing w:after="0" w:line="360" w:lineRule="auto"/>
        <w:jc w:val="both"/>
        <w:rPr>
          <w:rFonts w:ascii="Arial" w:hAnsi="Arial" w:cs="Arial"/>
          <w:sz w:val="21"/>
          <w:szCs w:val="21"/>
        </w:rPr>
      </w:pPr>
      <w:r w:rsidRPr="00C1794A">
        <w:rPr>
          <w:rFonts w:ascii="Arial" w:hAnsi="Arial" w:cs="Arial"/>
          <w:sz w:val="21"/>
          <w:szCs w:val="21"/>
        </w:rPr>
        <w:t>call on 0121 371 4400</w:t>
      </w:r>
    </w:p>
    <w:p w14:paraId="34C8918F" w14:textId="77777777" w:rsidR="00737FF2" w:rsidRPr="00B87036" w:rsidRDefault="00737FF2" w:rsidP="00767858">
      <w:pPr>
        <w:pStyle w:val="Normal1"/>
        <w:spacing w:after="0" w:line="360" w:lineRule="auto"/>
        <w:jc w:val="both"/>
        <w:rPr>
          <w:rFonts w:ascii="Arial" w:eastAsia="Times New Roman" w:hAnsi="Arial" w:cs="Arial"/>
          <w:sz w:val="21"/>
          <w:szCs w:val="21"/>
        </w:rPr>
      </w:pPr>
    </w:p>
    <w:p w14:paraId="0D84FDC8" w14:textId="77777777" w:rsidR="003F63B1" w:rsidRPr="00B87036" w:rsidRDefault="003F63B1" w:rsidP="00767858">
      <w:pPr>
        <w:pStyle w:val="Normal1"/>
        <w:spacing w:after="0" w:line="360" w:lineRule="auto"/>
        <w:jc w:val="both"/>
        <w:rPr>
          <w:rFonts w:ascii="Arial" w:eastAsia="Times New Roman" w:hAnsi="Arial" w:cs="Arial"/>
          <w:b/>
          <w:sz w:val="21"/>
          <w:szCs w:val="21"/>
        </w:rPr>
      </w:pPr>
      <w:r w:rsidRPr="00B87036">
        <w:rPr>
          <w:rFonts w:ascii="Arial" w:eastAsia="Times New Roman" w:hAnsi="Arial" w:cs="Arial"/>
          <w:b/>
          <w:sz w:val="21"/>
          <w:szCs w:val="21"/>
        </w:rPr>
        <w:t xml:space="preserve">Further information </w:t>
      </w:r>
    </w:p>
    <w:p w14:paraId="4208AB89" w14:textId="77777777" w:rsidR="003F63B1" w:rsidRPr="00B87036" w:rsidRDefault="003F63B1" w:rsidP="00767858">
      <w:pPr>
        <w:pStyle w:val="Normal1"/>
        <w:spacing w:after="0" w:line="360" w:lineRule="auto"/>
        <w:jc w:val="both"/>
        <w:rPr>
          <w:rFonts w:ascii="Arial" w:eastAsia="Times New Roman" w:hAnsi="Arial" w:cs="Arial"/>
          <w:sz w:val="21"/>
          <w:szCs w:val="21"/>
        </w:rPr>
      </w:pPr>
      <w:r w:rsidRPr="00B87036">
        <w:rPr>
          <w:rFonts w:ascii="Arial" w:eastAsia="Times New Roman" w:hAnsi="Arial" w:cs="Arial"/>
          <w:sz w:val="21"/>
          <w:szCs w:val="21"/>
        </w:rPr>
        <w:t xml:space="preserve">This study is </w:t>
      </w:r>
      <w:r w:rsidR="006A1D3B" w:rsidRPr="00B87036">
        <w:rPr>
          <w:rFonts w:ascii="Arial" w:eastAsia="Times New Roman" w:hAnsi="Arial" w:cs="Arial"/>
          <w:sz w:val="21"/>
          <w:szCs w:val="21"/>
        </w:rPr>
        <w:t>led</w:t>
      </w:r>
      <w:r w:rsidRPr="00B87036">
        <w:rPr>
          <w:rFonts w:ascii="Arial" w:eastAsia="Times New Roman" w:hAnsi="Arial" w:cs="Arial"/>
          <w:sz w:val="21"/>
          <w:szCs w:val="21"/>
        </w:rPr>
        <w:t xml:space="preserve"> by Miss Elizabeth Li (Surgical Registrar and Clinical Research Fellow) and supported by Professor Thomas Pinkney, Professor of Clinical Trials and Consultant Colorectal Surgeon as part of the Colorectal Research Group within the University Hospital Birmingham</w:t>
      </w:r>
      <w:r w:rsidR="00F212D5" w:rsidRPr="00B87036">
        <w:rPr>
          <w:rFonts w:ascii="Arial" w:eastAsia="Times New Roman" w:hAnsi="Arial" w:cs="Arial"/>
          <w:sz w:val="21"/>
          <w:szCs w:val="21"/>
        </w:rPr>
        <w:t xml:space="preserve"> with association with the University of Birmingham</w:t>
      </w:r>
      <w:r w:rsidR="00F62D3C">
        <w:rPr>
          <w:rFonts w:ascii="Arial" w:eastAsia="Times New Roman" w:hAnsi="Arial" w:cs="Arial"/>
          <w:sz w:val="21"/>
          <w:szCs w:val="21"/>
        </w:rPr>
        <w:t xml:space="preserve"> and sponsored by </w:t>
      </w:r>
      <w:proofErr w:type="spellStart"/>
      <w:r w:rsidR="00F62D3C">
        <w:rPr>
          <w:rFonts w:ascii="Arial" w:eastAsia="Times New Roman" w:hAnsi="Arial" w:cs="Arial"/>
          <w:sz w:val="21"/>
          <w:szCs w:val="21"/>
        </w:rPr>
        <w:t>Neotherix</w:t>
      </w:r>
      <w:proofErr w:type="spellEnd"/>
      <w:r w:rsidR="00F62D3C">
        <w:rPr>
          <w:rFonts w:ascii="Arial" w:eastAsia="Times New Roman" w:hAnsi="Arial" w:cs="Arial"/>
          <w:sz w:val="21"/>
          <w:szCs w:val="21"/>
        </w:rPr>
        <w:t xml:space="preserve"> Ltd</w:t>
      </w:r>
      <w:r w:rsidRPr="00B87036">
        <w:rPr>
          <w:rFonts w:ascii="Arial" w:eastAsia="Times New Roman" w:hAnsi="Arial" w:cs="Arial"/>
          <w:sz w:val="21"/>
          <w:szCs w:val="21"/>
        </w:rPr>
        <w:t xml:space="preserve">. </w:t>
      </w:r>
      <w:r w:rsidR="00F212D5" w:rsidRPr="00B87036">
        <w:rPr>
          <w:rFonts w:ascii="Arial" w:eastAsia="Times New Roman" w:hAnsi="Arial" w:cs="Arial"/>
          <w:sz w:val="21"/>
          <w:szCs w:val="21"/>
        </w:rPr>
        <w:t xml:space="preserve">This study </w:t>
      </w:r>
      <w:r w:rsidRPr="00B87036">
        <w:rPr>
          <w:rFonts w:ascii="Arial" w:eastAsia="Times New Roman" w:hAnsi="Arial" w:cs="Arial"/>
          <w:sz w:val="21"/>
          <w:szCs w:val="21"/>
        </w:rPr>
        <w:t xml:space="preserve">funded by the National Institute of Health Research </w:t>
      </w:r>
      <w:r w:rsidR="00737FF2" w:rsidRPr="00B87036">
        <w:rPr>
          <w:rFonts w:ascii="Arial" w:eastAsia="Times New Roman" w:hAnsi="Arial" w:cs="Arial"/>
          <w:sz w:val="21"/>
          <w:szCs w:val="21"/>
        </w:rPr>
        <w:t>Invention for Innovation Scheme.</w:t>
      </w:r>
    </w:p>
    <w:p w14:paraId="61A9845A" w14:textId="77777777" w:rsidR="000A00A0" w:rsidRPr="000A00A0" w:rsidRDefault="000A00A0" w:rsidP="000A00A0">
      <w:pPr>
        <w:spacing w:before="100" w:beforeAutospacing="1" w:after="200"/>
        <w:jc w:val="both"/>
        <w:rPr>
          <w:rFonts w:ascii="Times New Roman" w:eastAsia="Times New Roman" w:hAnsi="Times New Roman" w:cs="Times New Roman"/>
          <w:b/>
          <w:bCs/>
          <w:sz w:val="21"/>
          <w:szCs w:val="21"/>
          <w:lang w:val="en-GB" w:eastAsia="en-GB"/>
        </w:rPr>
      </w:pPr>
      <w:commentRangeStart w:id="10"/>
      <w:r w:rsidRPr="000A00A0">
        <w:rPr>
          <w:rFonts w:ascii="Arial" w:eastAsia="Times New Roman" w:hAnsi="Arial" w:cs="Arial"/>
          <w:b/>
          <w:bCs/>
          <w:sz w:val="21"/>
          <w:szCs w:val="21"/>
          <w:lang w:val="en-GB" w:eastAsia="en-GB"/>
        </w:rPr>
        <w:t>The London-Stanmore Research Ethics Committee has approved the ethics of the study.</w:t>
      </w:r>
      <w:commentRangeEnd w:id="10"/>
      <w:r w:rsidR="00733312">
        <w:rPr>
          <w:rStyle w:val="CommentReference"/>
        </w:rPr>
        <w:commentReference w:id="10"/>
      </w:r>
    </w:p>
    <w:p w14:paraId="3F476BE1" w14:textId="77777777" w:rsidR="000A00A0" w:rsidRPr="00B87036" w:rsidRDefault="000A00A0" w:rsidP="00767858">
      <w:pPr>
        <w:pStyle w:val="Normal1"/>
        <w:spacing w:after="0" w:line="360" w:lineRule="auto"/>
        <w:jc w:val="both"/>
        <w:rPr>
          <w:rFonts w:ascii="Arial" w:eastAsia="Times New Roman" w:hAnsi="Arial" w:cs="Arial"/>
          <w:sz w:val="21"/>
          <w:szCs w:val="21"/>
        </w:rPr>
      </w:pPr>
    </w:p>
    <w:p w14:paraId="320261E4" w14:textId="77777777" w:rsidR="00737FF2" w:rsidRPr="00E73017" w:rsidRDefault="00E73017" w:rsidP="00767858">
      <w:pPr>
        <w:pStyle w:val="Normal1"/>
        <w:spacing w:after="0" w:line="360" w:lineRule="auto"/>
        <w:jc w:val="both"/>
        <w:rPr>
          <w:rFonts w:ascii="Arial" w:eastAsia="Times New Roman" w:hAnsi="Arial" w:cs="Arial"/>
          <w:b/>
          <w:sz w:val="21"/>
          <w:szCs w:val="21"/>
        </w:rPr>
      </w:pPr>
      <w:r>
        <w:rPr>
          <w:rFonts w:ascii="Arial" w:eastAsia="Times New Roman" w:hAnsi="Arial" w:cs="Arial"/>
          <w:b/>
          <w:sz w:val="21"/>
          <w:szCs w:val="21"/>
        </w:rPr>
        <w:t>Contact:</w:t>
      </w:r>
      <w:r>
        <w:rPr>
          <w:rFonts w:ascii="Arial" w:eastAsia="Times New Roman" w:hAnsi="Arial" w:cs="Arial"/>
          <w:b/>
          <w:sz w:val="21"/>
          <w:szCs w:val="21"/>
        </w:rPr>
        <w:tab/>
      </w:r>
      <w:r>
        <w:rPr>
          <w:rFonts w:ascii="Arial" w:eastAsia="Times New Roman" w:hAnsi="Arial" w:cs="Arial"/>
          <w:b/>
          <w:sz w:val="21"/>
          <w:szCs w:val="21"/>
        </w:rPr>
        <w:tab/>
      </w:r>
      <w:r>
        <w:rPr>
          <w:rFonts w:ascii="Arial" w:eastAsia="Times New Roman" w:hAnsi="Arial" w:cs="Arial"/>
          <w:b/>
          <w:sz w:val="21"/>
          <w:szCs w:val="21"/>
        </w:rPr>
        <w:tab/>
      </w:r>
      <w:r>
        <w:rPr>
          <w:rFonts w:ascii="Arial" w:eastAsia="Times New Roman" w:hAnsi="Arial" w:cs="Arial"/>
          <w:b/>
          <w:sz w:val="21"/>
          <w:szCs w:val="21"/>
        </w:rPr>
        <w:tab/>
      </w:r>
    </w:p>
    <w:p w14:paraId="207248CA" w14:textId="77777777" w:rsidR="00737FF2" w:rsidRPr="00E73017" w:rsidRDefault="00737FF2" w:rsidP="00767858">
      <w:pPr>
        <w:pStyle w:val="Normal1"/>
        <w:spacing w:after="0" w:line="360" w:lineRule="auto"/>
        <w:jc w:val="both"/>
        <w:rPr>
          <w:rFonts w:ascii="Arial" w:eastAsia="Times New Roman" w:hAnsi="Arial" w:cs="Arial"/>
          <w:sz w:val="21"/>
          <w:szCs w:val="21"/>
        </w:rPr>
      </w:pPr>
      <w:r w:rsidRPr="00E73017">
        <w:rPr>
          <w:rFonts w:ascii="Arial" w:eastAsia="Times New Roman" w:hAnsi="Arial" w:cs="Arial"/>
          <w:sz w:val="21"/>
          <w:szCs w:val="21"/>
        </w:rPr>
        <w:t>Elizabeth Li</w:t>
      </w:r>
      <w:r w:rsidRPr="00E73017">
        <w:rPr>
          <w:rFonts w:ascii="Arial" w:eastAsia="Times New Roman" w:hAnsi="Arial" w:cs="Arial"/>
          <w:sz w:val="21"/>
          <w:szCs w:val="21"/>
        </w:rPr>
        <w:tab/>
      </w:r>
      <w:r w:rsidRPr="00E73017">
        <w:rPr>
          <w:rFonts w:ascii="Arial" w:eastAsia="Times New Roman" w:hAnsi="Arial" w:cs="Arial"/>
          <w:sz w:val="21"/>
          <w:szCs w:val="21"/>
        </w:rPr>
        <w:tab/>
      </w:r>
      <w:r w:rsidRPr="00E73017">
        <w:rPr>
          <w:rFonts w:ascii="Arial" w:eastAsia="Times New Roman" w:hAnsi="Arial" w:cs="Arial"/>
          <w:sz w:val="21"/>
          <w:szCs w:val="21"/>
        </w:rPr>
        <w:tab/>
      </w:r>
      <w:r w:rsidRPr="00E73017">
        <w:rPr>
          <w:rFonts w:ascii="Arial" w:eastAsia="Times New Roman" w:hAnsi="Arial" w:cs="Arial"/>
          <w:sz w:val="21"/>
          <w:szCs w:val="21"/>
        </w:rPr>
        <w:tab/>
      </w:r>
      <w:r w:rsidRPr="00E73017">
        <w:rPr>
          <w:rFonts w:ascii="Arial" w:eastAsia="Times New Roman" w:hAnsi="Arial" w:cs="Arial"/>
          <w:sz w:val="21"/>
          <w:szCs w:val="21"/>
        </w:rPr>
        <w:tab/>
      </w:r>
      <w:r w:rsidR="00E73017">
        <w:rPr>
          <w:rFonts w:ascii="Arial" w:eastAsia="Times New Roman" w:hAnsi="Arial" w:cs="Arial"/>
          <w:sz w:val="21"/>
          <w:szCs w:val="21"/>
        </w:rPr>
        <w:t>Saloni Mittal</w:t>
      </w:r>
    </w:p>
    <w:p w14:paraId="5B5F2281" w14:textId="77777777" w:rsidR="00737FF2" w:rsidRPr="00E73017" w:rsidRDefault="00737FF2" w:rsidP="00767858">
      <w:pPr>
        <w:pStyle w:val="Normal1"/>
        <w:spacing w:after="0" w:line="360" w:lineRule="auto"/>
        <w:jc w:val="both"/>
        <w:rPr>
          <w:rFonts w:ascii="Arial" w:eastAsia="Times New Roman" w:hAnsi="Arial" w:cs="Arial"/>
          <w:sz w:val="21"/>
          <w:szCs w:val="21"/>
        </w:rPr>
      </w:pPr>
      <w:r w:rsidRPr="00E73017">
        <w:rPr>
          <w:rFonts w:ascii="Arial" w:eastAsia="Times New Roman" w:hAnsi="Arial" w:cs="Arial"/>
          <w:sz w:val="21"/>
          <w:szCs w:val="21"/>
        </w:rPr>
        <w:t>2</w:t>
      </w:r>
      <w:r w:rsidRPr="00E73017">
        <w:rPr>
          <w:rFonts w:ascii="Arial" w:eastAsia="Times New Roman" w:hAnsi="Arial" w:cs="Arial"/>
          <w:sz w:val="21"/>
          <w:szCs w:val="21"/>
          <w:vertAlign w:val="superscript"/>
        </w:rPr>
        <w:t>nd</w:t>
      </w:r>
      <w:r w:rsidRPr="00E73017">
        <w:rPr>
          <w:rFonts w:ascii="Arial" w:eastAsia="Times New Roman" w:hAnsi="Arial" w:cs="Arial"/>
          <w:sz w:val="21"/>
          <w:szCs w:val="21"/>
        </w:rPr>
        <w:t xml:space="preserve"> Floor Open Plan</w:t>
      </w:r>
      <w:r w:rsidRPr="00E73017">
        <w:rPr>
          <w:rFonts w:ascii="Arial" w:eastAsia="Times New Roman" w:hAnsi="Arial" w:cs="Arial"/>
          <w:sz w:val="21"/>
          <w:szCs w:val="21"/>
        </w:rPr>
        <w:tab/>
      </w:r>
      <w:r w:rsidRPr="00E73017">
        <w:rPr>
          <w:rFonts w:ascii="Arial" w:eastAsia="Times New Roman" w:hAnsi="Arial" w:cs="Arial"/>
          <w:sz w:val="21"/>
          <w:szCs w:val="21"/>
        </w:rPr>
        <w:tab/>
      </w:r>
      <w:r w:rsidRPr="00E73017">
        <w:rPr>
          <w:rFonts w:ascii="Arial" w:eastAsia="Times New Roman" w:hAnsi="Arial" w:cs="Arial"/>
          <w:sz w:val="21"/>
          <w:szCs w:val="21"/>
        </w:rPr>
        <w:tab/>
      </w:r>
      <w:r w:rsidRPr="00E73017">
        <w:rPr>
          <w:rFonts w:ascii="Arial" w:eastAsia="Times New Roman" w:hAnsi="Arial" w:cs="Arial"/>
          <w:sz w:val="21"/>
          <w:szCs w:val="21"/>
        </w:rPr>
        <w:tab/>
      </w:r>
      <w:r w:rsidR="00E73017">
        <w:rPr>
          <w:rFonts w:ascii="Arial" w:eastAsia="Times New Roman" w:hAnsi="Arial" w:cs="Arial"/>
          <w:sz w:val="21"/>
          <w:szCs w:val="21"/>
        </w:rPr>
        <w:t xml:space="preserve">General Surgery Research Group </w:t>
      </w:r>
    </w:p>
    <w:p w14:paraId="6BBBA6BF" w14:textId="77777777" w:rsidR="00737FF2" w:rsidRPr="00E73017" w:rsidRDefault="00737FF2" w:rsidP="00767858">
      <w:pPr>
        <w:pStyle w:val="Normal1"/>
        <w:spacing w:after="0" w:line="360" w:lineRule="auto"/>
        <w:jc w:val="both"/>
        <w:rPr>
          <w:rFonts w:ascii="Arial" w:eastAsia="Times New Roman" w:hAnsi="Arial" w:cs="Arial"/>
          <w:sz w:val="21"/>
          <w:szCs w:val="21"/>
        </w:rPr>
      </w:pPr>
      <w:r w:rsidRPr="00E73017">
        <w:rPr>
          <w:rFonts w:ascii="Arial" w:eastAsia="Times New Roman" w:hAnsi="Arial" w:cs="Arial"/>
          <w:sz w:val="21"/>
          <w:szCs w:val="21"/>
        </w:rPr>
        <w:t>Institute of Translational Medicine</w:t>
      </w:r>
      <w:r w:rsidR="00E73017">
        <w:rPr>
          <w:rFonts w:ascii="Arial" w:eastAsia="Times New Roman" w:hAnsi="Arial" w:cs="Arial"/>
          <w:sz w:val="21"/>
          <w:szCs w:val="21"/>
        </w:rPr>
        <w:tab/>
      </w:r>
      <w:r w:rsidR="00E73017">
        <w:rPr>
          <w:rFonts w:ascii="Arial" w:eastAsia="Times New Roman" w:hAnsi="Arial" w:cs="Arial"/>
          <w:sz w:val="21"/>
          <w:szCs w:val="21"/>
        </w:rPr>
        <w:tab/>
        <w:t>4</w:t>
      </w:r>
      <w:r w:rsidR="00E73017" w:rsidRPr="00E73017">
        <w:rPr>
          <w:rFonts w:ascii="Arial" w:eastAsia="Times New Roman" w:hAnsi="Arial" w:cs="Arial"/>
          <w:sz w:val="21"/>
          <w:szCs w:val="21"/>
          <w:vertAlign w:val="superscript"/>
        </w:rPr>
        <w:t>th</w:t>
      </w:r>
      <w:r w:rsidR="00E73017">
        <w:rPr>
          <w:rFonts w:ascii="Arial" w:eastAsia="Times New Roman" w:hAnsi="Arial" w:cs="Arial"/>
          <w:sz w:val="21"/>
          <w:szCs w:val="21"/>
        </w:rPr>
        <w:t xml:space="preserve"> Floor Academic Department of Surgery</w:t>
      </w:r>
    </w:p>
    <w:p w14:paraId="18F8DF35" w14:textId="77777777" w:rsidR="00737FF2" w:rsidRPr="00E73017" w:rsidRDefault="00737FF2" w:rsidP="00767858">
      <w:pPr>
        <w:pStyle w:val="Normal1"/>
        <w:spacing w:after="0" w:line="360" w:lineRule="auto"/>
        <w:jc w:val="both"/>
        <w:rPr>
          <w:rFonts w:ascii="Arial" w:eastAsia="Times New Roman" w:hAnsi="Arial" w:cs="Arial"/>
          <w:sz w:val="21"/>
          <w:szCs w:val="21"/>
        </w:rPr>
      </w:pPr>
      <w:r w:rsidRPr="00E73017">
        <w:rPr>
          <w:rFonts w:ascii="Arial" w:eastAsia="Times New Roman" w:hAnsi="Arial" w:cs="Arial"/>
          <w:sz w:val="21"/>
          <w:szCs w:val="21"/>
        </w:rPr>
        <w:t xml:space="preserve">Mindelsohn Way </w:t>
      </w:r>
      <w:r w:rsidR="00E73017">
        <w:rPr>
          <w:rFonts w:ascii="Arial" w:eastAsia="Times New Roman" w:hAnsi="Arial" w:cs="Arial"/>
          <w:sz w:val="21"/>
          <w:szCs w:val="21"/>
        </w:rPr>
        <w:tab/>
      </w:r>
      <w:r w:rsidR="00E73017">
        <w:rPr>
          <w:rFonts w:ascii="Arial" w:eastAsia="Times New Roman" w:hAnsi="Arial" w:cs="Arial"/>
          <w:sz w:val="21"/>
          <w:szCs w:val="21"/>
        </w:rPr>
        <w:tab/>
      </w:r>
      <w:r w:rsidR="00E73017">
        <w:rPr>
          <w:rFonts w:ascii="Arial" w:eastAsia="Times New Roman" w:hAnsi="Arial" w:cs="Arial"/>
          <w:sz w:val="21"/>
          <w:szCs w:val="21"/>
        </w:rPr>
        <w:tab/>
      </w:r>
      <w:r w:rsidR="00E73017">
        <w:rPr>
          <w:rFonts w:ascii="Arial" w:eastAsia="Times New Roman" w:hAnsi="Arial" w:cs="Arial"/>
          <w:sz w:val="21"/>
          <w:szCs w:val="21"/>
        </w:rPr>
        <w:tab/>
        <w:t>Heritage Building</w:t>
      </w:r>
      <w:r w:rsidR="00ED5AE0">
        <w:rPr>
          <w:rFonts w:ascii="Arial" w:eastAsia="Times New Roman" w:hAnsi="Arial" w:cs="Arial"/>
          <w:sz w:val="21"/>
          <w:szCs w:val="21"/>
        </w:rPr>
        <w:t>,</w:t>
      </w:r>
      <w:r w:rsidR="00ED5AE0" w:rsidRPr="00ED5AE0">
        <w:rPr>
          <w:rFonts w:ascii="Arial" w:eastAsia="Times New Roman" w:hAnsi="Arial" w:cs="Arial"/>
          <w:sz w:val="21"/>
          <w:szCs w:val="21"/>
        </w:rPr>
        <w:t xml:space="preserve"> </w:t>
      </w:r>
      <w:r w:rsidR="00ED5AE0">
        <w:rPr>
          <w:rFonts w:ascii="Arial" w:eastAsia="Times New Roman" w:hAnsi="Arial" w:cs="Arial"/>
          <w:sz w:val="21"/>
          <w:szCs w:val="21"/>
        </w:rPr>
        <w:t>Mindelsohn Way</w:t>
      </w:r>
    </w:p>
    <w:p w14:paraId="1E97A46F" w14:textId="77777777" w:rsidR="00ED5AE0" w:rsidRPr="00ED5AE0" w:rsidRDefault="00737FF2" w:rsidP="00767858">
      <w:pPr>
        <w:pStyle w:val="Normal1"/>
        <w:spacing w:after="0" w:line="360" w:lineRule="auto"/>
        <w:jc w:val="both"/>
        <w:rPr>
          <w:rFonts w:ascii="Arial" w:eastAsia="Times New Roman" w:hAnsi="Arial" w:cs="Arial"/>
          <w:sz w:val="21"/>
          <w:szCs w:val="21"/>
        </w:rPr>
      </w:pPr>
      <w:r w:rsidRPr="00E73017">
        <w:rPr>
          <w:rFonts w:ascii="Arial" w:eastAsia="Times New Roman" w:hAnsi="Arial" w:cs="Arial"/>
          <w:sz w:val="21"/>
          <w:szCs w:val="21"/>
        </w:rPr>
        <w:t>Birmingham B15 2TH</w:t>
      </w:r>
      <w:r w:rsidR="00E73017" w:rsidRPr="00E73017">
        <w:rPr>
          <w:rFonts w:ascii="Arial" w:eastAsia="Times New Roman" w:hAnsi="Arial" w:cs="Arial"/>
          <w:b/>
          <w:sz w:val="21"/>
          <w:szCs w:val="21"/>
        </w:rPr>
        <w:t xml:space="preserve"> </w:t>
      </w:r>
      <w:r w:rsidR="00ED5AE0">
        <w:rPr>
          <w:rFonts w:ascii="Arial" w:eastAsia="Times New Roman" w:hAnsi="Arial" w:cs="Arial"/>
          <w:b/>
          <w:sz w:val="21"/>
          <w:szCs w:val="21"/>
        </w:rPr>
        <w:tab/>
      </w:r>
      <w:r w:rsidR="00ED5AE0">
        <w:rPr>
          <w:rFonts w:ascii="Arial" w:eastAsia="Times New Roman" w:hAnsi="Arial" w:cs="Arial"/>
          <w:b/>
          <w:sz w:val="21"/>
          <w:szCs w:val="21"/>
        </w:rPr>
        <w:tab/>
      </w:r>
      <w:r w:rsidR="00ED5AE0">
        <w:rPr>
          <w:rFonts w:ascii="Arial" w:eastAsia="Times New Roman" w:hAnsi="Arial" w:cs="Arial"/>
          <w:b/>
          <w:sz w:val="21"/>
          <w:szCs w:val="21"/>
        </w:rPr>
        <w:tab/>
      </w:r>
      <w:r w:rsidR="00ED5AE0">
        <w:rPr>
          <w:rFonts w:ascii="Arial" w:eastAsia="Times New Roman" w:hAnsi="Arial" w:cs="Arial"/>
          <w:b/>
          <w:sz w:val="21"/>
          <w:szCs w:val="21"/>
        </w:rPr>
        <w:tab/>
      </w:r>
      <w:r w:rsidR="00ED5AE0" w:rsidRPr="00E73017">
        <w:rPr>
          <w:rFonts w:ascii="Arial" w:eastAsia="Times New Roman" w:hAnsi="Arial" w:cs="Arial"/>
          <w:sz w:val="21"/>
          <w:szCs w:val="21"/>
        </w:rPr>
        <w:t>Birmingham B15 2TH</w:t>
      </w:r>
      <w:r w:rsidR="00ED5AE0" w:rsidRPr="00E73017">
        <w:rPr>
          <w:rFonts w:ascii="Arial" w:eastAsia="Times New Roman" w:hAnsi="Arial" w:cs="Arial"/>
          <w:b/>
          <w:sz w:val="21"/>
          <w:szCs w:val="21"/>
        </w:rPr>
        <w:t xml:space="preserve"> </w:t>
      </w:r>
    </w:p>
    <w:p w14:paraId="3A8C084C" w14:textId="77777777" w:rsidR="00E73017" w:rsidRDefault="00E73017" w:rsidP="00767858">
      <w:pPr>
        <w:pStyle w:val="Normal1"/>
        <w:spacing w:after="0" w:line="360" w:lineRule="auto"/>
        <w:jc w:val="both"/>
        <w:rPr>
          <w:rFonts w:ascii="Arial" w:eastAsia="Times New Roman" w:hAnsi="Arial" w:cs="Arial"/>
          <w:b/>
          <w:sz w:val="21"/>
          <w:szCs w:val="21"/>
        </w:rPr>
      </w:pPr>
    </w:p>
    <w:p w14:paraId="29271A83" w14:textId="77777777" w:rsidR="00737FF2" w:rsidRDefault="00E73017" w:rsidP="00767858">
      <w:pPr>
        <w:pStyle w:val="Normal1"/>
        <w:spacing w:after="0" w:line="360" w:lineRule="auto"/>
        <w:jc w:val="both"/>
        <w:rPr>
          <w:rFonts w:ascii="Arial" w:eastAsia="Times New Roman" w:hAnsi="Arial" w:cs="Arial"/>
          <w:sz w:val="21"/>
          <w:szCs w:val="21"/>
        </w:rPr>
      </w:pPr>
      <w:r w:rsidRPr="00E73017">
        <w:rPr>
          <w:rFonts w:ascii="Arial" w:eastAsia="Times New Roman" w:hAnsi="Arial" w:cs="Arial"/>
          <w:b/>
          <w:sz w:val="21"/>
          <w:szCs w:val="21"/>
        </w:rPr>
        <w:t>Email:</w:t>
      </w:r>
      <w:r w:rsidRPr="00E73017">
        <w:rPr>
          <w:rFonts w:ascii="Arial" w:eastAsia="Times New Roman" w:hAnsi="Arial" w:cs="Arial"/>
          <w:sz w:val="21"/>
          <w:szCs w:val="21"/>
        </w:rPr>
        <w:t xml:space="preserve"> </w:t>
      </w:r>
      <w:hyperlink r:id="rId16" w:history="1">
        <w:r w:rsidRPr="0033653F">
          <w:rPr>
            <w:rStyle w:val="Hyperlink"/>
            <w:rFonts w:ascii="Arial" w:eastAsia="Times New Roman" w:hAnsi="Arial" w:cs="Arial"/>
            <w:sz w:val="21"/>
            <w:szCs w:val="21"/>
          </w:rPr>
          <w:t>elizabeth.li@uhb.nhs.uk</w:t>
        </w:r>
      </w:hyperlink>
      <w:r w:rsidR="00ED5AE0">
        <w:rPr>
          <w:rFonts w:ascii="Arial" w:eastAsia="Times New Roman" w:hAnsi="Arial" w:cs="Arial"/>
          <w:sz w:val="21"/>
          <w:szCs w:val="21"/>
        </w:rPr>
        <w:tab/>
      </w:r>
      <w:r w:rsidR="00ED5AE0">
        <w:rPr>
          <w:rFonts w:ascii="Arial" w:eastAsia="Times New Roman" w:hAnsi="Arial" w:cs="Arial"/>
          <w:sz w:val="21"/>
          <w:szCs w:val="21"/>
        </w:rPr>
        <w:tab/>
        <w:t>Email: saloni.mittal@uhb.nhs.uk</w:t>
      </w:r>
    </w:p>
    <w:p w14:paraId="5C30D154" w14:textId="77777777" w:rsidR="00E73017" w:rsidRPr="00B87036" w:rsidRDefault="00E73017" w:rsidP="00767858">
      <w:pPr>
        <w:pStyle w:val="Normal1"/>
        <w:spacing w:after="0" w:line="360" w:lineRule="auto"/>
        <w:jc w:val="both"/>
        <w:rPr>
          <w:rFonts w:ascii="Arial" w:eastAsia="Times New Roman" w:hAnsi="Arial" w:cs="Arial"/>
          <w:sz w:val="21"/>
          <w:szCs w:val="21"/>
        </w:rPr>
      </w:pPr>
      <w:r w:rsidRPr="00E73017">
        <w:rPr>
          <w:rFonts w:ascii="Arial" w:eastAsia="Times New Roman" w:hAnsi="Arial" w:cs="Arial"/>
          <w:sz w:val="21"/>
          <w:szCs w:val="21"/>
        </w:rPr>
        <w:t>Tel: 0121 371 7889</w:t>
      </w:r>
      <w:r w:rsidR="00ED5AE0">
        <w:rPr>
          <w:rFonts w:ascii="Arial" w:eastAsia="Times New Roman" w:hAnsi="Arial" w:cs="Arial"/>
          <w:sz w:val="21"/>
          <w:szCs w:val="21"/>
        </w:rPr>
        <w:tab/>
      </w:r>
      <w:r w:rsidR="00ED5AE0">
        <w:rPr>
          <w:rFonts w:ascii="Arial" w:eastAsia="Times New Roman" w:hAnsi="Arial" w:cs="Arial"/>
          <w:sz w:val="21"/>
          <w:szCs w:val="21"/>
        </w:rPr>
        <w:tab/>
      </w:r>
      <w:r w:rsidR="00ED5AE0">
        <w:rPr>
          <w:rFonts w:ascii="Arial" w:eastAsia="Times New Roman" w:hAnsi="Arial" w:cs="Arial"/>
          <w:sz w:val="21"/>
          <w:szCs w:val="21"/>
        </w:rPr>
        <w:tab/>
      </w:r>
      <w:r w:rsidR="00ED5AE0">
        <w:rPr>
          <w:rFonts w:ascii="Arial" w:eastAsia="Times New Roman" w:hAnsi="Arial" w:cs="Arial"/>
          <w:sz w:val="21"/>
          <w:szCs w:val="21"/>
        </w:rPr>
        <w:tab/>
        <w:t xml:space="preserve">Tel: </w:t>
      </w:r>
      <w:r w:rsidR="00ED5AE0" w:rsidRPr="00ED5AE0">
        <w:rPr>
          <w:rFonts w:ascii="Arial" w:eastAsia="Times New Roman" w:hAnsi="Arial" w:cs="Arial"/>
          <w:sz w:val="21"/>
          <w:szCs w:val="21"/>
        </w:rPr>
        <w:t>0121</w:t>
      </w:r>
      <w:r w:rsidR="00ED5AE0">
        <w:rPr>
          <w:rFonts w:ascii="Arial" w:eastAsia="Times New Roman" w:hAnsi="Arial" w:cs="Arial"/>
          <w:sz w:val="21"/>
          <w:szCs w:val="21"/>
        </w:rPr>
        <w:t xml:space="preserve"> </w:t>
      </w:r>
      <w:r w:rsidR="00ED5AE0" w:rsidRPr="00ED5AE0">
        <w:rPr>
          <w:rFonts w:ascii="Arial" w:eastAsia="Times New Roman" w:hAnsi="Arial" w:cs="Arial"/>
          <w:sz w:val="21"/>
          <w:szCs w:val="21"/>
        </w:rPr>
        <w:t>371</w:t>
      </w:r>
      <w:r w:rsidR="00ED5AE0">
        <w:rPr>
          <w:rFonts w:ascii="Arial" w:eastAsia="Times New Roman" w:hAnsi="Arial" w:cs="Arial"/>
          <w:sz w:val="21"/>
          <w:szCs w:val="21"/>
        </w:rPr>
        <w:t xml:space="preserve"> </w:t>
      </w:r>
      <w:r w:rsidR="00ED5AE0" w:rsidRPr="00ED5AE0">
        <w:rPr>
          <w:rFonts w:ascii="Arial" w:eastAsia="Times New Roman" w:hAnsi="Arial" w:cs="Arial"/>
          <w:sz w:val="21"/>
          <w:szCs w:val="21"/>
        </w:rPr>
        <w:t>8166</w:t>
      </w:r>
    </w:p>
    <w:sectPr w:rsidR="00E73017" w:rsidRPr="00B87036">
      <w:headerReference w:type="default" r:id="rId17"/>
      <w:footerReference w:type="defaul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Yan Li (Cancer and Genomic Sciences)" w:date="2020-07-16T20:25:00Z" w:initials="YL(aGS">
    <w:p w14:paraId="68C36327" w14:textId="77777777" w:rsidR="00733312" w:rsidRDefault="00733312" w:rsidP="00733312">
      <w:pPr>
        <w:pStyle w:val="CommentText"/>
        <w:numPr>
          <w:ilvl w:val="0"/>
          <w:numId w:val="13"/>
        </w:numPr>
      </w:pPr>
      <w:r>
        <w:rPr>
          <w:rStyle w:val="CommentReference"/>
        </w:rPr>
        <w:annotationRef/>
      </w:r>
      <w:r>
        <w:t xml:space="preserve"> First in man study</w:t>
      </w:r>
    </w:p>
  </w:comment>
  <w:comment w:id="3" w:author="Yan Li (Cancer and Genomic Sciences)" w:date="2020-07-16T20:27:00Z" w:initials="YL(aGS">
    <w:p w14:paraId="2ABFC5A2" w14:textId="77777777" w:rsidR="00733312" w:rsidRPr="00733312" w:rsidRDefault="00733312" w:rsidP="00733312">
      <w:pPr>
        <w:spacing w:before="100" w:beforeAutospacing="1"/>
        <w:ind w:left="720" w:hanging="360"/>
        <w:rPr>
          <w:rFonts w:ascii="Times New Roman" w:eastAsia="Times New Roman" w:hAnsi="Times New Roman" w:cs="Times New Roman"/>
          <w:lang w:val="en-GB" w:eastAsia="en-GB"/>
        </w:rPr>
      </w:pPr>
      <w:r>
        <w:rPr>
          <w:rStyle w:val="CommentReference"/>
        </w:rPr>
        <w:annotationRef/>
      </w:r>
      <w:r w:rsidRPr="00733312">
        <w:rPr>
          <w:rFonts w:ascii="Arial" w:eastAsia="Times New Roman" w:hAnsi="Arial" w:cs="Arial"/>
          <w:lang w:val="en-GB" w:eastAsia="en-GB"/>
        </w:rPr>
        <w:t>g.</w:t>
      </w:r>
      <w:r w:rsidRPr="00733312">
        <w:rPr>
          <w:rFonts w:ascii="Times New Roman" w:eastAsia="Times New Roman" w:hAnsi="Times New Roman" w:cs="Times New Roman"/>
          <w:sz w:val="14"/>
          <w:szCs w:val="14"/>
          <w:lang w:val="en-GB" w:eastAsia="en-GB"/>
        </w:rPr>
        <w:t>    </w:t>
      </w:r>
      <w:r w:rsidRPr="00733312">
        <w:rPr>
          <w:rFonts w:ascii="Arial" w:eastAsia="Times New Roman" w:hAnsi="Arial" w:cs="Arial"/>
          <w:lang w:val="en-GB" w:eastAsia="en-GB"/>
        </w:rPr>
        <w:t>Explain how and when the diary is presented and completed.</w:t>
      </w:r>
    </w:p>
    <w:p w14:paraId="1A0D9200" w14:textId="77777777" w:rsidR="00733312" w:rsidRDefault="00733312">
      <w:pPr>
        <w:pStyle w:val="CommentText"/>
      </w:pPr>
    </w:p>
  </w:comment>
  <w:comment w:id="4" w:author="Yan Li (Cancer and Genomic Sciences)" w:date="2020-07-16T20:26:00Z" w:initials="YL(aGS">
    <w:p w14:paraId="15A6BBAE" w14:textId="77777777" w:rsidR="00733312" w:rsidRPr="00733312" w:rsidRDefault="00733312" w:rsidP="00733312">
      <w:pPr>
        <w:spacing w:before="100" w:beforeAutospacing="1"/>
        <w:ind w:left="720" w:hanging="360"/>
        <w:rPr>
          <w:rFonts w:ascii="Times New Roman" w:eastAsia="Times New Roman" w:hAnsi="Times New Roman" w:cs="Times New Roman"/>
          <w:lang w:val="en-GB" w:eastAsia="en-GB"/>
        </w:rPr>
      </w:pPr>
      <w:r>
        <w:rPr>
          <w:rStyle w:val="CommentReference"/>
        </w:rPr>
        <w:annotationRef/>
      </w:r>
      <w:r w:rsidRPr="00733312">
        <w:rPr>
          <w:rFonts w:ascii="Arial" w:eastAsia="Times New Roman" w:hAnsi="Arial" w:cs="Arial"/>
          <w:lang w:val="en-GB" w:eastAsia="en-GB"/>
        </w:rPr>
        <w:t>d.</w:t>
      </w:r>
      <w:r w:rsidRPr="00733312">
        <w:rPr>
          <w:rFonts w:ascii="Times New Roman" w:eastAsia="Times New Roman" w:hAnsi="Times New Roman" w:cs="Times New Roman"/>
          <w:sz w:val="14"/>
          <w:szCs w:val="14"/>
          <w:lang w:val="en-GB" w:eastAsia="en-GB"/>
        </w:rPr>
        <w:t>    </w:t>
      </w:r>
      <w:r w:rsidRPr="00733312">
        <w:rPr>
          <w:rFonts w:ascii="Arial" w:eastAsia="Times New Roman" w:hAnsi="Arial" w:cs="Arial"/>
          <w:lang w:val="en-GB" w:eastAsia="en-GB"/>
        </w:rPr>
        <w:t>Explain that the</w:t>
      </w:r>
      <w:r w:rsidRPr="00733312">
        <w:rPr>
          <w:rFonts w:ascii="Arial" w:eastAsia="Times New Roman" w:hAnsi="Arial" w:cs="Arial"/>
          <w:lang w:val="en-US" w:eastAsia="en-GB"/>
        </w:rPr>
        <w:t>12-week review is surplus to normal care.</w:t>
      </w:r>
    </w:p>
    <w:p w14:paraId="387AC619" w14:textId="77777777" w:rsidR="00733312" w:rsidRDefault="00733312">
      <w:pPr>
        <w:pStyle w:val="CommentText"/>
      </w:pPr>
    </w:p>
  </w:comment>
  <w:comment w:id="5" w:author="Yan Li (Cancer and Genomic Sciences)" w:date="2020-07-16T20:26:00Z" w:initials="YL(aGS">
    <w:p w14:paraId="590E7649" w14:textId="77777777" w:rsidR="00733312" w:rsidRPr="00733312" w:rsidRDefault="00733312" w:rsidP="00733312">
      <w:pPr>
        <w:spacing w:before="100" w:beforeAutospacing="1"/>
        <w:ind w:left="720" w:hanging="360"/>
        <w:rPr>
          <w:rFonts w:ascii="Times New Roman" w:eastAsia="Times New Roman" w:hAnsi="Times New Roman" w:cs="Times New Roman"/>
          <w:lang w:val="en-GB" w:eastAsia="en-GB"/>
        </w:rPr>
      </w:pPr>
      <w:r>
        <w:rPr>
          <w:rStyle w:val="CommentReference"/>
        </w:rPr>
        <w:annotationRef/>
      </w:r>
      <w:r>
        <w:rPr>
          <w:rFonts w:ascii="Arial" w:eastAsia="Times New Roman" w:hAnsi="Arial" w:cs="Arial"/>
          <w:lang w:val="en-US" w:eastAsia="en-GB"/>
        </w:rPr>
        <w:t xml:space="preserve">e. </w:t>
      </w:r>
      <w:r w:rsidRPr="00733312">
        <w:rPr>
          <w:rFonts w:ascii="Arial" w:eastAsia="Times New Roman" w:hAnsi="Arial" w:cs="Arial"/>
          <w:lang w:val="en-US" w:eastAsia="en-GB"/>
        </w:rPr>
        <w:t>State how long the interview will take at the 12-week review.</w:t>
      </w:r>
    </w:p>
    <w:p w14:paraId="1ADCBA1F" w14:textId="77777777" w:rsidR="00733312" w:rsidRDefault="00733312">
      <w:pPr>
        <w:pStyle w:val="CommentText"/>
      </w:pPr>
    </w:p>
  </w:comment>
  <w:comment w:id="6" w:author="Yan Li (Cancer and Genomic Sciences)" w:date="2020-07-16T20:27:00Z" w:initials="YL(aGS">
    <w:p w14:paraId="20DCE472" w14:textId="77777777" w:rsidR="00733312" w:rsidRPr="00733312" w:rsidRDefault="00733312" w:rsidP="00733312">
      <w:pPr>
        <w:spacing w:before="100" w:beforeAutospacing="1"/>
        <w:ind w:left="720" w:hanging="360"/>
        <w:rPr>
          <w:rFonts w:ascii="Times New Roman" w:eastAsia="Times New Roman" w:hAnsi="Times New Roman" w:cs="Times New Roman"/>
          <w:lang w:val="en-GB" w:eastAsia="en-GB"/>
        </w:rPr>
      </w:pPr>
      <w:r>
        <w:rPr>
          <w:rStyle w:val="CommentReference"/>
        </w:rPr>
        <w:annotationRef/>
      </w:r>
      <w:r w:rsidRPr="00733312">
        <w:rPr>
          <w:rFonts w:ascii="Arial" w:eastAsia="Times New Roman" w:hAnsi="Arial" w:cs="Arial"/>
          <w:lang w:val="en-GB" w:eastAsia="en-GB"/>
        </w:rPr>
        <w:t>f.</w:t>
      </w:r>
      <w:r w:rsidRPr="00733312">
        <w:rPr>
          <w:rFonts w:ascii="Times New Roman" w:eastAsia="Times New Roman" w:hAnsi="Times New Roman" w:cs="Times New Roman"/>
          <w:sz w:val="14"/>
          <w:szCs w:val="14"/>
          <w:lang w:val="en-GB" w:eastAsia="en-GB"/>
        </w:rPr>
        <w:t>      </w:t>
      </w:r>
      <w:r w:rsidRPr="00733312">
        <w:rPr>
          <w:rFonts w:ascii="Arial" w:eastAsia="Times New Roman" w:hAnsi="Arial" w:cs="Arial"/>
          <w:lang w:val="en-GB" w:eastAsia="en-GB"/>
        </w:rPr>
        <w:t>Please clarify the expenses that are available.</w:t>
      </w:r>
    </w:p>
    <w:p w14:paraId="5534B132" w14:textId="77777777" w:rsidR="00733312" w:rsidRDefault="00733312">
      <w:pPr>
        <w:pStyle w:val="CommentText"/>
      </w:pPr>
    </w:p>
  </w:comment>
  <w:comment w:id="7" w:author="Yan Li (Cancer and Genomic Sciences)" w:date="2020-07-16T20:26:00Z" w:initials="YL(aGS">
    <w:p w14:paraId="617EA573" w14:textId="77777777" w:rsidR="00733312" w:rsidRPr="00733312" w:rsidRDefault="00733312" w:rsidP="00733312">
      <w:pPr>
        <w:spacing w:before="100" w:beforeAutospacing="1"/>
        <w:ind w:left="720" w:hanging="360"/>
        <w:rPr>
          <w:rFonts w:ascii="Times New Roman" w:eastAsia="Times New Roman" w:hAnsi="Times New Roman" w:cs="Times New Roman"/>
          <w:lang w:val="en-GB" w:eastAsia="en-GB"/>
        </w:rPr>
      </w:pPr>
      <w:r>
        <w:rPr>
          <w:rStyle w:val="CommentReference"/>
        </w:rPr>
        <w:annotationRef/>
      </w:r>
      <w:r w:rsidRPr="00733312">
        <w:rPr>
          <w:rFonts w:ascii="Arial" w:eastAsia="Times New Roman" w:hAnsi="Arial" w:cs="Arial"/>
          <w:lang w:val="en-GB" w:eastAsia="en-GB"/>
        </w:rPr>
        <w:t>c.</w:t>
      </w:r>
      <w:r w:rsidRPr="00733312">
        <w:rPr>
          <w:rFonts w:ascii="Times New Roman" w:eastAsia="Times New Roman" w:hAnsi="Times New Roman" w:cs="Times New Roman"/>
          <w:sz w:val="14"/>
          <w:szCs w:val="14"/>
          <w:lang w:val="en-GB" w:eastAsia="en-GB"/>
        </w:rPr>
        <w:t>     </w:t>
      </w:r>
      <w:r w:rsidRPr="00733312">
        <w:rPr>
          <w:rFonts w:ascii="Arial" w:eastAsia="Times New Roman" w:hAnsi="Arial" w:cs="Arial"/>
          <w:lang w:val="en-US" w:eastAsia="en-GB"/>
        </w:rPr>
        <w:t>Use the explanation from 3.5 of the Protocol to highlight the risks.</w:t>
      </w:r>
    </w:p>
    <w:p w14:paraId="529E2842" w14:textId="77777777" w:rsidR="00733312" w:rsidRDefault="00733312">
      <w:pPr>
        <w:pStyle w:val="CommentText"/>
      </w:pPr>
    </w:p>
  </w:comment>
  <w:comment w:id="8" w:author="Yan Li (Cancer and Genomic Sciences)" w:date="2020-07-16T20:25:00Z" w:initials="YL(aGS">
    <w:p w14:paraId="187B5301" w14:textId="77777777" w:rsidR="00733312" w:rsidRPr="00733312" w:rsidRDefault="00733312" w:rsidP="00733312">
      <w:pPr>
        <w:spacing w:before="100" w:beforeAutospacing="1"/>
        <w:ind w:left="720" w:hanging="360"/>
        <w:rPr>
          <w:rFonts w:ascii="Times New Roman" w:eastAsia="Times New Roman" w:hAnsi="Times New Roman" w:cs="Times New Roman"/>
          <w:lang w:val="en-GB" w:eastAsia="en-GB"/>
        </w:rPr>
      </w:pPr>
      <w:r>
        <w:rPr>
          <w:rStyle w:val="CommentReference"/>
        </w:rPr>
        <w:annotationRef/>
      </w:r>
      <w:r w:rsidRPr="00733312">
        <w:rPr>
          <w:rFonts w:ascii="Arial" w:eastAsia="Times New Roman" w:hAnsi="Arial" w:cs="Arial"/>
          <w:lang w:val="en-GB" w:eastAsia="en-GB"/>
        </w:rPr>
        <w:t>b.</w:t>
      </w:r>
      <w:r w:rsidRPr="00733312">
        <w:rPr>
          <w:rFonts w:ascii="Times New Roman" w:eastAsia="Times New Roman" w:hAnsi="Times New Roman" w:cs="Times New Roman"/>
          <w:sz w:val="14"/>
          <w:szCs w:val="14"/>
          <w:lang w:val="en-GB" w:eastAsia="en-GB"/>
        </w:rPr>
        <w:t>    </w:t>
      </w:r>
      <w:r w:rsidRPr="00733312">
        <w:rPr>
          <w:rFonts w:ascii="Arial" w:eastAsia="Times New Roman" w:hAnsi="Arial" w:cs="Arial"/>
          <w:lang w:val="en-GB" w:eastAsia="en-GB"/>
        </w:rPr>
        <w:t>Explain that the intervention cannot be removed or reversed if they decide they no longer want to participate.</w:t>
      </w:r>
    </w:p>
    <w:p w14:paraId="4E2C1DD6" w14:textId="77777777" w:rsidR="00733312" w:rsidRDefault="00733312">
      <w:pPr>
        <w:pStyle w:val="CommentText"/>
      </w:pPr>
    </w:p>
  </w:comment>
  <w:comment w:id="9" w:author="Yan Li (Cancer and Genomic Sciences)" w:date="2020-07-16T20:27:00Z" w:initials="YL(aGS">
    <w:p w14:paraId="0D8177BB" w14:textId="77777777" w:rsidR="00733312" w:rsidRPr="00733312" w:rsidRDefault="00733312" w:rsidP="00733312">
      <w:pPr>
        <w:spacing w:before="100" w:beforeAutospacing="1"/>
        <w:ind w:left="720" w:hanging="360"/>
        <w:rPr>
          <w:rFonts w:ascii="Times New Roman" w:eastAsia="Times New Roman" w:hAnsi="Times New Roman" w:cs="Times New Roman"/>
          <w:lang w:val="en-GB" w:eastAsia="en-GB"/>
        </w:rPr>
      </w:pPr>
      <w:r>
        <w:rPr>
          <w:rStyle w:val="CommentReference"/>
        </w:rPr>
        <w:annotationRef/>
      </w:r>
      <w:r w:rsidRPr="00733312">
        <w:rPr>
          <w:rFonts w:ascii="Arial" w:eastAsia="Times New Roman" w:hAnsi="Arial" w:cs="Arial"/>
          <w:lang w:val="en-GB" w:eastAsia="en-GB"/>
        </w:rPr>
        <w:t>h.</w:t>
      </w:r>
      <w:r w:rsidRPr="00733312">
        <w:rPr>
          <w:rFonts w:ascii="Times New Roman" w:eastAsia="Times New Roman" w:hAnsi="Times New Roman" w:cs="Times New Roman"/>
          <w:sz w:val="14"/>
          <w:szCs w:val="14"/>
          <w:lang w:val="en-GB" w:eastAsia="en-GB"/>
        </w:rPr>
        <w:t>    </w:t>
      </w:r>
      <w:r w:rsidRPr="00733312">
        <w:rPr>
          <w:rFonts w:ascii="Arial" w:eastAsia="Times New Roman" w:hAnsi="Arial" w:cs="Arial"/>
          <w:lang w:val="en-GB" w:eastAsia="en-GB"/>
        </w:rPr>
        <w:t>Include a 24-hour emergency contact name and number.</w:t>
      </w:r>
    </w:p>
    <w:p w14:paraId="3ADB045F" w14:textId="77777777" w:rsidR="00733312" w:rsidRDefault="00733312">
      <w:pPr>
        <w:pStyle w:val="CommentText"/>
      </w:pPr>
    </w:p>
  </w:comment>
  <w:comment w:id="10" w:author="Yan Li (Cancer and Genomic Sciences)" w:date="2020-07-16T20:28:00Z" w:initials="YL(aGS">
    <w:p w14:paraId="7F437644" w14:textId="77777777" w:rsidR="00733312" w:rsidRPr="00733312" w:rsidRDefault="00733312" w:rsidP="00733312">
      <w:pPr>
        <w:spacing w:before="100" w:beforeAutospacing="1" w:after="200"/>
        <w:ind w:left="720" w:hanging="360"/>
        <w:rPr>
          <w:rFonts w:ascii="Times New Roman" w:eastAsia="Times New Roman" w:hAnsi="Times New Roman" w:cs="Times New Roman"/>
          <w:lang w:val="en-GB" w:eastAsia="en-GB"/>
        </w:rPr>
      </w:pPr>
      <w:r>
        <w:rPr>
          <w:rStyle w:val="CommentReference"/>
        </w:rPr>
        <w:annotationRef/>
      </w:r>
      <w:proofErr w:type="spellStart"/>
      <w:r w:rsidRPr="00733312">
        <w:rPr>
          <w:rFonts w:ascii="Arial" w:eastAsia="Times New Roman" w:hAnsi="Arial" w:cs="Arial"/>
          <w:lang w:val="en-GB" w:eastAsia="en-GB"/>
        </w:rPr>
        <w:t>i</w:t>
      </w:r>
      <w:proofErr w:type="spellEnd"/>
      <w:r w:rsidRPr="00733312">
        <w:rPr>
          <w:rFonts w:ascii="Arial" w:eastAsia="Times New Roman" w:hAnsi="Arial" w:cs="Arial"/>
          <w:lang w:val="en-GB" w:eastAsia="en-GB"/>
        </w:rPr>
        <w:t>.</w:t>
      </w:r>
      <w:r w:rsidRPr="00733312">
        <w:rPr>
          <w:rFonts w:ascii="Times New Roman" w:eastAsia="Times New Roman" w:hAnsi="Times New Roman" w:cs="Times New Roman"/>
          <w:sz w:val="14"/>
          <w:szCs w:val="14"/>
          <w:lang w:val="en-GB" w:eastAsia="en-GB"/>
        </w:rPr>
        <w:t>      </w:t>
      </w:r>
      <w:r w:rsidRPr="00733312">
        <w:rPr>
          <w:rFonts w:ascii="Arial" w:eastAsia="Times New Roman" w:hAnsi="Arial" w:cs="Arial"/>
          <w:lang w:val="en-GB" w:eastAsia="en-GB"/>
        </w:rPr>
        <w:t>State that the London-Stanmore Research Ethics Committee has approved the ethics of the study</w:t>
      </w:r>
    </w:p>
    <w:p w14:paraId="5A1D1306" w14:textId="77777777" w:rsidR="00733312" w:rsidRDefault="0073331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8C36327" w15:done="0"/>
  <w15:commentEx w15:paraId="1A0D9200" w15:done="0"/>
  <w15:commentEx w15:paraId="387AC619" w15:done="0"/>
  <w15:commentEx w15:paraId="1ADCBA1F" w15:done="0"/>
  <w15:commentEx w15:paraId="5534B132" w15:done="0"/>
  <w15:commentEx w15:paraId="529E2842" w15:done="0"/>
  <w15:commentEx w15:paraId="4E2C1DD6" w15:done="0"/>
  <w15:commentEx w15:paraId="3ADB045F" w15:done="0"/>
  <w15:commentEx w15:paraId="5A1D13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B3626" w16cex:dateUtc="2020-07-16T19:25:00Z"/>
  <w16cex:commentExtensible w16cex:durableId="22BB36B6" w16cex:dateUtc="2020-07-16T19:27:00Z"/>
  <w16cex:commentExtensible w16cex:durableId="22BB367B" w16cex:dateUtc="2020-07-16T19:26:00Z"/>
  <w16cex:commentExtensible w16cex:durableId="22BB3687" w16cex:dateUtc="2020-07-16T19:26:00Z"/>
  <w16cex:commentExtensible w16cex:durableId="22BB36A1" w16cex:dateUtc="2020-07-16T19:27:00Z"/>
  <w16cex:commentExtensible w16cex:durableId="22BB3666" w16cex:dateUtc="2020-07-16T19:26:00Z"/>
  <w16cex:commentExtensible w16cex:durableId="22BB364D" w16cex:dateUtc="2020-07-16T19:25:00Z"/>
  <w16cex:commentExtensible w16cex:durableId="22BB36CE" w16cex:dateUtc="2020-07-16T19:27:00Z"/>
  <w16cex:commentExtensible w16cex:durableId="22BB36DD" w16cex:dateUtc="2020-07-16T1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C36327" w16cid:durableId="22BB3626"/>
  <w16cid:commentId w16cid:paraId="1A0D9200" w16cid:durableId="22BB36B6"/>
  <w16cid:commentId w16cid:paraId="387AC619" w16cid:durableId="22BB367B"/>
  <w16cid:commentId w16cid:paraId="1ADCBA1F" w16cid:durableId="22BB3687"/>
  <w16cid:commentId w16cid:paraId="5534B132" w16cid:durableId="22BB36A1"/>
  <w16cid:commentId w16cid:paraId="529E2842" w16cid:durableId="22BB3666"/>
  <w16cid:commentId w16cid:paraId="4E2C1DD6" w16cid:durableId="22BB364D"/>
  <w16cid:commentId w16cid:paraId="3ADB045F" w16cid:durableId="22BB36CE"/>
  <w16cid:commentId w16cid:paraId="5A1D1306" w16cid:durableId="22BB36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72603" w14:textId="77777777" w:rsidR="00C52219" w:rsidRDefault="00C52219" w:rsidP="003D4FD2">
      <w:r>
        <w:separator/>
      </w:r>
    </w:p>
  </w:endnote>
  <w:endnote w:type="continuationSeparator" w:id="0">
    <w:p w14:paraId="6DC33DDA" w14:textId="77777777" w:rsidR="00C52219" w:rsidRDefault="00C52219" w:rsidP="003D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1233B" w14:textId="77777777" w:rsidR="00366601" w:rsidRDefault="00366601" w:rsidP="002741BB">
    <w:pPr>
      <w:pStyle w:val="Footer"/>
    </w:pPr>
    <w:r>
      <w:rPr>
        <w:rFonts w:ascii="Times New Roman" w:hAnsi="Times New Roman" w:cs="Times New Roman"/>
        <w:noProof/>
        <w:lang w:val="en-GB" w:eastAsia="en-GB"/>
      </w:rPr>
      <mc:AlternateContent>
        <mc:Choice Requires="wps">
          <w:drawing>
            <wp:anchor distT="0" distB="0" distL="114300" distR="114300" simplePos="0" relativeHeight="251663360" behindDoc="0" locked="0" layoutInCell="1" allowOverlap="1" wp14:anchorId="14463029" wp14:editId="63B248BE">
              <wp:simplePos x="0" y="0"/>
              <wp:positionH relativeFrom="column">
                <wp:posOffset>-77470</wp:posOffset>
              </wp:positionH>
              <wp:positionV relativeFrom="paragraph">
                <wp:posOffset>-22225</wp:posOffset>
              </wp:positionV>
              <wp:extent cx="1314450" cy="29527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95275"/>
                      </a:xfrm>
                      <a:prstGeom prst="rect">
                        <a:avLst/>
                      </a:prstGeom>
                      <a:solidFill>
                        <a:srgbClr val="FFFFFF"/>
                      </a:solidFill>
                      <a:ln w="9525">
                        <a:solidFill>
                          <a:srgbClr val="000000"/>
                        </a:solidFill>
                        <a:miter lim="800000"/>
                        <a:headEnd/>
                        <a:tailEnd/>
                      </a:ln>
                    </wps:spPr>
                    <wps:txbx>
                      <w:txbxContent>
                        <w:p w14:paraId="499D9589" w14:textId="77777777" w:rsidR="00366601" w:rsidRDefault="00366601" w:rsidP="00F444C7">
                          <w:pPr>
                            <w:rPr>
                              <w:rFonts w:ascii="Arial" w:hAnsi="Arial" w:cs="Arial"/>
                              <w:sz w:val="22"/>
                              <w:szCs w:val="22"/>
                            </w:rPr>
                          </w:pPr>
                          <w:r>
                            <w:t>IRAS ID:</w:t>
                          </w:r>
                          <w:r w:rsidR="000B4D84">
                            <w:t xml:space="preserve"> </w:t>
                          </w:r>
                          <w:r w:rsidR="000B4D84">
                            <w:rPr>
                              <w:rFonts w:ascii="Arial" w:hAnsi="Arial" w:cs="Arial"/>
                              <w:sz w:val="22"/>
                              <w:szCs w:val="22"/>
                            </w:rPr>
                            <w:t>274847</w:t>
                          </w:r>
                        </w:p>
                        <w:p w14:paraId="3D7E93EB" w14:textId="77777777" w:rsidR="000B4D84" w:rsidRDefault="000B4D84" w:rsidP="00F444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64639" id="_x0000_t202" coordsize="21600,21600" o:spt="202" path="m,l,21600r21600,l21600,xe">
              <v:stroke joinstyle="miter"/>
              <v:path gradientshapeok="t" o:connecttype="rect"/>
            </v:shapetype>
            <v:shape id="Text Box 1" o:spid="_x0000_s1026" type="#_x0000_t202" style="position:absolute;margin-left:-6.1pt;margin-top:-1.75pt;width:103.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">
              <v:textbox>
                <w:txbxContent>
                  <w:p w:rsidR="00366601" w:rsidRDefault="00366601" w:rsidP="00F444C7">
                    <w:pPr>
                      <w:rPr>
                        <w:rFonts w:ascii="Arial" w:hAnsi="Arial" w:cs="Arial"/>
                        <w:sz w:val="22"/>
                        <w:szCs w:val="22"/>
                      </w:rPr>
                    </w:pPr>
                    <w:r>
                      <w:t>IRAS ID:</w:t>
                    </w:r>
                    <w:r w:rsidR="000B4D84">
                      <w:t xml:space="preserve"> </w:t>
                    </w:r>
                    <w:r w:rsidR="000B4D84">
                      <w:rPr>
                        <w:rFonts w:ascii="Arial" w:hAnsi="Arial" w:cs="Arial"/>
                        <w:sz w:val="22"/>
                        <w:szCs w:val="22"/>
                      </w:rPr>
                      <w:t>274847</w:t>
                    </w:r>
                  </w:p>
                  <w:p w:rsidR="000B4D84" w:rsidRDefault="000B4D84" w:rsidP="00F444C7"/>
                </w:txbxContent>
              </v:textbox>
            </v:shape>
          </w:pict>
        </mc:Fallback>
      </mc:AlternateContent>
    </w:r>
    <w:r w:rsidR="003A4663">
      <w:tab/>
    </w:r>
    <w:r w:rsidR="003A4663">
      <w:tab/>
      <w:t xml:space="preserve"> [Version </w:t>
    </w:r>
    <w:r w:rsidR="00C666DE">
      <w:t>1.1</w:t>
    </w:r>
    <w:r w:rsidR="003A4663">
      <w:t>] 16</w:t>
    </w:r>
    <w:r>
      <w:t>.0</w:t>
    </w:r>
    <w:r w:rsidR="00C666DE">
      <w:t>7</w:t>
    </w:r>
    <w: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E5522" w14:textId="77777777" w:rsidR="00C52219" w:rsidRDefault="00C52219" w:rsidP="003D4FD2">
      <w:r>
        <w:separator/>
      </w:r>
    </w:p>
  </w:footnote>
  <w:footnote w:type="continuationSeparator" w:id="0">
    <w:p w14:paraId="565C64B4" w14:textId="77777777" w:rsidR="00C52219" w:rsidRDefault="00C52219" w:rsidP="003D4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45848" w14:textId="77777777" w:rsidR="00366601" w:rsidRDefault="00366601">
    <w:pPr>
      <w:pStyle w:val="Header"/>
    </w:pPr>
    <w:r w:rsidRPr="00C47999">
      <w:rPr>
        <w:noProof/>
        <w:lang w:val="en-GB" w:eastAsia="en-GB"/>
      </w:rPr>
      <w:drawing>
        <wp:anchor distT="0" distB="0" distL="114300" distR="114300" simplePos="0" relativeHeight="251661312" behindDoc="1" locked="0" layoutInCell="1" allowOverlap="1" wp14:anchorId="11C4F6EE" wp14:editId="4C41D2F0">
          <wp:simplePos x="0" y="0"/>
          <wp:positionH relativeFrom="column">
            <wp:posOffset>3104515</wp:posOffset>
          </wp:positionH>
          <wp:positionV relativeFrom="paragraph">
            <wp:posOffset>-59055</wp:posOffset>
          </wp:positionV>
          <wp:extent cx="3016250" cy="332105"/>
          <wp:effectExtent l="0" t="0" r="0" b="0"/>
          <wp:wrapTight wrapText="bothSides">
            <wp:wrapPolygon edited="0">
              <wp:start x="0" y="0"/>
              <wp:lineTo x="0" y="19824"/>
              <wp:lineTo x="21418" y="19824"/>
              <wp:lineTo x="21418" y="0"/>
              <wp:lineTo x="0" y="0"/>
            </wp:wrapPolygon>
          </wp:wrapTight>
          <wp:docPr id="4" name="Picture 4" descr="A4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6250" cy="332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2B9D57" w14:textId="77777777" w:rsidR="00366601" w:rsidRDefault="00366601" w:rsidP="00003328">
    <w:pPr>
      <w:pStyle w:val="Header"/>
      <w:tabs>
        <w:tab w:val="clear" w:pos="4513"/>
        <w:tab w:val="clear" w:pos="9026"/>
        <w:tab w:val="left" w:pos="7535"/>
      </w:tabs>
    </w:pPr>
  </w:p>
  <w:p w14:paraId="604014FB" w14:textId="77777777" w:rsidR="00366601" w:rsidRDefault="00366601" w:rsidP="00003328">
    <w:pPr>
      <w:pStyle w:val="Header"/>
      <w:tabs>
        <w:tab w:val="clear" w:pos="4513"/>
        <w:tab w:val="clear" w:pos="9026"/>
        <w:tab w:val="left" w:pos="75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76D38"/>
    <w:multiLevelType w:val="hybridMultilevel"/>
    <w:tmpl w:val="A16E87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C52E20"/>
    <w:multiLevelType w:val="hybridMultilevel"/>
    <w:tmpl w:val="694045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0251AB"/>
    <w:multiLevelType w:val="hybridMultilevel"/>
    <w:tmpl w:val="98906532"/>
    <w:lvl w:ilvl="0" w:tplc="4DC25E2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386F2B"/>
    <w:multiLevelType w:val="multilevel"/>
    <w:tmpl w:val="3124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2070DF"/>
    <w:multiLevelType w:val="hybridMultilevel"/>
    <w:tmpl w:val="C7AA7AB6"/>
    <w:lvl w:ilvl="0" w:tplc="4DC25E2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2D93779"/>
    <w:multiLevelType w:val="hybridMultilevel"/>
    <w:tmpl w:val="422E2A74"/>
    <w:lvl w:ilvl="0" w:tplc="02969D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801FF3"/>
    <w:multiLevelType w:val="hybridMultilevel"/>
    <w:tmpl w:val="DEB2E6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0241202"/>
    <w:multiLevelType w:val="hybridMultilevel"/>
    <w:tmpl w:val="1AB4B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B176CD"/>
    <w:multiLevelType w:val="hybridMultilevel"/>
    <w:tmpl w:val="BF06C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010E70"/>
    <w:multiLevelType w:val="hybridMultilevel"/>
    <w:tmpl w:val="15802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FE5723"/>
    <w:multiLevelType w:val="hybridMultilevel"/>
    <w:tmpl w:val="4D369B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1C58FA"/>
    <w:multiLevelType w:val="hybridMultilevel"/>
    <w:tmpl w:val="673A8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2D45E4"/>
    <w:multiLevelType w:val="hybridMultilevel"/>
    <w:tmpl w:val="8D04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4"/>
  </w:num>
  <w:num w:numId="4">
    <w:abstractNumId w:val="12"/>
  </w:num>
  <w:num w:numId="5">
    <w:abstractNumId w:val="5"/>
  </w:num>
  <w:num w:numId="6">
    <w:abstractNumId w:val="0"/>
  </w:num>
  <w:num w:numId="7">
    <w:abstractNumId w:val="7"/>
  </w:num>
  <w:num w:numId="8">
    <w:abstractNumId w:val="11"/>
  </w:num>
  <w:num w:numId="9">
    <w:abstractNumId w:val="3"/>
  </w:num>
  <w:num w:numId="10">
    <w:abstractNumId w:val="6"/>
  </w:num>
  <w:num w:numId="11">
    <w:abstractNumId w:val="1"/>
  </w:num>
  <w:num w:numId="12">
    <w:abstractNumId w:val="8"/>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an Li (Cancer and Genomic Sciences)">
    <w15:presenceInfo w15:providerId="AD" w15:userId="S::y.e.li@bham.ac.uk::aa61cc6c-031c-4967-bc29-d7201167d5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6D1"/>
    <w:rsid w:val="000006D2"/>
    <w:rsid w:val="00003328"/>
    <w:rsid w:val="00007A40"/>
    <w:rsid w:val="00026FE8"/>
    <w:rsid w:val="00045BA9"/>
    <w:rsid w:val="00046B66"/>
    <w:rsid w:val="00054574"/>
    <w:rsid w:val="000566D1"/>
    <w:rsid w:val="000578AF"/>
    <w:rsid w:val="00080599"/>
    <w:rsid w:val="000A00A0"/>
    <w:rsid w:val="000B4D84"/>
    <w:rsid w:val="000C78B5"/>
    <w:rsid w:val="000E4C28"/>
    <w:rsid w:val="001040D3"/>
    <w:rsid w:val="001249CD"/>
    <w:rsid w:val="0013490B"/>
    <w:rsid w:val="0015593A"/>
    <w:rsid w:val="00164B47"/>
    <w:rsid w:val="00181D97"/>
    <w:rsid w:val="001C24DA"/>
    <w:rsid w:val="001D45DF"/>
    <w:rsid w:val="001F6DCB"/>
    <w:rsid w:val="00204E62"/>
    <w:rsid w:val="00210268"/>
    <w:rsid w:val="00212040"/>
    <w:rsid w:val="00224395"/>
    <w:rsid w:val="002456E8"/>
    <w:rsid w:val="00254E93"/>
    <w:rsid w:val="00260DE1"/>
    <w:rsid w:val="00266944"/>
    <w:rsid w:val="002741BB"/>
    <w:rsid w:val="0028178B"/>
    <w:rsid w:val="002823E2"/>
    <w:rsid w:val="00285302"/>
    <w:rsid w:val="002948C9"/>
    <w:rsid w:val="002B083E"/>
    <w:rsid w:val="002D53DD"/>
    <w:rsid w:val="002F70B6"/>
    <w:rsid w:val="00305992"/>
    <w:rsid w:val="00306B8F"/>
    <w:rsid w:val="00320080"/>
    <w:rsid w:val="00347463"/>
    <w:rsid w:val="003503B9"/>
    <w:rsid w:val="00366601"/>
    <w:rsid w:val="0037534D"/>
    <w:rsid w:val="003A4663"/>
    <w:rsid w:val="003B4EA6"/>
    <w:rsid w:val="003D4698"/>
    <w:rsid w:val="003D4FD2"/>
    <w:rsid w:val="003E361F"/>
    <w:rsid w:val="003E44D4"/>
    <w:rsid w:val="003F5730"/>
    <w:rsid w:val="003F63B1"/>
    <w:rsid w:val="004301F6"/>
    <w:rsid w:val="0043034F"/>
    <w:rsid w:val="00450453"/>
    <w:rsid w:val="00454C86"/>
    <w:rsid w:val="00463336"/>
    <w:rsid w:val="00480B55"/>
    <w:rsid w:val="0048238C"/>
    <w:rsid w:val="004842EB"/>
    <w:rsid w:val="00492096"/>
    <w:rsid w:val="00493646"/>
    <w:rsid w:val="004A5F98"/>
    <w:rsid w:val="004B7A9B"/>
    <w:rsid w:val="004E5C4F"/>
    <w:rsid w:val="005100B4"/>
    <w:rsid w:val="0051033E"/>
    <w:rsid w:val="005157ED"/>
    <w:rsid w:val="0052520D"/>
    <w:rsid w:val="0053163A"/>
    <w:rsid w:val="005426A3"/>
    <w:rsid w:val="00556CD3"/>
    <w:rsid w:val="00557755"/>
    <w:rsid w:val="005D5ADD"/>
    <w:rsid w:val="005F1321"/>
    <w:rsid w:val="00604709"/>
    <w:rsid w:val="00625BF4"/>
    <w:rsid w:val="00626C94"/>
    <w:rsid w:val="00635899"/>
    <w:rsid w:val="0064173C"/>
    <w:rsid w:val="006454A4"/>
    <w:rsid w:val="00664667"/>
    <w:rsid w:val="0068135C"/>
    <w:rsid w:val="0069708F"/>
    <w:rsid w:val="006A1D3B"/>
    <w:rsid w:val="006A3534"/>
    <w:rsid w:val="006E4CE3"/>
    <w:rsid w:val="006E755B"/>
    <w:rsid w:val="00705D0A"/>
    <w:rsid w:val="00722E60"/>
    <w:rsid w:val="007246C3"/>
    <w:rsid w:val="00731755"/>
    <w:rsid w:val="00733312"/>
    <w:rsid w:val="00737FF2"/>
    <w:rsid w:val="007530FC"/>
    <w:rsid w:val="00765EAD"/>
    <w:rsid w:val="00767858"/>
    <w:rsid w:val="00775F22"/>
    <w:rsid w:val="007962BF"/>
    <w:rsid w:val="00800991"/>
    <w:rsid w:val="0081153E"/>
    <w:rsid w:val="008156B9"/>
    <w:rsid w:val="00831634"/>
    <w:rsid w:val="00831BEF"/>
    <w:rsid w:val="0086332D"/>
    <w:rsid w:val="00875B5B"/>
    <w:rsid w:val="00882A6B"/>
    <w:rsid w:val="00897605"/>
    <w:rsid w:val="00897AC9"/>
    <w:rsid w:val="008B55D5"/>
    <w:rsid w:val="008D237B"/>
    <w:rsid w:val="008E2791"/>
    <w:rsid w:val="008F16F8"/>
    <w:rsid w:val="008F67D2"/>
    <w:rsid w:val="00900219"/>
    <w:rsid w:val="00904817"/>
    <w:rsid w:val="00937700"/>
    <w:rsid w:val="00944493"/>
    <w:rsid w:val="00954571"/>
    <w:rsid w:val="00965269"/>
    <w:rsid w:val="0098532A"/>
    <w:rsid w:val="009A672F"/>
    <w:rsid w:val="009C482E"/>
    <w:rsid w:val="009D0382"/>
    <w:rsid w:val="009D6EA9"/>
    <w:rsid w:val="009E124E"/>
    <w:rsid w:val="009F7AA0"/>
    <w:rsid w:val="00A12980"/>
    <w:rsid w:val="00A13ACF"/>
    <w:rsid w:val="00A7443B"/>
    <w:rsid w:val="00A86A57"/>
    <w:rsid w:val="00AA7476"/>
    <w:rsid w:val="00AF69DE"/>
    <w:rsid w:val="00B004EB"/>
    <w:rsid w:val="00B34C36"/>
    <w:rsid w:val="00B5592D"/>
    <w:rsid w:val="00B70789"/>
    <w:rsid w:val="00B81D5A"/>
    <w:rsid w:val="00B87036"/>
    <w:rsid w:val="00B94B22"/>
    <w:rsid w:val="00BB7B6C"/>
    <w:rsid w:val="00BC4411"/>
    <w:rsid w:val="00BC5A72"/>
    <w:rsid w:val="00BC603F"/>
    <w:rsid w:val="00BD5475"/>
    <w:rsid w:val="00BF1129"/>
    <w:rsid w:val="00BF249A"/>
    <w:rsid w:val="00BF47CA"/>
    <w:rsid w:val="00C1794A"/>
    <w:rsid w:val="00C27177"/>
    <w:rsid w:val="00C34B61"/>
    <w:rsid w:val="00C52219"/>
    <w:rsid w:val="00C548C3"/>
    <w:rsid w:val="00C57614"/>
    <w:rsid w:val="00C61A5E"/>
    <w:rsid w:val="00C666DE"/>
    <w:rsid w:val="00CD5F2D"/>
    <w:rsid w:val="00CD76ED"/>
    <w:rsid w:val="00D056EF"/>
    <w:rsid w:val="00D30B7B"/>
    <w:rsid w:val="00D443A9"/>
    <w:rsid w:val="00D76650"/>
    <w:rsid w:val="00DB6EB0"/>
    <w:rsid w:val="00DB7D5C"/>
    <w:rsid w:val="00DE7124"/>
    <w:rsid w:val="00DE7566"/>
    <w:rsid w:val="00DF445D"/>
    <w:rsid w:val="00E0198D"/>
    <w:rsid w:val="00E20995"/>
    <w:rsid w:val="00E267CD"/>
    <w:rsid w:val="00E31C91"/>
    <w:rsid w:val="00E44EA9"/>
    <w:rsid w:val="00E6486A"/>
    <w:rsid w:val="00E71B1F"/>
    <w:rsid w:val="00E72102"/>
    <w:rsid w:val="00E73017"/>
    <w:rsid w:val="00E76C92"/>
    <w:rsid w:val="00EA4B87"/>
    <w:rsid w:val="00EB7D05"/>
    <w:rsid w:val="00ED3BFF"/>
    <w:rsid w:val="00ED5AE0"/>
    <w:rsid w:val="00EF6013"/>
    <w:rsid w:val="00F20279"/>
    <w:rsid w:val="00F212D5"/>
    <w:rsid w:val="00F444C7"/>
    <w:rsid w:val="00F62D3C"/>
    <w:rsid w:val="00F82F3E"/>
    <w:rsid w:val="00FB460B"/>
    <w:rsid w:val="00FB5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C0A4B"/>
  <w15:docId w15:val="{B1956E97-C33D-3F44-BE51-807FFED5B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6D1"/>
    <w:pPr>
      <w:spacing w:after="0" w:line="240" w:lineRule="auto"/>
    </w:pPr>
    <w:rPr>
      <w:rFonts w:eastAsiaTheme="minorEastAsia"/>
      <w:sz w:val="24"/>
      <w:szCs w:val="24"/>
      <w:lang w:val="en-AU"/>
    </w:rPr>
  </w:style>
  <w:style w:type="paragraph" w:styleId="Heading1">
    <w:name w:val="heading 1"/>
    <w:basedOn w:val="Normal"/>
    <w:link w:val="Heading1Char"/>
    <w:uiPriority w:val="9"/>
    <w:qFormat/>
    <w:rsid w:val="00BC4411"/>
    <w:pPr>
      <w:spacing w:before="100" w:beforeAutospacing="1" w:after="100" w:afterAutospacing="1"/>
      <w:outlineLvl w:val="0"/>
    </w:pPr>
    <w:rPr>
      <w:rFonts w:ascii="Times New Roman" w:eastAsia="Times New Roman" w:hAnsi="Times New Roman" w:cs="Times New Roman"/>
      <w:b/>
      <w:bCs/>
      <w:kern w:val="36"/>
      <w:sz w:val="48"/>
      <w:szCs w:val="48"/>
      <w:lang w:val="en-GB" w:eastAsia="en-GB"/>
    </w:rPr>
  </w:style>
  <w:style w:type="paragraph" w:styleId="Heading3">
    <w:name w:val="heading 3"/>
    <w:basedOn w:val="Normal"/>
    <w:next w:val="Normal"/>
    <w:link w:val="Heading3Char"/>
    <w:uiPriority w:val="9"/>
    <w:semiHidden/>
    <w:unhideWhenUsed/>
    <w:qFormat/>
    <w:rsid w:val="00C34B6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566D1"/>
    <w:pPr>
      <w:pBdr>
        <w:top w:val="nil"/>
        <w:left w:val="nil"/>
        <w:bottom w:val="nil"/>
        <w:right w:val="nil"/>
        <w:between w:val="nil"/>
      </w:pBdr>
    </w:pPr>
    <w:rPr>
      <w:rFonts w:ascii="Calibri" w:eastAsia="Calibri" w:hAnsi="Calibri" w:cs="Calibri"/>
      <w:color w:val="000000"/>
    </w:rPr>
  </w:style>
  <w:style w:type="paragraph" w:styleId="Header">
    <w:name w:val="header"/>
    <w:basedOn w:val="Normal"/>
    <w:link w:val="HeaderChar"/>
    <w:uiPriority w:val="99"/>
    <w:unhideWhenUsed/>
    <w:rsid w:val="003D4FD2"/>
    <w:pPr>
      <w:tabs>
        <w:tab w:val="center" w:pos="4513"/>
        <w:tab w:val="right" w:pos="9026"/>
      </w:tabs>
    </w:pPr>
  </w:style>
  <w:style w:type="character" w:customStyle="1" w:styleId="HeaderChar">
    <w:name w:val="Header Char"/>
    <w:basedOn w:val="DefaultParagraphFont"/>
    <w:link w:val="Header"/>
    <w:uiPriority w:val="99"/>
    <w:rsid w:val="003D4FD2"/>
    <w:rPr>
      <w:rFonts w:eastAsiaTheme="minorEastAsia"/>
      <w:sz w:val="24"/>
      <w:szCs w:val="24"/>
      <w:lang w:val="en-AU"/>
    </w:rPr>
  </w:style>
  <w:style w:type="paragraph" w:styleId="Footer">
    <w:name w:val="footer"/>
    <w:basedOn w:val="Normal"/>
    <w:link w:val="FooterChar"/>
    <w:uiPriority w:val="99"/>
    <w:unhideWhenUsed/>
    <w:rsid w:val="003D4FD2"/>
    <w:pPr>
      <w:tabs>
        <w:tab w:val="center" w:pos="4513"/>
        <w:tab w:val="right" w:pos="9026"/>
      </w:tabs>
    </w:pPr>
  </w:style>
  <w:style w:type="character" w:customStyle="1" w:styleId="FooterChar">
    <w:name w:val="Footer Char"/>
    <w:basedOn w:val="DefaultParagraphFont"/>
    <w:link w:val="Footer"/>
    <w:uiPriority w:val="99"/>
    <w:rsid w:val="003D4FD2"/>
    <w:rPr>
      <w:rFonts w:eastAsiaTheme="minorEastAsia"/>
      <w:sz w:val="24"/>
      <w:szCs w:val="24"/>
      <w:lang w:val="en-AU"/>
    </w:rPr>
  </w:style>
  <w:style w:type="paragraph" w:styleId="BalloonText">
    <w:name w:val="Balloon Text"/>
    <w:basedOn w:val="Normal"/>
    <w:link w:val="BalloonTextChar"/>
    <w:uiPriority w:val="99"/>
    <w:semiHidden/>
    <w:unhideWhenUsed/>
    <w:rsid w:val="003D4FD2"/>
    <w:rPr>
      <w:rFonts w:ascii="Tahoma" w:hAnsi="Tahoma" w:cs="Tahoma"/>
      <w:sz w:val="16"/>
      <w:szCs w:val="16"/>
    </w:rPr>
  </w:style>
  <w:style w:type="character" w:customStyle="1" w:styleId="BalloonTextChar">
    <w:name w:val="Balloon Text Char"/>
    <w:basedOn w:val="DefaultParagraphFont"/>
    <w:link w:val="BalloonText"/>
    <w:uiPriority w:val="99"/>
    <w:semiHidden/>
    <w:rsid w:val="003D4FD2"/>
    <w:rPr>
      <w:rFonts w:ascii="Tahoma" w:eastAsiaTheme="minorEastAsia" w:hAnsi="Tahoma" w:cs="Tahoma"/>
      <w:sz w:val="16"/>
      <w:szCs w:val="16"/>
      <w:lang w:val="en-AU"/>
    </w:rPr>
  </w:style>
  <w:style w:type="paragraph" w:styleId="NormalWeb">
    <w:name w:val="Normal (Web)"/>
    <w:basedOn w:val="Normal"/>
    <w:uiPriority w:val="99"/>
    <w:semiHidden/>
    <w:unhideWhenUsed/>
    <w:rsid w:val="006A1D3B"/>
    <w:pPr>
      <w:spacing w:before="100" w:beforeAutospacing="1" w:after="100" w:afterAutospacing="1"/>
    </w:pPr>
    <w:rPr>
      <w:rFonts w:ascii="Times New Roman" w:hAnsi="Times New Roman" w:cs="Times New Roman"/>
      <w:lang w:val="en-GB" w:eastAsia="en-GB"/>
    </w:rPr>
  </w:style>
  <w:style w:type="character" w:customStyle="1" w:styleId="Heading1Char">
    <w:name w:val="Heading 1 Char"/>
    <w:basedOn w:val="DefaultParagraphFont"/>
    <w:link w:val="Heading1"/>
    <w:uiPriority w:val="9"/>
    <w:rsid w:val="00BC4411"/>
    <w:rPr>
      <w:rFonts w:ascii="Times New Roman" w:eastAsia="Times New Roman" w:hAnsi="Times New Roman" w:cs="Times New Roman"/>
      <w:b/>
      <w:bCs/>
      <w:kern w:val="36"/>
      <w:sz w:val="48"/>
      <w:szCs w:val="48"/>
      <w:lang w:eastAsia="en-GB"/>
    </w:rPr>
  </w:style>
  <w:style w:type="character" w:styleId="CommentReference">
    <w:name w:val="annotation reference"/>
    <w:basedOn w:val="DefaultParagraphFont"/>
    <w:uiPriority w:val="99"/>
    <w:semiHidden/>
    <w:unhideWhenUsed/>
    <w:rsid w:val="00493646"/>
    <w:rPr>
      <w:sz w:val="16"/>
      <w:szCs w:val="16"/>
    </w:rPr>
  </w:style>
  <w:style w:type="paragraph" w:styleId="CommentText">
    <w:name w:val="annotation text"/>
    <w:basedOn w:val="Normal"/>
    <w:link w:val="CommentTextChar"/>
    <w:uiPriority w:val="99"/>
    <w:semiHidden/>
    <w:unhideWhenUsed/>
    <w:rsid w:val="00493646"/>
    <w:rPr>
      <w:sz w:val="20"/>
      <w:szCs w:val="20"/>
    </w:rPr>
  </w:style>
  <w:style w:type="character" w:customStyle="1" w:styleId="CommentTextChar">
    <w:name w:val="Comment Text Char"/>
    <w:basedOn w:val="DefaultParagraphFont"/>
    <w:link w:val="CommentText"/>
    <w:uiPriority w:val="99"/>
    <w:semiHidden/>
    <w:rsid w:val="00493646"/>
    <w:rPr>
      <w:rFonts w:eastAsiaTheme="minorEastAsia"/>
      <w:sz w:val="20"/>
      <w:szCs w:val="20"/>
      <w:lang w:val="en-AU"/>
    </w:rPr>
  </w:style>
  <w:style w:type="paragraph" w:styleId="CommentSubject">
    <w:name w:val="annotation subject"/>
    <w:basedOn w:val="CommentText"/>
    <w:next w:val="CommentText"/>
    <w:link w:val="CommentSubjectChar"/>
    <w:uiPriority w:val="99"/>
    <w:semiHidden/>
    <w:unhideWhenUsed/>
    <w:rsid w:val="00493646"/>
    <w:rPr>
      <w:b/>
      <w:bCs/>
    </w:rPr>
  </w:style>
  <w:style w:type="character" w:customStyle="1" w:styleId="CommentSubjectChar">
    <w:name w:val="Comment Subject Char"/>
    <w:basedOn w:val="CommentTextChar"/>
    <w:link w:val="CommentSubject"/>
    <w:uiPriority w:val="99"/>
    <w:semiHidden/>
    <w:rsid w:val="00493646"/>
    <w:rPr>
      <w:rFonts w:eastAsiaTheme="minorEastAsia"/>
      <w:b/>
      <w:bCs/>
      <w:sz w:val="20"/>
      <w:szCs w:val="20"/>
      <w:lang w:val="en-AU"/>
    </w:rPr>
  </w:style>
  <w:style w:type="character" w:styleId="Hyperlink">
    <w:name w:val="Hyperlink"/>
    <w:basedOn w:val="DefaultParagraphFont"/>
    <w:uiPriority w:val="99"/>
    <w:unhideWhenUsed/>
    <w:rsid w:val="00E73017"/>
    <w:rPr>
      <w:color w:val="0563C1" w:themeColor="hyperlink"/>
      <w:u w:val="single"/>
    </w:rPr>
  </w:style>
  <w:style w:type="character" w:customStyle="1" w:styleId="Heading3Char">
    <w:name w:val="Heading 3 Char"/>
    <w:basedOn w:val="DefaultParagraphFont"/>
    <w:link w:val="Heading3"/>
    <w:uiPriority w:val="9"/>
    <w:semiHidden/>
    <w:rsid w:val="00C34B61"/>
    <w:rPr>
      <w:rFonts w:asciiTheme="majorHAnsi" w:eastAsiaTheme="majorEastAsia" w:hAnsiTheme="majorHAnsi" w:cstheme="majorBidi"/>
      <w:color w:val="1F3763" w:themeColor="accent1" w:themeShade="7F"/>
      <w:sz w:val="24"/>
      <w:szCs w:val="24"/>
      <w:lang w:val="en-AU"/>
    </w:rPr>
  </w:style>
  <w:style w:type="character" w:styleId="UnresolvedMention">
    <w:name w:val="Unresolved Mention"/>
    <w:basedOn w:val="DefaultParagraphFont"/>
    <w:uiPriority w:val="99"/>
    <w:semiHidden/>
    <w:unhideWhenUsed/>
    <w:rsid w:val="00C34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4233">
      <w:bodyDiv w:val="1"/>
      <w:marLeft w:val="0"/>
      <w:marRight w:val="0"/>
      <w:marTop w:val="0"/>
      <w:marBottom w:val="0"/>
      <w:divBdr>
        <w:top w:val="none" w:sz="0" w:space="0" w:color="auto"/>
        <w:left w:val="none" w:sz="0" w:space="0" w:color="auto"/>
        <w:bottom w:val="none" w:sz="0" w:space="0" w:color="auto"/>
        <w:right w:val="none" w:sz="0" w:space="0" w:color="auto"/>
      </w:divBdr>
      <w:divsChild>
        <w:div w:id="23894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065854">
      <w:bodyDiv w:val="1"/>
      <w:marLeft w:val="0"/>
      <w:marRight w:val="0"/>
      <w:marTop w:val="0"/>
      <w:marBottom w:val="0"/>
      <w:divBdr>
        <w:top w:val="none" w:sz="0" w:space="0" w:color="auto"/>
        <w:left w:val="none" w:sz="0" w:space="0" w:color="auto"/>
        <w:bottom w:val="none" w:sz="0" w:space="0" w:color="auto"/>
        <w:right w:val="none" w:sz="0" w:space="0" w:color="auto"/>
      </w:divBdr>
    </w:div>
    <w:div w:id="70153527">
      <w:bodyDiv w:val="1"/>
      <w:marLeft w:val="0"/>
      <w:marRight w:val="0"/>
      <w:marTop w:val="0"/>
      <w:marBottom w:val="0"/>
      <w:divBdr>
        <w:top w:val="none" w:sz="0" w:space="0" w:color="auto"/>
        <w:left w:val="none" w:sz="0" w:space="0" w:color="auto"/>
        <w:bottom w:val="none" w:sz="0" w:space="0" w:color="auto"/>
        <w:right w:val="none" w:sz="0" w:space="0" w:color="auto"/>
      </w:divBdr>
      <w:divsChild>
        <w:div w:id="1620793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669323">
      <w:bodyDiv w:val="1"/>
      <w:marLeft w:val="5"/>
      <w:marRight w:val="5"/>
      <w:marTop w:val="0"/>
      <w:marBottom w:val="0"/>
      <w:divBdr>
        <w:top w:val="none" w:sz="0" w:space="0" w:color="auto"/>
        <w:left w:val="none" w:sz="0" w:space="0" w:color="auto"/>
        <w:bottom w:val="none" w:sz="0" w:space="0" w:color="auto"/>
        <w:right w:val="none" w:sz="0" w:space="0" w:color="auto"/>
      </w:divBdr>
      <w:divsChild>
        <w:div w:id="1342047439">
          <w:marLeft w:val="0"/>
          <w:marRight w:val="0"/>
          <w:marTop w:val="0"/>
          <w:marBottom w:val="0"/>
          <w:divBdr>
            <w:top w:val="none" w:sz="0" w:space="0" w:color="auto"/>
            <w:left w:val="none" w:sz="0" w:space="0" w:color="auto"/>
            <w:bottom w:val="none" w:sz="0" w:space="0" w:color="auto"/>
            <w:right w:val="none" w:sz="0" w:space="0" w:color="auto"/>
          </w:divBdr>
          <w:divsChild>
            <w:div w:id="1250695479">
              <w:marLeft w:val="150"/>
              <w:marRight w:val="150"/>
              <w:marTop w:val="150"/>
              <w:marBottom w:val="150"/>
              <w:divBdr>
                <w:top w:val="single" w:sz="12" w:space="0" w:color="005EB8"/>
                <w:left w:val="single" w:sz="12" w:space="0" w:color="005EB8"/>
                <w:bottom w:val="single" w:sz="12" w:space="0" w:color="005EB8"/>
                <w:right w:val="single" w:sz="12" w:space="0" w:color="005EB8"/>
              </w:divBdr>
              <w:divsChild>
                <w:div w:id="1794711489">
                  <w:marLeft w:val="0"/>
                  <w:marRight w:val="0"/>
                  <w:marTop w:val="100"/>
                  <w:marBottom w:val="100"/>
                  <w:divBdr>
                    <w:top w:val="single" w:sz="6" w:space="4" w:color="BBBBBB"/>
                    <w:left w:val="single" w:sz="6" w:space="4" w:color="BBBBBB"/>
                    <w:bottom w:val="single" w:sz="6" w:space="4" w:color="BBBBBB"/>
                    <w:right w:val="single" w:sz="6" w:space="4" w:color="BBBBBB"/>
                  </w:divBdr>
                  <w:divsChild>
                    <w:div w:id="139974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393039">
      <w:bodyDiv w:val="1"/>
      <w:marLeft w:val="0"/>
      <w:marRight w:val="0"/>
      <w:marTop w:val="0"/>
      <w:marBottom w:val="0"/>
      <w:divBdr>
        <w:top w:val="none" w:sz="0" w:space="0" w:color="auto"/>
        <w:left w:val="none" w:sz="0" w:space="0" w:color="auto"/>
        <w:bottom w:val="none" w:sz="0" w:space="0" w:color="auto"/>
        <w:right w:val="none" w:sz="0" w:space="0" w:color="auto"/>
      </w:divBdr>
      <w:divsChild>
        <w:div w:id="137955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7889689">
      <w:bodyDiv w:val="1"/>
      <w:marLeft w:val="0"/>
      <w:marRight w:val="0"/>
      <w:marTop w:val="0"/>
      <w:marBottom w:val="0"/>
      <w:divBdr>
        <w:top w:val="none" w:sz="0" w:space="0" w:color="auto"/>
        <w:left w:val="none" w:sz="0" w:space="0" w:color="auto"/>
        <w:bottom w:val="none" w:sz="0" w:space="0" w:color="auto"/>
        <w:right w:val="none" w:sz="0" w:space="0" w:color="auto"/>
      </w:divBdr>
    </w:div>
    <w:div w:id="894196883">
      <w:bodyDiv w:val="1"/>
      <w:marLeft w:val="0"/>
      <w:marRight w:val="0"/>
      <w:marTop w:val="0"/>
      <w:marBottom w:val="0"/>
      <w:divBdr>
        <w:top w:val="none" w:sz="0" w:space="0" w:color="auto"/>
        <w:left w:val="none" w:sz="0" w:space="0" w:color="auto"/>
        <w:bottom w:val="none" w:sz="0" w:space="0" w:color="auto"/>
        <w:right w:val="none" w:sz="0" w:space="0" w:color="auto"/>
      </w:divBdr>
      <w:divsChild>
        <w:div w:id="1533614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2568227">
      <w:bodyDiv w:val="1"/>
      <w:marLeft w:val="0"/>
      <w:marRight w:val="0"/>
      <w:marTop w:val="0"/>
      <w:marBottom w:val="0"/>
      <w:divBdr>
        <w:top w:val="none" w:sz="0" w:space="0" w:color="auto"/>
        <w:left w:val="none" w:sz="0" w:space="0" w:color="auto"/>
        <w:bottom w:val="none" w:sz="0" w:space="0" w:color="auto"/>
        <w:right w:val="none" w:sz="0" w:space="0" w:color="auto"/>
      </w:divBdr>
      <w:divsChild>
        <w:div w:id="81044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760322">
      <w:bodyDiv w:val="1"/>
      <w:marLeft w:val="0"/>
      <w:marRight w:val="0"/>
      <w:marTop w:val="0"/>
      <w:marBottom w:val="0"/>
      <w:divBdr>
        <w:top w:val="none" w:sz="0" w:space="0" w:color="auto"/>
        <w:left w:val="none" w:sz="0" w:space="0" w:color="auto"/>
        <w:bottom w:val="none" w:sz="0" w:space="0" w:color="auto"/>
        <w:right w:val="none" w:sz="0" w:space="0" w:color="auto"/>
      </w:divBdr>
    </w:div>
    <w:div w:id="1588462621">
      <w:bodyDiv w:val="1"/>
      <w:marLeft w:val="0"/>
      <w:marRight w:val="0"/>
      <w:marTop w:val="0"/>
      <w:marBottom w:val="0"/>
      <w:divBdr>
        <w:top w:val="none" w:sz="0" w:space="0" w:color="auto"/>
        <w:left w:val="none" w:sz="0" w:space="0" w:color="auto"/>
        <w:bottom w:val="none" w:sz="0" w:space="0" w:color="auto"/>
        <w:right w:val="none" w:sz="0" w:space="0" w:color="auto"/>
      </w:divBdr>
      <w:divsChild>
        <w:div w:id="862860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659901">
      <w:bodyDiv w:val="1"/>
      <w:marLeft w:val="0"/>
      <w:marRight w:val="0"/>
      <w:marTop w:val="0"/>
      <w:marBottom w:val="0"/>
      <w:divBdr>
        <w:top w:val="none" w:sz="0" w:space="0" w:color="auto"/>
        <w:left w:val="none" w:sz="0" w:space="0" w:color="auto"/>
        <w:bottom w:val="none" w:sz="0" w:space="0" w:color="auto"/>
        <w:right w:val="none" w:sz="0" w:space="0" w:color="auto"/>
      </w:divBdr>
    </w:div>
    <w:div w:id="1638760194">
      <w:bodyDiv w:val="1"/>
      <w:marLeft w:val="0"/>
      <w:marRight w:val="0"/>
      <w:marTop w:val="0"/>
      <w:marBottom w:val="0"/>
      <w:divBdr>
        <w:top w:val="none" w:sz="0" w:space="0" w:color="auto"/>
        <w:left w:val="none" w:sz="0" w:space="0" w:color="auto"/>
        <w:bottom w:val="none" w:sz="0" w:space="0" w:color="auto"/>
        <w:right w:val="none" w:sz="0" w:space="0" w:color="auto"/>
      </w:divBdr>
    </w:div>
    <w:div w:id="1788966786">
      <w:bodyDiv w:val="1"/>
      <w:marLeft w:val="0"/>
      <w:marRight w:val="0"/>
      <w:marTop w:val="0"/>
      <w:marBottom w:val="0"/>
      <w:divBdr>
        <w:top w:val="none" w:sz="0" w:space="0" w:color="auto"/>
        <w:left w:val="none" w:sz="0" w:space="0" w:color="auto"/>
        <w:bottom w:val="none" w:sz="0" w:space="0" w:color="auto"/>
        <w:right w:val="none" w:sz="0" w:space="0" w:color="auto"/>
      </w:divBdr>
      <w:divsChild>
        <w:div w:id="659893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0891741">
      <w:bodyDiv w:val="1"/>
      <w:marLeft w:val="0"/>
      <w:marRight w:val="0"/>
      <w:marTop w:val="0"/>
      <w:marBottom w:val="0"/>
      <w:divBdr>
        <w:top w:val="none" w:sz="0" w:space="0" w:color="auto"/>
        <w:left w:val="none" w:sz="0" w:space="0" w:color="auto"/>
        <w:bottom w:val="none" w:sz="0" w:space="0" w:color="auto"/>
        <w:right w:val="none" w:sz="0" w:space="0" w:color="auto"/>
      </w:divBdr>
      <w:divsChild>
        <w:div w:id="1690443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6639947">
      <w:bodyDiv w:val="1"/>
      <w:marLeft w:val="0"/>
      <w:marRight w:val="0"/>
      <w:marTop w:val="0"/>
      <w:marBottom w:val="0"/>
      <w:divBdr>
        <w:top w:val="none" w:sz="0" w:space="0" w:color="auto"/>
        <w:left w:val="none" w:sz="0" w:space="0" w:color="auto"/>
        <w:bottom w:val="none" w:sz="0" w:space="0" w:color="auto"/>
        <w:right w:val="none" w:sz="0" w:space="0" w:color="auto"/>
      </w:divBdr>
      <w:divsChild>
        <w:div w:id="1361470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7238877">
      <w:bodyDiv w:val="1"/>
      <w:marLeft w:val="0"/>
      <w:marRight w:val="0"/>
      <w:marTop w:val="0"/>
      <w:marBottom w:val="0"/>
      <w:divBdr>
        <w:top w:val="none" w:sz="0" w:space="0" w:color="auto"/>
        <w:left w:val="none" w:sz="0" w:space="0" w:color="auto"/>
        <w:bottom w:val="none" w:sz="0" w:space="0" w:color="auto"/>
        <w:right w:val="none" w:sz="0" w:space="0" w:color="auto"/>
      </w:divBdr>
      <w:divsChild>
        <w:div w:id="1808163135">
          <w:marLeft w:val="0"/>
          <w:marRight w:val="0"/>
          <w:marTop w:val="0"/>
          <w:marBottom w:val="0"/>
          <w:divBdr>
            <w:top w:val="none" w:sz="0" w:space="0" w:color="auto"/>
            <w:left w:val="none" w:sz="0" w:space="0" w:color="auto"/>
            <w:bottom w:val="none" w:sz="0" w:space="0" w:color="auto"/>
            <w:right w:val="none" w:sz="0" w:space="0" w:color="auto"/>
          </w:divBdr>
        </w:div>
        <w:div w:id="1461607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lizabeth.li@uhb.nhs.uk"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www.hra.nhs.uk/information-about-patients/" TargetMode="Externa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esearch.uhb.nhs.uk/legal-information/privac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D2AEE-DE09-4BEE-9507-84E7438E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2924</Words>
  <Characters>16670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UHB</Company>
  <LinksUpToDate>false</LinksUpToDate>
  <CharactersWithSpaces>19555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Hollins</dc:creator>
  <cp:lastModifiedBy>Yan Li (Cancer and Genomic Sciences)</cp:lastModifiedBy>
  <cp:revision>5</cp:revision>
  <cp:lastPrinted>2019-01-14T12:46:00Z</cp:lastPrinted>
  <dcterms:created xsi:type="dcterms:W3CDTF">2020-07-16T14:33:00Z</dcterms:created>
  <dcterms:modified xsi:type="dcterms:W3CDTF">2020-07-16T19:28:00Z</dcterms:modified>
</cp:coreProperties>
</file>