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A16A9" w14:textId="24156420" w:rsidR="007A4271" w:rsidRPr="00FB7BAA" w:rsidRDefault="00572A4B" w:rsidP="000B5C4B">
      <w:pPr>
        <w:spacing w:before="480" w:after="360"/>
        <w:jc w:val="center"/>
        <w:rPr>
          <w:rFonts w:ascii="Arial" w:hAnsi="Arial" w:cs="Arial"/>
          <w:b/>
          <w:szCs w:val="24"/>
        </w:rPr>
      </w:pPr>
      <w:r>
        <w:rPr>
          <w:rFonts w:ascii="Arial" w:eastAsia="Arial" w:hAnsi="Arial" w:cs="Arial"/>
          <w:noProof/>
          <w:lang w:eastAsia="en-GB"/>
        </w:rPr>
        <w:drawing>
          <wp:anchor distT="0" distB="0" distL="114300" distR="114300" simplePos="0" relativeHeight="251656704" behindDoc="0" locked="0" layoutInCell="1" allowOverlap="1" wp14:anchorId="1E7E1876" wp14:editId="1332C207">
            <wp:simplePos x="0" y="0"/>
            <wp:positionH relativeFrom="column">
              <wp:posOffset>4810125</wp:posOffset>
            </wp:positionH>
            <wp:positionV relativeFrom="paragraph">
              <wp:posOffset>0</wp:posOffset>
            </wp:positionV>
            <wp:extent cx="1228725" cy="828675"/>
            <wp:effectExtent l="19050" t="0" r="9525" b="0"/>
            <wp:wrapSquare wrapText="bothSides"/>
            <wp:docPr id="1" name="Picture 2" descr="KCL logo without UoL straplin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228725" cy="828675"/>
                    </a:xfrm>
                    <a:prstGeom prst="rect">
                      <a:avLst/>
                    </a:prstGeom>
                  </pic:spPr>
                </pic:pic>
              </a:graphicData>
            </a:graphic>
          </wp:anchor>
        </w:drawing>
      </w:r>
      <w:r w:rsidR="00FB03F3" w:rsidRPr="00FB7BAA">
        <w:rPr>
          <w:rFonts w:ascii="Arial" w:hAnsi="Arial" w:cs="Arial"/>
          <w:b/>
          <w:szCs w:val="24"/>
        </w:rPr>
        <w:t xml:space="preserve">PARTICIPANT </w:t>
      </w:r>
      <w:r w:rsidR="007A4271" w:rsidRPr="00FB7BAA">
        <w:rPr>
          <w:rFonts w:ascii="Arial" w:hAnsi="Arial" w:cs="Arial"/>
          <w:b/>
          <w:szCs w:val="24"/>
        </w:rPr>
        <w:t>INFORM</w:t>
      </w:r>
      <w:r w:rsidR="00D14DE2" w:rsidRPr="00FB7BAA">
        <w:rPr>
          <w:rFonts w:ascii="Arial" w:hAnsi="Arial" w:cs="Arial"/>
          <w:b/>
          <w:szCs w:val="24"/>
        </w:rPr>
        <w:t>ATION SHEET</w:t>
      </w:r>
    </w:p>
    <w:tbl>
      <w:tblPr>
        <w:tblW w:w="0" w:type="auto"/>
        <w:jc w:val="center"/>
        <w:tblLook w:val="04A0" w:firstRow="1" w:lastRow="0" w:firstColumn="1" w:lastColumn="0" w:noHBand="0" w:noVBand="1"/>
      </w:tblPr>
      <w:tblGrid>
        <w:gridCol w:w="965"/>
        <w:gridCol w:w="844"/>
        <w:gridCol w:w="851"/>
        <w:gridCol w:w="2551"/>
      </w:tblGrid>
      <w:tr w:rsidR="00F949FE" w:rsidRPr="00C466D5" w14:paraId="1A1E8D2B" w14:textId="77777777" w:rsidTr="00D923BF">
        <w:trPr>
          <w:trHeight w:val="283"/>
          <w:jc w:val="center"/>
        </w:trPr>
        <w:tc>
          <w:tcPr>
            <w:tcW w:w="965" w:type="dxa"/>
          </w:tcPr>
          <w:p w14:paraId="00142013" w14:textId="77777777" w:rsidR="00F949FE" w:rsidRPr="00C466D5" w:rsidRDefault="00F949FE" w:rsidP="00CF19DE">
            <w:pPr>
              <w:pStyle w:val="Footer"/>
              <w:jc w:val="center"/>
              <w:rPr>
                <w:rFonts w:cs="Arial"/>
                <w:sz w:val="22"/>
                <w:szCs w:val="22"/>
              </w:rPr>
            </w:pPr>
            <w:r w:rsidRPr="00C466D5">
              <w:rPr>
                <w:rFonts w:cs="Arial"/>
                <w:sz w:val="22"/>
                <w:szCs w:val="22"/>
              </w:rPr>
              <w:t>Version</w:t>
            </w:r>
          </w:p>
        </w:tc>
        <w:tc>
          <w:tcPr>
            <w:tcW w:w="844" w:type="dxa"/>
          </w:tcPr>
          <w:p w14:paraId="1F1F21BE" w14:textId="2A65B020" w:rsidR="00F949FE" w:rsidRPr="00C466D5" w:rsidRDefault="000856DF" w:rsidP="00F949FE">
            <w:pPr>
              <w:pStyle w:val="Footer"/>
              <w:rPr>
                <w:rFonts w:cs="Arial"/>
                <w:sz w:val="22"/>
                <w:szCs w:val="22"/>
              </w:rPr>
            </w:pPr>
            <w:r>
              <w:rPr>
                <w:rFonts w:cs="Arial"/>
                <w:sz w:val="22"/>
                <w:szCs w:val="22"/>
              </w:rPr>
              <w:t>1.</w:t>
            </w:r>
            <w:r w:rsidR="00F67221">
              <w:rPr>
                <w:rFonts w:cs="Arial"/>
                <w:sz w:val="22"/>
                <w:szCs w:val="22"/>
              </w:rPr>
              <w:t>1</w:t>
            </w:r>
          </w:p>
        </w:tc>
        <w:tc>
          <w:tcPr>
            <w:tcW w:w="851" w:type="dxa"/>
          </w:tcPr>
          <w:p w14:paraId="085E2948" w14:textId="77777777" w:rsidR="00F949FE" w:rsidRPr="00C466D5" w:rsidRDefault="00F949FE" w:rsidP="00CF19DE">
            <w:pPr>
              <w:pStyle w:val="Footer"/>
              <w:jc w:val="center"/>
              <w:rPr>
                <w:rFonts w:cs="Arial"/>
                <w:sz w:val="22"/>
                <w:szCs w:val="22"/>
              </w:rPr>
            </w:pPr>
            <w:r w:rsidRPr="00C466D5">
              <w:rPr>
                <w:rFonts w:cs="Arial"/>
                <w:sz w:val="22"/>
                <w:szCs w:val="22"/>
              </w:rPr>
              <w:t>Date</w:t>
            </w:r>
          </w:p>
        </w:tc>
        <w:tc>
          <w:tcPr>
            <w:tcW w:w="2551" w:type="dxa"/>
          </w:tcPr>
          <w:p w14:paraId="1F625333" w14:textId="72BC1D9B" w:rsidR="00F949FE" w:rsidRPr="00C466D5" w:rsidRDefault="00F67221" w:rsidP="00CF19DE">
            <w:pPr>
              <w:pStyle w:val="Footer"/>
              <w:rPr>
                <w:rFonts w:cs="Arial"/>
                <w:sz w:val="22"/>
                <w:szCs w:val="22"/>
              </w:rPr>
            </w:pPr>
            <w:r>
              <w:rPr>
                <w:rFonts w:cs="Arial"/>
                <w:sz w:val="22"/>
                <w:szCs w:val="22"/>
              </w:rPr>
              <w:t>2</w:t>
            </w:r>
            <w:r w:rsidRPr="00F67221">
              <w:rPr>
                <w:rFonts w:cs="Arial"/>
                <w:sz w:val="22"/>
                <w:szCs w:val="22"/>
                <w:vertAlign w:val="superscript"/>
              </w:rPr>
              <w:t>nd</w:t>
            </w:r>
            <w:r>
              <w:rPr>
                <w:rFonts w:cs="Arial"/>
                <w:sz w:val="22"/>
                <w:szCs w:val="22"/>
              </w:rPr>
              <w:t xml:space="preserve"> July 2021</w:t>
            </w:r>
          </w:p>
        </w:tc>
      </w:tr>
    </w:tbl>
    <w:p w14:paraId="211A6298" w14:textId="42B81480" w:rsidR="0002682B" w:rsidRPr="00C466D5" w:rsidRDefault="0002682B" w:rsidP="00F949FE">
      <w:pPr>
        <w:spacing w:after="120"/>
        <w:jc w:val="center"/>
        <w:rPr>
          <w:rFonts w:ascii="Arial" w:hAnsi="Arial" w:cs="Arial"/>
          <w:sz w:val="22"/>
          <w:szCs w:val="22"/>
        </w:rPr>
      </w:pPr>
    </w:p>
    <w:p w14:paraId="7EEE823C" w14:textId="762FD543" w:rsidR="0099564A" w:rsidRPr="00F25D33" w:rsidRDefault="004C0077" w:rsidP="002370F7">
      <w:pPr>
        <w:pStyle w:val="lhNonTOC"/>
        <w:rPr>
          <w:rFonts w:cs="Arial"/>
          <w:b w:val="0"/>
          <w:bCs/>
          <w:sz w:val="22"/>
          <w:szCs w:val="22"/>
          <w:lang w:val="en-US"/>
        </w:rPr>
      </w:pPr>
      <w:r w:rsidRPr="00F25D33">
        <w:rPr>
          <w:rFonts w:cs="Arial"/>
          <w:sz w:val="22"/>
          <w:szCs w:val="22"/>
        </w:rPr>
        <w:t>Study Title</w:t>
      </w:r>
      <w:r w:rsidR="00CA0D21" w:rsidRPr="00F25D33">
        <w:rPr>
          <w:rFonts w:cs="Arial"/>
          <w:sz w:val="22"/>
          <w:szCs w:val="22"/>
        </w:rPr>
        <w:t>:</w:t>
      </w:r>
      <w:r w:rsidRPr="00F25D33">
        <w:rPr>
          <w:rFonts w:cs="Arial"/>
          <w:b w:val="0"/>
          <w:sz w:val="22"/>
          <w:szCs w:val="22"/>
        </w:rPr>
        <w:t xml:space="preserve"> </w:t>
      </w:r>
      <w:r w:rsidR="0069416F" w:rsidRPr="00F25D33">
        <w:rPr>
          <w:rFonts w:cs="Arial"/>
          <w:b w:val="0"/>
          <w:bCs/>
          <w:sz w:val="22"/>
          <w:szCs w:val="22"/>
          <w:lang w:val="en-US"/>
        </w:rPr>
        <w:t>Micronutrient interventions to improve infant neurocognitive development and growth in early infancy</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32"/>
        <w:gridCol w:w="1985"/>
      </w:tblGrid>
      <w:tr w:rsidR="0099564A" w:rsidRPr="00F25D33" w14:paraId="7BB4921A" w14:textId="77777777" w:rsidTr="004A4109">
        <w:trPr>
          <w:trHeight w:val="383"/>
        </w:trPr>
        <w:tc>
          <w:tcPr>
            <w:tcW w:w="6232" w:type="dxa"/>
            <w:vAlign w:val="center"/>
          </w:tcPr>
          <w:p w14:paraId="5528B4F1" w14:textId="6C899690" w:rsidR="0099564A" w:rsidRPr="00F25D33" w:rsidRDefault="00B23640" w:rsidP="00CF19DE">
            <w:pPr>
              <w:pStyle w:val="Header"/>
              <w:rPr>
                <w:rFonts w:cs="Arial"/>
                <w:sz w:val="22"/>
                <w:szCs w:val="22"/>
              </w:rPr>
            </w:pPr>
            <w:r w:rsidRPr="00F25D33">
              <w:rPr>
                <w:rFonts w:cs="Arial"/>
                <w:sz w:val="22"/>
                <w:szCs w:val="22"/>
                <w:lang w:val="it-IT"/>
              </w:rPr>
              <w:t>LEO</w:t>
            </w:r>
            <w:r w:rsidR="0099564A" w:rsidRPr="00F25D33">
              <w:rPr>
                <w:rFonts w:cs="Arial"/>
                <w:sz w:val="22"/>
                <w:szCs w:val="22"/>
                <w:lang w:val="it-IT"/>
              </w:rPr>
              <w:t>/Protocol N</w:t>
            </w:r>
            <w:r w:rsidR="00D056D1" w:rsidRPr="00F25D33">
              <w:rPr>
                <w:rFonts w:cs="Arial"/>
                <w:sz w:val="22"/>
                <w:szCs w:val="22"/>
                <w:lang w:val="it-IT"/>
              </w:rPr>
              <w:t>o</w:t>
            </w:r>
            <w:r w:rsidR="0099564A" w:rsidRPr="00F25D33">
              <w:rPr>
                <w:rFonts w:cs="Arial"/>
                <w:sz w:val="22"/>
                <w:szCs w:val="22"/>
                <w:lang w:val="it-IT"/>
              </w:rPr>
              <w:t>:</w:t>
            </w:r>
          </w:p>
        </w:tc>
        <w:tc>
          <w:tcPr>
            <w:tcW w:w="1985" w:type="dxa"/>
            <w:vAlign w:val="center"/>
          </w:tcPr>
          <w:p w14:paraId="25D51C8A" w14:textId="386A9958" w:rsidR="0099564A" w:rsidRPr="00F25D33" w:rsidRDefault="0018444E" w:rsidP="00CF19DE">
            <w:pPr>
              <w:pStyle w:val="Header"/>
              <w:rPr>
                <w:rFonts w:cs="Arial"/>
                <w:sz w:val="22"/>
                <w:szCs w:val="22"/>
              </w:rPr>
            </w:pPr>
            <w:r w:rsidRPr="00F25D33">
              <w:rPr>
                <w:rFonts w:cs="Arial"/>
                <w:sz w:val="22"/>
                <w:szCs w:val="22"/>
              </w:rPr>
              <w:t>25071</w:t>
            </w:r>
          </w:p>
        </w:tc>
      </w:tr>
      <w:tr w:rsidR="004A4109" w:rsidRPr="00F25D33" w14:paraId="377478C7" w14:textId="77777777" w:rsidTr="004A4109">
        <w:trPr>
          <w:trHeight w:val="383"/>
        </w:trPr>
        <w:tc>
          <w:tcPr>
            <w:tcW w:w="6232" w:type="dxa"/>
            <w:vAlign w:val="center"/>
          </w:tcPr>
          <w:p w14:paraId="04B0B320" w14:textId="28B29EF2" w:rsidR="004A4109" w:rsidRPr="00F25D33" w:rsidRDefault="004A4109" w:rsidP="00CF19DE">
            <w:pPr>
              <w:pStyle w:val="Header"/>
              <w:rPr>
                <w:rFonts w:cs="Arial"/>
                <w:sz w:val="22"/>
                <w:szCs w:val="22"/>
                <w:lang w:val="it-IT"/>
              </w:rPr>
            </w:pPr>
            <w:r w:rsidRPr="00F25D33">
              <w:rPr>
                <w:rFonts w:cs="Arial"/>
                <w:sz w:val="22"/>
                <w:szCs w:val="22"/>
                <w:lang w:val="it-IT"/>
              </w:rPr>
              <w:t>King’s College London Ethical Clearance Reference Number</w:t>
            </w:r>
          </w:p>
        </w:tc>
        <w:tc>
          <w:tcPr>
            <w:tcW w:w="1985" w:type="dxa"/>
            <w:tcBorders>
              <w:bottom w:val="single" w:sz="4" w:space="0" w:color="auto"/>
            </w:tcBorders>
            <w:vAlign w:val="center"/>
          </w:tcPr>
          <w:p w14:paraId="09D47AB7" w14:textId="77777777" w:rsidR="004A4109" w:rsidRPr="00F25D33" w:rsidRDefault="004A4109" w:rsidP="00CF19DE">
            <w:pPr>
              <w:pStyle w:val="Header"/>
              <w:rPr>
                <w:rFonts w:cs="Arial"/>
                <w:sz w:val="22"/>
                <w:szCs w:val="22"/>
              </w:rPr>
            </w:pPr>
          </w:p>
        </w:tc>
      </w:tr>
    </w:tbl>
    <w:p w14:paraId="5955E395" w14:textId="77777777" w:rsidR="0002682B" w:rsidRPr="00F25D33" w:rsidRDefault="0002682B" w:rsidP="00817416">
      <w:pPr>
        <w:pStyle w:val="lhNonTOC"/>
        <w:keepNext w:val="0"/>
        <w:widowControl w:val="0"/>
        <w:spacing w:after="120"/>
        <w:rPr>
          <w:rFonts w:cs="Arial"/>
          <w:b w:val="0"/>
          <w:sz w:val="22"/>
          <w:szCs w:val="22"/>
        </w:rPr>
      </w:pPr>
    </w:p>
    <w:p w14:paraId="4F08B9F2" w14:textId="03F73C9F" w:rsidR="007A4271" w:rsidRPr="00F25D33" w:rsidRDefault="00C334B9" w:rsidP="004C0077">
      <w:pPr>
        <w:spacing w:after="120"/>
        <w:rPr>
          <w:rFonts w:ascii="Arial" w:hAnsi="Arial" w:cs="Arial"/>
          <w:sz w:val="22"/>
          <w:szCs w:val="22"/>
        </w:rPr>
      </w:pPr>
      <w:r w:rsidRPr="00F25D33">
        <w:rPr>
          <w:rFonts w:ascii="Arial" w:hAnsi="Arial" w:cs="Arial"/>
          <w:b/>
          <w:bCs/>
          <w:sz w:val="22"/>
          <w:szCs w:val="22"/>
        </w:rPr>
        <w:t>Sponsor</w:t>
      </w:r>
      <w:r w:rsidR="002740F0" w:rsidRPr="00F25D33">
        <w:rPr>
          <w:rFonts w:ascii="Arial" w:hAnsi="Arial" w:cs="Arial"/>
          <w:b/>
          <w:bCs/>
          <w:sz w:val="22"/>
          <w:szCs w:val="22"/>
        </w:rPr>
        <w:t xml:space="preserve"> &amp; Funder</w:t>
      </w:r>
      <w:r w:rsidRPr="00F25D33">
        <w:rPr>
          <w:rFonts w:ascii="Arial" w:hAnsi="Arial" w:cs="Arial"/>
          <w:sz w:val="22"/>
          <w:szCs w:val="22"/>
        </w:rPr>
        <w:t>:</w:t>
      </w:r>
      <w:r w:rsidR="007A4271" w:rsidRPr="00F25D33">
        <w:rPr>
          <w:rFonts w:ascii="Arial" w:hAnsi="Arial" w:cs="Arial"/>
          <w:sz w:val="22"/>
          <w:szCs w:val="22"/>
        </w:rPr>
        <w:t xml:space="preserve"> </w:t>
      </w:r>
      <w:r w:rsidR="005E28D5" w:rsidRPr="00F25D33">
        <w:rPr>
          <w:rFonts w:ascii="Arial" w:hAnsi="Arial" w:cs="Arial"/>
          <w:sz w:val="22"/>
          <w:szCs w:val="22"/>
        </w:rPr>
        <w:t xml:space="preserve">King’s College London (Sponsor) and </w:t>
      </w:r>
      <w:proofErr w:type="spellStart"/>
      <w:r w:rsidR="005E28D5" w:rsidRPr="00F25D33">
        <w:rPr>
          <w:rFonts w:ascii="Arial" w:hAnsi="Arial" w:cs="Arial"/>
          <w:sz w:val="22"/>
          <w:szCs w:val="22"/>
        </w:rPr>
        <w:t>Wellcome</w:t>
      </w:r>
      <w:proofErr w:type="spellEnd"/>
      <w:r w:rsidR="005E28D5" w:rsidRPr="00F25D33">
        <w:rPr>
          <w:rFonts w:ascii="Arial" w:hAnsi="Arial" w:cs="Arial"/>
          <w:sz w:val="22"/>
          <w:szCs w:val="22"/>
        </w:rPr>
        <w:t xml:space="preserve"> Trust (Funder)</w:t>
      </w:r>
    </w:p>
    <w:p w14:paraId="1CD26B8F" w14:textId="77777777" w:rsidR="00534181" w:rsidRPr="00F25D33" w:rsidRDefault="00534181" w:rsidP="000B6307">
      <w:pPr>
        <w:pStyle w:val="Heading2"/>
        <w:spacing w:after="60"/>
        <w:rPr>
          <w:rFonts w:ascii="Arial" w:hAnsi="Arial" w:cs="Arial"/>
          <w:sz w:val="22"/>
          <w:szCs w:val="22"/>
        </w:rPr>
      </w:pPr>
      <w:bookmarkStart w:id="0" w:name="_Toc499116916"/>
      <w:bookmarkStart w:id="1" w:name="_Toc499443651"/>
      <w:bookmarkStart w:id="2" w:name="_Toc499460373"/>
      <w:bookmarkStart w:id="3" w:name="_Toc500044514"/>
      <w:bookmarkStart w:id="4" w:name="_Toc500149705"/>
      <w:bookmarkStart w:id="5" w:name="_Toc500149919"/>
      <w:bookmarkStart w:id="6" w:name="_Toc17646668"/>
      <w:bookmarkStart w:id="7" w:name="_Toc17688886"/>
      <w:bookmarkStart w:id="8" w:name="_Toc17697459"/>
      <w:bookmarkStart w:id="9" w:name="_Toc17700456"/>
      <w:bookmarkStart w:id="10" w:name="_Toc21445462"/>
      <w:bookmarkStart w:id="11" w:name="_Toc21700315"/>
      <w:bookmarkStart w:id="12" w:name="_Toc21700581"/>
      <w:bookmarkStart w:id="13" w:name="_Toc21701214"/>
      <w:bookmarkStart w:id="14" w:name="_Toc21773289"/>
      <w:bookmarkStart w:id="15" w:name="_Toc21773385"/>
      <w:bookmarkStart w:id="16" w:name="_Toc24290845"/>
      <w:bookmarkStart w:id="17" w:name="_Toc25743865"/>
      <w:bookmarkStart w:id="18" w:name="_Toc26785566"/>
      <w:bookmarkStart w:id="19" w:name="_Toc27396383"/>
      <w:bookmarkStart w:id="20" w:name="_Toc27398462"/>
      <w:bookmarkStart w:id="21" w:name="_Toc31010443"/>
      <w:r w:rsidRPr="00F25D33">
        <w:rPr>
          <w:rFonts w:ascii="Arial" w:hAnsi="Arial" w:cs="Arial"/>
          <w:sz w:val="22"/>
          <w:szCs w:val="22"/>
        </w:rPr>
        <w:t>What is</w:t>
      </w:r>
      <w:r w:rsidR="00C01A37" w:rsidRPr="00F25D33">
        <w:rPr>
          <w:rFonts w:ascii="Arial" w:hAnsi="Arial" w:cs="Arial"/>
          <w:sz w:val="22"/>
          <w:szCs w:val="22"/>
        </w:rPr>
        <w:t xml:space="preserve"> informed</w:t>
      </w:r>
      <w:r w:rsidRPr="00F25D33">
        <w:rPr>
          <w:rFonts w:ascii="Arial" w:hAnsi="Arial" w:cs="Arial"/>
          <w:sz w:val="22"/>
          <w:szCs w:val="22"/>
        </w:rPr>
        <w:t xml:space="preserve"> consent? </w:t>
      </w:r>
    </w:p>
    <w:p w14:paraId="4F74FCFA" w14:textId="0A5A6147" w:rsidR="00F23C23" w:rsidRPr="00F25D33" w:rsidRDefault="00374D3E" w:rsidP="002370F7">
      <w:pPr>
        <w:spacing w:after="120"/>
        <w:rPr>
          <w:rFonts w:ascii="Arial" w:eastAsia="TimesNewRoman,Bold" w:hAnsi="Arial" w:cs="Arial"/>
          <w:sz w:val="22"/>
          <w:szCs w:val="22"/>
          <w:lang w:eastAsia="nl-NL"/>
        </w:rPr>
      </w:pPr>
      <w:r w:rsidRPr="00F25D33">
        <w:rPr>
          <w:rFonts w:ascii="Arial" w:hAnsi="Arial" w:cs="Arial"/>
          <w:color w:val="000000"/>
          <w:sz w:val="22"/>
          <w:szCs w:val="22"/>
        </w:rPr>
        <w:t xml:space="preserve">You are invited to take part in a research </w:t>
      </w:r>
      <w:r w:rsidR="00F23C23" w:rsidRPr="00F25D33">
        <w:rPr>
          <w:rFonts w:ascii="Arial" w:hAnsi="Arial" w:cs="Arial"/>
          <w:color w:val="000000"/>
          <w:sz w:val="22"/>
          <w:szCs w:val="22"/>
        </w:rPr>
        <w:t>study</w:t>
      </w:r>
      <w:r w:rsidR="00FC29AA" w:rsidRPr="00F25D33">
        <w:rPr>
          <w:rFonts w:ascii="Arial" w:hAnsi="Arial" w:cs="Arial"/>
          <w:color w:val="000000"/>
          <w:sz w:val="22"/>
          <w:szCs w:val="22"/>
        </w:rPr>
        <w:t xml:space="preserve">, and to let your </w:t>
      </w:r>
      <w:r w:rsidR="002F5E03" w:rsidRPr="00F25D33">
        <w:rPr>
          <w:rFonts w:ascii="Arial" w:hAnsi="Arial" w:cs="Arial"/>
          <w:color w:val="000000"/>
          <w:sz w:val="22"/>
          <w:szCs w:val="22"/>
        </w:rPr>
        <w:t xml:space="preserve">infant take </w:t>
      </w:r>
      <w:r w:rsidR="00161561" w:rsidRPr="00F25D33">
        <w:rPr>
          <w:rFonts w:ascii="Arial" w:hAnsi="Arial" w:cs="Arial"/>
          <w:color w:val="000000"/>
          <w:sz w:val="22"/>
          <w:szCs w:val="22"/>
        </w:rPr>
        <w:t>part</w:t>
      </w:r>
      <w:r w:rsidR="002F5E03" w:rsidRPr="00F25D33">
        <w:rPr>
          <w:rFonts w:ascii="Arial" w:hAnsi="Arial" w:cs="Arial"/>
          <w:color w:val="000000"/>
          <w:sz w:val="22"/>
          <w:szCs w:val="22"/>
        </w:rPr>
        <w:t xml:space="preserve"> once they are born</w:t>
      </w:r>
      <w:r w:rsidRPr="00F25D33">
        <w:rPr>
          <w:rFonts w:ascii="Arial" w:hAnsi="Arial" w:cs="Arial"/>
          <w:color w:val="000000"/>
          <w:sz w:val="22"/>
          <w:szCs w:val="22"/>
        </w:rPr>
        <w:t xml:space="preserve">. </w:t>
      </w:r>
      <w:r w:rsidR="00F23C23" w:rsidRPr="00F25D33">
        <w:rPr>
          <w:rFonts w:ascii="Arial" w:eastAsia="TimesNewRoman,Bold" w:hAnsi="Arial" w:cs="Arial"/>
          <w:sz w:val="22"/>
          <w:szCs w:val="22"/>
          <w:lang w:eastAsia="nl-NL"/>
        </w:rPr>
        <w:t xml:space="preserve">Participating in a research study is not the same as getting regular medical care. The purpose of </w:t>
      </w:r>
      <w:r w:rsidR="00D95DE7" w:rsidRPr="00F25D33">
        <w:rPr>
          <w:rFonts w:ascii="Arial" w:eastAsia="TimesNewRoman,Bold" w:hAnsi="Arial" w:cs="Arial"/>
          <w:sz w:val="22"/>
          <w:szCs w:val="22"/>
          <w:lang w:eastAsia="nl-NL"/>
        </w:rPr>
        <w:t xml:space="preserve">normal </w:t>
      </w:r>
      <w:r w:rsidR="00F23C23" w:rsidRPr="00F25D33">
        <w:rPr>
          <w:rFonts w:ascii="Arial" w:eastAsia="TimesNewRoman,Bold" w:hAnsi="Arial" w:cs="Arial"/>
          <w:sz w:val="22"/>
          <w:szCs w:val="22"/>
          <w:lang w:eastAsia="nl-NL"/>
        </w:rPr>
        <w:t>medical care is to improve one’s health. The purpose of a research study is to gather information</w:t>
      </w:r>
      <w:r w:rsidR="00C01A37" w:rsidRPr="00F25D33">
        <w:rPr>
          <w:rFonts w:ascii="Arial" w:eastAsia="TimesNewRoman,Bold" w:hAnsi="Arial" w:cs="Arial"/>
          <w:sz w:val="22"/>
          <w:szCs w:val="22"/>
          <w:lang w:eastAsia="nl-NL"/>
        </w:rPr>
        <w:t xml:space="preserve"> that may be useful in</w:t>
      </w:r>
      <w:r w:rsidR="00D95DE7" w:rsidRPr="00F25D33">
        <w:rPr>
          <w:rFonts w:ascii="Arial" w:eastAsia="TimesNewRoman,Bold" w:hAnsi="Arial" w:cs="Arial"/>
          <w:sz w:val="22"/>
          <w:szCs w:val="22"/>
          <w:lang w:eastAsia="nl-NL"/>
        </w:rPr>
        <w:t xml:space="preserve"> the</w:t>
      </w:r>
      <w:r w:rsidR="00C01A37" w:rsidRPr="00F25D33">
        <w:rPr>
          <w:rFonts w:ascii="Arial" w:eastAsia="TimesNewRoman,Bold" w:hAnsi="Arial" w:cs="Arial"/>
          <w:sz w:val="22"/>
          <w:szCs w:val="22"/>
          <w:lang w:eastAsia="nl-NL"/>
        </w:rPr>
        <w:t xml:space="preserve"> future for the whole popula</w:t>
      </w:r>
      <w:r w:rsidR="005F44D5" w:rsidRPr="00F25D33">
        <w:rPr>
          <w:rFonts w:ascii="Arial" w:eastAsia="TimesNewRoman,Bold" w:hAnsi="Arial" w:cs="Arial"/>
          <w:sz w:val="22"/>
          <w:szCs w:val="22"/>
          <w:lang w:eastAsia="nl-NL"/>
        </w:rPr>
        <w:t>tion</w:t>
      </w:r>
      <w:r w:rsidR="00F23C23" w:rsidRPr="00F25D33">
        <w:rPr>
          <w:rFonts w:ascii="Arial" w:eastAsia="TimesNewRoman,Bold" w:hAnsi="Arial" w:cs="Arial"/>
          <w:sz w:val="22"/>
          <w:szCs w:val="22"/>
          <w:lang w:eastAsia="nl-NL"/>
        </w:rPr>
        <w:t xml:space="preserve">. </w:t>
      </w:r>
      <w:r w:rsidR="0021374C" w:rsidRPr="00F25D33">
        <w:rPr>
          <w:rFonts w:ascii="Arial" w:eastAsia="TimesNewRoman,Bold" w:hAnsi="Arial" w:cs="Arial"/>
          <w:sz w:val="22"/>
          <w:szCs w:val="22"/>
          <w:lang w:eastAsia="nl-NL"/>
        </w:rPr>
        <w:t>Your choice to participate</w:t>
      </w:r>
      <w:r w:rsidR="003B599D" w:rsidRPr="00F25D33">
        <w:rPr>
          <w:rFonts w:ascii="Arial" w:eastAsia="TimesNewRoman,Bold" w:hAnsi="Arial" w:cs="Arial"/>
          <w:sz w:val="22"/>
          <w:szCs w:val="22"/>
          <w:lang w:eastAsia="nl-NL"/>
        </w:rPr>
        <w:t>, and to allow your infant to participate,</w:t>
      </w:r>
      <w:r w:rsidR="00EF1651" w:rsidRPr="00F25D33">
        <w:rPr>
          <w:rFonts w:ascii="Arial" w:eastAsia="TimesNewRoman,Bold" w:hAnsi="Arial" w:cs="Arial"/>
          <w:sz w:val="22"/>
          <w:szCs w:val="22"/>
          <w:lang w:eastAsia="nl-NL"/>
        </w:rPr>
        <w:t xml:space="preserve"> or not will be respected</w:t>
      </w:r>
      <w:r w:rsidR="00D95DE7" w:rsidRPr="00F25D33">
        <w:rPr>
          <w:rFonts w:ascii="Arial" w:eastAsia="TimesNewRoman,Bold" w:hAnsi="Arial" w:cs="Arial"/>
          <w:sz w:val="22"/>
          <w:szCs w:val="22"/>
          <w:lang w:eastAsia="nl-NL"/>
        </w:rPr>
        <w:t>.</w:t>
      </w:r>
      <w:r w:rsidR="0021374C" w:rsidRPr="00F25D33">
        <w:rPr>
          <w:rFonts w:ascii="Arial" w:eastAsia="TimesNewRoman,Bold" w:hAnsi="Arial" w:cs="Arial"/>
          <w:sz w:val="22"/>
          <w:szCs w:val="22"/>
          <w:lang w:eastAsia="nl-NL"/>
        </w:rPr>
        <w:t xml:space="preserve"> </w:t>
      </w:r>
      <w:r w:rsidR="00F23C23" w:rsidRPr="00F25D33">
        <w:rPr>
          <w:rFonts w:ascii="Arial" w:eastAsia="TimesNewRoman,Bold" w:hAnsi="Arial" w:cs="Arial"/>
          <w:sz w:val="22"/>
          <w:szCs w:val="22"/>
          <w:lang w:eastAsia="nl-NL"/>
        </w:rPr>
        <w:t xml:space="preserve">It is your </w:t>
      </w:r>
      <w:r w:rsidR="00D95DE7" w:rsidRPr="00F25D33">
        <w:rPr>
          <w:rFonts w:ascii="Arial" w:eastAsia="TimesNewRoman,Bold" w:hAnsi="Arial" w:cs="Arial"/>
          <w:sz w:val="22"/>
          <w:szCs w:val="22"/>
          <w:lang w:eastAsia="nl-NL"/>
        </w:rPr>
        <w:t>decision</w:t>
      </w:r>
      <w:r w:rsidR="00161561" w:rsidRPr="00F25D33">
        <w:rPr>
          <w:rFonts w:ascii="Arial" w:eastAsia="TimesNewRoman,Bold" w:hAnsi="Arial" w:cs="Arial"/>
          <w:sz w:val="22"/>
          <w:szCs w:val="22"/>
          <w:lang w:eastAsia="nl-NL"/>
        </w:rPr>
        <w:t>,</w:t>
      </w:r>
      <w:r w:rsidR="00D95DE7" w:rsidRPr="00F25D33">
        <w:rPr>
          <w:rFonts w:ascii="Arial" w:eastAsia="TimesNewRoman,Bold" w:hAnsi="Arial" w:cs="Arial"/>
          <w:sz w:val="22"/>
          <w:szCs w:val="22"/>
          <w:lang w:eastAsia="nl-NL"/>
        </w:rPr>
        <w:t xml:space="preserve"> and </w:t>
      </w:r>
      <w:r w:rsidR="00161561" w:rsidRPr="00F25D33">
        <w:rPr>
          <w:rFonts w:ascii="Arial" w:eastAsia="TimesNewRoman,Bold" w:hAnsi="Arial" w:cs="Arial"/>
          <w:sz w:val="22"/>
          <w:szCs w:val="22"/>
          <w:lang w:eastAsia="nl-NL"/>
        </w:rPr>
        <w:t xml:space="preserve">if you do choose to participate </w:t>
      </w:r>
      <w:r w:rsidR="00F23C23" w:rsidRPr="00F25D33">
        <w:rPr>
          <w:rFonts w:ascii="Arial" w:eastAsia="TimesNewRoman,Bold" w:hAnsi="Arial" w:cs="Arial"/>
          <w:sz w:val="22"/>
          <w:szCs w:val="22"/>
          <w:lang w:eastAsia="nl-NL"/>
        </w:rPr>
        <w:t>you can stop any time</w:t>
      </w:r>
      <w:r w:rsidR="00EF1651" w:rsidRPr="00F25D33">
        <w:rPr>
          <w:rFonts w:ascii="Arial" w:eastAsia="TimesNewRoman,Bold" w:hAnsi="Arial" w:cs="Arial"/>
          <w:sz w:val="22"/>
          <w:szCs w:val="22"/>
          <w:lang w:eastAsia="nl-NL"/>
        </w:rPr>
        <w:t xml:space="preserve"> without giving </w:t>
      </w:r>
      <w:r w:rsidR="00B74A28" w:rsidRPr="00F25D33">
        <w:rPr>
          <w:rFonts w:ascii="Arial" w:eastAsia="TimesNewRoman,Bold" w:hAnsi="Arial" w:cs="Arial"/>
          <w:sz w:val="22"/>
          <w:szCs w:val="22"/>
          <w:lang w:eastAsia="nl-NL"/>
        </w:rPr>
        <w:t xml:space="preserve">any </w:t>
      </w:r>
      <w:r w:rsidR="00EF1651" w:rsidRPr="00F25D33">
        <w:rPr>
          <w:rFonts w:ascii="Arial" w:eastAsia="TimesNewRoman,Bold" w:hAnsi="Arial" w:cs="Arial"/>
          <w:sz w:val="22"/>
          <w:szCs w:val="22"/>
          <w:lang w:eastAsia="nl-NL"/>
        </w:rPr>
        <w:t>reason</w:t>
      </w:r>
      <w:r w:rsidR="0051102F" w:rsidRPr="00F25D33">
        <w:rPr>
          <w:rFonts w:ascii="Arial" w:eastAsia="TimesNewRoman,Bold" w:hAnsi="Arial" w:cs="Arial"/>
          <w:sz w:val="22"/>
          <w:szCs w:val="22"/>
          <w:lang w:eastAsia="nl-NL"/>
        </w:rPr>
        <w:t>.</w:t>
      </w:r>
    </w:p>
    <w:p w14:paraId="5619ED38" w14:textId="144F9289" w:rsidR="00374D3E" w:rsidRPr="00F25D33" w:rsidRDefault="00374D3E" w:rsidP="002370F7">
      <w:pPr>
        <w:spacing w:after="120"/>
        <w:rPr>
          <w:rFonts w:ascii="Arial" w:hAnsi="Arial" w:cs="Arial"/>
          <w:color w:val="000000"/>
          <w:sz w:val="22"/>
          <w:szCs w:val="22"/>
        </w:rPr>
      </w:pPr>
      <w:r w:rsidRPr="00F25D33">
        <w:rPr>
          <w:rFonts w:ascii="Arial" w:hAnsi="Arial" w:cs="Arial"/>
          <w:color w:val="000000"/>
          <w:sz w:val="22"/>
          <w:szCs w:val="22"/>
        </w:rPr>
        <w:t xml:space="preserve">Before you decide you </w:t>
      </w:r>
      <w:r w:rsidR="00E81ED2" w:rsidRPr="00F25D33">
        <w:rPr>
          <w:rFonts w:ascii="Arial" w:hAnsi="Arial" w:cs="Arial"/>
          <w:color w:val="000000"/>
          <w:sz w:val="22"/>
          <w:szCs w:val="22"/>
        </w:rPr>
        <w:t xml:space="preserve">need </w:t>
      </w:r>
      <w:r w:rsidRPr="00F25D33">
        <w:rPr>
          <w:rFonts w:ascii="Arial" w:hAnsi="Arial" w:cs="Arial"/>
          <w:color w:val="000000"/>
          <w:sz w:val="22"/>
          <w:szCs w:val="22"/>
        </w:rPr>
        <w:t xml:space="preserve">to understand </w:t>
      </w:r>
      <w:r w:rsidR="00F23C23" w:rsidRPr="00F25D33">
        <w:rPr>
          <w:rFonts w:ascii="Arial" w:hAnsi="Arial" w:cs="Arial"/>
          <w:sz w:val="22"/>
          <w:szCs w:val="22"/>
        </w:rPr>
        <w:t>all about th</w:t>
      </w:r>
      <w:r w:rsidR="00B74A28" w:rsidRPr="00F25D33">
        <w:rPr>
          <w:rFonts w:ascii="Arial" w:hAnsi="Arial" w:cs="Arial"/>
          <w:sz w:val="22"/>
          <w:szCs w:val="22"/>
        </w:rPr>
        <w:t>e</w:t>
      </w:r>
      <w:r w:rsidR="00F23C23" w:rsidRPr="00F25D33">
        <w:rPr>
          <w:rFonts w:ascii="Arial" w:hAnsi="Arial" w:cs="Arial"/>
          <w:sz w:val="22"/>
          <w:szCs w:val="22"/>
        </w:rPr>
        <w:t xml:space="preserve"> study</w:t>
      </w:r>
      <w:r w:rsidR="00F23C23" w:rsidRPr="00F25D33">
        <w:rPr>
          <w:rFonts w:ascii="Arial" w:hAnsi="Arial" w:cs="Arial"/>
          <w:color w:val="000000"/>
          <w:sz w:val="22"/>
          <w:szCs w:val="22"/>
        </w:rPr>
        <w:t xml:space="preserve"> </w:t>
      </w:r>
      <w:r w:rsidRPr="00F25D33">
        <w:rPr>
          <w:rFonts w:ascii="Arial" w:hAnsi="Arial" w:cs="Arial"/>
          <w:color w:val="000000"/>
          <w:sz w:val="22"/>
          <w:szCs w:val="22"/>
        </w:rPr>
        <w:t>and what will</w:t>
      </w:r>
      <w:r w:rsidR="00B74A28" w:rsidRPr="00F25D33">
        <w:rPr>
          <w:rFonts w:ascii="Arial" w:hAnsi="Arial" w:cs="Arial"/>
          <w:color w:val="000000"/>
          <w:sz w:val="22"/>
          <w:szCs w:val="22"/>
        </w:rPr>
        <w:t xml:space="preserve"> happen in it</w:t>
      </w:r>
      <w:r w:rsidRPr="00F25D33">
        <w:rPr>
          <w:rFonts w:ascii="Arial" w:hAnsi="Arial" w:cs="Arial"/>
          <w:color w:val="000000"/>
          <w:sz w:val="22"/>
          <w:szCs w:val="22"/>
        </w:rPr>
        <w:t xml:space="preserve">. Please take time to read the following information or get </w:t>
      </w:r>
      <w:r w:rsidR="00D10228" w:rsidRPr="00F25D33">
        <w:rPr>
          <w:rFonts w:ascii="Arial" w:hAnsi="Arial" w:cs="Arial"/>
          <w:color w:val="000000"/>
          <w:sz w:val="22"/>
          <w:szCs w:val="22"/>
        </w:rPr>
        <w:t>the information explained to you</w:t>
      </w:r>
      <w:r w:rsidR="00FB03F3" w:rsidRPr="00F25D33">
        <w:rPr>
          <w:rFonts w:ascii="Arial" w:hAnsi="Arial" w:cs="Arial"/>
          <w:color w:val="000000"/>
          <w:sz w:val="22"/>
          <w:szCs w:val="22"/>
        </w:rPr>
        <w:t xml:space="preserve"> in you</w:t>
      </w:r>
      <w:r w:rsidR="00B74A28" w:rsidRPr="00F25D33">
        <w:rPr>
          <w:rFonts w:ascii="Arial" w:hAnsi="Arial" w:cs="Arial"/>
          <w:color w:val="000000"/>
          <w:sz w:val="22"/>
          <w:szCs w:val="22"/>
        </w:rPr>
        <w:t>r</w:t>
      </w:r>
      <w:r w:rsidR="00FB03F3" w:rsidRPr="00F25D33">
        <w:rPr>
          <w:rFonts w:ascii="Arial" w:hAnsi="Arial" w:cs="Arial"/>
          <w:color w:val="000000"/>
          <w:sz w:val="22"/>
          <w:szCs w:val="22"/>
        </w:rPr>
        <w:t xml:space="preserve"> language</w:t>
      </w:r>
      <w:r w:rsidR="00B23640" w:rsidRPr="00F25D33">
        <w:rPr>
          <w:rFonts w:ascii="Arial" w:hAnsi="Arial" w:cs="Arial"/>
          <w:color w:val="000000"/>
          <w:sz w:val="22"/>
          <w:szCs w:val="22"/>
        </w:rPr>
        <w:t xml:space="preserve"> of understanding</w:t>
      </w:r>
      <w:r w:rsidR="00D10228" w:rsidRPr="00F25D33">
        <w:rPr>
          <w:rFonts w:ascii="Arial" w:hAnsi="Arial" w:cs="Arial"/>
          <w:color w:val="000000"/>
          <w:sz w:val="22"/>
          <w:szCs w:val="22"/>
        </w:rPr>
        <w:t>.</w:t>
      </w:r>
      <w:r w:rsidRPr="00F25D33">
        <w:rPr>
          <w:rFonts w:ascii="Arial" w:hAnsi="Arial" w:cs="Arial"/>
          <w:color w:val="000000"/>
          <w:sz w:val="22"/>
          <w:szCs w:val="22"/>
        </w:rPr>
        <w:t xml:space="preserve"> </w:t>
      </w:r>
      <w:r w:rsidR="00DC0583" w:rsidRPr="00F25D33">
        <w:rPr>
          <w:rFonts w:ascii="Arial" w:hAnsi="Arial" w:cs="Arial"/>
          <w:color w:val="000000"/>
          <w:sz w:val="22"/>
          <w:szCs w:val="22"/>
        </w:rPr>
        <w:t>L</w:t>
      </w:r>
      <w:r w:rsidRPr="00F25D33">
        <w:rPr>
          <w:rFonts w:ascii="Arial" w:hAnsi="Arial" w:cs="Arial"/>
          <w:color w:val="000000"/>
          <w:sz w:val="22"/>
          <w:szCs w:val="22"/>
        </w:rPr>
        <w:t>isten carefully</w:t>
      </w:r>
      <w:r w:rsidR="00B74A28" w:rsidRPr="00F25D33">
        <w:rPr>
          <w:rFonts w:ascii="Arial" w:hAnsi="Arial" w:cs="Arial"/>
          <w:color w:val="000000"/>
          <w:sz w:val="22"/>
          <w:szCs w:val="22"/>
        </w:rPr>
        <w:t>.</w:t>
      </w:r>
      <w:r w:rsidRPr="00F25D33">
        <w:rPr>
          <w:rFonts w:ascii="Arial" w:hAnsi="Arial" w:cs="Arial"/>
          <w:color w:val="000000"/>
          <w:sz w:val="22"/>
          <w:szCs w:val="22"/>
        </w:rPr>
        <w:t xml:space="preserve"> </w:t>
      </w:r>
      <w:r w:rsidR="00374BFB" w:rsidRPr="00F25D33">
        <w:rPr>
          <w:rFonts w:ascii="Arial" w:hAnsi="Arial" w:cs="Arial"/>
          <w:color w:val="000000"/>
          <w:sz w:val="22"/>
          <w:szCs w:val="22"/>
        </w:rPr>
        <w:t>You can</w:t>
      </w:r>
      <w:r w:rsidR="00DC0583" w:rsidRPr="00F25D33">
        <w:rPr>
          <w:rFonts w:ascii="Arial" w:hAnsi="Arial" w:cs="Arial"/>
          <w:color w:val="000000"/>
          <w:sz w:val="22"/>
          <w:szCs w:val="22"/>
        </w:rPr>
        <w:t xml:space="preserve"> ask</w:t>
      </w:r>
      <w:r w:rsidR="00B74A28" w:rsidRPr="00F25D33">
        <w:rPr>
          <w:rFonts w:ascii="Arial" w:hAnsi="Arial" w:cs="Arial"/>
          <w:color w:val="000000"/>
          <w:sz w:val="22"/>
          <w:szCs w:val="22"/>
        </w:rPr>
        <w:t xml:space="preserve"> questions</w:t>
      </w:r>
      <w:r w:rsidR="00F23C23" w:rsidRPr="00F25D33">
        <w:rPr>
          <w:rFonts w:ascii="Arial" w:hAnsi="Arial" w:cs="Arial"/>
          <w:color w:val="000000"/>
          <w:sz w:val="22"/>
          <w:szCs w:val="22"/>
        </w:rPr>
        <w:t xml:space="preserve"> i</w:t>
      </w:r>
      <w:r w:rsidR="00F23C23" w:rsidRPr="00F25D33">
        <w:rPr>
          <w:rFonts w:ascii="Arial" w:eastAsia="TimesNewRoman,Bold" w:hAnsi="Arial" w:cs="Arial"/>
          <w:sz w:val="22"/>
          <w:szCs w:val="22"/>
        </w:rPr>
        <w:t xml:space="preserve">f there is anything that you do not understand. Ask for it to be explained until you </w:t>
      </w:r>
      <w:r w:rsidR="00EF1651" w:rsidRPr="00F25D33">
        <w:rPr>
          <w:rFonts w:ascii="Arial" w:eastAsia="TimesNewRoman,Bold" w:hAnsi="Arial" w:cs="Arial"/>
          <w:sz w:val="22"/>
          <w:szCs w:val="22"/>
        </w:rPr>
        <w:t>understand</w:t>
      </w:r>
      <w:r w:rsidR="00D95DE7" w:rsidRPr="00F25D33">
        <w:rPr>
          <w:rFonts w:ascii="Arial" w:eastAsia="TimesNewRoman,Bold" w:hAnsi="Arial" w:cs="Arial"/>
          <w:sz w:val="22"/>
          <w:szCs w:val="22"/>
        </w:rPr>
        <w:t xml:space="preserve"> it</w:t>
      </w:r>
      <w:r w:rsidR="00F23C23" w:rsidRPr="00F25D33">
        <w:rPr>
          <w:rFonts w:ascii="Arial" w:eastAsia="TimesNewRoman,Bold" w:hAnsi="Arial" w:cs="Arial"/>
          <w:sz w:val="22"/>
          <w:szCs w:val="22"/>
        </w:rPr>
        <w:t xml:space="preserve">. </w:t>
      </w:r>
      <w:r w:rsidR="00FB03F3" w:rsidRPr="00F25D33">
        <w:rPr>
          <w:rFonts w:ascii="Arial" w:hAnsi="Arial" w:cs="Arial"/>
          <w:color w:val="000000"/>
          <w:sz w:val="22"/>
          <w:szCs w:val="22"/>
        </w:rPr>
        <w:t xml:space="preserve">You may also wish to </w:t>
      </w:r>
      <w:r w:rsidR="00374BFB" w:rsidRPr="00F25D33">
        <w:rPr>
          <w:rFonts w:ascii="Arial" w:hAnsi="Arial" w:cs="Arial"/>
          <w:color w:val="000000"/>
          <w:sz w:val="22"/>
          <w:szCs w:val="22"/>
        </w:rPr>
        <w:t>discuss with</w:t>
      </w:r>
      <w:r w:rsidR="00FB03F3" w:rsidRPr="00F25D33">
        <w:rPr>
          <w:rFonts w:ascii="Arial" w:hAnsi="Arial" w:cs="Arial"/>
          <w:color w:val="000000"/>
          <w:sz w:val="22"/>
          <w:szCs w:val="22"/>
        </w:rPr>
        <w:t xml:space="preserve"> </w:t>
      </w:r>
      <w:r w:rsidR="002853CE" w:rsidRPr="00F25D33">
        <w:rPr>
          <w:rFonts w:ascii="Arial" w:hAnsi="Arial" w:cs="Arial"/>
          <w:color w:val="000000"/>
          <w:sz w:val="22"/>
          <w:szCs w:val="22"/>
        </w:rPr>
        <w:t xml:space="preserve">your </w:t>
      </w:r>
      <w:r w:rsidR="00B74A28" w:rsidRPr="00F25D33">
        <w:rPr>
          <w:rFonts w:ascii="Arial" w:hAnsi="Arial" w:cs="Arial"/>
          <w:color w:val="000000"/>
          <w:sz w:val="22"/>
          <w:szCs w:val="22"/>
        </w:rPr>
        <w:t>husband/wife</w:t>
      </w:r>
      <w:r w:rsidR="002853CE" w:rsidRPr="00F25D33">
        <w:rPr>
          <w:rFonts w:ascii="Arial" w:hAnsi="Arial" w:cs="Arial"/>
          <w:color w:val="000000"/>
          <w:sz w:val="22"/>
          <w:szCs w:val="22"/>
        </w:rPr>
        <w:t xml:space="preserve">, </w:t>
      </w:r>
      <w:r w:rsidR="00FB03F3" w:rsidRPr="00F25D33">
        <w:rPr>
          <w:rFonts w:ascii="Arial" w:hAnsi="Arial" w:cs="Arial"/>
          <w:color w:val="000000"/>
          <w:sz w:val="22"/>
          <w:szCs w:val="22"/>
        </w:rPr>
        <w:t>family members or others before deciding to take part in the study.</w:t>
      </w:r>
    </w:p>
    <w:p w14:paraId="29EBFC67" w14:textId="77777777" w:rsidR="00D10228" w:rsidRPr="00F25D33" w:rsidRDefault="00D10228" w:rsidP="002370F7">
      <w:pPr>
        <w:spacing w:after="120"/>
        <w:rPr>
          <w:rFonts w:ascii="Arial" w:hAnsi="Arial" w:cs="Arial"/>
          <w:color w:val="000000"/>
          <w:sz w:val="22"/>
          <w:szCs w:val="22"/>
        </w:rPr>
      </w:pPr>
      <w:r w:rsidRPr="00F25D33">
        <w:rPr>
          <w:rFonts w:ascii="Arial" w:hAnsi="Arial" w:cs="Arial"/>
          <w:color w:val="000000"/>
          <w:sz w:val="22"/>
          <w:szCs w:val="22"/>
        </w:rPr>
        <w:t xml:space="preserve">If you decide to join the study, you </w:t>
      </w:r>
      <w:r w:rsidR="00E81ED2" w:rsidRPr="00F25D33">
        <w:rPr>
          <w:rFonts w:ascii="Arial" w:hAnsi="Arial" w:cs="Arial"/>
          <w:color w:val="000000"/>
          <w:sz w:val="22"/>
          <w:szCs w:val="22"/>
        </w:rPr>
        <w:t xml:space="preserve">will </w:t>
      </w:r>
      <w:r w:rsidRPr="00F25D33">
        <w:rPr>
          <w:rFonts w:ascii="Arial" w:hAnsi="Arial" w:cs="Arial"/>
          <w:color w:val="000000"/>
          <w:sz w:val="22"/>
          <w:szCs w:val="22"/>
        </w:rPr>
        <w:t>need to sign</w:t>
      </w:r>
      <w:r w:rsidR="00E81ED2" w:rsidRPr="00F25D33">
        <w:rPr>
          <w:rFonts w:ascii="Arial" w:hAnsi="Arial" w:cs="Arial"/>
          <w:color w:val="000000"/>
          <w:sz w:val="22"/>
          <w:szCs w:val="22"/>
        </w:rPr>
        <w:t xml:space="preserve"> or </w:t>
      </w:r>
      <w:r w:rsidRPr="00F25D33">
        <w:rPr>
          <w:rFonts w:ascii="Arial" w:hAnsi="Arial" w:cs="Arial"/>
          <w:color w:val="000000"/>
          <w:sz w:val="22"/>
          <w:szCs w:val="22"/>
        </w:rPr>
        <w:t xml:space="preserve">thumbprint </w:t>
      </w:r>
      <w:r w:rsidR="00F23C23" w:rsidRPr="00F25D33">
        <w:rPr>
          <w:rFonts w:ascii="Arial" w:hAnsi="Arial" w:cs="Arial"/>
          <w:color w:val="000000"/>
          <w:sz w:val="22"/>
          <w:szCs w:val="22"/>
        </w:rPr>
        <w:t xml:space="preserve">a </w:t>
      </w:r>
      <w:r w:rsidRPr="00F25D33">
        <w:rPr>
          <w:rFonts w:ascii="Arial" w:hAnsi="Arial" w:cs="Arial"/>
          <w:color w:val="000000"/>
          <w:sz w:val="22"/>
          <w:szCs w:val="22"/>
        </w:rPr>
        <w:t xml:space="preserve">consent form </w:t>
      </w:r>
      <w:r w:rsidR="00E81ED2" w:rsidRPr="00F25D33">
        <w:rPr>
          <w:rFonts w:ascii="Arial" w:hAnsi="Arial" w:cs="Arial"/>
          <w:color w:val="000000"/>
          <w:sz w:val="22"/>
          <w:szCs w:val="22"/>
        </w:rPr>
        <w:t>saying you agree to be in the study. Y</w:t>
      </w:r>
      <w:r w:rsidRPr="00F25D33">
        <w:rPr>
          <w:rFonts w:ascii="Arial" w:hAnsi="Arial" w:cs="Arial"/>
          <w:color w:val="000000"/>
          <w:sz w:val="22"/>
          <w:szCs w:val="22"/>
        </w:rPr>
        <w:t>ou will receive a copy of th</w:t>
      </w:r>
      <w:r w:rsidR="00EF1651" w:rsidRPr="00F25D33">
        <w:rPr>
          <w:rFonts w:ascii="Arial" w:hAnsi="Arial" w:cs="Arial"/>
          <w:color w:val="000000"/>
          <w:sz w:val="22"/>
          <w:szCs w:val="22"/>
        </w:rPr>
        <w:t>e consent form.</w:t>
      </w:r>
    </w:p>
    <w:p w14:paraId="5D3ECFB6" w14:textId="77777777"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 xml:space="preserve">Why is this study being done?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DB36038" w14:textId="6CD70080" w:rsidR="00B90434" w:rsidRPr="00F25D33" w:rsidRDefault="00244B2A" w:rsidP="002370F7">
      <w:pPr>
        <w:spacing w:after="120"/>
        <w:rPr>
          <w:rFonts w:ascii="Arial" w:hAnsi="Arial" w:cs="Arial"/>
          <w:sz w:val="22"/>
          <w:szCs w:val="22"/>
        </w:rPr>
      </w:pPr>
      <w:r w:rsidRPr="00F25D33">
        <w:rPr>
          <w:rFonts w:ascii="Arial" w:hAnsi="Arial" w:cs="Arial"/>
          <w:sz w:val="22"/>
          <w:szCs w:val="22"/>
        </w:rPr>
        <w:t xml:space="preserve">As you may know, many infants </w:t>
      </w:r>
      <w:r w:rsidR="009B368F" w:rsidRPr="00F25D33">
        <w:rPr>
          <w:rFonts w:ascii="Arial" w:hAnsi="Arial" w:cs="Arial"/>
          <w:sz w:val="22"/>
          <w:szCs w:val="22"/>
        </w:rPr>
        <w:t xml:space="preserve">struggle to grow well across the first year of life and become smaller or not as heavy as </w:t>
      </w:r>
      <w:r w:rsidR="00EB531E" w:rsidRPr="00F25D33">
        <w:rPr>
          <w:rFonts w:ascii="Arial" w:hAnsi="Arial" w:cs="Arial"/>
          <w:sz w:val="22"/>
          <w:szCs w:val="22"/>
        </w:rPr>
        <w:t xml:space="preserve">other infants. This “growth failure” is very common in The Gambia and is also thought to </w:t>
      </w:r>
      <w:r w:rsidR="008C5C1A" w:rsidRPr="00F25D33">
        <w:rPr>
          <w:rFonts w:ascii="Arial" w:hAnsi="Arial" w:cs="Arial"/>
          <w:sz w:val="22"/>
          <w:szCs w:val="22"/>
        </w:rPr>
        <w:t>effect oth</w:t>
      </w:r>
      <w:r w:rsidR="009E78F2" w:rsidRPr="00F25D33">
        <w:rPr>
          <w:rFonts w:ascii="Arial" w:hAnsi="Arial" w:cs="Arial"/>
          <w:sz w:val="22"/>
          <w:szCs w:val="22"/>
        </w:rPr>
        <w:t>er areas of an infant’s development, including</w:t>
      </w:r>
      <w:r w:rsidR="002F0D08" w:rsidRPr="00F25D33">
        <w:rPr>
          <w:rFonts w:ascii="Arial" w:hAnsi="Arial" w:cs="Arial"/>
          <w:sz w:val="22"/>
          <w:szCs w:val="22"/>
        </w:rPr>
        <w:t xml:space="preserve"> their ability to fight infections and</w:t>
      </w:r>
      <w:r w:rsidR="009E78F2" w:rsidRPr="00F25D33">
        <w:rPr>
          <w:rFonts w:ascii="Arial" w:hAnsi="Arial" w:cs="Arial"/>
          <w:sz w:val="22"/>
          <w:szCs w:val="22"/>
        </w:rPr>
        <w:t xml:space="preserve"> </w:t>
      </w:r>
      <w:r w:rsidR="00162470" w:rsidRPr="00F25D33">
        <w:rPr>
          <w:rFonts w:ascii="Arial" w:hAnsi="Arial" w:cs="Arial"/>
          <w:sz w:val="22"/>
          <w:szCs w:val="22"/>
        </w:rPr>
        <w:t xml:space="preserve">the development of their brain. </w:t>
      </w:r>
      <w:r w:rsidR="004D2CB8" w:rsidRPr="00F25D33">
        <w:rPr>
          <w:rFonts w:ascii="Arial" w:hAnsi="Arial" w:cs="Arial"/>
          <w:sz w:val="22"/>
          <w:szCs w:val="22"/>
        </w:rPr>
        <w:t xml:space="preserve">One of the </w:t>
      </w:r>
      <w:r w:rsidR="00FB3EEF" w:rsidRPr="00F25D33">
        <w:rPr>
          <w:rFonts w:ascii="Arial" w:hAnsi="Arial" w:cs="Arial"/>
          <w:sz w:val="22"/>
          <w:szCs w:val="22"/>
        </w:rPr>
        <w:t xml:space="preserve">causes </w:t>
      </w:r>
      <w:r w:rsidR="00306B6A" w:rsidRPr="00F25D33">
        <w:rPr>
          <w:rFonts w:ascii="Arial" w:hAnsi="Arial" w:cs="Arial"/>
          <w:sz w:val="22"/>
          <w:szCs w:val="22"/>
        </w:rPr>
        <w:t xml:space="preserve">of this poor growth is not being able to get enough of the right foods in </w:t>
      </w:r>
      <w:r w:rsidR="00161561" w:rsidRPr="00F25D33">
        <w:rPr>
          <w:rFonts w:ascii="Arial" w:hAnsi="Arial" w:cs="Arial"/>
          <w:sz w:val="22"/>
          <w:szCs w:val="22"/>
        </w:rPr>
        <w:t>their</w:t>
      </w:r>
      <w:r w:rsidR="00306B6A" w:rsidRPr="00F25D33">
        <w:rPr>
          <w:rFonts w:ascii="Arial" w:hAnsi="Arial" w:cs="Arial"/>
          <w:sz w:val="22"/>
          <w:szCs w:val="22"/>
        </w:rPr>
        <w:t xml:space="preserve"> diet all of the time. </w:t>
      </w:r>
      <w:r w:rsidR="000A48BF" w:rsidRPr="00F25D33">
        <w:rPr>
          <w:rFonts w:ascii="Arial" w:hAnsi="Arial" w:cs="Arial"/>
          <w:sz w:val="22"/>
          <w:szCs w:val="22"/>
        </w:rPr>
        <w:t xml:space="preserve">Foods contain many important building blocks for good health, including small amounts </w:t>
      </w:r>
      <w:r w:rsidR="005B5C16" w:rsidRPr="00F25D33">
        <w:rPr>
          <w:rFonts w:ascii="Arial" w:hAnsi="Arial" w:cs="Arial"/>
          <w:sz w:val="22"/>
          <w:szCs w:val="22"/>
        </w:rPr>
        <w:t xml:space="preserve">of what we call “micronutrients”. These micronutrients </w:t>
      </w:r>
      <w:r w:rsidR="002377E7" w:rsidRPr="00F25D33">
        <w:rPr>
          <w:rFonts w:ascii="Arial" w:hAnsi="Arial" w:cs="Arial"/>
          <w:sz w:val="22"/>
          <w:szCs w:val="22"/>
        </w:rPr>
        <w:t xml:space="preserve">(which are also known as vitamins and minerals) </w:t>
      </w:r>
      <w:r w:rsidR="005B5C16" w:rsidRPr="00F25D33">
        <w:rPr>
          <w:rFonts w:ascii="Arial" w:hAnsi="Arial" w:cs="Arial"/>
          <w:sz w:val="22"/>
          <w:szCs w:val="22"/>
        </w:rPr>
        <w:t xml:space="preserve">are only needed in very small amounts, but if </w:t>
      </w:r>
      <w:r w:rsidR="00D47CB1" w:rsidRPr="00F25D33">
        <w:rPr>
          <w:rFonts w:ascii="Arial" w:hAnsi="Arial" w:cs="Arial"/>
          <w:sz w:val="22"/>
          <w:szCs w:val="22"/>
        </w:rPr>
        <w:t xml:space="preserve">they are not available from the foods you are eating then health may be </w:t>
      </w:r>
      <w:r w:rsidR="00CD2519" w:rsidRPr="00F25D33">
        <w:rPr>
          <w:rFonts w:ascii="Arial" w:hAnsi="Arial" w:cs="Arial"/>
          <w:sz w:val="22"/>
          <w:szCs w:val="22"/>
        </w:rPr>
        <w:t>affected</w:t>
      </w:r>
      <w:r w:rsidR="00D47CB1" w:rsidRPr="00F25D33">
        <w:rPr>
          <w:rFonts w:ascii="Arial" w:hAnsi="Arial" w:cs="Arial"/>
          <w:sz w:val="22"/>
          <w:szCs w:val="22"/>
        </w:rPr>
        <w:t xml:space="preserve">. For </w:t>
      </w:r>
      <w:r w:rsidR="005355BC" w:rsidRPr="00F25D33">
        <w:rPr>
          <w:rFonts w:ascii="Arial" w:hAnsi="Arial" w:cs="Arial"/>
          <w:sz w:val="22"/>
          <w:szCs w:val="22"/>
        </w:rPr>
        <w:t>very young infants, these micronutrients are important for their developing brains</w:t>
      </w:r>
      <w:r w:rsidR="001B4454" w:rsidRPr="00F25D33">
        <w:rPr>
          <w:rFonts w:ascii="Arial" w:hAnsi="Arial" w:cs="Arial"/>
          <w:sz w:val="22"/>
          <w:szCs w:val="22"/>
        </w:rPr>
        <w:t xml:space="preserve"> and so if there are not enough micronutrients available from diets, then there may be a need to provide additional micronutrients in the form of a supplement. This is like the </w:t>
      </w:r>
      <w:r w:rsidR="00AA6C22" w:rsidRPr="00F25D33">
        <w:rPr>
          <w:rFonts w:ascii="Arial" w:hAnsi="Arial" w:cs="Arial"/>
          <w:sz w:val="22"/>
          <w:szCs w:val="22"/>
        </w:rPr>
        <w:t>supplements that women in The Gambia receive during pregnancy (called “iron-folic acid” supplements)</w:t>
      </w:r>
      <w:r w:rsidR="008F07A1" w:rsidRPr="00F25D33">
        <w:rPr>
          <w:rFonts w:ascii="Arial" w:hAnsi="Arial" w:cs="Arial"/>
          <w:sz w:val="22"/>
          <w:szCs w:val="22"/>
        </w:rPr>
        <w:t xml:space="preserve"> to prevent them from </w:t>
      </w:r>
      <w:r w:rsidR="00B23640" w:rsidRPr="00F25D33">
        <w:rPr>
          <w:rFonts w:ascii="Arial" w:hAnsi="Arial" w:cs="Arial"/>
          <w:sz w:val="22"/>
          <w:szCs w:val="22"/>
        </w:rPr>
        <w:t>getting anaemic during the pregnancy</w:t>
      </w:r>
      <w:r w:rsidR="008F07A1" w:rsidRPr="00F25D33">
        <w:rPr>
          <w:rFonts w:ascii="Arial" w:hAnsi="Arial" w:cs="Arial"/>
          <w:sz w:val="22"/>
          <w:szCs w:val="22"/>
        </w:rPr>
        <w:t xml:space="preserve">. </w:t>
      </w:r>
    </w:p>
    <w:p w14:paraId="455E3C5C" w14:textId="0AE4CB18" w:rsidR="00DB723A" w:rsidRPr="00F25D33" w:rsidRDefault="00DB723A" w:rsidP="002370F7">
      <w:pPr>
        <w:spacing w:after="120"/>
        <w:rPr>
          <w:rFonts w:ascii="Arial" w:hAnsi="Arial" w:cs="Arial"/>
          <w:sz w:val="22"/>
          <w:szCs w:val="22"/>
        </w:rPr>
      </w:pPr>
      <w:r w:rsidRPr="00F25D33">
        <w:rPr>
          <w:rFonts w:ascii="Arial" w:hAnsi="Arial" w:cs="Arial"/>
          <w:sz w:val="22"/>
          <w:szCs w:val="22"/>
        </w:rPr>
        <w:t xml:space="preserve">For young infants who only receive breast milk, all of their </w:t>
      </w:r>
      <w:r w:rsidR="00A15EA0" w:rsidRPr="00F25D33">
        <w:rPr>
          <w:rFonts w:ascii="Arial" w:hAnsi="Arial" w:cs="Arial"/>
          <w:sz w:val="22"/>
          <w:szCs w:val="22"/>
        </w:rPr>
        <w:t xml:space="preserve">nutrition comes from this milk. Breast milk is the best source of nutrition for young infants, and exclusive breast feeding (that is giving only breast milk) to infants until they are six months of age </w:t>
      </w:r>
      <w:r w:rsidR="002C332F" w:rsidRPr="00F25D33">
        <w:rPr>
          <w:rFonts w:ascii="Arial" w:hAnsi="Arial" w:cs="Arial"/>
          <w:sz w:val="22"/>
          <w:szCs w:val="22"/>
        </w:rPr>
        <w:t xml:space="preserve">is recommended and encouraged in </w:t>
      </w:r>
      <w:r w:rsidR="002C332F" w:rsidRPr="00F25D33">
        <w:rPr>
          <w:rFonts w:ascii="Arial" w:hAnsi="Arial" w:cs="Arial"/>
          <w:sz w:val="22"/>
          <w:szCs w:val="22"/>
        </w:rPr>
        <w:lastRenderedPageBreak/>
        <w:t xml:space="preserve">The Gambia. However, </w:t>
      </w:r>
      <w:r w:rsidR="00F04373" w:rsidRPr="00F25D33">
        <w:rPr>
          <w:rFonts w:ascii="Arial" w:hAnsi="Arial" w:cs="Arial"/>
          <w:sz w:val="22"/>
          <w:szCs w:val="22"/>
        </w:rPr>
        <w:t>it is possible that some infants may need additional micronutrients at the same time they are receiving breast milk</w:t>
      </w:r>
      <w:r w:rsidR="008A6B03" w:rsidRPr="00F25D33">
        <w:rPr>
          <w:rFonts w:ascii="Arial" w:hAnsi="Arial" w:cs="Arial"/>
          <w:sz w:val="22"/>
          <w:szCs w:val="22"/>
        </w:rPr>
        <w:t xml:space="preserve"> and that – by giving extra micronutrients – we might be able to help with their growth and development.</w:t>
      </w:r>
    </w:p>
    <w:p w14:paraId="6C97C680" w14:textId="544F3BA5" w:rsidR="00120740" w:rsidRPr="00F25D33" w:rsidRDefault="008A6B03" w:rsidP="002370F7">
      <w:pPr>
        <w:spacing w:after="120"/>
        <w:rPr>
          <w:rFonts w:ascii="Arial" w:hAnsi="Arial" w:cs="Arial"/>
          <w:sz w:val="22"/>
          <w:szCs w:val="22"/>
        </w:rPr>
      </w:pPr>
      <w:r w:rsidRPr="00F25D33">
        <w:rPr>
          <w:rFonts w:ascii="Arial" w:hAnsi="Arial" w:cs="Arial"/>
          <w:sz w:val="22"/>
          <w:szCs w:val="22"/>
        </w:rPr>
        <w:t xml:space="preserve">We hope </w:t>
      </w:r>
      <w:r w:rsidR="009D2CAC" w:rsidRPr="00F25D33">
        <w:rPr>
          <w:rFonts w:ascii="Arial" w:hAnsi="Arial" w:cs="Arial"/>
          <w:sz w:val="22"/>
          <w:szCs w:val="22"/>
        </w:rPr>
        <w:t>that the study we are planning will help us to underst</w:t>
      </w:r>
      <w:r w:rsidR="002A112F" w:rsidRPr="00F25D33">
        <w:rPr>
          <w:rFonts w:ascii="Arial" w:hAnsi="Arial" w:cs="Arial"/>
          <w:sz w:val="22"/>
          <w:szCs w:val="22"/>
        </w:rPr>
        <w:t xml:space="preserve">and whether we can support breast fed infants by giving extra micronutrients to </w:t>
      </w:r>
      <w:r w:rsidR="00B23640" w:rsidRPr="00F25D33">
        <w:rPr>
          <w:rFonts w:ascii="Arial" w:hAnsi="Arial" w:cs="Arial"/>
          <w:sz w:val="22"/>
          <w:szCs w:val="22"/>
        </w:rPr>
        <w:t>mothers</w:t>
      </w:r>
      <w:r w:rsidR="00161561" w:rsidRPr="00F25D33">
        <w:rPr>
          <w:rFonts w:ascii="Arial" w:hAnsi="Arial" w:cs="Arial"/>
          <w:sz w:val="22"/>
          <w:szCs w:val="22"/>
        </w:rPr>
        <w:t>,</w:t>
      </w:r>
      <w:r w:rsidR="002A112F" w:rsidRPr="00F25D33">
        <w:rPr>
          <w:rFonts w:ascii="Arial" w:hAnsi="Arial" w:cs="Arial"/>
          <w:sz w:val="22"/>
          <w:szCs w:val="22"/>
        </w:rPr>
        <w:t xml:space="preserve"> or to </w:t>
      </w:r>
      <w:r w:rsidR="00B23640" w:rsidRPr="00F25D33">
        <w:rPr>
          <w:rFonts w:ascii="Arial" w:hAnsi="Arial" w:cs="Arial"/>
          <w:sz w:val="22"/>
          <w:szCs w:val="22"/>
        </w:rPr>
        <w:t>mothers and their infants</w:t>
      </w:r>
      <w:r w:rsidR="002A112F" w:rsidRPr="00F25D33">
        <w:rPr>
          <w:rFonts w:ascii="Arial" w:hAnsi="Arial" w:cs="Arial"/>
          <w:sz w:val="22"/>
          <w:szCs w:val="22"/>
        </w:rPr>
        <w:t xml:space="preserve">. </w:t>
      </w:r>
      <w:r w:rsidR="008448EE" w:rsidRPr="00F25D33">
        <w:rPr>
          <w:rFonts w:ascii="Arial" w:hAnsi="Arial" w:cs="Arial"/>
          <w:sz w:val="22"/>
          <w:szCs w:val="22"/>
        </w:rPr>
        <w:t xml:space="preserve">We hope that this research will help us to ensure that all infants get the right amount of micronutrients </w:t>
      </w:r>
      <w:r w:rsidR="00161561" w:rsidRPr="00F25D33">
        <w:rPr>
          <w:rFonts w:ascii="Arial" w:hAnsi="Arial" w:cs="Arial"/>
          <w:sz w:val="22"/>
          <w:szCs w:val="22"/>
        </w:rPr>
        <w:t>for</w:t>
      </w:r>
      <w:r w:rsidR="008448EE" w:rsidRPr="00F25D33">
        <w:rPr>
          <w:rFonts w:ascii="Arial" w:hAnsi="Arial" w:cs="Arial"/>
          <w:sz w:val="22"/>
          <w:szCs w:val="22"/>
        </w:rPr>
        <w:t xml:space="preserve"> them to </w:t>
      </w:r>
      <w:r w:rsidR="00414D9B" w:rsidRPr="00F25D33">
        <w:rPr>
          <w:rFonts w:ascii="Arial" w:hAnsi="Arial" w:cs="Arial"/>
          <w:sz w:val="22"/>
          <w:szCs w:val="22"/>
        </w:rPr>
        <w:t>grow and development well.</w:t>
      </w:r>
    </w:p>
    <w:p w14:paraId="757F1BC8" w14:textId="77777777" w:rsidR="00340F89" w:rsidRPr="00F25D33" w:rsidRDefault="00B74A28" w:rsidP="002370F7">
      <w:pPr>
        <w:spacing w:after="120"/>
        <w:rPr>
          <w:rFonts w:ascii="Arial" w:hAnsi="Arial" w:cs="Arial"/>
          <w:sz w:val="22"/>
          <w:szCs w:val="22"/>
        </w:rPr>
      </w:pPr>
      <w:r w:rsidRPr="00F25D33">
        <w:rPr>
          <w:rFonts w:ascii="Arial" w:hAnsi="Arial" w:cs="Arial"/>
          <w:sz w:val="22"/>
          <w:szCs w:val="22"/>
        </w:rPr>
        <w:t>We will tell t</w:t>
      </w:r>
      <w:r w:rsidR="00340F89" w:rsidRPr="00F25D33">
        <w:rPr>
          <w:rFonts w:ascii="Arial" w:hAnsi="Arial" w:cs="Arial"/>
          <w:sz w:val="22"/>
          <w:szCs w:val="22"/>
        </w:rPr>
        <w:t>he results of th</w:t>
      </w:r>
      <w:r w:rsidRPr="00F25D33">
        <w:rPr>
          <w:rFonts w:ascii="Arial" w:hAnsi="Arial" w:cs="Arial"/>
          <w:sz w:val="22"/>
          <w:szCs w:val="22"/>
        </w:rPr>
        <w:t>is</w:t>
      </w:r>
      <w:r w:rsidR="00340F89" w:rsidRPr="00F25D33">
        <w:rPr>
          <w:rFonts w:ascii="Arial" w:hAnsi="Arial" w:cs="Arial"/>
          <w:sz w:val="22"/>
          <w:szCs w:val="22"/>
        </w:rPr>
        <w:t xml:space="preserve"> study to your community.</w:t>
      </w:r>
    </w:p>
    <w:p w14:paraId="2859C6E3" w14:textId="77777777" w:rsidR="00F51337" w:rsidRPr="00F25D33" w:rsidRDefault="00F51337" w:rsidP="000B6307">
      <w:pPr>
        <w:pStyle w:val="Heading2"/>
        <w:spacing w:after="60"/>
        <w:rPr>
          <w:rFonts w:ascii="Arial" w:hAnsi="Arial" w:cs="Arial"/>
          <w:sz w:val="22"/>
          <w:szCs w:val="22"/>
        </w:rPr>
      </w:pPr>
      <w:r w:rsidRPr="00F25D33">
        <w:rPr>
          <w:rFonts w:ascii="Arial" w:hAnsi="Arial" w:cs="Arial"/>
          <w:sz w:val="22"/>
          <w:szCs w:val="22"/>
        </w:rPr>
        <w:t xml:space="preserve">What is the </w:t>
      </w:r>
      <w:r w:rsidR="0087351E" w:rsidRPr="00F25D33">
        <w:rPr>
          <w:rFonts w:ascii="Arial" w:hAnsi="Arial" w:cs="Arial"/>
          <w:sz w:val="22"/>
          <w:szCs w:val="22"/>
        </w:rPr>
        <w:t>new</w:t>
      </w:r>
      <w:r w:rsidR="009A24C5" w:rsidRPr="00F25D33">
        <w:rPr>
          <w:rFonts w:ascii="Arial" w:hAnsi="Arial" w:cs="Arial"/>
          <w:sz w:val="22"/>
          <w:szCs w:val="22"/>
        </w:rPr>
        <w:t xml:space="preserve"> </w:t>
      </w:r>
      <w:r w:rsidRPr="00F25D33">
        <w:rPr>
          <w:rFonts w:ascii="Arial" w:hAnsi="Arial" w:cs="Arial"/>
          <w:sz w:val="22"/>
          <w:szCs w:val="22"/>
        </w:rPr>
        <w:t>vaccine</w:t>
      </w:r>
      <w:r w:rsidR="00BC7547" w:rsidRPr="00F25D33">
        <w:rPr>
          <w:rFonts w:ascii="Arial" w:hAnsi="Arial" w:cs="Arial"/>
          <w:sz w:val="22"/>
          <w:szCs w:val="22"/>
        </w:rPr>
        <w:t>/drug</w:t>
      </w:r>
      <w:r w:rsidRPr="00F25D33">
        <w:rPr>
          <w:rFonts w:ascii="Arial" w:hAnsi="Arial" w:cs="Arial"/>
          <w:sz w:val="22"/>
          <w:szCs w:val="22"/>
        </w:rPr>
        <w:t>?</w:t>
      </w:r>
    </w:p>
    <w:p w14:paraId="172FB66D" w14:textId="689923F9" w:rsidR="00B90434" w:rsidRPr="00F25D33" w:rsidRDefault="00160738" w:rsidP="002370F7">
      <w:pPr>
        <w:spacing w:after="120"/>
        <w:rPr>
          <w:rFonts w:ascii="Arial" w:hAnsi="Arial" w:cs="Arial"/>
          <w:sz w:val="22"/>
          <w:szCs w:val="22"/>
        </w:rPr>
      </w:pPr>
      <w:r w:rsidRPr="00F25D33">
        <w:rPr>
          <w:rFonts w:ascii="Arial" w:hAnsi="Arial" w:cs="Arial"/>
          <w:sz w:val="22"/>
          <w:szCs w:val="22"/>
        </w:rPr>
        <w:t>In pregnancy</w:t>
      </w:r>
      <w:r w:rsidR="00F72EE6" w:rsidRPr="00F25D33">
        <w:rPr>
          <w:rFonts w:ascii="Arial" w:hAnsi="Arial" w:cs="Arial"/>
          <w:sz w:val="22"/>
          <w:szCs w:val="22"/>
        </w:rPr>
        <w:t xml:space="preserve"> and after pregnancy</w:t>
      </w:r>
      <w:r w:rsidRPr="00F25D33">
        <w:rPr>
          <w:rFonts w:ascii="Arial" w:hAnsi="Arial" w:cs="Arial"/>
          <w:sz w:val="22"/>
          <w:szCs w:val="22"/>
        </w:rPr>
        <w:t xml:space="preserve">, we will </w:t>
      </w:r>
      <w:r w:rsidR="007A3F93" w:rsidRPr="00F25D33">
        <w:rPr>
          <w:rFonts w:ascii="Arial" w:hAnsi="Arial" w:cs="Arial"/>
          <w:sz w:val="22"/>
          <w:szCs w:val="22"/>
        </w:rPr>
        <w:t xml:space="preserve">use </w:t>
      </w:r>
      <w:r w:rsidR="00844DDD" w:rsidRPr="00F25D33">
        <w:rPr>
          <w:rFonts w:ascii="Arial" w:hAnsi="Arial" w:cs="Arial"/>
          <w:sz w:val="22"/>
          <w:szCs w:val="22"/>
        </w:rPr>
        <w:t xml:space="preserve">pills (“capsules”) </w:t>
      </w:r>
      <w:r w:rsidRPr="00F25D33">
        <w:rPr>
          <w:rFonts w:ascii="Arial" w:hAnsi="Arial" w:cs="Arial"/>
          <w:sz w:val="22"/>
          <w:szCs w:val="22"/>
        </w:rPr>
        <w:t xml:space="preserve">containing a mix of </w:t>
      </w:r>
      <w:r w:rsidR="008D6BA7" w:rsidRPr="00F25D33">
        <w:rPr>
          <w:rFonts w:ascii="Arial" w:hAnsi="Arial" w:cs="Arial"/>
          <w:sz w:val="22"/>
          <w:szCs w:val="22"/>
        </w:rPr>
        <w:t xml:space="preserve">15 micronutrients. This is called a “multiple </w:t>
      </w:r>
      <w:r w:rsidR="00844DDD" w:rsidRPr="00F25D33">
        <w:rPr>
          <w:rFonts w:ascii="Arial" w:hAnsi="Arial" w:cs="Arial"/>
          <w:sz w:val="22"/>
          <w:szCs w:val="22"/>
        </w:rPr>
        <w:t>micronutrient” capsule</w:t>
      </w:r>
      <w:r w:rsidR="008D6BA7" w:rsidRPr="00F25D33">
        <w:rPr>
          <w:rFonts w:ascii="Arial" w:hAnsi="Arial" w:cs="Arial"/>
          <w:sz w:val="22"/>
          <w:szCs w:val="22"/>
        </w:rPr>
        <w:t xml:space="preserve">. This </w:t>
      </w:r>
      <w:r w:rsidR="00844DDD" w:rsidRPr="00F25D33">
        <w:rPr>
          <w:rFonts w:ascii="Arial" w:hAnsi="Arial" w:cs="Arial"/>
          <w:sz w:val="22"/>
          <w:szCs w:val="22"/>
        </w:rPr>
        <w:t>capsule</w:t>
      </w:r>
      <w:r w:rsidR="008D6BA7" w:rsidRPr="00F25D33">
        <w:rPr>
          <w:rFonts w:ascii="Arial" w:hAnsi="Arial" w:cs="Arial"/>
          <w:sz w:val="22"/>
          <w:szCs w:val="22"/>
        </w:rPr>
        <w:t xml:space="preserve"> has been used in many studies in pregnancy around the world and is safe</w:t>
      </w:r>
      <w:r w:rsidR="00F72EE6" w:rsidRPr="00F25D33">
        <w:rPr>
          <w:rFonts w:ascii="Arial" w:hAnsi="Arial" w:cs="Arial"/>
          <w:sz w:val="22"/>
          <w:szCs w:val="22"/>
        </w:rPr>
        <w:t xml:space="preserve"> and recommended for</w:t>
      </w:r>
      <w:r w:rsidR="008D6BA7" w:rsidRPr="00F25D33">
        <w:rPr>
          <w:rFonts w:ascii="Arial" w:hAnsi="Arial" w:cs="Arial"/>
          <w:sz w:val="22"/>
          <w:szCs w:val="22"/>
        </w:rPr>
        <w:t xml:space="preserve"> use in pregnancy</w:t>
      </w:r>
      <w:r w:rsidR="00F72EE6" w:rsidRPr="00F25D33">
        <w:rPr>
          <w:rFonts w:ascii="Arial" w:hAnsi="Arial" w:cs="Arial"/>
          <w:sz w:val="22"/>
          <w:szCs w:val="22"/>
        </w:rPr>
        <w:t xml:space="preserve"> and during the period after pregnancy when a woman is breast feeding her infant.</w:t>
      </w:r>
    </w:p>
    <w:p w14:paraId="01F79B15" w14:textId="4707DBD8" w:rsidR="007A3F93" w:rsidRPr="00F25D33" w:rsidRDefault="007A3F93" w:rsidP="002370F7">
      <w:pPr>
        <w:spacing w:after="120"/>
        <w:rPr>
          <w:rFonts w:ascii="Arial" w:hAnsi="Arial" w:cs="Arial"/>
          <w:sz w:val="22"/>
          <w:szCs w:val="22"/>
        </w:rPr>
      </w:pPr>
      <w:r w:rsidRPr="00F25D33">
        <w:rPr>
          <w:rFonts w:ascii="Arial" w:hAnsi="Arial" w:cs="Arial"/>
          <w:sz w:val="22"/>
          <w:szCs w:val="22"/>
        </w:rPr>
        <w:t xml:space="preserve">In infants, we will give </w:t>
      </w:r>
      <w:r w:rsidR="00555A00" w:rsidRPr="00F25D33">
        <w:rPr>
          <w:rFonts w:ascii="Arial" w:hAnsi="Arial" w:cs="Arial"/>
          <w:sz w:val="22"/>
          <w:szCs w:val="22"/>
        </w:rPr>
        <w:t>a small amount of a syrup (a liquid medicine) containing a similar mix of micronutrients</w:t>
      </w:r>
      <w:r w:rsidR="00684CC9" w:rsidRPr="00F25D33">
        <w:rPr>
          <w:rFonts w:ascii="Arial" w:hAnsi="Arial" w:cs="Arial"/>
          <w:sz w:val="22"/>
          <w:szCs w:val="22"/>
        </w:rPr>
        <w:t xml:space="preserve"> as given to mothers in pregnancy. </w:t>
      </w:r>
      <w:r w:rsidR="00FE66DC" w:rsidRPr="00F25D33">
        <w:rPr>
          <w:rFonts w:ascii="Arial" w:hAnsi="Arial" w:cs="Arial"/>
          <w:sz w:val="22"/>
          <w:szCs w:val="22"/>
        </w:rPr>
        <w:t>Micronutrient syrups are often given to young, breast fed infant</w:t>
      </w:r>
      <w:r w:rsidR="007506CD" w:rsidRPr="00F25D33">
        <w:rPr>
          <w:rFonts w:ascii="Arial" w:hAnsi="Arial" w:cs="Arial"/>
          <w:sz w:val="22"/>
          <w:szCs w:val="22"/>
        </w:rPr>
        <w:t xml:space="preserve">s (such as infants born too early, or “preterm”) to help them grow. </w:t>
      </w:r>
    </w:p>
    <w:p w14:paraId="1C7643C6" w14:textId="77777777"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What does this study involve?</w:t>
      </w:r>
    </w:p>
    <w:p w14:paraId="0012C40C" w14:textId="3118061D" w:rsidR="00B90434" w:rsidRPr="00F25D33" w:rsidRDefault="00BE529B" w:rsidP="001E57E2">
      <w:pPr>
        <w:spacing w:after="120"/>
        <w:rPr>
          <w:rFonts w:ascii="Arial" w:hAnsi="Arial" w:cs="Arial"/>
          <w:sz w:val="22"/>
          <w:szCs w:val="22"/>
        </w:rPr>
      </w:pPr>
      <w:r w:rsidRPr="00F25D33">
        <w:rPr>
          <w:rFonts w:ascii="Arial" w:hAnsi="Arial" w:cs="Arial"/>
          <w:sz w:val="22"/>
          <w:szCs w:val="22"/>
        </w:rPr>
        <w:t>We</w:t>
      </w:r>
      <w:r w:rsidR="00B8693B" w:rsidRPr="00F25D33">
        <w:rPr>
          <w:rFonts w:ascii="Arial" w:hAnsi="Arial" w:cs="Arial"/>
          <w:sz w:val="22"/>
          <w:szCs w:val="22"/>
        </w:rPr>
        <w:t xml:space="preserve"> are looking for pregnant women to take part in this study. If you are pregnant, and agree to participate, we will follow up </w:t>
      </w:r>
      <w:r w:rsidR="00161561" w:rsidRPr="00F25D33">
        <w:rPr>
          <w:rFonts w:ascii="Arial" w:hAnsi="Arial" w:cs="Arial"/>
          <w:sz w:val="22"/>
          <w:szCs w:val="22"/>
        </w:rPr>
        <w:t xml:space="preserve">you </w:t>
      </w:r>
      <w:r w:rsidR="00B8693B" w:rsidRPr="00F25D33">
        <w:rPr>
          <w:rFonts w:ascii="Arial" w:hAnsi="Arial" w:cs="Arial"/>
          <w:sz w:val="22"/>
          <w:szCs w:val="22"/>
        </w:rPr>
        <w:t xml:space="preserve">and your </w:t>
      </w:r>
      <w:r w:rsidR="00D621A4" w:rsidRPr="00F25D33">
        <w:rPr>
          <w:rFonts w:ascii="Arial" w:hAnsi="Arial" w:cs="Arial"/>
          <w:sz w:val="22"/>
          <w:szCs w:val="22"/>
        </w:rPr>
        <w:t xml:space="preserve">infant until your infant is one-year of age. </w:t>
      </w:r>
    </w:p>
    <w:p w14:paraId="1272CC33" w14:textId="565BB4D0" w:rsidR="00D621A4" w:rsidRPr="00F25D33" w:rsidRDefault="00542D33" w:rsidP="001E57E2">
      <w:pPr>
        <w:spacing w:after="120"/>
        <w:rPr>
          <w:rFonts w:ascii="Arial" w:hAnsi="Arial" w:cs="Arial"/>
          <w:sz w:val="22"/>
          <w:szCs w:val="22"/>
        </w:rPr>
      </w:pPr>
      <w:r w:rsidRPr="00F25D33">
        <w:rPr>
          <w:rFonts w:ascii="Arial" w:hAnsi="Arial" w:cs="Arial"/>
          <w:sz w:val="22"/>
          <w:szCs w:val="22"/>
        </w:rPr>
        <w:t xml:space="preserve">The first stage will be to measure how many weeks pregnant you are. To do this, </w:t>
      </w:r>
      <w:r w:rsidR="00B02AF8" w:rsidRPr="00F25D33">
        <w:rPr>
          <w:rFonts w:ascii="Arial" w:hAnsi="Arial" w:cs="Arial"/>
          <w:sz w:val="22"/>
          <w:szCs w:val="22"/>
        </w:rPr>
        <w:t xml:space="preserve">we will use a process called “ultrasound” where we shine a light into your </w:t>
      </w:r>
      <w:r w:rsidR="003B7A3A" w:rsidRPr="00F25D33">
        <w:rPr>
          <w:rFonts w:ascii="Arial" w:hAnsi="Arial" w:cs="Arial"/>
          <w:sz w:val="22"/>
          <w:szCs w:val="22"/>
        </w:rPr>
        <w:t xml:space="preserve">tummy so we can get a picture of the baby and measure their size. If you are less than 20 weeks </w:t>
      </w:r>
      <w:r w:rsidR="000C0862" w:rsidRPr="00F25D33">
        <w:rPr>
          <w:rFonts w:ascii="Arial" w:hAnsi="Arial" w:cs="Arial"/>
          <w:sz w:val="22"/>
          <w:szCs w:val="22"/>
        </w:rPr>
        <w:t>pregnant,</w:t>
      </w:r>
      <w:r w:rsidR="003B7A3A" w:rsidRPr="00F25D33">
        <w:rPr>
          <w:rFonts w:ascii="Arial" w:hAnsi="Arial" w:cs="Arial"/>
          <w:sz w:val="22"/>
          <w:szCs w:val="22"/>
        </w:rPr>
        <w:t xml:space="preserve"> we </w:t>
      </w:r>
      <w:r w:rsidR="00D65969" w:rsidRPr="00F25D33">
        <w:rPr>
          <w:rFonts w:ascii="Arial" w:hAnsi="Arial" w:cs="Arial"/>
          <w:sz w:val="22"/>
          <w:szCs w:val="22"/>
        </w:rPr>
        <w:t xml:space="preserve">will then invite you to enrol into the main study. </w:t>
      </w:r>
      <w:r w:rsidR="000C0862" w:rsidRPr="00F25D33">
        <w:rPr>
          <w:rFonts w:ascii="Arial" w:hAnsi="Arial" w:cs="Arial"/>
          <w:sz w:val="22"/>
          <w:szCs w:val="22"/>
        </w:rPr>
        <w:t>At this visit, we will also measure your height and weight</w:t>
      </w:r>
      <w:r w:rsidR="003F6EEE" w:rsidRPr="00F25D33">
        <w:rPr>
          <w:rFonts w:ascii="Arial" w:hAnsi="Arial" w:cs="Arial"/>
          <w:sz w:val="22"/>
          <w:szCs w:val="22"/>
        </w:rPr>
        <w:t xml:space="preserve">. </w:t>
      </w:r>
      <w:r w:rsidR="00CF7FE5" w:rsidRPr="00F25D33">
        <w:rPr>
          <w:rFonts w:ascii="Arial" w:hAnsi="Arial" w:cs="Arial"/>
          <w:sz w:val="22"/>
          <w:szCs w:val="22"/>
        </w:rPr>
        <w:t>Th</w:t>
      </w:r>
      <w:r w:rsidR="00585833" w:rsidRPr="00F25D33">
        <w:rPr>
          <w:rFonts w:ascii="Arial" w:hAnsi="Arial" w:cs="Arial"/>
          <w:sz w:val="22"/>
          <w:szCs w:val="22"/>
        </w:rPr>
        <w:t xml:space="preserve">ese assessments should take about 30 minutes at the clinic in </w:t>
      </w:r>
      <w:proofErr w:type="spellStart"/>
      <w:r w:rsidR="00585833" w:rsidRPr="00F25D33">
        <w:rPr>
          <w:rFonts w:ascii="Arial" w:hAnsi="Arial" w:cs="Arial"/>
          <w:sz w:val="22"/>
          <w:szCs w:val="22"/>
        </w:rPr>
        <w:t>Keneba</w:t>
      </w:r>
      <w:proofErr w:type="spellEnd"/>
      <w:r w:rsidR="00585833" w:rsidRPr="00F25D33">
        <w:rPr>
          <w:rFonts w:ascii="Arial" w:hAnsi="Arial" w:cs="Arial"/>
          <w:sz w:val="22"/>
          <w:szCs w:val="22"/>
        </w:rPr>
        <w:t xml:space="preserve">, and we will provide transport for you. </w:t>
      </w:r>
    </w:p>
    <w:p w14:paraId="2FAD20A2" w14:textId="0136E673" w:rsidR="00193E56" w:rsidRPr="00F25D33" w:rsidRDefault="00D65969" w:rsidP="001E57E2">
      <w:pPr>
        <w:spacing w:after="120"/>
        <w:rPr>
          <w:rFonts w:ascii="Arial" w:hAnsi="Arial" w:cs="Arial"/>
          <w:sz w:val="22"/>
          <w:szCs w:val="22"/>
        </w:rPr>
      </w:pPr>
      <w:r w:rsidRPr="00F25D33">
        <w:rPr>
          <w:rFonts w:ascii="Arial" w:hAnsi="Arial" w:cs="Arial"/>
          <w:sz w:val="22"/>
          <w:szCs w:val="22"/>
        </w:rPr>
        <w:t xml:space="preserve">After enrolment, when you reach </w:t>
      </w:r>
      <w:r w:rsidR="001C5131" w:rsidRPr="00F25D33">
        <w:rPr>
          <w:rFonts w:ascii="Arial" w:hAnsi="Arial" w:cs="Arial"/>
          <w:sz w:val="22"/>
          <w:szCs w:val="22"/>
        </w:rPr>
        <w:t xml:space="preserve">20 weeks of pregnancy </w:t>
      </w:r>
      <w:r w:rsidR="00193E56" w:rsidRPr="00F25D33">
        <w:rPr>
          <w:rFonts w:ascii="Arial" w:hAnsi="Arial" w:cs="Arial"/>
          <w:sz w:val="22"/>
          <w:szCs w:val="22"/>
        </w:rPr>
        <w:t xml:space="preserve">you will be invited to come to the clinic in </w:t>
      </w:r>
      <w:proofErr w:type="spellStart"/>
      <w:r w:rsidR="00193E56" w:rsidRPr="00F25D33">
        <w:rPr>
          <w:rFonts w:ascii="Arial" w:hAnsi="Arial" w:cs="Arial"/>
          <w:sz w:val="22"/>
          <w:szCs w:val="22"/>
        </w:rPr>
        <w:t>Keneba</w:t>
      </w:r>
      <w:proofErr w:type="spellEnd"/>
      <w:r w:rsidR="00193E56" w:rsidRPr="00F25D33">
        <w:rPr>
          <w:rFonts w:ascii="Arial" w:hAnsi="Arial" w:cs="Arial"/>
          <w:sz w:val="22"/>
          <w:szCs w:val="22"/>
        </w:rPr>
        <w:t xml:space="preserve"> again </w:t>
      </w:r>
      <w:r w:rsidR="00816812" w:rsidRPr="00F25D33">
        <w:rPr>
          <w:rFonts w:ascii="Arial" w:hAnsi="Arial" w:cs="Arial"/>
          <w:sz w:val="22"/>
          <w:szCs w:val="22"/>
        </w:rPr>
        <w:t>for a health check. At this visit, we will check your baby’s growth by using the same method of ultrasound as used before</w:t>
      </w:r>
      <w:r w:rsidR="000C0862" w:rsidRPr="00F25D33">
        <w:rPr>
          <w:rFonts w:ascii="Arial" w:hAnsi="Arial" w:cs="Arial"/>
          <w:sz w:val="22"/>
          <w:szCs w:val="22"/>
        </w:rPr>
        <w:t xml:space="preserve"> and we will also measure how much you weigh. </w:t>
      </w:r>
      <w:r w:rsidR="003F6EEE" w:rsidRPr="00F25D33">
        <w:rPr>
          <w:rFonts w:ascii="Arial" w:hAnsi="Arial" w:cs="Arial"/>
          <w:sz w:val="22"/>
          <w:szCs w:val="22"/>
        </w:rPr>
        <w:t xml:space="preserve">We will also </w:t>
      </w:r>
      <w:r w:rsidR="00046209" w:rsidRPr="00F25D33">
        <w:rPr>
          <w:rFonts w:ascii="Arial" w:hAnsi="Arial" w:cs="Arial"/>
          <w:sz w:val="22"/>
          <w:szCs w:val="22"/>
        </w:rPr>
        <w:t>take a small quantity of your blood (</w:t>
      </w:r>
      <w:r w:rsidR="004A2568" w:rsidRPr="00F25D33">
        <w:rPr>
          <w:rFonts w:ascii="Arial" w:hAnsi="Arial" w:cs="Arial"/>
          <w:sz w:val="22"/>
          <w:szCs w:val="22"/>
        </w:rPr>
        <w:t>7.5</w:t>
      </w:r>
      <w:r w:rsidR="00046209" w:rsidRPr="00F25D33">
        <w:rPr>
          <w:rFonts w:ascii="Arial" w:hAnsi="Arial" w:cs="Arial"/>
          <w:sz w:val="22"/>
          <w:szCs w:val="22"/>
        </w:rPr>
        <w:t xml:space="preserve">mL, about </w:t>
      </w:r>
      <w:r w:rsidR="004A2568" w:rsidRPr="00F25D33">
        <w:rPr>
          <w:rFonts w:ascii="Arial" w:hAnsi="Arial" w:cs="Arial"/>
          <w:sz w:val="22"/>
          <w:szCs w:val="22"/>
        </w:rPr>
        <w:t xml:space="preserve">1½ </w:t>
      </w:r>
      <w:r w:rsidR="00046209" w:rsidRPr="00F25D33">
        <w:rPr>
          <w:rFonts w:ascii="Arial" w:hAnsi="Arial" w:cs="Arial"/>
          <w:sz w:val="22"/>
          <w:szCs w:val="22"/>
        </w:rPr>
        <w:t>teaspoon</w:t>
      </w:r>
      <w:r w:rsidR="004A2568" w:rsidRPr="00F25D33">
        <w:rPr>
          <w:rFonts w:ascii="Arial" w:hAnsi="Arial" w:cs="Arial"/>
          <w:sz w:val="22"/>
          <w:szCs w:val="22"/>
        </w:rPr>
        <w:t>s</w:t>
      </w:r>
      <w:r w:rsidR="00046209" w:rsidRPr="00F25D33">
        <w:rPr>
          <w:rFonts w:ascii="Arial" w:hAnsi="Arial" w:cs="Arial"/>
          <w:sz w:val="22"/>
          <w:szCs w:val="22"/>
        </w:rPr>
        <w:t>)</w:t>
      </w:r>
      <w:r w:rsidR="004A2568" w:rsidRPr="00F25D33">
        <w:rPr>
          <w:rFonts w:ascii="Arial" w:hAnsi="Arial" w:cs="Arial"/>
          <w:sz w:val="22"/>
          <w:szCs w:val="22"/>
        </w:rPr>
        <w:t xml:space="preserve"> and ask you to provide us with a small amount of your urine. </w:t>
      </w:r>
      <w:r w:rsidR="00D413B8" w:rsidRPr="00F25D33">
        <w:rPr>
          <w:rFonts w:ascii="Arial" w:hAnsi="Arial" w:cs="Arial"/>
          <w:sz w:val="22"/>
          <w:szCs w:val="22"/>
        </w:rPr>
        <w:t>This</w:t>
      </w:r>
      <w:r w:rsidR="00C47FCE" w:rsidRPr="00F25D33">
        <w:rPr>
          <w:rFonts w:ascii="Arial" w:hAnsi="Arial" w:cs="Arial"/>
          <w:sz w:val="22"/>
          <w:szCs w:val="22"/>
        </w:rPr>
        <w:t xml:space="preserve"> visit to </w:t>
      </w:r>
      <w:proofErr w:type="spellStart"/>
      <w:r w:rsidR="00C47FCE" w:rsidRPr="00F25D33">
        <w:rPr>
          <w:rFonts w:ascii="Arial" w:hAnsi="Arial" w:cs="Arial"/>
          <w:sz w:val="22"/>
          <w:szCs w:val="22"/>
        </w:rPr>
        <w:t>Keneb</w:t>
      </w:r>
      <w:r w:rsidR="006D27AF" w:rsidRPr="00F25D33">
        <w:rPr>
          <w:rFonts w:ascii="Arial" w:hAnsi="Arial" w:cs="Arial"/>
          <w:sz w:val="22"/>
          <w:szCs w:val="22"/>
        </w:rPr>
        <w:t>a</w:t>
      </w:r>
      <w:proofErr w:type="spellEnd"/>
      <w:r w:rsidR="006D27AF" w:rsidRPr="00F25D33">
        <w:rPr>
          <w:rFonts w:ascii="Arial" w:hAnsi="Arial" w:cs="Arial"/>
          <w:sz w:val="22"/>
          <w:szCs w:val="22"/>
        </w:rPr>
        <w:t xml:space="preserve"> will take between 1-2 hours.</w:t>
      </w:r>
    </w:p>
    <w:p w14:paraId="732F5095" w14:textId="2BB6D26C" w:rsidR="00D65969" w:rsidRPr="00F25D33" w:rsidRDefault="00193E56" w:rsidP="001E57E2">
      <w:pPr>
        <w:spacing w:after="120"/>
        <w:rPr>
          <w:rFonts w:ascii="Arial" w:hAnsi="Arial" w:cs="Arial"/>
          <w:sz w:val="22"/>
          <w:szCs w:val="22"/>
        </w:rPr>
      </w:pPr>
      <w:r w:rsidRPr="00F25D33">
        <w:rPr>
          <w:rFonts w:ascii="Arial" w:hAnsi="Arial" w:cs="Arial"/>
          <w:sz w:val="22"/>
          <w:szCs w:val="22"/>
        </w:rPr>
        <w:t xml:space="preserve">After this visit, </w:t>
      </w:r>
      <w:r w:rsidR="008265DB" w:rsidRPr="00F25D33">
        <w:rPr>
          <w:rFonts w:ascii="Arial" w:hAnsi="Arial" w:cs="Arial"/>
          <w:sz w:val="22"/>
          <w:szCs w:val="22"/>
        </w:rPr>
        <w:t xml:space="preserve">we will ask you to start taking a </w:t>
      </w:r>
      <w:r w:rsidR="00581738" w:rsidRPr="00F25D33">
        <w:rPr>
          <w:rFonts w:ascii="Arial" w:hAnsi="Arial" w:cs="Arial"/>
          <w:sz w:val="22"/>
          <w:szCs w:val="22"/>
        </w:rPr>
        <w:t xml:space="preserve">daily </w:t>
      </w:r>
      <w:r w:rsidR="00844DDD" w:rsidRPr="00F25D33">
        <w:rPr>
          <w:rFonts w:ascii="Arial" w:hAnsi="Arial" w:cs="Arial"/>
          <w:sz w:val="22"/>
          <w:szCs w:val="22"/>
        </w:rPr>
        <w:t>capsule. This capsule</w:t>
      </w:r>
      <w:r w:rsidR="00581738" w:rsidRPr="00F25D33">
        <w:rPr>
          <w:rFonts w:ascii="Arial" w:hAnsi="Arial" w:cs="Arial"/>
          <w:sz w:val="22"/>
          <w:szCs w:val="22"/>
        </w:rPr>
        <w:t xml:space="preserve"> contains micronutrients and also includes the iron and folic acid that you normally get given in pregnancy in The Gambia</w:t>
      </w:r>
      <w:r w:rsidR="00AD1105" w:rsidRPr="00F25D33">
        <w:rPr>
          <w:rFonts w:ascii="Arial" w:hAnsi="Arial" w:cs="Arial"/>
          <w:sz w:val="22"/>
          <w:szCs w:val="22"/>
        </w:rPr>
        <w:t xml:space="preserve">. Because it is important you take this </w:t>
      </w:r>
      <w:r w:rsidR="00844DDD" w:rsidRPr="00F25D33">
        <w:rPr>
          <w:rFonts w:ascii="Arial" w:hAnsi="Arial" w:cs="Arial"/>
          <w:sz w:val="22"/>
          <w:szCs w:val="22"/>
        </w:rPr>
        <w:t>capsule</w:t>
      </w:r>
      <w:r w:rsidR="00AD1105" w:rsidRPr="00F25D33">
        <w:rPr>
          <w:rFonts w:ascii="Arial" w:hAnsi="Arial" w:cs="Arial"/>
          <w:sz w:val="22"/>
          <w:szCs w:val="22"/>
        </w:rPr>
        <w:t xml:space="preserve"> each day, we will arrange for a field </w:t>
      </w:r>
      <w:r w:rsidR="00745287" w:rsidRPr="00F25D33">
        <w:rPr>
          <w:rFonts w:ascii="Arial" w:hAnsi="Arial" w:cs="Arial"/>
          <w:sz w:val="22"/>
          <w:szCs w:val="22"/>
        </w:rPr>
        <w:t xml:space="preserve">assistant to visit you in your village each day to record </w:t>
      </w:r>
      <w:r w:rsidR="00AC091C" w:rsidRPr="00F25D33">
        <w:rPr>
          <w:rFonts w:ascii="Arial" w:hAnsi="Arial" w:cs="Arial"/>
          <w:sz w:val="22"/>
          <w:szCs w:val="22"/>
        </w:rPr>
        <w:t>whether</w:t>
      </w:r>
      <w:r w:rsidR="00745287" w:rsidRPr="00F25D33">
        <w:rPr>
          <w:rFonts w:ascii="Arial" w:hAnsi="Arial" w:cs="Arial"/>
          <w:sz w:val="22"/>
          <w:szCs w:val="22"/>
        </w:rPr>
        <w:t xml:space="preserve"> you have taken the </w:t>
      </w:r>
      <w:r w:rsidR="00844DDD" w:rsidRPr="00F25D33">
        <w:rPr>
          <w:rFonts w:ascii="Arial" w:hAnsi="Arial" w:cs="Arial"/>
          <w:sz w:val="22"/>
          <w:szCs w:val="22"/>
        </w:rPr>
        <w:t>capsule</w:t>
      </w:r>
      <w:r w:rsidR="00745287" w:rsidRPr="00F25D33">
        <w:rPr>
          <w:rFonts w:ascii="Arial" w:hAnsi="Arial" w:cs="Arial"/>
          <w:sz w:val="22"/>
          <w:szCs w:val="22"/>
        </w:rPr>
        <w:t xml:space="preserve">. </w:t>
      </w:r>
      <w:r w:rsidR="00BF35B5" w:rsidRPr="00F25D33">
        <w:rPr>
          <w:rFonts w:ascii="Arial" w:hAnsi="Arial" w:cs="Arial"/>
          <w:sz w:val="22"/>
          <w:szCs w:val="22"/>
        </w:rPr>
        <w:t xml:space="preserve">Each week after you start taking the </w:t>
      </w:r>
      <w:r w:rsidR="00844DDD" w:rsidRPr="00F25D33">
        <w:rPr>
          <w:rFonts w:ascii="Arial" w:hAnsi="Arial" w:cs="Arial"/>
          <w:sz w:val="22"/>
          <w:szCs w:val="22"/>
        </w:rPr>
        <w:t>capsules</w:t>
      </w:r>
      <w:r w:rsidR="00BF35B5" w:rsidRPr="00F25D33">
        <w:rPr>
          <w:rFonts w:ascii="Arial" w:hAnsi="Arial" w:cs="Arial"/>
          <w:sz w:val="22"/>
          <w:szCs w:val="22"/>
        </w:rPr>
        <w:t xml:space="preserve"> we will also ask you some questions on </w:t>
      </w:r>
      <w:r w:rsidR="0037781A" w:rsidRPr="00F25D33">
        <w:rPr>
          <w:rFonts w:ascii="Arial" w:hAnsi="Arial" w:cs="Arial"/>
          <w:sz w:val="22"/>
          <w:szCs w:val="22"/>
        </w:rPr>
        <w:t xml:space="preserve">whether you have felt well in the previous week. </w:t>
      </w:r>
      <w:r w:rsidR="00B954FE" w:rsidRPr="00F25D33">
        <w:rPr>
          <w:rFonts w:ascii="Arial" w:hAnsi="Arial" w:cs="Arial"/>
          <w:sz w:val="22"/>
          <w:szCs w:val="22"/>
        </w:rPr>
        <w:t>The daily visits will take no more than 5 minutes, and the weekly questionnaires</w:t>
      </w:r>
      <w:r w:rsidR="0054212E" w:rsidRPr="00F25D33">
        <w:rPr>
          <w:rFonts w:ascii="Arial" w:hAnsi="Arial" w:cs="Arial"/>
          <w:sz w:val="22"/>
          <w:szCs w:val="22"/>
        </w:rPr>
        <w:t xml:space="preserve"> 10 minutes. </w:t>
      </w:r>
    </w:p>
    <w:p w14:paraId="04092C15" w14:textId="466817C6" w:rsidR="001D409E" w:rsidRPr="00F25D33" w:rsidRDefault="001D409E" w:rsidP="001E57E2">
      <w:pPr>
        <w:spacing w:after="120"/>
        <w:rPr>
          <w:rFonts w:ascii="Arial" w:hAnsi="Arial" w:cs="Arial"/>
          <w:sz w:val="22"/>
          <w:szCs w:val="22"/>
        </w:rPr>
      </w:pPr>
      <w:r w:rsidRPr="00F25D33">
        <w:rPr>
          <w:rFonts w:ascii="Arial" w:hAnsi="Arial" w:cs="Arial"/>
          <w:sz w:val="22"/>
          <w:szCs w:val="22"/>
        </w:rPr>
        <w:t xml:space="preserve">When you are 28 and 36 weeks pregnant, we will invite you back to </w:t>
      </w:r>
      <w:proofErr w:type="spellStart"/>
      <w:r w:rsidRPr="00F25D33">
        <w:rPr>
          <w:rFonts w:ascii="Arial" w:hAnsi="Arial" w:cs="Arial"/>
          <w:sz w:val="22"/>
          <w:szCs w:val="22"/>
        </w:rPr>
        <w:t>Keneba</w:t>
      </w:r>
      <w:proofErr w:type="spellEnd"/>
      <w:r w:rsidRPr="00F25D33">
        <w:rPr>
          <w:rFonts w:ascii="Arial" w:hAnsi="Arial" w:cs="Arial"/>
          <w:sz w:val="22"/>
          <w:szCs w:val="22"/>
        </w:rPr>
        <w:t xml:space="preserve"> </w:t>
      </w:r>
      <w:r w:rsidR="00DE2357" w:rsidRPr="00F25D33">
        <w:rPr>
          <w:rFonts w:ascii="Arial" w:hAnsi="Arial" w:cs="Arial"/>
          <w:sz w:val="22"/>
          <w:szCs w:val="22"/>
        </w:rPr>
        <w:t>for two further visits</w:t>
      </w:r>
      <w:r w:rsidR="00D413B8" w:rsidRPr="00F25D33">
        <w:rPr>
          <w:rFonts w:ascii="Arial" w:hAnsi="Arial" w:cs="Arial"/>
          <w:sz w:val="22"/>
          <w:szCs w:val="22"/>
        </w:rPr>
        <w:t>, again taking between 1-2 hours</w:t>
      </w:r>
      <w:r w:rsidR="00DE2357" w:rsidRPr="00F25D33">
        <w:rPr>
          <w:rFonts w:ascii="Arial" w:hAnsi="Arial" w:cs="Arial"/>
          <w:sz w:val="22"/>
          <w:szCs w:val="22"/>
        </w:rPr>
        <w:t xml:space="preserve">. At these visits, we will make the same measurements and collect the same samples as we did when you were 20 weeks pregnant. </w:t>
      </w:r>
      <w:r w:rsidR="00CB0011" w:rsidRPr="00F25D33">
        <w:rPr>
          <w:rFonts w:ascii="Arial" w:hAnsi="Arial" w:cs="Arial"/>
          <w:sz w:val="22"/>
          <w:szCs w:val="22"/>
        </w:rPr>
        <w:t xml:space="preserve">At the point you go into labour, we will ask you to let a member of the study team know so they can </w:t>
      </w:r>
      <w:r w:rsidR="001678F8" w:rsidRPr="00F25D33">
        <w:rPr>
          <w:rFonts w:ascii="Arial" w:hAnsi="Arial" w:cs="Arial"/>
          <w:sz w:val="22"/>
          <w:szCs w:val="22"/>
        </w:rPr>
        <w:t>be close by when the baby is born. We will then ask whoever helps deliver your baby (nurse, midwife, doctor</w:t>
      </w:r>
      <w:r w:rsidR="004F148E" w:rsidRPr="00F25D33">
        <w:rPr>
          <w:rFonts w:ascii="Arial" w:hAnsi="Arial" w:cs="Arial"/>
          <w:sz w:val="22"/>
          <w:szCs w:val="22"/>
        </w:rPr>
        <w:t xml:space="preserve">) to pass them the placenta as we would like to collect a small amount of blood (10mL, </w:t>
      </w:r>
      <w:r w:rsidR="00872223" w:rsidRPr="00F25D33">
        <w:rPr>
          <w:rFonts w:ascii="Arial" w:hAnsi="Arial" w:cs="Arial"/>
          <w:sz w:val="22"/>
          <w:szCs w:val="22"/>
        </w:rPr>
        <w:t>about two</w:t>
      </w:r>
      <w:r w:rsidR="002B28C8" w:rsidRPr="00F25D33">
        <w:rPr>
          <w:rFonts w:ascii="Arial" w:hAnsi="Arial" w:cs="Arial"/>
          <w:sz w:val="22"/>
          <w:szCs w:val="22"/>
        </w:rPr>
        <w:t xml:space="preserve"> teaspoons) from the cord. We will then either return the placenta to you, if that is your wish, or dispose of it </w:t>
      </w:r>
      <w:r w:rsidR="002E6E1A" w:rsidRPr="00F25D33">
        <w:rPr>
          <w:rFonts w:ascii="Arial" w:hAnsi="Arial" w:cs="Arial"/>
          <w:sz w:val="22"/>
          <w:szCs w:val="22"/>
        </w:rPr>
        <w:t xml:space="preserve">for you. </w:t>
      </w:r>
    </w:p>
    <w:p w14:paraId="4F53FD36" w14:textId="0F1572D0" w:rsidR="002E6E1A" w:rsidRPr="00F25D33" w:rsidRDefault="002E6E1A" w:rsidP="001E57E2">
      <w:pPr>
        <w:spacing w:after="120"/>
        <w:rPr>
          <w:rFonts w:ascii="Arial" w:hAnsi="Arial" w:cs="Arial"/>
          <w:sz w:val="22"/>
          <w:szCs w:val="22"/>
        </w:rPr>
      </w:pPr>
      <w:r w:rsidRPr="00F25D33">
        <w:rPr>
          <w:rFonts w:ascii="Arial" w:hAnsi="Arial" w:cs="Arial"/>
          <w:sz w:val="22"/>
          <w:szCs w:val="22"/>
        </w:rPr>
        <w:t xml:space="preserve">After the delivery of your baby, we will arrange for a midwife or nurse from the study team to visit you at home to check on your health and the health of your new baby. At this visit, they will also </w:t>
      </w:r>
      <w:r w:rsidR="00A03537" w:rsidRPr="00F25D33">
        <w:rPr>
          <w:rFonts w:ascii="Arial" w:hAnsi="Arial" w:cs="Arial"/>
          <w:sz w:val="22"/>
          <w:szCs w:val="22"/>
        </w:rPr>
        <w:t>measure your baby, including their weight, length, and the size of their head (“head circumference”) and the si</w:t>
      </w:r>
      <w:r w:rsidR="006018B9" w:rsidRPr="00F25D33">
        <w:rPr>
          <w:rFonts w:ascii="Arial" w:hAnsi="Arial" w:cs="Arial"/>
          <w:sz w:val="22"/>
          <w:szCs w:val="22"/>
        </w:rPr>
        <w:t xml:space="preserve">ze of their upper arm (“mid-upper arm circumference”). </w:t>
      </w:r>
      <w:r w:rsidR="008151B4" w:rsidRPr="00F25D33">
        <w:rPr>
          <w:rFonts w:ascii="Arial" w:hAnsi="Arial" w:cs="Arial"/>
          <w:sz w:val="22"/>
          <w:szCs w:val="22"/>
        </w:rPr>
        <w:t xml:space="preserve">This visit will take no more than 30 minutes. </w:t>
      </w:r>
    </w:p>
    <w:p w14:paraId="2CC460E5" w14:textId="00B7C7B7" w:rsidR="007A6D8A" w:rsidRPr="00F25D33" w:rsidRDefault="00082280" w:rsidP="001E57E2">
      <w:pPr>
        <w:spacing w:after="120"/>
        <w:rPr>
          <w:rFonts w:ascii="Arial" w:hAnsi="Arial" w:cs="Arial"/>
          <w:sz w:val="22"/>
          <w:szCs w:val="22"/>
        </w:rPr>
      </w:pPr>
      <w:r w:rsidRPr="00F25D33">
        <w:rPr>
          <w:rFonts w:ascii="Arial" w:hAnsi="Arial" w:cs="Arial"/>
          <w:sz w:val="22"/>
          <w:szCs w:val="22"/>
        </w:rPr>
        <w:t>Following the naming ceremony for yo</w:t>
      </w:r>
      <w:r w:rsidR="006617CA" w:rsidRPr="00F25D33">
        <w:rPr>
          <w:rFonts w:ascii="Arial" w:hAnsi="Arial" w:cs="Arial"/>
          <w:sz w:val="22"/>
          <w:szCs w:val="22"/>
        </w:rPr>
        <w:t xml:space="preserve">ur infant, we will then visit you again to start giving daily supplements to your infant. This will be in the form </w:t>
      </w:r>
      <w:r w:rsidR="00D65791" w:rsidRPr="00F25D33">
        <w:rPr>
          <w:rFonts w:ascii="Arial" w:hAnsi="Arial" w:cs="Arial"/>
          <w:sz w:val="22"/>
          <w:szCs w:val="22"/>
        </w:rPr>
        <w:t xml:space="preserve">of a syrup (liquid medicine) which we will drop directly into your </w:t>
      </w:r>
      <w:r w:rsidR="00A36238" w:rsidRPr="00F25D33">
        <w:rPr>
          <w:rFonts w:ascii="Arial" w:hAnsi="Arial" w:cs="Arial"/>
          <w:sz w:val="22"/>
          <w:szCs w:val="22"/>
        </w:rPr>
        <w:t>infant’s</w:t>
      </w:r>
      <w:r w:rsidR="00D65791" w:rsidRPr="00F25D33">
        <w:rPr>
          <w:rFonts w:ascii="Arial" w:hAnsi="Arial" w:cs="Arial"/>
          <w:sz w:val="22"/>
          <w:szCs w:val="22"/>
        </w:rPr>
        <w:t xml:space="preserve"> mouth </w:t>
      </w:r>
      <w:r w:rsidR="00AD1045" w:rsidRPr="00F25D33">
        <w:rPr>
          <w:rFonts w:ascii="Arial" w:hAnsi="Arial" w:cs="Arial"/>
          <w:sz w:val="22"/>
          <w:szCs w:val="22"/>
        </w:rPr>
        <w:t>between breast</w:t>
      </w:r>
      <w:r w:rsidR="007064CC" w:rsidRPr="00F25D33">
        <w:rPr>
          <w:rFonts w:ascii="Arial" w:hAnsi="Arial" w:cs="Arial"/>
          <w:sz w:val="22"/>
          <w:szCs w:val="22"/>
        </w:rPr>
        <w:t>milk</w:t>
      </w:r>
      <w:r w:rsidR="00AD1045" w:rsidRPr="00F25D33">
        <w:rPr>
          <w:rFonts w:ascii="Arial" w:hAnsi="Arial" w:cs="Arial"/>
          <w:sz w:val="22"/>
          <w:szCs w:val="22"/>
        </w:rPr>
        <w:t xml:space="preserve"> feeds. </w:t>
      </w:r>
      <w:r w:rsidR="00A36238" w:rsidRPr="00F25D33">
        <w:rPr>
          <w:rFonts w:ascii="Arial" w:hAnsi="Arial" w:cs="Arial"/>
          <w:sz w:val="22"/>
          <w:szCs w:val="22"/>
        </w:rPr>
        <w:t xml:space="preserve">Your infant will be randomly </w:t>
      </w:r>
      <w:r w:rsidR="00A9159D" w:rsidRPr="00F25D33">
        <w:rPr>
          <w:rFonts w:ascii="Arial" w:hAnsi="Arial" w:cs="Arial"/>
          <w:sz w:val="22"/>
          <w:szCs w:val="22"/>
        </w:rPr>
        <w:t>put into one of three study groups:</w:t>
      </w:r>
    </w:p>
    <w:p w14:paraId="404473CB" w14:textId="73AAA8E0" w:rsidR="00A9159D" w:rsidRPr="00F25D33" w:rsidRDefault="00844DDD" w:rsidP="001E57E2">
      <w:pPr>
        <w:spacing w:after="120"/>
        <w:rPr>
          <w:rFonts w:ascii="Arial" w:hAnsi="Arial" w:cs="Arial"/>
          <w:sz w:val="22"/>
          <w:szCs w:val="22"/>
        </w:rPr>
      </w:pPr>
      <w:r w:rsidRPr="00F25D33">
        <w:rPr>
          <w:rFonts w:ascii="Arial" w:hAnsi="Arial" w:cs="Arial"/>
          <w:sz w:val="22"/>
          <w:szCs w:val="22"/>
        </w:rPr>
        <w:t>Group 1</w:t>
      </w:r>
      <w:r w:rsidR="00A9159D" w:rsidRPr="00F25D33">
        <w:rPr>
          <w:rFonts w:ascii="Arial" w:hAnsi="Arial" w:cs="Arial"/>
          <w:sz w:val="22"/>
          <w:szCs w:val="22"/>
        </w:rPr>
        <w:t xml:space="preserve">: </w:t>
      </w:r>
      <w:r w:rsidR="002D1945" w:rsidRPr="00F25D33">
        <w:rPr>
          <w:rFonts w:ascii="Arial" w:hAnsi="Arial" w:cs="Arial"/>
          <w:sz w:val="22"/>
          <w:szCs w:val="22"/>
        </w:rPr>
        <w:t xml:space="preserve">Micronutrient drops </w:t>
      </w:r>
    </w:p>
    <w:p w14:paraId="302A8E52" w14:textId="0B06FB09" w:rsidR="002D1945" w:rsidRPr="00F25D33" w:rsidRDefault="00844DDD" w:rsidP="001E57E2">
      <w:pPr>
        <w:spacing w:after="120"/>
        <w:rPr>
          <w:rFonts w:ascii="Arial" w:hAnsi="Arial" w:cs="Arial"/>
          <w:sz w:val="22"/>
          <w:szCs w:val="22"/>
        </w:rPr>
      </w:pPr>
      <w:r w:rsidRPr="00F25D33">
        <w:rPr>
          <w:rFonts w:ascii="Arial" w:hAnsi="Arial" w:cs="Arial"/>
          <w:sz w:val="22"/>
          <w:szCs w:val="22"/>
        </w:rPr>
        <w:t>Group 2</w:t>
      </w:r>
      <w:r w:rsidR="002D1945" w:rsidRPr="00F25D33">
        <w:rPr>
          <w:rFonts w:ascii="Arial" w:hAnsi="Arial" w:cs="Arial"/>
          <w:sz w:val="22"/>
          <w:szCs w:val="22"/>
        </w:rPr>
        <w:t xml:space="preserve">: Micronutrients drops, with extra micronutrients compared to Group </w:t>
      </w:r>
      <w:r w:rsidR="006D708E" w:rsidRPr="00F25D33">
        <w:rPr>
          <w:rFonts w:ascii="Arial" w:hAnsi="Arial" w:cs="Arial"/>
          <w:sz w:val="22"/>
          <w:szCs w:val="22"/>
        </w:rPr>
        <w:t>A</w:t>
      </w:r>
    </w:p>
    <w:p w14:paraId="26E0A028" w14:textId="6A09425F" w:rsidR="006D708E" w:rsidRPr="00F25D33" w:rsidRDefault="00844DDD" w:rsidP="001E57E2">
      <w:pPr>
        <w:spacing w:after="120"/>
        <w:rPr>
          <w:rFonts w:ascii="Arial" w:hAnsi="Arial" w:cs="Arial"/>
          <w:sz w:val="22"/>
          <w:szCs w:val="22"/>
        </w:rPr>
      </w:pPr>
      <w:r w:rsidRPr="00F25D33">
        <w:rPr>
          <w:rFonts w:ascii="Arial" w:hAnsi="Arial" w:cs="Arial"/>
          <w:sz w:val="22"/>
          <w:szCs w:val="22"/>
        </w:rPr>
        <w:t xml:space="preserve">Group 3: </w:t>
      </w:r>
      <w:r w:rsidR="006D708E" w:rsidRPr="00F25D33">
        <w:rPr>
          <w:rFonts w:ascii="Arial" w:hAnsi="Arial" w:cs="Arial"/>
          <w:sz w:val="22"/>
          <w:szCs w:val="22"/>
        </w:rPr>
        <w:t>Placebo drops (the same syrup as A and B but without micronutrients)</w:t>
      </w:r>
    </w:p>
    <w:p w14:paraId="4531F2AD" w14:textId="6E78BE3B" w:rsidR="00851091" w:rsidRPr="00F25D33" w:rsidRDefault="00333833" w:rsidP="001E57E2">
      <w:pPr>
        <w:spacing w:after="120"/>
        <w:rPr>
          <w:rFonts w:ascii="Arial" w:hAnsi="Arial" w:cs="Arial"/>
          <w:sz w:val="22"/>
          <w:szCs w:val="22"/>
        </w:rPr>
      </w:pPr>
      <w:r w:rsidRPr="00F25D33">
        <w:rPr>
          <w:rFonts w:ascii="Arial" w:hAnsi="Arial" w:cs="Arial"/>
          <w:sz w:val="22"/>
          <w:szCs w:val="22"/>
        </w:rPr>
        <w:t xml:space="preserve">A member of the field team will then visit your infant daily, </w:t>
      </w:r>
      <w:r w:rsidR="00E0296A" w:rsidRPr="00F25D33">
        <w:rPr>
          <w:rFonts w:ascii="Arial" w:hAnsi="Arial" w:cs="Arial"/>
          <w:sz w:val="22"/>
          <w:szCs w:val="22"/>
        </w:rPr>
        <w:t xml:space="preserve">until they reach six months of age, </w:t>
      </w:r>
      <w:r w:rsidRPr="00F25D33">
        <w:rPr>
          <w:rFonts w:ascii="Arial" w:hAnsi="Arial" w:cs="Arial"/>
          <w:sz w:val="22"/>
          <w:szCs w:val="22"/>
        </w:rPr>
        <w:t>to give these drops</w:t>
      </w:r>
      <w:r w:rsidR="00E0296A" w:rsidRPr="00F25D33">
        <w:rPr>
          <w:rFonts w:ascii="Arial" w:hAnsi="Arial" w:cs="Arial"/>
          <w:sz w:val="22"/>
          <w:szCs w:val="22"/>
        </w:rPr>
        <w:t xml:space="preserve">. </w:t>
      </w:r>
      <w:r w:rsidR="00151E4A" w:rsidRPr="00F25D33">
        <w:rPr>
          <w:rFonts w:ascii="Arial" w:hAnsi="Arial" w:cs="Arial"/>
          <w:sz w:val="22"/>
          <w:szCs w:val="22"/>
        </w:rPr>
        <w:t xml:space="preserve">These visits will take no longer than 10 minutes. </w:t>
      </w:r>
      <w:r w:rsidR="00E0296A" w:rsidRPr="00F25D33">
        <w:rPr>
          <w:rFonts w:ascii="Arial" w:hAnsi="Arial" w:cs="Arial"/>
          <w:sz w:val="22"/>
          <w:szCs w:val="22"/>
        </w:rPr>
        <w:t xml:space="preserve">From birth to seven months of age we will also </w:t>
      </w:r>
      <w:r w:rsidR="00851091" w:rsidRPr="00F25D33">
        <w:rPr>
          <w:rFonts w:ascii="Arial" w:hAnsi="Arial" w:cs="Arial"/>
          <w:sz w:val="22"/>
          <w:szCs w:val="22"/>
        </w:rPr>
        <w:t xml:space="preserve">ask you questions </w:t>
      </w:r>
      <w:r w:rsidR="00E0296A" w:rsidRPr="00F25D33">
        <w:rPr>
          <w:rFonts w:ascii="Arial" w:hAnsi="Arial" w:cs="Arial"/>
          <w:sz w:val="22"/>
          <w:szCs w:val="22"/>
        </w:rPr>
        <w:t xml:space="preserve">once a week </w:t>
      </w:r>
      <w:r w:rsidR="00851091" w:rsidRPr="00F25D33">
        <w:rPr>
          <w:rFonts w:ascii="Arial" w:hAnsi="Arial" w:cs="Arial"/>
          <w:sz w:val="22"/>
          <w:szCs w:val="22"/>
        </w:rPr>
        <w:t>about your infant’s health</w:t>
      </w:r>
      <w:r w:rsidR="00844DDD" w:rsidRPr="00F25D33">
        <w:rPr>
          <w:rFonts w:ascii="Arial" w:hAnsi="Arial" w:cs="Arial"/>
          <w:sz w:val="22"/>
          <w:szCs w:val="22"/>
        </w:rPr>
        <w:t xml:space="preserve"> and how they are being fed</w:t>
      </w:r>
      <w:r w:rsidR="00851091" w:rsidRPr="00F25D33">
        <w:rPr>
          <w:rFonts w:ascii="Arial" w:hAnsi="Arial" w:cs="Arial"/>
          <w:sz w:val="22"/>
          <w:szCs w:val="22"/>
        </w:rPr>
        <w:t xml:space="preserve">. </w:t>
      </w:r>
      <w:r w:rsidR="00E0296A" w:rsidRPr="00F25D33">
        <w:rPr>
          <w:rFonts w:ascii="Arial" w:hAnsi="Arial" w:cs="Arial"/>
          <w:sz w:val="22"/>
          <w:szCs w:val="22"/>
        </w:rPr>
        <w:t>From when they are seven until 12 months of age these questions will become monthly</w:t>
      </w:r>
      <w:r w:rsidR="00532CB9" w:rsidRPr="00F25D33">
        <w:rPr>
          <w:rFonts w:ascii="Arial" w:hAnsi="Arial" w:cs="Arial"/>
          <w:sz w:val="22"/>
          <w:szCs w:val="22"/>
        </w:rPr>
        <w:t xml:space="preserve">, and each visit will </w:t>
      </w:r>
      <w:r w:rsidR="000D473B" w:rsidRPr="00F25D33">
        <w:rPr>
          <w:rFonts w:ascii="Arial" w:hAnsi="Arial" w:cs="Arial"/>
          <w:sz w:val="22"/>
          <w:szCs w:val="22"/>
        </w:rPr>
        <w:t>last about 10 minutes</w:t>
      </w:r>
      <w:r w:rsidR="004C34A4" w:rsidRPr="00F25D33">
        <w:rPr>
          <w:rFonts w:ascii="Arial" w:hAnsi="Arial" w:cs="Arial"/>
          <w:sz w:val="22"/>
          <w:szCs w:val="22"/>
        </w:rPr>
        <w:t xml:space="preserve">. </w:t>
      </w:r>
      <w:r w:rsidR="00AE0BB5" w:rsidRPr="00F25D33">
        <w:rPr>
          <w:rFonts w:ascii="Arial" w:hAnsi="Arial" w:cs="Arial"/>
          <w:sz w:val="22"/>
          <w:szCs w:val="22"/>
        </w:rPr>
        <w:t xml:space="preserve">Each month, we will also measure your child’s size, using the same methods </w:t>
      </w:r>
      <w:r w:rsidR="001C3826" w:rsidRPr="00F25D33">
        <w:rPr>
          <w:rFonts w:ascii="Arial" w:hAnsi="Arial" w:cs="Arial"/>
          <w:sz w:val="22"/>
          <w:szCs w:val="22"/>
        </w:rPr>
        <w:t>as before (weight, length, head circumference and mid-upper arm circumference)</w:t>
      </w:r>
      <w:r w:rsidR="00955DFD" w:rsidRPr="00F25D33">
        <w:rPr>
          <w:rFonts w:ascii="Arial" w:hAnsi="Arial" w:cs="Arial"/>
          <w:sz w:val="22"/>
          <w:szCs w:val="22"/>
        </w:rPr>
        <w:t xml:space="preserve"> and ask you to collect a sample of your child’s stool</w:t>
      </w:r>
      <w:r w:rsidR="008B7584" w:rsidRPr="00F25D33">
        <w:rPr>
          <w:rFonts w:ascii="Arial" w:hAnsi="Arial" w:cs="Arial"/>
          <w:sz w:val="22"/>
          <w:szCs w:val="22"/>
        </w:rPr>
        <w:t xml:space="preserve">, which we will then </w:t>
      </w:r>
      <w:r w:rsidR="00844DDD" w:rsidRPr="00F25D33">
        <w:rPr>
          <w:rFonts w:ascii="Arial" w:hAnsi="Arial" w:cs="Arial"/>
          <w:sz w:val="22"/>
          <w:szCs w:val="22"/>
        </w:rPr>
        <w:t>pick up from</w:t>
      </w:r>
      <w:r w:rsidR="008B7584" w:rsidRPr="00F25D33">
        <w:rPr>
          <w:rFonts w:ascii="Arial" w:hAnsi="Arial" w:cs="Arial"/>
          <w:sz w:val="22"/>
          <w:szCs w:val="22"/>
        </w:rPr>
        <w:t xml:space="preserve"> you</w:t>
      </w:r>
      <w:r w:rsidR="001C3826" w:rsidRPr="00F25D33">
        <w:rPr>
          <w:rFonts w:ascii="Arial" w:hAnsi="Arial" w:cs="Arial"/>
          <w:sz w:val="22"/>
          <w:szCs w:val="22"/>
        </w:rPr>
        <w:t xml:space="preserve">. </w:t>
      </w:r>
      <w:r w:rsidR="000D473B" w:rsidRPr="00F25D33">
        <w:rPr>
          <w:rFonts w:ascii="Arial" w:hAnsi="Arial" w:cs="Arial"/>
          <w:sz w:val="22"/>
          <w:szCs w:val="22"/>
        </w:rPr>
        <w:t xml:space="preserve">These monthly visits will take </w:t>
      </w:r>
      <w:r w:rsidR="00D959A1" w:rsidRPr="00F25D33">
        <w:rPr>
          <w:rFonts w:ascii="Arial" w:hAnsi="Arial" w:cs="Arial"/>
          <w:sz w:val="22"/>
          <w:szCs w:val="22"/>
        </w:rPr>
        <w:t xml:space="preserve">about 10 minutes. </w:t>
      </w:r>
    </w:p>
    <w:p w14:paraId="2D34DB13" w14:textId="26A80FA8" w:rsidR="00333833" w:rsidRPr="00F25D33" w:rsidRDefault="002F0811" w:rsidP="001E57E2">
      <w:pPr>
        <w:spacing w:after="120"/>
        <w:rPr>
          <w:rFonts w:ascii="Arial" w:hAnsi="Arial" w:cs="Arial"/>
          <w:sz w:val="22"/>
          <w:szCs w:val="22"/>
        </w:rPr>
      </w:pPr>
      <w:r w:rsidRPr="00F25D33">
        <w:rPr>
          <w:rFonts w:ascii="Arial" w:hAnsi="Arial" w:cs="Arial"/>
          <w:sz w:val="22"/>
          <w:szCs w:val="22"/>
        </w:rPr>
        <w:t>From after delivery until your infant reaches six months of age, w</w:t>
      </w:r>
      <w:r w:rsidR="00851091" w:rsidRPr="00F25D33">
        <w:rPr>
          <w:rFonts w:ascii="Arial" w:hAnsi="Arial" w:cs="Arial"/>
          <w:sz w:val="22"/>
          <w:szCs w:val="22"/>
        </w:rPr>
        <w:t xml:space="preserve">e will also ask you to continue taking daily </w:t>
      </w:r>
      <w:r w:rsidR="00844DDD" w:rsidRPr="00F25D33">
        <w:rPr>
          <w:rFonts w:ascii="Arial" w:hAnsi="Arial" w:cs="Arial"/>
          <w:sz w:val="22"/>
          <w:szCs w:val="22"/>
        </w:rPr>
        <w:t>capsules</w:t>
      </w:r>
      <w:r w:rsidR="00A040A3" w:rsidRPr="00F25D33">
        <w:rPr>
          <w:rFonts w:ascii="Arial" w:hAnsi="Arial" w:cs="Arial"/>
          <w:sz w:val="22"/>
          <w:szCs w:val="22"/>
        </w:rPr>
        <w:t xml:space="preserve">. You will be </w:t>
      </w:r>
      <w:r w:rsidR="006E62B9" w:rsidRPr="00F25D33">
        <w:rPr>
          <w:rFonts w:ascii="Arial" w:hAnsi="Arial" w:cs="Arial"/>
          <w:sz w:val="22"/>
          <w:szCs w:val="22"/>
        </w:rPr>
        <w:t>randomly put into one of two groups:</w:t>
      </w:r>
    </w:p>
    <w:p w14:paraId="6DF075F6" w14:textId="72518161" w:rsidR="006E62B9" w:rsidRPr="00F25D33" w:rsidRDefault="00844DDD" w:rsidP="001E57E2">
      <w:pPr>
        <w:spacing w:after="120"/>
        <w:rPr>
          <w:rFonts w:ascii="Arial" w:hAnsi="Arial" w:cs="Arial"/>
          <w:sz w:val="22"/>
          <w:szCs w:val="22"/>
        </w:rPr>
      </w:pPr>
      <w:r w:rsidRPr="00F25D33">
        <w:rPr>
          <w:rFonts w:ascii="Arial" w:hAnsi="Arial" w:cs="Arial"/>
          <w:sz w:val="22"/>
          <w:szCs w:val="22"/>
        </w:rPr>
        <w:t>Group 1: Multiple micronutrient capsules</w:t>
      </w:r>
      <w:r w:rsidR="006E62B9" w:rsidRPr="00F25D33">
        <w:rPr>
          <w:rFonts w:ascii="Arial" w:hAnsi="Arial" w:cs="Arial"/>
          <w:sz w:val="22"/>
          <w:szCs w:val="22"/>
        </w:rPr>
        <w:t xml:space="preserve">, </w:t>
      </w:r>
      <w:r w:rsidR="005D39AB" w:rsidRPr="00F25D33">
        <w:rPr>
          <w:rFonts w:ascii="Arial" w:hAnsi="Arial" w:cs="Arial"/>
          <w:sz w:val="22"/>
          <w:szCs w:val="22"/>
        </w:rPr>
        <w:t>the same as you received in pregnancy.</w:t>
      </w:r>
    </w:p>
    <w:p w14:paraId="1109AA60" w14:textId="466ED26B" w:rsidR="005D39AB" w:rsidRPr="00F25D33" w:rsidRDefault="00844DDD" w:rsidP="001E57E2">
      <w:pPr>
        <w:spacing w:after="120"/>
        <w:rPr>
          <w:rFonts w:ascii="Arial" w:hAnsi="Arial" w:cs="Arial"/>
          <w:sz w:val="22"/>
          <w:szCs w:val="22"/>
        </w:rPr>
      </w:pPr>
      <w:r w:rsidRPr="00F25D33">
        <w:rPr>
          <w:rFonts w:ascii="Arial" w:hAnsi="Arial" w:cs="Arial"/>
          <w:sz w:val="22"/>
          <w:szCs w:val="22"/>
        </w:rPr>
        <w:t>Group 2: Placebo capsules</w:t>
      </w:r>
      <w:r w:rsidR="005D39AB" w:rsidRPr="00F25D33">
        <w:rPr>
          <w:rFonts w:ascii="Arial" w:hAnsi="Arial" w:cs="Arial"/>
          <w:sz w:val="22"/>
          <w:szCs w:val="22"/>
        </w:rPr>
        <w:t xml:space="preserve"> (which will look and taste the same as the </w:t>
      </w:r>
      <w:r w:rsidRPr="00F25D33">
        <w:rPr>
          <w:rFonts w:ascii="Arial" w:hAnsi="Arial" w:cs="Arial"/>
          <w:sz w:val="22"/>
          <w:szCs w:val="22"/>
        </w:rPr>
        <w:t>capsules</w:t>
      </w:r>
      <w:r w:rsidR="005D39AB" w:rsidRPr="00F25D33">
        <w:rPr>
          <w:rFonts w:ascii="Arial" w:hAnsi="Arial" w:cs="Arial"/>
          <w:sz w:val="22"/>
          <w:szCs w:val="22"/>
        </w:rPr>
        <w:t xml:space="preserve"> you took in pregnancy, but do not contain the micronutrients)</w:t>
      </w:r>
    </w:p>
    <w:p w14:paraId="56AA4067" w14:textId="6684CC35" w:rsidR="00CD148C" w:rsidRPr="00F25D33" w:rsidRDefault="00CD148C" w:rsidP="001E57E2">
      <w:pPr>
        <w:spacing w:after="120"/>
        <w:rPr>
          <w:rFonts w:ascii="Arial" w:hAnsi="Arial" w:cs="Arial"/>
          <w:sz w:val="22"/>
          <w:szCs w:val="22"/>
        </w:rPr>
      </w:pPr>
      <w:r w:rsidRPr="00F25D33">
        <w:rPr>
          <w:rFonts w:ascii="Arial" w:hAnsi="Arial" w:cs="Arial"/>
          <w:sz w:val="22"/>
          <w:szCs w:val="22"/>
        </w:rPr>
        <w:t>At the weekly visits when we ask about your infant’s health, we will continue to also ask about your own health</w:t>
      </w:r>
      <w:r w:rsidR="00495316" w:rsidRPr="00F25D33">
        <w:rPr>
          <w:rFonts w:ascii="Arial" w:hAnsi="Arial" w:cs="Arial"/>
          <w:sz w:val="22"/>
          <w:szCs w:val="22"/>
        </w:rPr>
        <w:t xml:space="preserve">. </w:t>
      </w:r>
    </w:p>
    <w:p w14:paraId="1FF228A5" w14:textId="37C92D33" w:rsidR="00495316" w:rsidRPr="00F25D33" w:rsidRDefault="00495316" w:rsidP="001E57E2">
      <w:pPr>
        <w:spacing w:after="120"/>
        <w:rPr>
          <w:rFonts w:ascii="Arial" w:hAnsi="Arial" w:cs="Arial"/>
          <w:sz w:val="22"/>
          <w:szCs w:val="22"/>
        </w:rPr>
      </w:pPr>
      <w:r w:rsidRPr="00F25D33">
        <w:rPr>
          <w:rFonts w:ascii="Arial" w:hAnsi="Arial" w:cs="Arial"/>
          <w:sz w:val="22"/>
          <w:szCs w:val="22"/>
        </w:rPr>
        <w:t xml:space="preserve">When your infant is one, six and 12 months of age, we will invite you and your </w:t>
      </w:r>
      <w:r w:rsidR="007C7C8E" w:rsidRPr="00F25D33">
        <w:rPr>
          <w:rFonts w:ascii="Arial" w:hAnsi="Arial" w:cs="Arial"/>
          <w:sz w:val="22"/>
          <w:szCs w:val="22"/>
        </w:rPr>
        <w:t xml:space="preserve">infant to come to the </w:t>
      </w:r>
      <w:proofErr w:type="spellStart"/>
      <w:r w:rsidR="007C7C8E" w:rsidRPr="00F25D33">
        <w:rPr>
          <w:rFonts w:ascii="Arial" w:hAnsi="Arial" w:cs="Arial"/>
          <w:sz w:val="22"/>
          <w:szCs w:val="22"/>
        </w:rPr>
        <w:t>Keneba</w:t>
      </w:r>
      <w:proofErr w:type="spellEnd"/>
      <w:r w:rsidR="007C7C8E" w:rsidRPr="00F25D33">
        <w:rPr>
          <w:rFonts w:ascii="Arial" w:hAnsi="Arial" w:cs="Arial"/>
          <w:sz w:val="22"/>
          <w:szCs w:val="22"/>
        </w:rPr>
        <w:t xml:space="preserve"> field station for a study visit. </w:t>
      </w:r>
      <w:r w:rsidR="006D2259" w:rsidRPr="00F25D33">
        <w:rPr>
          <w:rFonts w:ascii="Arial" w:hAnsi="Arial" w:cs="Arial"/>
          <w:sz w:val="22"/>
          <w:szCs w:val="22"/>
        </w:rPr>
        <w:t xml:space="preserve">At these visits will measure your infant’s brain development in a number of ways; we will ask your infant to do simple tasks to see if they can do things that are normally expected at their age. We may also ask you questions about things your infant may have done before at home. </w:t>
      </w:r>
      <w:r w:rsidR="00C9627A" w:rsidRPr="00F25D33">
        <w:rPr>
          <w:rFonts w:ascii="Arial" w:hAnsi="Arial" w:cs="Arial"/>
          <w:sz w:val="22"/>
          <w:szCs w:val="22"/>
        </w:rPr>
        <w:t xml:space="preserve">This may be videorecorded. </w:t>
      </w:r>
      <w:r w:rsidR="006D2259" w:rsidRPr="00F25D33">
        <w:rPr>
          <w:rFonts w:ascii="Arial" w:hAnsi="Arial" w:cs="Arial"/>
          <w:sz w:val="22"/>
          <w:szCs w:val="22"/>
        </w:rPr>
        <w:t>At each visit we will also measure your infant’s brain development using a special hat containing lights</w:t>
      </w:r>
      <w:r w:rsidR="00C9627A" w:rsidRPr="00F25D33">
        <w:rPr>
          <w:rFonts w:ascii="Arial" w:hAnsi="Arial" w:cs="Arial"/>
          <w:sz w:val="22"/>
          <w:szCs w:val="22"/>
        </w:rPr>
        <w:t xml:space="preserve"> and light sensors that are linked to a computer. The lights are harmless and will not hurt your infant. The lights will measure the activity in your infant’s brain when they see pictures on a screen, hear sounds, or sleep. This will be recorded using a small camera in the screen called an </w:t>
      </w:r>
      <w:r w:rsidR="00575E97" w:rsidRPr="00F25D33">
        <w:rPr>
          <w:rFonts w:ascii="Arial" w:hAnsi="Arial" w:cs="Arial"/>
          <w:sz w:val="22"/>
          <w:szCs w:val="22"/>
        </w:rPr>
        <w:t>“</w:t>
      </w:r>
      <w:r w:rsidR="00C9627A" w:rsidRPr="00F25D33">
        <w:rPr>
          <w:rFonts w:ascii="Arial" w:hAnsi="Arial" w:cs="Arial"/>
          <w:sz w:val="22"/>
          <w:szCs w:val="22"/>
        </w:rPr>
        <w:t>eye tracker</w:t>
      </w:r>
      <w:r w:rsidR="00575E97" w:rsidRPr="00F25D33">
        <w:rPr>
          <w:rFonts w:ascii="Arial" w:hAnsi="Arial" w:cs="Arial"/>
          <w:sz w:val="22"/>
          <w:szCs w:val="22"/>
        </w:rPr>
        <w:t>”</w:t>
      </w:r>
      <w:r w:rsidR="00C9627A" w:rsidRPr="00F25D33">
        <w:rPr>
          <w:rFonts w:ascii="Arial" w:hAnsi="Arial" w:cs="Arial"/>
          <w:sz w:val="22"/>
          <w:szCs w:val="22"/>
        </w:rPr>
        <w:t xml:space="preserve"> which lets us see what your baby looks at.</w:t>
      </w:r>
      <w:r w:rsidR="00885D52" w:rsidRPr="00F25D33">
        <w:rPr>
          <w:rFonts w:ascii="Arial" w:hAnsi="Arial" w:cs="Arial"/>
          <w:sz w:val="22"/>
          <w:szCs w:val="22"/>
        </w:rPr>
        <w:t xml:space="preserve"> </w:t>
      </w:r>
      <w:r w:rsidR="00C9627A" w:rsidRPr="00F25D33">
        <w:rPr>
          <w:rFonts w:ascii="Arial" w:hAnsi="Arial" w:cs="Arial"/>
          <w:sz w:val="22"/>
          <w:szCs w:val="22"/>
        </w:rPr>
        <w:t xml:space="preserve">We </w:t>
      </w:r>
      <w:r w:rsidR="00885D52" w:rsidRPr="00F25D33">
        <w:rPr>
          <w:rFonts w:ascii="Arial" w:hAnsi="Arial" w:cs="Arial"/>
          <w:sz w:val="22"/>
          <w:szCs w:val="22"/>
        </w:rPr>
        <w:t xml:space="preserve">will also measure the size of your infant (weight, length, head circumference and mid-upper arm circumference) </w:t>
      </w:r>
      <w:r w:rsidR="00C9627A" w:rsidRPr="00F25D33">
        <w:rPr>
          <w:rFonts w:ascii="Arial" w:hAnsi="Arial" w:cs="Arial"/>
          <w:sz w:val="22"/>
          <w:szCs w:val="22"/>
        </w:rPr>
        <w:t xml:space="preserve">at each of these visits </w:t>
      </w:r>
      <w:r w:rsidR="008E7F9D" w:rsidRPr="00F25D33">
        <w:rPr>
          <w:rFonts w:ascii="Arial" w:hAnsi="Arial" w:cs="Arial"/>
          <w:sz w:val="22"/>
          <w:szCs w:val="22"/>
        </w:rPr>
        <w:t xml:space="preserve">and, at the </w:t>
      </w:r>
      <w:r w:rsidR="004768EA" w:rsidRPr="00F25D33">
        <w:rPr>
          <w:rFonts w:ascii="Arial" w:hAnsi="Arial" w:cs="Arial"/>
          <w:sz w:val="22"/>
          <w:szCs w:val="22"/>
        </w:rPr>
        <w:t>six- and 12-month</w:t>
      </w:r>
      <w:r w:rsidR="008E7F9D" w:rsidRPr="00F25D33">
        <w:rPr>
          <w:rFonts w:ascii="Arial" w:hAnsi="Arial" w:cs="Arial"/>
          <w:sz w:val="22"/>
          <w:szCs w:val="22"/>
        </w:rPr>
        <w:t xml:space="preserve"> visit, collect a small amoun</w:t>
      </w:r>
      <w:r w:rsidR="00872223" w:rsidRPr="00F25D33">
        <w:rPr>
          <w:rFonts w:ascii="Arial" w:hAnsi="Arial" w:cs="Arial"/>
          <w:sz w:val="22"/>
          <w:szCs w:val="22"/>
        </w:rPr>
        <w:t>t of blood (5mL, equivalent to one</w:t>
      </w:r>
      <w:r w:rsidR="008E7F9D" w:rsidRPr="00F25D33">
        <w:rPr>
          <w:rFonts w:ascii="Arial" w:hAnsi="Arial" w:cs="Arial"/>
          <w:sz w:val="22"/>
          <w:szCs w:val="22"/>
        </w:rPr>
        <w:t xml:space="preserve"> teaspoon). </w:t>
      </w:r>
      <w:r w:rsidR="00872223" w:rsidRPr="00F25D33">
        <w:rPr>
          <w:rFonts w:ascii="Arial" w:hAnsi="Arial" w:cs="Arial"/>
          <w:sz w:val="22"/>
          <w:szCs w:val="22"/>
        </w:rPr>
        <w:t xml:space="preserve">When your infant is one, three, six and 12 months of age we will ask you to provide a small sample of your breast milk (10mL, equivalent to two teaspoons). At the </w:t>
      </w:r>
      <w:proofErr w:type="gramStart"/>
      <w:r w:rsidR="00872223" w:rsidRPr="00F25D33">
        <w:rPr>
          <w:rFonts w:ascii="Arial" w:hAnsi="Arial" w:cs="Arial"/>
          <w:sz w:val="22"/>
          <w:szCs w:val="22"/>
        </w:rPr>
        <w:t>3 month</w:t>
      </w:r>
      <w:proofErr w:type="gramEnd"/>
      <w:r w:rsidR="00872223" w:rsidRPr="00F25D33">
        <w:rPr>
          <w:rFonts w:ascii="Arial" w:hAnsi="Arial" w:cs="Arial"/>
          <w:sz w:val="22"/>
          <w:szCs w:val="22"/>
        </w:rPr>
        <w:t xml:space="preserve"> time point, this will be at your home.</w:t>
      </w:r>
      <w:r w:rsidR="00FE3130" w:rsidRPr="00F25D33">
        <w:rPr>
          <w:rFonts w:ascii="Arial" w:hAnsi="Arial" w:cs="Arial"/>
          <w:sz w:val="22"/>
          <w:szCs w:val="22"/>
        </w:rPr>
        <w:t xml:space="preserve"> These visits to </w:t>
      </w:r>
      <w:proofErr w:type="spellStart"/>
      <w:r w:rsidR="00FE3130" w:rsidRPr="00F25D33">
        <w:rPr>
          <w:rFonts w:ascii="Arial" w:hAnsi="Arial" w:cs="Arial"/>
          <w:sz w:val="22"/>
          <w:szCs w:val="22"/>
        </w:rPr>
        <w:t>Keneba</w:t>
      </w:r>
      <w:proofErr w:type="spellEnd"/>
      <w:r w:rsidR="00FE3130" w:rsidRPr="00F25D33">
        <w:rPr>
          <w:rFonts w:ascii="Arial" w:hAnsi="Arial" w:cs="Arial"/>
          <w:sz w:val="22"/>
          <w:szCs w:val="22"/>
        </w:rPr>
        <w:t xml:space="preserve"> </w:t>
      </w:r>
      <w:r w:rsidR="00FC0FF5" w:rsidRPr="00F25D33">
        <w:rPr>
          <w:rFonts w:ascii="Arial" w:hAnsi="Arial" w:cs="Arial"/>
          <w:sz w:val="22"/>
          <w:szCs w:val="22"/>
        </w:rPr>
        <w:t xml:space="preserve">will take between 3- 4 hours. Transport and refreshments will be provided for you at these visits. </w:t>
      </w:r>
    </w:p>
    <w:p w14:paraId="01F93EA1" w14:textId="235CA53B" w:rsidR="00C9627A" w:rsidRPr="00F25D33" w:rsidRDefault="00C9627A" w:rsidP="001E57E2">
      <w:pPr>
        <w:spacing w:after="120"/>
        <w:rPr>
          <w:rFonts w:ascii="Arial" w:hAnsi="Arial" w:cs="Arial"/>
          <w:sz w:val="22"/>
          <w:szCs w:val="22"/>
        </w:rPr>
      </w:pPr>
      <w:r w:rsidRPr="00F25D33">
        <w:rPr>
          <w:rFonts w:ascii="Arial" w:hAnsi="Arial" w:cs="Arial"/>
          <w:sz w:val="22"/>
          <w:szCs w:val="22"/>
        </w:rPr>
        <w:t xml:space="preserve">We will also </w:t>
      </w:r>
      <w:r w:rsidR="00FC6F8E" w:rsidRPr="00F25D33">
        <w:rPr>
          <w:rFonts w:ascii="Arial" w:hAnsi="Arial" w:cs="Arial"/>
          <w:sz w:val="22"/>
          <w:szCs w:val="22"/>
        </w:rPr>
        <w:t xml:space="preserve">ask to </w:t>
      </w:r>
      <w:r w:rsidRPr="00F25D33">
        <w:rPr>
          <w:rFonts w:ascii="Arial" w:hAnsi="Arial" w:cs="Arial"/>
          <w:sz w:val="22"/>
          <w:szCs w:val="22"/>
        </w:rPr>
        <w:t xml:space="preserve">visit your home when you infant is </w:t>
      </w:r>
      <w:r w:rsidR="00FC6F8E" w:rsidRPr="00F25D33">
        <w:rPr>
          <w:rFonts w:ascii="Arial" w:hAnsi="Arial" w:cs="Arial"/>
          <w:sz w:val="22"/>
          <w:szCs w:val="22"/>
        </w:rPr>
        <w:t>six</w:t>
      </w:r>
      <w:r w:rsidRPr="00F25D33">
        <w:rPr>
          <w:rFonts w:ascii="Arial" w:hAnsi="Arial" w:cs="Arial"/>
          <w:sz w:val="22"/>
          <w:szCs w:val="22"/>
        </w:rPr>
        <w:t xml:space="preserve"> and 12 months of age to do </w:t>
      </w:r>
      <w:r w:rsidR="00FC6F8E" w:rsidRPr="00F25D33">
        <w:rPr>
          <w:rFonts w:ascii="Arial" w:hAnsi="Arial" w:cs="Arial"/>
          <w:sz w:val="22"/>
          <w:szCs w:val="22"/>
        </w:rPr>
        <w:t xml:space="preserve">one more </w:t>
      </w:r>
      <w:r w:rsidRPr="00F25D33">
        <w:rPr>
          <w:rFonts w:ascii="Arial" w:hAnsi="Arial" w:cs="Arial"/>
          <w:sz w:val="22"/>
          <w:szCs w:val="22"/>
        </w:rPr>
        <w:t xml:space="preserve">assessment. This involves a field assistant visiting your home </w:t>
      </w:r>
      <w:r w:rsidR="005657D9" w:rsidRPr="00F25D33">
        <w:rPr>
          <w:rFonts w:ascii="Arial" w:hAnsi="Arial" w:cs="Arial"/>
          <w:sz w:val="22"/>
          <w:szCs w:val="22"/>
        </w:rPr>
        <w:t>to see</w:t>
      </w:r>
      <w:r w:rsidRPr="00F25D33">
        <w:rPr>
          <w:rFonts w:ascii="Arial" w:hAnsi="Arial" w:cs="Arial"/>
          <w:sz w:val="22"/>
          <w:szCs w:val="22"/>
        </w:rPr>
        <w:t xml:space="preserve"> </w:t>
      </w:r>
      <w:r w:rsidR="00FC6F8E" w:rsidRPr="00F25D33">
        <w:rPr>
          <w:rFonts w:ascii="Arial" w:hAnsi="Arial" w:cs="Arial"/>
          <w:sz w:val="22"/>
          <w:szCs w:val="22"/>
        </w:rPr>
        <w:t>what your compound is like and what you and your infant do on a normal day.</w:t>
      </w:r>
      <w:r w:rsidR="001F2740" w:rsidRPr="00F25D33">
        <w:rPr>
          <w:rFonts w:ascii="Arial" w:hAnsi="Arial" w:cs="Arial"/>
          <w:sz w:val="22"/>
          <w:szCs w:val="22"/>
        </w:rPr>
        <w:t xml:space="preserve"> The field assistant will </w:t>
      </w:r>
      <w:r w:rsidR="00136502" w:rsidRPr="00F25D33">
        <w:rPr>
          <w:rFonts w:ascii="Arial" w:hAnsi="Arial" w:cs="Arial"/>
          <w:sz w:val="22"/>
          <w:szCs w:val="22"/>
        </w:rPr>
        <w:t xml:space="preserve">observe you </w:t>
      </w:r>
      <w:r w:rsidR="009D01CC" w:rsidRPr="00F25D33">
        <w:rPr>
          <w:rFonts w:ascii="Arial" w:hAnsi="Arial" w:cs="Arial"/>
          <w:sz w:val="22"/>
          <w:szCs w:val="22"/>
        </w:rPr>
        <w:t xml:space="preserve">and other </w:t>
      </w:r>
      <w:r w:rsidR="008C68C3" w:rsidRPr="00F25D33">
        <w:rPr>
          <w:rFonts w:ascii="Arial" w:hAnsi="Arial" w:cs="Arial"/>
          <w:sz w:val="22"/>
          <w:szCs w:val="22"/>
        </w:rPr>
        <w:t xml:space="preserve">people who look after your child </w:t>
      </w:r>
      <w:r w:rsidR="00EB057B" w:rsidRPr="00F25D33">
        <w:rPr>
          <w:rFonts w:ascii="Arial" w:hAnsi="Arial" w:cs="Arial"/>
          <w:sz w:val="22"/>
          <w:szCs w:val="22"/>
        </w:rPr>
        <w:t>as you care for your child and take some notes</w:t>
      </w:r>
      <w:r w:rsidR="00D916DC" w:rsidRPr="00F25D33">
        <w:rPr>
          <w:rFonts w:ascii="Arial" w:hAnsi="Arial" w:cs="Arial"/>
          <w:sz w:val="22"/>
          <w:szCs w:val="22"/>
        </w:rPr>
        <w:t xml:space="preserve"> on these relationships. They will also look at your home, and take </w:t>
      </w:r>
      <w:r w:rsidR="005C49EC" w:rsidRPr="00F25D33">
        <w:rPr>
          <w:rFonts w:ascii="Arial" w:hAnsi="Arial" w:cs="Arial"/>
          <w:sz w:val="22"/>
          <w:szCs w:val="22"/>
        </w:rPr>
        <w:t>some notes, such as where your kitchen is located</w:t>
      </w:r>
      <w:r w:rsidR="00FC6F8E" w:rsidRPr="00F25D33">
        <w:rPr>
          <w:rFonts w:ascii="Arial" w:hAnsi="Arial" w:cs="Arial"/>
          <w:sz w:val="22"/>
          <w:szCs w:val="22"/>
        </w:rPr>
        <w:t xml:space="preserve"> </w:t>
      </w:r>
      <w:r w:rsidR="000F16FC" w:rsidRPr="00F25D33">
        <w:rPr>
          <w:rFonts w:ascii="Arial" w:hAnsi="Arial" w:cs="Arial"/>
          <w:sz w:val="22"/>
          <w:szCs w:val="22"/>
        </w:rPr>
        <w:t xml:space="preserve">This assessment in your home will take </w:t>
      </w:r>
      <w:r w:rsidR="00FF4D87" w:rsidRPr="00F25D33">
        <w:rPr>
          <w:rFonts w:ascii="Arial" w:hAnsi="Arial" w:cs="Arial"/>
          <w:sz w:val="22"/>
          <w:szCs w:val="22"/>
        </w:rPr>
        <w:t xml:space="preserve">about 1.5 hours. </w:t>
      </w:r>
    </w:p>
    <w:p w14:paraId="6AF7ADEA" w14:textId="4B3A0DE6" w:rsidR="00B90434" w:rsidRPr="00F25D33" w:rsidRDefault="00B90434" w:rsidP="001E57E2">
      <w:pPr>
        <w:spacing w:after="120"/>
        <w:rPr>
          <w:rFonts w:ascii="Arial" w:hAnsi="Arial" w:cs="Arial"/>
          <w:sz w:val="22"/>
          <w:szCs w:val="22"/>
        </w:rPr>
      </w:pPr>
      <w:r w:rsidRPr="00F25D33">
        <w:rPr>
          <w:rFonts w:ascii="Arial" w:hAnsi="Arial" w:cs="Arial"/>
          <w:sz w:val="22"/>
          <w:szCs w:val="22"/>
        </w:rPr>
        <w:t>I</w:t>
      </w:r>
      <w:r w:rsidR="001B442A" w:rsidRPr="00F25D33">
        <w:rPr>
          <w:rFonts w:ascii="Arial" w:hAnsi="Arial" w:cs="Arial"/>
          <w:sz w:val="22"/>
          <w:szCs w:val="22"/>
        </w:rPr>
        <w:t xml:space="preserve">f we find out that </w:t>
      </w:r>
      <w:r w:rsidRPr="00F25D33">
        <w:rPr>
          <w:rFonts w:ascii="Arial" w:hAnsi="Arial" w:cs="Arial"/>
          <w:sz w:val="22"/>
          <w:szCs w:val="22"/>
        </w:rPr>
        <w:t xml:space="preserve">you </w:t>
      </w:r>
      <w:r w:rsidR="00A4377B" w:rsidRPr="00F25D33">
        <w:rPr>
          <w:rFonts w:ascii="Arial" w:hAnsi="Arial" w:cs="Arial"/>
          <w:sz w:val="22"/>
          <w:szCs w:val="22"/>
        </w:rPr>
        <w:t xml:space="preserve">or your child </w:t>
      </w:r>
      <w:r w:rsidRPr="00F25D33">
        <w:rPr>
          <w:rFonts w:ascii="Arial" w:hAnsi="Arial" w:cs="Arial"/>
          <w:sz w:val="22"/>
          <w:szCs w:val="22"/>
        </w:rPr>
        <w:t>are sick and</w:t>
      </w:r>
      <w:r w:rsidR="00EF1651" w:rsidRPr="00F25D33">
        <w:rPr>
          <w:rFonts w:ascii="Arial" w:hAnsi="Arial" w:cs="Arial"/>
          <w:sz w:val="22"/>
          <w:szCs w:val="22"/>
        </w:rPr>
        <w:t xml:space="preserve"> </w:t>
      </w:r>
      <w:r w:rsidR="001B442A" w:rsidRPr="00F25D33">
        <w:rPr>
          <w:rFonts w:ascii="Arial" w:hAnsi="Arial" w:cs="Arial"/>
          <w:sz w:val="22"/>
          <w:szCs w:val="22"/>
        </w:rPr>
        <w:t>cannot join the study</w:t>
      </w:r>
      <w:r w:rsidRPr="00F25D33">
        <w:rPr>
          <w:rFonts w:ascii="Arial" w:hAnsi="Arial" w:cs="Arial"/>
          <w:sz w:val="22"/>
          <w:szCs w:val="22"/>
        </w:rPr>
        <w:t xml:space="preserve">, you </w:t>
      </w:r>
      <w:r w:rsidR="00C61616" w:rsidRPr="00F25D33">
        <w:rPr>
          <w:rFonts w:ascii="Arial" w:hAnsi="Arial" w:cs="Arial"/>
          <w:sz w:val="22"/>
          <w:szCs w:val="22"/>
        </w:rPr>
        <w:t xml:space="preserve">and your child </w:t>
      </w:r>
      <w:r w:rsidRPr="00F25D33">
        <w:rPr>
          <w:rFonts w:ascii="Arial" w:hAnsi="Arial" w:cs="Arial"/>
          <w:sz w:val="22"/>
          <w:szCs w:val="22"/>
        </w:rPr>
        <w:t xml:space="preserve">will receive </w:t>
      </w:r>
      <w:r w:rsidR="007760D5" w:rsidRPr="00F25D33">
        <w:rPr>
          <w:rFonts w:ascii="Arial" w:hAnsi="Arial" w:cs="Arial"/>
          <w:sz w:val="22"/>
          <w:szCs w:val="22"/>
        </w:rPr>
        <w:t xml:space="preserve">the </w:t>
      </w:r>
      <w:r w:rsidRPr="00F25D33">
        <w:rPr>
          <w:rFonts w:ascii="Arial" w:hAnsi="Arial" w:cs="Arial"/>
          <w:sz w:val="22"/>
          <w:szCs w:val="22"/>
        </w:rPr>
        <w:t xml:space="preserve">care </w:t>
      </w:r>
      <w:r w:rsidR="00FE4B8D" w:rsidRPr="00F25D33">
        <w:rPr>
          <w:rFonts w:ascii="Arial" w:hAnsi="Arial" w:cs="Arial"/>
          <w:sz w:val="22"/>
          <w:szCs w:val="22"/>
        </w:rPr>
        <w:t>routinely available in The Ga</w:t>
      </w:r>
      <w:r w:rsidR="007760D5" w:rsidRPr="00F25D33">
        <w:rPr>
          <w:rFonts w:ascii="Arial" w:hAnsi="Arial" w:cs="Arial"/>
          <w:sz w:val="22"/>
          <w:szCs w:val="22"/>
        </w:rPr>
        <w:t>mbia. You may be treated at the study site and i</w:t>
      </w:r>
      <w:r w:rsidR="00EF1651" w:rsidRPr="00F25D33">
        <w:rPr>
          <w:rFonts w:ascii="Arial" w:hAnsi="Arial" w:cs="Arial"/>
          <w:sz w:val="22"/>
          <w:szCs w:val="22"/>
        </w:rPr>
        <w:t>f necessary</w:t>
      </w:r>
      <w:r w:rsidR="00A03F2F" w:rsidRPr="00F25D33">
        <w:rPr>
          <w:rFonts w:ascii="Arial" w:hAnsi="Arial" w:cs="Arial"/>
          <w:sz w:val="22"/>
          <w:szCs w:val="22"/>
        </w:rPr>
        <w:t>,</w:t>
      </w:r>
      <w:r w:rsidR="00EF1651" w:rsidRPr="00F25D33">
        <w:rPr>
          <w:rFonts w:ascii="Arial" w:hAnsi="Arial" w:cs="Arial"/>
          <w:sz w:val="22"/>
          <w:szCs w:val="22"/>
        </w:rPr>
        <w:t xml:space="preserve"> you</w:t>
      </w:r>
      <w:r w:rsidR="00374BFB" w:rsidRPr="00F25D33">
        <w:rPr>
          <w:rFonts w:ascii="Arial" w:hAnsi="Arial" w:cs="Arial"/>
          <w:sz w:val="22"/>
          <w:szCs w:val="22"/>
        </w:rPr>
        <w:t xml:space="preserve"> will be referred</w:t>
      </w:r>
      <w:r w:rsidR="00EF1651" w:rsidRPr="00F25D33">
        <w:rPr>
          <w:rFonts w:ascii="Arial" w:hAnsi="Arial" w:cs="Arial"/>
          <w:sz w:val="22"/>
          <w:szCs w:val="22"/>
        </w:rPr>
        <w:t xml:space="preserve"> </w:t>
      </w:r>
      <w:r w:rsidRPr="00F25D33">
        <w:rPr>
          <w:rFonts w:ascii="Arial" w:hAnsi="Arial" w:cs="Arial"/>
          <w:sz w:val="22"/>
          <w:szCs w:val="22"/>
        </w:rPr>
        <w:t xml:space="preserve">to </w:t>
      </w:r>
      <w:r w:rsidR="007760D5" w:rsidRPr="00F25D33">
        <w:rPr>
          <w:rFonts w:ascii="Arial" w:hAnsi="Arial" w:cs="Arial"/>
          <w:sz w:val="22"/>
          <w:szCs w:val="22"/>
        </w:rPr>
        <w:t xml:space="preserve">a </w:t>
      </w:r>
      <w:r w:rsidRPr="00F25D33">
        <w:rPr>
          <w:rFonts w:ascii="Arial" w:hAnsi="Arial" w:cs="Arial"/>
          <w:sz w:val="22"/>
          <w:szCs w:val="22"/>
        </w:rPr>
        <w:t xml:space="preserve">health </w:t>
      </w:r>
      <w:r w:rsidR="00EF1651" w:rsidRPr="00F25D33">
        <w:rPr>
          <w:rFonts w:ascii="Arial" w:hAnsi="Arial" w:cs="Arial"/>
          <w:sz w:val="22"/>
          <w:szCs w:val="22"/>
        </w:rPr>
        <w:t xml:space="preserve">facility </w:t>
      </w:r>
      <w:r w:rsidR="00374BFB" w:rsidRPr="00F25D33">
        <w:rPr>
          <w:rFonts w:ascii="Arial" w:hAnsi="Arial" w:cs="Arial"/>
          <w:sz w:val="22"/>
          <w:szCs w:val="22"/>
        </w:rPr>
        <w:t>that</w:t>
      </w:r>
      <w:r w:rsidR="001B442A" w:rsidRPr="00F25D33">
        <w:rPr>
          <w:rFonts w:ascii="Arial" w:hAnsi="Arial" w:cs="Arial"/>
          <w:sz w:val="22"/>
          <w:szCs w:val="22"/>
        </w:rPr>
        <w:t xml:space="preserve"> can manage the condition better</w:t>
      </w:r>
      <w:r w:rsidR="00374BFB" w:rsidRPr="00F25D33">
        <w:rPr>
          <w:rFonts w:ascii="Arial" w:hAnsi="Arial" w:cs="Arial"/>
          <w:sz w:val="22"/>
          <w:szCs w:val="22"/>
        </w:rPr>
        <w:t>.</w:t>
      </w:r>
    </w:p>
    <w:p w14:paraId="05051E40" w14:textId="559A1036" w:rsidR="00B12CEE" w:rsidRPr="00F25D33" w:rsidRDefault="00B12CEE" w:rsidP="001E57E2">
      <w:pPr>
        <w:spacing w:after="120"/>
        <w:rPr>
          <w:rFonts w:ascii="Arial" w:hAnsi="Arial" w:cs="Arial"/>
          <w:sz w:val="22"/>
          <w:szCs w:val="22"/>
        </w:rPr>
      </w:pPr>
      <w:r w:rsidRPr="00F25D33">
        <w:rPr>
          <w:rFonts w:ascii="Arial" w:hAnsi="Arial" w:cs="Arial"/>
          <w:sz w:val="22"/>
          <w:szCs w:val="22"/>
        </w:rPr>
        <w:t xml:space="preserve">If the </w:t>
      </w:r>
      <w:r w:rsidR="00B90434" w:rsidRPr="00F25D33">
        <w:rPr>
          <w:rFonts w:ascii="Arial" w:hAnsi="Arial" w:cs="Arial"/>
          <w:sz w:val="22"/>
          <w:szCs w:val="22"/>
        </w:rPr>
        <w:t xml:space="preserve">research </w:t>
      </w:r>
      <w:r w:rsidRPr="00F25D33">
        <w:rPr>
          <w:rFonts w:ascii="Arial" w:hAnsi="Arial" w:cs="Arial"/>
          <w:sz w:val="22"/>
          <w:szCs w:val="22"/>
        </w:rPr>
        <w:t xml:space="preserve">study </w:t>
      </w:r>
      <w:r w:rsidR="00B90434" w:rsidRPr="00F25D33">
        <w:rPr>
          <w:rFonts w:ascii="Arial" w:hAnsi="Arial" w:cs="Arial"/>
          <w:sz w:val="22"/>
          <w:szCs w:val="22"/>
        </w:rPr>
        <w:t>needs to be stopped</w:t>
      </w:r>
      <w:r w:rsidR="00EF1651" w:rsidRPr="00F25D33">
        <w:rPr>
          <w:rFonts w:ascii="Arial" w:hAnsi="Arial" w:cs="Arial"/>
          <w:sz w:val="22"/>
          <w:szCs w:val="22"/>
        </w:rPr>
        <w:t xml:space="preserve"> for any reason</w:t>
      </w:r>
      <w:r w:rsidR="00B90434" w:rsidRPr="00F25D33">
        <w:rPr>
          <w:rFonts w:ascii="Arial" w:hAnsi="Arial" w:cs="Arial"/>
          <w:sz w:val="22"/>
          <w:szCs w:val="22"/>
        </w:rPr>
        <w:t xml:space="preserve">, </w:t>
      </w:r>
      <w:r w:rsidR="001B442A" w:rsidRPr="00F25D33">
        <w:rPr>
          <w:rFonts w:ascii="Arial" w:hAnsi="Arial" w:cs="Arial"/>
          <w:sz w:val="22"/>
          <w:szCs w:val="22"/>
        </w:rPr>
        <w:t xml:space="preserve">we </w:t>
      </w:r>
      <w:r w:rsidRPr="00F25D33">
        <w:rPr>
          <w:rFonts w:ascii="Arial" w:hAnsi="Arial" w:cs="Arial"/>
          <w:sz w:val="22"/>
          <w:szCs w:val="22"/>
        </w:rPr>
        <w:t xml:space="preserve">will </w:t>
      </w:r>
      <w:r w:rsidR="001B442A" w:rsidRPr="00F25D33">
        <w:rPr>
          <w:rFonts w:ascii="Arial" w:hAnsi="Arial" w:cs="Arial"/>
          <w:sz w:val="22"/>
          <w:szCs w:val="22"/>
        </w:rPr>
        <w:t>tell you</w:t>
      </w:r>
      <w:r w:rsidRPr="00F25D33">
        <w:rPr>
          <w:rFonts w:ascii="Arial" w:hAnsi="Arial" w:cs="Arial"/>
          <w:sz w:val="22"/>
          <w:szCs w:val="22"/>
        </w:rPr>
        <w:t xml:space="preserve"> and you</w:t>
      </w:r>
      <w:r w:rsidR="00C61616" w:rsidRPr="00F25D33">
        <w:rPr>
          <w:rFonts w:ascii="Arial" w:hAnsi="Arial" w:cs="Arial"/>
          <w:sz w:val="22"/>
          <w:szCs w:val="22"/>
        </w:rPr>
        <w:t xml:space="preserve"> and your child</w:t>
      </w:r>
      <w:r w:rsidRPr="00F25D33">
        <w:rPr>
          <w:rFonts w:ascii="Arial" w:hAnsi="Arial" w:cs="Arial"/>
          <w:sz w:val="22"/>
          <w:szCs w:val="22"/>
        </w:rPr>
        <w:t xml:space="preserve"> will have normal medical care</w:t>
      </w:r>
      <w:r w:rsidR="00D95DE7" w:rsidRPr="00F25D33">
        <w:rPr>
          <w:rFonts w:ascii="Arial" w:hAnsi="Arial" w:cs="Arial"/>
          <w:sz w:val="22"/>
          <w:szCs w:val="22"/>
        </w:rPr>
        <w:t xml:space="preserve"> if you need it</w:t>
      </w:r>
      <w:r w:rsidR="00EF1651" w:rsidRPr="00F25D33">
        <w:rPr>
          <w:rFonts w:ascii="Arial" w:hAnsi="Arial" w:cs="Arial"/>
          <w:sz w:val="22"/>
          <w:szCs w:val="22"/>
        </w:rPr>
        <w:t>.</w:t>
      </w:r>
    </w:p>
    <w:p w14:paraId="7289A607" w14:textId="48F67AF6" w:rsidR="0073453C" w:rsidRPr="00F25D33" w:rsidRDefault="0073453C" w:rsidP="000B6307">
      <w:pPr>
        <w:pStyle w:val="Heading2"/>
        <w:spacing w:after="60"/>
        <w:rPr>
          <w:rFonts w:ascii="Arial" w:hAnsi="Arial" w:cs="Arial"/>
          <w:sz w:val="22"/>
          <w:szCs w:val="22"/>
        </w:rPr>
      </w:pPr>
      <w:r w:rsidRPr="00F25D33">
        <w:rPr>
          <w:rFonts w:ascii="Arial" w:hAnsi="Arial" w:cs="Arial"/>
          <w:sz w:val="22"/>
          <w:szCs w:val="22"/>
        </w:rPr>
        <w:t xml:space="preserve">What will happen to the results of this study? </w:t>
      </w:r>
    </w:p>
    <w:p w14:paraId="32D7FC52" w14:textId="64CB0910" w:rsidR="00BF20AB" w:rsidRPr="00F25D33" w:rsidRDefault="00BA23DB" w:rsidP="00BF20AB">
      <w:pPr>
        <w:rPr>
          <w:rFonts w:ascii="Arial" w:hAnsi="Arial" w:cs="Arial"/>
          <w:sz w:val="22"/>
          <w:szCs w:val="22"/>
        </w:rPr>
      </w:pPr>
      <w:r w:rsidRPr="00F25D33">
        <w:rPr>
          <w:rFonts w:ascii="Arial" w:hAnsi="Arial" w:cs="Arial"/>
          <w:sz w:val="22"/>
          <w:szCs w:val="22"/>
        </w:rPr>
        <w:t xml:space="preserve">The results from </w:t>
      </w:r>
      <w:r w:rsidR="00B114F4" w:rsidRPr="00F25D33">
        <w:rPr>
          <w:rFonts w:ascii="Arial" w:hAnsi="Arial" w:cs="Arial"/>
          <w:sz w:val="22"/>
          <w:szCs w:val="22"/>
        </w:rPr>
        <w:t xml:space="preserve">the study will be shared </w:t>
      </w:r>
      <w:r w:rsidR="00351028" w:rsidRPr="00F25D33">
        <w:rPr>
          <w:rFonts w:ascii="Arial" w:hAnsi="Arial" w:cs="Arial"/>
          <w:sz w:val="22"/>
          <w:szCs w:val="22"/>
        </w:rPr>
        <w:t xml:space="preserve">in The Gambia (for example at MRC meetings with the Gambian Government, </w:t>
      </w:r>
      <w:r w:rsidR="00F67B7E" w:rsidRPr="00F25D33">
        <w:rPr>
          <w:rFonts w:ascii="Arial" w:hAnsi="Arial" w:cs="Arial"/>
          <w:sz w:val="22"/>
          <w:szCs w:val="22"/>
        </w:rPr>
        <w:t xml:space="preserve">or at public presentations) </w:t>
      </w:r>
      <w:proofErr w:type="gramStart"/>
      <w:r w:rsidR="00F67B7E" w:rsidRPr="00F25D33">
        <w:rPr>
          <w:rFonts w:ascii="Arial" w:hAnsi="Arial" w:cs="Arial"/>
          <w:sz w:val="22"/>
          <w:szCs w:val="22"/>
        </w:rPr>
        <w:t>and also</w:t>
      </w:r>
      <w:proofErr w:type="gramEnd"/>
      <w:r w:rsidR="00F67B7E" w:rsidRPr="00F25D33">
        <w:rPr>
          <w:rFonts w:ascii="Arial" w:hAnsi="Arial" w:cs="Arial"/>
          <w:sz w:val="22"/>
          <w:szCs w:val="22"/>
        </w:rPr>
        <w:t xml:space="preserve"> shared internationally through published reports. Copies of these </w:t>
      </w:r>
      <w:r w:rsidR="00E0431C" w:rsidRPr="00F25D33">
        <w:rPr>
          <w:rFonts w:ascii="Arial" w:hAnsi="Arial" w:cs="Arial"/>
          <w:sz w:val="22"/>
          <w:szCs w:val="22"/>
        </w:rPr>
        <w:t xml:space="preserve">will be available freely on the </w:t>
      </w:r>
      <w:r w:rsidR="00450A95" w:rsidRPr="00F25D33">
        <w:rPr>
          <w:rFonts w:ascii="Arial" w:hAnsi="Arial" w:cs="Arial"/>
          <w:sz w:val="22"/>
          <w:szCs w:val="22"/>
        </w:rPr>
        <w:t>internet or</w:t>
      </w:r>
      <w:r w:rsidR="00E0431C" w:rsidRPr="00F25D33">
        <w:rPr>
          <w:rFonts w:ascii="Arial" w:hAnsi="Arial" w:cs="Arial"/>
          <w:sz w:val="22"/>
          <w:szCs w:val="22"/>
        </w:rPr>
        <w:t xml:space="preserve"> can be provided by the MRC on request. </w:t>
      </w:r>
      <w:r w:rsidR="00AB4BF6" w:rsidRPr="00F25D33">
        <w:rPr>
          <w:rFonts w:ascii="Arial" w:hAnsi="Arial" w:cs="Arial"/>
          <w:sz w:val="22"/>
          <w:szCs w:val="22"/>
        </w:rPr>
        <w:t xml:space="preserve">Anonymised copies of the data will be made available for public use once the </w:t>
      </w:r>
      <w:proofErr w:type="gramStart"/>
      <w:r w:rsidR="00AB4BF6" w:rsidRPr="00F25D33">
        <w:rPr>
          <w:rFonts w:ascii="Arial" w:hAnsi="Arial" w:cs="Arial"/>
          <w:sz w:val="22"/>
          <w:szCs w:val="22"/>
        </w:rPr>
        <w:t>final results</w:t>
      </w:r>
      <w:proofErr w:type="gramEnd"/>
      <w:r w:rsidR="00AB4BF6" w:rsidRPr="00F25D33">
        <w:rPr>
          <w:rFonts w:ascii="Arial" w:hAnsi="Arial" w:cs="Arial"/>
          <w:sz w:val="22"/>
          <w:szCs w:val="22"/>
        </w:rPr>
        <w:t xml:space="preserve"> have been published, but th</w:t>
      </w:r>
      <w:r w:rsidR="00DC1AD4" w:rsidRPr="00F25D33">
        <w:rPr>
          <w:rFonts w:ascii="Arial" w:hAnsi="Arial" w:cs="Arial"/>
          <w:sz w:val="22"/>
          <w:szCs w:val="22"/>
        </w:rPr>
        <w:t xml:space="preserve">is will not include any details that can link the information back to you or your infant as individuals. </w:t>
      </w:r>
    </w:p>
    <w:p w14:paraId="30663719" w14:textId="3FB08922"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 xml:space="preserve">What will happen to </w:t>
      </w:r>
      <w:r w:rsidR="00AF7A3C" w:rsidRPr="00F25D33">
        <w:rPr>
          <w:rFonts w:ascii="Arial" w:hAnsi="Arial" w:cs="Arial"/>
          <w:sz w:val="22"/>
          <w:szCs w:val="22"/>
        </w:rPr>
        <w:t xml:space="preserve">the </w:t>
      </w:r>
      <w:r w:rsidR="00BC7547" w:rsidRPr="00F25D33">
        <w:rPr>
          <w:rFonts w:ascii="Arial" w:hAnsi="Arial" w:cs="Arial"/>
          <w:sz w:val="22"/>
          <w:szCs w:val="22"/>
        </w:rPr>
        <w:t xml:space="preserve">samples </w:t>
      </w:r>
      <w:r w:rsidRPr="00F25D33">
        <w:rPr>
          <w:rFonts w:ascii="Arial" w:hAnsi="Arial" w:cs="Arial"/>
          <w:sz w:val="22"/>
          <w:szCs w:val="22"/>
        </w:rPr>
        <w:t>taken in this study?</w:t>
      </w:r>
    </w:p>
    <w:p w14:paraId="4AC82629" w14:textId="3B265D24" w:rsidR="002E4901" w:rsidRPr="00F25D33" w:rsidRDefault="002E4901" w:rsidP="002E4901">
      <w:pPr>
        <w:rPr>
          <w:rFonts w:ascii="Arial" w:hAnsi="Arial" w:cs="Arial"/>
          <w:iCs/>
          <w:sz w:val="22"/>
          <w:szCs w:val="22"/>
        </w:rPr>
      </w:pPr>
      <w:r w:rsidRPr="00F25D33">
        <w:rPr>
          <w:rFonts w:ascii="Arial" w:hAnsi="Arial" w:cs="Arial"/>
          <w:iCs/>
          <w:sz w:val="22"/>
          <w:szCs w:val="22"/>
        </w:rPr>
        <w:t>The collected blood</w:t>
      </w:r>
      <w:r w:rsidR="00E64F8E" w:rsidRPr="00F25D33">
        <w:rPr>
          <w:rFonts w:ascii="Arial" w:hAnsi="Arial" w:cs="Arial"/>
          <w:iCs/>
          <w:sz w:val="22"/>
          <w:szCs w:val="22"/>
        </w:rPr>
        <w:t>, urine</w:t>
      </w:r>
      <w:r w:rsidRPr="00F25D33">
        <w:rPr>
          <w:rFonts w:ascii="Arial" w:hAnsi="Arial" w:cs="Arial"/>
          <w:iCs/>
          <w:sz w:val="22"/>
          <w:szCs w:val="22"/>
        </w:rPr>
        <w:t xml:space="preserve"> and stool samples</w:t>
      </w:r>
      <w:r w:rsidR="00E64F8E" w:rsidRPr="00F25D33">
        <w:rPr>
          <w:rFonts w:ascii="Arial" w:hAnsi="Arial" w:cs="Arial"/>
          <w:iCs/>
          <w:sz w:val="22"/>
          <w:szCs w:val="22"/>
        </w:rPr>
        <w:t xml:space="preserve"> from you and your infant will be processed in the </w:t>
      </w:r>
      <w:proofErr w:type="spellStart"/>
      <w:r w:rsidR="00E64F8E" w:rsidRPr="00F25D33">
        <w:rPr>
          <w:rFonts w:ascii="Arial" w:hAnsi="Arial" w:cs="Arial"/>
          <w:iCs/>
          <w:sz w:val="22"/>
          <w:szCs w:val="22"/>
        </w:rPr>
        <w:t>Keneba</w:t>
      </w:r>
      <w:proofErr w:type="spellEnd"/>
      <w:r w:rsidR="00E64F8E" w:rsidRPr="00F25D33">
        <w:rPr>
          <w:rFonts w:ascii="Arial" w:hAnsi="Arial" w:cs="Arial"/>
          <w:iCs/>
          <w:sz w:val="22"/>
          <w:szCs w:val="22"/>
        </w:rPr>
        <w:t xml:space="preserve"> </w:t>
      </w:r>
      <w:r w:rsidRPr="00F25D33">
        <w:rPr>
          <w:rFonts w:ascii="Arial" w:hAnsi="Arial" w:cs="Arial"/>
          <w:iCs/>
          <w:sz w:val="22"/>
          <w:szCs w:val="22"/>
        </w:rPr>
        <w:t>laborator</w:t>
      </w:r>
      <w:r w:rsidR="00E64F8E" w:rsidRPr="00F25D33">
        <w:rPr>
          <w:rFonts w:ascii="Arial" w:hAnsi="Arial" w:cs="Arial"/>
          <w:iCs/>
          <w:sz w:val="22"/>
          <w:szCs w:val="22"/>
        </w:rPr>
        <w:t>y</w:t>
      </w:r>
      <w:r w:rsidRPr="00F25D33">
        <w:rPr>
          <w:rFonts w:ascii="Arial" w:hAnsi="Arial" w:cs="Arial"/>
          <w:iCs/>
          <w:sz w:val="22"/>
          <w:szCs w:val="22"/>
        </w:rPr>
        <w:t xml:space="preserve">. </w:t>
      </w:r>
      <w:r w:rsidR="00F17EE3" w:rsidRPr="00F25D33">
        <w:rPr>
          <w:rFonts w:ascii="Arial" w:hAnsi="Arial" w:cs="Arial"/>
          <w:iCs/>
          <w:sz w:val="22"/>
          <w:szCs w:val="22"/>
        </w:rPr>
        <w:t>Here we will measure the levels of certain micronutrients in</w:t>
      </w:r>
      <w:r w:rsidR="002333EB" w:rsidRPr="00F25D33">
        <w:rPr>
          <w:rFonts w:ascii="Arial" w:hAnsi="Arial" w:cs="Arial"/>
          <w:iCs/>
          <w:sz w:val="22"/>
          <w:szCs w:val="22"/>
        </w:rPr>
        <w:t xml:space="preserve"> the collected blood </w:t>
      </w:r>
      <w:r w:rsidR="002D71A9" w:rsidRPr="00F25D33">
        <w:rPr>
          <w:rFonts w:ascii="Arial" w:hAnsi="Arial" w:cs="Arial"/>
          <w:iCs/>
          <w:sz w:val="22"/>
          <w:szCs w:val="22"/>
        </w:rPr>
        <w:t>samples,</w:t>
      </w:r>
      <w:r w:rsidR="002333EB" w:rsidRPr="00F25D33">
        <w:rPr>
          <w:rFonts w:ascii="Arial" w:hAnsi="Arial" w:cs="Arial"/>
          <w:iCs/>
          <w:sz w:val="22"/>
          <w:szCs w:val="22"/>
        </w:rPr>
        <w:t xml:space="preserve"> but most samples will then be stored</w:t>
      </w:r>
      <w:r w:rsidR="001E6B14" w:rsidRPr="00F25D33">
        <w:rPr>
          <w:rFonts w:ascii="Arial" w:hAnsi="Arial" w:cs="Arial"/>
          <w:iCs/>
          <w:sz w:val="22"/>
          <w:szCs w:val="22"/>
        </w:rPr>
        <w:t xml:space="preserve"> for further analysis of other micronutrients and measures of infection. Some of these</w:t>
      </w:r>
      <w:r w:rsidR="00E75E19" w:rsidRPr="00F25D33">
        <w:rPr>
          <w:rFonts w:ascii="Arial" w:hAnsi="Arial" w:cs="Arial"/>
          <w:iCs/>
          <w:sz w:val="22"/>
          <w:szCs w:val="22"/>
        </w:rPr>
        <w:t xml:space="preserve"> samples will be transferred to laboratories overseas for analysis </w:t>
      </w:r>
      <w:r w:rsidR="002D2935" w:rsidRPr="00F25D33">
        <w:rPr>
          <w:rFonts w:ascii="Arial" w:hAnsi="Arial" w:cs="Arial"/>
          <w:iCs/>
          <w:sz w:val="22"/>
          <w:szCs w:val="22"/>
        </w:rPr>
        <w:t xml:space="preserve">because </w:t>
      </w:r>
      <w:r w:rsidRPr="00F25D33">
        <w:rPr>
          <w:rFonts w:ascii="Arial" w:hAnsi="Arial" w:cs="Arial"/>
          <w:iCs/>
          <w:sz w:val="22"/>
          <w:szCs w:val="22"/>
        </w:rPr>
        <w:t xml:space="preserve">we don’t have the equipment required for measuring all the factors we are investigating in </w:t>
      </w:r>
      <w:r w:rsidR="002D2935" w:rsidRPr="00F25D33">
        <w:rPr>
          <w:rFonts w:ascii="Arial" w:hAnsi="Arial" w:cs="Arial"/>
          <w:iCs/>
          <w:sz w:val="22"/>
          <w:szCs w:val="22"/>
        </w:rPr>
        <w:t>T</w:t>
      </w:r>
      <w:r w:rsidRPr="00F25D33">
        <w:rPr>
          <w:rFonts w:ascii="Arial" w:hAnsi="Arial" w:cs="Arial"/>
          <w:iCs/>
          <w:sz w:val="22"/>
          <w:szCs w:val="22"/>
        </w:rPr>
        <w:t>he Gambia.</w:t>
      </w:r>
    </w:p>
    <w:p w14:paraId="5C5C7640" w14:textId="7725714B" w:rsidR="000056CE" w:rsidRPr="00F25D33" w:rsidRDefault="004F6D9D" w:rsidP="000056CE">
      <w:pPr>
        <w:rPr>
          <w:rFonts w:ascii="Arial" w:hAnsi="Arial" w:cs="Arial"/>
          <w:sz w:val="22"/>
          <w:szCs w:val="22"/>
        </w:rPr>
      </w:pPr>
      <w:r w:rsidRPr="00F25D33">
        <w:rPr>
          <w:rFonts w:ascii="Arial" w:hAnsi="Arial" w:cs="Arial"/>
          <w:sz w:val="22"/>
          <w:szCs w:val="22"/>
        </w:rPr>
        <w:t xml:space="preserve">Samples will also be stored for possible </w:t>
      </w:r>
      <w:r w:rsidR="000056CE" w:rsidRPr="00F25D33">
        <w:rPr>
          <w:rFonts w:ascii="Arial" w:hAnsi="Arial" w:cs="Arial"/>
          <w:sz w:val="22"/>
          <w:szCs w:val="22"/>
        </w:rPr>
        <w:t xml:space="preserve">genetic testing </w:t>
      </w:r>
      <w:r w:rsidRPr="00F25D33">
        <w:rPr>
          <w:rFonts w:ascii="Arial" w:hAnsi="Arial" w:cs="Arial"/>
          <w:sz w:val="22"/>
          <w:szCs w:val="22"/>
        </w:rPr>
        <w:t>in the future, on questions directly related to the research focus.</w:t>
      </w:r>
    </w:p>
    <w:p w14:paraId="17E22079" w14:textId="77777777"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 xml:space="preserve">What </w:t>
      </w:r>
      <w:r w:rsidR="00DF1A46" w:rsidRPr="00F25D33">
        <w:rPr>
          <w:rFonts w:ascii="Arial" w:hAnsi="Arial" w:cs="Arial"/>
          <w:sz w:val="22"/>
          <w:szCs w:val="22"/>
        </w:rPr>
        <w:t xml:space="preserve">harm or discomfort </w:t>
      </w:r>
      <w:r w:rsidRPr="00F25D33">
        <w:rPr>
          <w:rFonts w:ascii="Arial" w:hAnsi="Arial" w:cs="Arial"/>
          <w:sz w:val="22"/>
          <w:szCs w:val="22"/>
        </w:rPr>
        <w:t>can you expect in the study?</w:t>
      </w:r>
    </w:p>
    <w:p w14:paraId="68874F92" w14:textId="24EE75A8" w:rsidR="00515BEB" w:rsidRPr="00F25D33" w:rsidRDefault="002E2C0F" w:rsidP="00D94B48">
      <w:pPr>
        <w:spacing w:after="60"/>
        <w:rPr>
          <w:rFonts w:ascii="Arial" w:hAnsi="Arial" w:cs="Arial"/>
          <w:sz w:val="22"/>
          <w:szCs w:val="22"/>
        </w:rPr>
      </w:pPr>
      <w:r w:rsidRPr="00F25D33">
        <w:rPr>
          <w:rFonts w:ascii="Arial" w:hAnsi="Arial" w:cs="Arial"/>
          <w:sz w:val="22"/>
          <w:szCs w:val="22"/>
        </w:rPr>
        <w:t xml:space="preserve">Collection of blood can cause </w:t>
      </w:r>
      <w:r w:rsidR="00BC36F0" w:rsidRPr="00F25D33">
        <w:rPr>
          <w:rFonts w:ascii="Arial" w:hAnsi="Arial" w:cs="Arial"/>
          <w:sz w:val="22"/>
          <w:szCs w:val="22"/>
        </w:rPr>
        <w:t xml:space="preserve">discomfort, but it will not cause any harm to you or your </w:t>
      </w:r>
      <w:r w:rsidR="000022AF" w:rsidRPr="00F25D33">
        <w:rPr>
          <w:rFonts w:ascii="Arial" w:hAnsi="Arial" w:cs="Arial"/>
          <w:sz w:val="22"/>
          <w:szCs w:val="22"/>
        </w:rPr>
        <w:t>infant</w:t>
      </w:r>
      <w:r w:rsidR="00BC36F0" w:rsidRPr="00F25D33">
        <w:rPr>
          <w:rFonts w:ascii="Arial" w:hAnsi="Arial" w:cs="Arial"/>
          <w:sz w:val="22"/>
          <w:szCs w:val="22"/>
        </w:rPr>
        <w:t>. There is a chance that a small bruise will be left</w:t>
      </w:r>
      <w:r w:rsidR="00515BEB" w:rsidRPr="00F25D33">
        <w:rPr>
          <w:rFonts w:ascii="Arial" w:hAnsi="Arial" w:cs="Arial"/>
          <w:sz w:val="22"/>
          <w:szCs w:val="22"/>
        </w:rPr>
        <w:t xml:space="preserve"> where we took the blood, but this will disappear with time. There is also a small chance that the </w:t>
      </w:r>
      <w:r w:rsidR="00844DDD" w:rsidRPr="00F25D33">
        <w:rPr>
          <w:rFonts w:ascii="Arial" w:hAnsi="Arial" w:cs="Arial"/>
          <w:sz w:val="22"/>
          <w:szCs w:val="22"/>
        </w:rPr>
        <w:t>capsules</w:t>
      </w:r>
      <w:r w:rsidR="00515BEB" w:rsidRPr="00F25D33">
        <w:rPr>
          <w:rFonts w:ascii="Arial" w:hAnsi="Arial" w:cs="Arial"/>
          <w:sz w:val="22"/>
          <w:szCs w:val="22"/>
        </w:rPr>
        <w:t xml:space="preserve"> we give to you or the syrups </w:t>
      </w:r>
      <w:r w:rsidR="000022AF" w:rsidRPr="00F25D33">
        <w:rPr>
          <w:rFonts w:ascii="Arial" w:hAnsi="Arial" w:cs="Arial"/>
          <w:sz w:val="22"/>
          <w:szCs w:val="22"/>
        </w:rPr>
        <w:t>we give to your infant</w:t>
      </w:r>
      <w:r w:rsidR="003D0638" w:rsidRPr="00F25D33">
        <w:rPr>
          <w:rFonts w:ascii="Arial" w:hAnsi="Arial" w:cs="Arial"/>
          <w:sz w:val="22"/>
          <w:szCs w:val="22"/>
        </w:rPr>
        <w:t xml:space="preserve"> may cause diarrhoea or other tummy discomfort</w:t>
      </w:r>
      <w:r w:rsidR="00247E84" w:rsidRPr="00F25D33">
        <w:rPr>
          <w:rFonts w:ascii="Arial" w:hAnsi="Arial" w:cs="Arial"/>
          <w:sz w:val="22"/>
          <w:szCs w:val="22"/>
        </w:rPr>
        <w:t xml:space="preserve">. This will be closely monitored by our daily visits. </w:t>
      </w:r>
    </w:p>
    <w:p w14:paraId="2E851F4D" w14:textId="4F338623" w:rsidR="00247E84" w:rsidRPr="00F25D33" w:rsidRDefault="006B53B8" w:rsidP="00D94B48">
      <w:pPr>
        <w:spacing w:after="60"/>
        <w:rPr>
          <w:rFonts w:ascii="Arial" w:hAnsi="Arial" w:cs="Arial"/>
          <w:sz w:val="22"/>
          <w:szCs w:val="22"/>
        </w:rPr>
      </w:pPr>
      <w:r w:rsidRPr="00F25D33">
        <w:rPr>
          <w:rFonts w:ascii="Arial" w:hAnsi="Arial" w:cs="Arial"/>
          <w:sz w:val="22"/>
          <w:szCs w:val="22"/>
        </w:rPr>
        <w:t xml:space="preserve">Sometimes infants become upset when the hat used to look at brain development is put on their head, but the hat is soft and will not hurt them. Some infants do not like watching the screen or being asked to do tasks like play with toys. If they become scared or upset, we will stop or try again later when they are feeling better. </w:t>
      </w:r>
    </w:p>
    <w:p w14:paraId="06ADBDF1" w14:textId="6DA20BE3" w:rsidR="004A71F9" w:rsidRPr="00F25D33" w:rsidRDefault="00EA4AD4" w:rsidP="00D94B48">
      <w:pPr>
        <w:spacing w:after="60"/>
        <w:rPr>
          <w:rFonts w:ascii="Arial" w:hAnsi="Arial" w:cs="Arial"/>
          <w:sz w:val="22"/>
          <w:szCs w:val="22"/>
        </w:rPr>
      </w:pPr>
      <w:r w:rsidRPr="00F25D33">
        <w:rPr>
          <w:rFonts w:ascii="Arial" w:hAnsi="Arial" w:cs="Arial"/>
          <w:sz w:val="22"/>
          <w:szCs w:val="22"/>
        </w:rPr>
        <w:t>As the Covid-19 pandemic continues, a</w:t>
      </w:r>
      <w:r w:rsidR="004A71F9" w:rsidRPr="00F25D33">
        <w:rPr>
          <w:rFonts w:ascii="Arial" w:hAnsi="Arial" w:cs="Arial"/>
          <w:sz w:val="22"/>
          <w:szCs w:val="22"/>
        </w:rPr>
        <w:t xml:space="preserve">ll </w:t>
      </w:r>
      <w:r w:rsidR="00F46588" w:rsidRPr="00F25D33">
        <w:rPr>
          <w:rFonts w:ascii="Arial" w:hAnsi="Arial" w:cs="Arial"/>
          <w:sz w:val="22"/>
          <w:szCs w:val="22"/>
        </w:rPr>
        <w:t>study visits and assessments will be performed in line with government</w:t>
      </w:r>
      <w:r w:rsidRPr="00F25D33">
        <w:rPr>
          <w:rFonts w:ascii="Arial" w:hAnsi="Arial" w:cs="Arial"/>
          <w:sz w:val="22"/>
          <w:szCs w:val="22"/>
        </w:rPr>
        <w:t xml:space="preserve"> advice at the time and in line with MRC guidance to ensure </w:t>
      </w:r>
      <w:r w:rsidR="00F21242" w:rsidRPr="00F25D33">
        <w:rPr>
          <w:rFonts w:ascii="Arial" w:hAnsi="Arial" w:cs="Arial"/>
          <w:sz w:val="22"/>
          <w:szCs w:val="22"/>
        </w:rPr>
        <w:t xml:space="preserve">your safety and the safety of the staff performing the assessments. </w:t>
      </w:r>
    </w:p>
    <w:p w14:paraId="1A1FE040" w14:textId="2A1B53E4"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 xml:space="preserve">What benefits can you expect in the study? </w:t>
      </w:r>
    </w:p>
    <w:p w14:paraId="756E1350" w14:textId="53159373" w:rsidR="00027E9D" w:rsidRPr="00F25D33" w:rsidRDefault="00CA4DA5" w:rsidP="00027E9D">
      <w:pPr>
        <w:rPr>
          <w:rFonts w:ascii="Arial" w:hAnsi="Arial" w:cs="Arial"/>
          <w:sz w:val="22"/>
          <w:szCs w:val="22"/>
        </w:rPr>
      </w:pPr>
      <w:r w:rsidRPr="00F25D33">
        <w:rPr>
          <w:rFonts w:ascii="Arial" w:hAnsi="Arial" w:cs="Arial"/>
          <w:sz w:val="22"/>
          <w:szCs w:val="22"/>
        </w:rPr>
        <w:t xml:space="preserve">We anticipate </w:t>
      </w:r>
      <w:r w:rsidR="00AC5B27" w:rsidRPr="00F25D33">
        <w:rPr>
          <w:rFonts w:ascii="Arial" w:hAnsi="Arial" w:cs="Arial"/>
          <w:sz w:val="22"/>
          <w:szCs w:val="22"/>
        </w:rPr>
        <w:t>that the extra nutrients we give you during pregnancy and after delivery and those we give to your infant will</w:t>
      </w:r>
      <w:r w:rsidR="00C2513C" w:rsidRPr="00F25D33">
        <w:rPr>
          <w:rFonts w:ascii="Arial" w:hAnsi="Arial" w:cs="Arial"/>
          <w:sz w:val="22"/>
          <w:szCs w:val="22"/>
        </w:rPr>
        <w:t xml:space="preserve"> help </w:t>
      </w:r>
      <w:r w:rsidR="00186776" w:rsidRPr="00F25D33">
        <w:rPr>
          <w:rFonts w:ascii="Arial" w:hAnsi="Arial" w:cs="Arial"/>
          <w:sz w:val="22"/>
          <w:szCs w:val="22"/>
        </w:rPr>
        <w:t>support</w:t>
      </w:r>
      <w:r w:rsidR="00C2513C" w:rsidRPr="00F25D33">
        <w:rPr>
          <w:rFonts w:ascii="Arial" w:hAnsi="Arial" w:cs="Arial"/>
          <w:sz w:val="22"/>
          <w:szCs w:val="22"/>
        </w:rPr>
        <w:t xml:space="preserve"> your </w:t>
      </w:r>
      <w:r w:rsidR="002D52A7" w:rsidRPr="00F25D33">
        <w:rPr>
          <w:rFonts w:ascii="Arial" w:hAnsi="Arial" w:cs="Arial"/>
          <w:sz w:val="22"/>
          <w:szCs w:val="22"/>
        </w:rPr>
        <w:t>infant’s</w:t>
      </w:r>
      <w:r w:rsidR="00C2513C" w:rsidRPr="00F25D33">
        <w:rPr>
          <w:rFonts w:ascii="Arial" w:hAnsi="Arial" w:cs="Arial"/>
          <w:sz w:val="22"/>
          <w:szCs w:val="22"/>
        </w:rPr>
        <w:t xml:space="preserve"> growth and development. </w:t>
      </w:r>
      <w:r w:rsidR="0027327B" w:rsidRPr="00F25D33">
        <w:rPr>
          <w:rFonts w:ascii="Arial" w:hAnsi="Arial" w:cs="Arial"/>
          <w:sz w:val="22"/>
          <w:szCs w:val="22"/>
        </w:rPr>
        <w:t>If this study does show benefits of these extra nutrients</w:t>
      </w:r>
      <w:r w:rsidR="002D52A7" w:rsidRPr="00F25D33">
        <w:rPr>
          <w:rFonts w:ascii="Arial" w:hAnsi="Arial" w:cs="Arial"/>
          <w:sz w:val="22"/>
          <w:szCs w:val="22"/>
        </w:rPr>
        <w:t>,</w:t>
      </w:r>
      <w:r w:rsidR="006157DA" w:rsidRPr="00F25D33">
        <w:rPr>
          <w:rFonts w:ascii="Arial" w:hAnsi="Arial" w:cs="Arial"/>
          <w:sz w:val="22"/>
          <w:szCs w:val="22"/>
        </w:rPr>
        <w:t xml:space="preserve"> this will </w:t>
      </w:r>
      <w:r w:rsidR="002D52A7" w:rsidRPr="00F25D33">
        <w:rPr>
          <w:rFonts w:ascii="Arial" w:hAnsi="Arial" w:cs="Arial"/>
          <w:sz w:val="22"/>
          <w:szCs w:val="22"/>
        </w:rPr>
        <w:t>be</w:t>
      </w:r>
      <w:r w:rsidR="006157DA" w:rsidRPr="00F25D33">
        <w:rPr>
          <w:rFonts w:ascii="Arial" w:hAnsi="Arial" w:cs="Arial"/>
          <w:sz w:val="22"/>
          <w:szCs w:val="22"/>
        </w:rPr>
        <w:t xml:space="preserve"> important information for The Gambia and for other countries across the world that also suffer from </w:t>
      </w:r>
      <w:r w:rsidR="007F1182" w:rsidRPr="00F25D33">
        <w:rPr>
          <w:rFonts w:ascii="Arial" w:hAnsi="Arial" w:cs="Arial"/>
          <w:sz w:val="22"/>
          <w:szCs w:val="22"/>
        </w:rPr>
        <w:t xml:space="preserve">poor diets and </w:t>
      </w:r>
      <w:r w:rsidR="00F65A79" w:rsidRPr="00F25D33">
        <w:rPr>
          <w:rFonts w:ascii="Arial" w:hAnsi="Arial" w:cs="Arial"/>
          <w:sz w:val="22"/>
          <w:szCs w:val="22"/>
        </w:rPr>
        <w:t xml:space="preserve">will </w:t>
      </w:r>
      <w:r w:rsidR="007F1182" w:rsidRPr="00F25D33">
        <w:rPr>
          <w:rFonts w:ascii="Arial" w:hAnsi="Arial" w:cs="Arial"/>
          <w:sz w:val="22"/>
          <w:szCs w:val="22"/>
        </w:rPr>
        <w:t>help</w:t>
      </w:r>
      <w:r w:rsidR="005D2663" w:rsidRPr="00F25D33">
        <w:rPr>
          <w:rFonts w:ascii="Arial" w:hAnsi="Arial" w:cs="Arial"/>
          <w:sz w:val="22"/>
          <w:szCs w:val="22"/>
        </w:rPr>
        <w:t xml:space="preserve"> us to </w:t>
      </w:r>
      <w:r w:rsidR="00F65A79" w:rsidRPr="00F25D33">
        <w:rPr>
          <w:rFonts w:ascii="Arial" w:hAnsi="Arial" w:cs="Arial"/>
          <w:sz w:val="22"/>
          <w:szCs w:val="22"/>
        </w:rPr>
        <w:t>develop programmes to</w:t>
      </w:r>
      <w:r w:rsidR="007F1182" w:rsidRPr="00F25D33">
        <w:rPr>
          <w:rFonts w:ascii="Arial" w:hAnsi="Arial" w:cs="Arial"/>
          <w:sz w:val="22"/>
          <w:szCs w:val="22"/>
        </w:rPr>
        <w:t xml:space="preserve"> support</w:t>
      </w:r>
      <w:r w:rsidR="0027327B" w:rsidRPr="00F25D33">
        <w:rPr>
          <w:rFonts w:ascii="Arial" w:hAnsi="Arial" w:cs="Arial"/>
          <w:sz w:val="22"/>
          <w:szCs w:val="22"/>
        </w:rPr>
        <w:t xml:space="preserve"> women and infants at particular risk of micronutrient deficiencies.</w:t>
      </w:r>
    </w:p>
    <w:p w14:paraId="6E8FFD20" w14:textId="77777777" w:rsidR="0015320F" w:rsidRPr="00F25D33" w:rsidDel="008E4BF8" w:rsidRDefault="0015320F" w:rsidP="000B6307">
      <w:pPr>
        <w:pStyle w:val="Heading2"/>
        <w:spacing w:after="60"/>
        <w:rPr>
          <w:rFonts w:ascii="Arial" w:hAnsi="Arial" w:cs="Arial"/>
          <w:sz w:val="22"/>
          <w:szCs w:val="22"/>
        </w:rPr>
      </w:pPr>
      <w:r w:rsidRPr="00F25D33">
        <w:rPr>
          <w:rFonts w:ascii="Arial" w:hAnsi="Arial" w:cs="Arial"/>
          <w:sz w:val="22"/>
          <w:szCs w:val="22"/>
        </w:rPr>
        <w:t>W</w:t>
      </w:r>
      <w:r w:rsidR="000A5BA5" w:rsidRPr="00F25D33">
        <w:rPr>
          <w:rFonts w:ascii="Arial" w:hAnsi="Arial" w:cs="Arial"/>
          <w:sz w:val="22"/>
          <w:szCs w:val="22"/>
        </w:rPr>
        <w:t>ill you be compensated for participating in the study</w:t>
      </w:r>
      <w:r w:rsidRPr="00F25D33">
        <w:rPr>
          <w:rFonts w:ascii="Arial" w:hAnsi="Arial" w:cs="Arial"/>
          <w:sz w:val="22"/>
          <w:szCs w:val="22"/>
        </w:rPr>
        <w:t>?</w:t>
      </w:r>
    </w:p>
    <w:p w14:paraId="24EEA638" w14:textId="6DE8FB11" w:rsidR="00C91A4D" w:rsidRPr="00F25D33" w:rsidRDefault="00C91A4D" w:rsidP="000B6307">
      <w:pPr>
        <w:spacing w:after="60"/>
        <w:rPr>
          <w:rFonts w:ascii="Arial" w:hAnsi="Arial" w:cs="Arial"/>
          <w:sz w:val="22"/>
          <w:szCs w:val="22"/>
        </w:rPr>
      </w:pPr>
      <w:r w:rsidRPr="00F25D33">
        <w:rPr>
          <w:rFonts w:ascii="Arial" w:hAnsi="Arial" w:cs="Arial"/>
          <w:sz w:val="22"/>
          <w:szCs w:val="22"/>
        </w:rPr>
        <w:t xml:space="preserve">You will not get paid </w:t>
      </w:r>
      <w:r w:rsidR="001B442A" w:rsidRPr="00F25D33">
        <w:rPr>
          <w:rFonts w:ascii="Arial" w:hAnsi="Arial" w:cs="Arial"/>
          <w:sz w:val="22"/>
          <w:szCs w:val="22"/>
        </w:rPr>
        <w:t>by the study</w:t>
      </w:r>
      <w:r w:rsidRPr="00F25D33">
        <w:rPr>
          <w:rFonts w:ascii="Arial" w:hAnsi="Arial" w:cs="Arial"/>
          <w:sz w:val="22"/>
          <w:szCs w:val="22"/>
        </w:rPr>
        <w:t xml:space="preserve">, but </w:t>
      </w:r>
      <w:r w:rsidR="007760D5" w:rsidRPr="00F25D33">
        <w:rPr>
          <w:rFonts w:ascii="Arial" w:hAnsi="Arial" w:cs="Arial"/>
          <w:sz w:val="22"/>
          <w:szCs w:val="22"/>
        </w:rPr>
        <w:t xml:space="preserve">MRC will provide </w:t>
      </w:r>
      <w:r w:rsidRPr="00F25D33">
        <w:rPr>
          <w:rFonts w:ascii="Arial" w:hAnsi="Arial" w:cs="Arial"/>
          <w:sz w:val="22"/>
          <w:szCs w:val="22"/>
        </w:rPr>
        <w:t xml:space="preserve">transport or </w:t>
      </w:r>
      <w:r w:rsidR="007760D5" w:rsidRPr="00F25D33">
        <w:rPr>
          <w:rFonts w:ascii="Arial" w:hAnsi="Arial" w:cs="Arial"/>
          <w:sz w:val="22"/>
          <w:szCs w:val="22"/>
        </w:rPr>
        <w:t xml:space="preserve">give you back the money </w:t>
      </w:r>
      <w:r w:rsidRPr="00F25D33">
        <w:rPr>
          <w:rFonts w:ascii="Arial" w:hAnsi="Arial" w:cs="Arial"/>
          <w:sz w:val="22"/>
          <w:szCs w:val="22"/>
        </w:rPr>
        <w:t xml:space="preserve">for </w:t>
      </w:r>
      <w:r w:rsidR="00FE4B8D" w:rsidRPr="00F25D33">
        <w:rPr>
          <w:rFonts w:ascii="Arial" w:hAnsi="Arial" w:cs="Arial"/>
          <w:sz w:val="22"/>
          <w:szCs w:val="22"/>
        </w:rPr>
        <w:t xml:space="preserve">your </w:t>
      </w:r>
      <w:r w:rsidRPr="00F25D33">
        <w:rPr>
          <w:rFonts w:ascii="Arial" w:hAnsi="Arial" w:cs="Arial"/>
          <w:sz w:val="22"/>
          <w:szCs w:val="22"/>
        </w:rPr>
        <w:t xml:space="preserve">transport. </w:t>
      </w:r>
    </w:p>
    <w:p w14:paraId="726B73E7" w14:textId="77777777" w:rsidR="00784612" w:rsidRPr="00F25D33" w:rsidRDefault="00784612" w:rsidP="000B6307">
      <w:pPr>
        <w:pStyle w:val="Heading2"/>
        <w:spacing w:after="60"/>
        <w:rPr>
          <w:rFonts w:ascii="Arial" w:hAnsi="Arial" w:cs="Arial"/>
          <w:sz w:val="22"/>
          <w:szCs w:val="22"/>
        </w:rPr>
      </w:pPr>
      <w:r w:rsidRPr="00F25D33">
        <w:rPr>
          <w:rFonts w:ascii="Arial" w:hAnsi="Arial" w:cs="Arial"/>
          <w:sz w:val="22"/>
          <w:szCs w:val="22"/>
        </w:rPr>
        <w:t>Are there other products or treatment?</w:t>
      </w:r>
    </w:p>
    <w:p w14:paraId="1F4A62A6" w14:textId="4DCDC3B0" w:rsidR="00B90434" w:rsidRPr="00F25D33" w:rsidRDefault="005431D9" w:rsidP="00D94B48">
      <w:pPr>
        <w:spacing w:after="60"/>
        <w:rPr>
          <w:rFonts w:ascii="Arial" w:hAnsi="Arial" w:cs="Arial"/>
          <w:sz w:val="22"/>
          <w:szCs w:val="22"/>
        </w:rPr>
      </w:pPr>
      <w:r w:rsidRPr="00F25D33">
        <w:rPr>
          <w:rFonts w:ascii="Arial" w:hAnsi="Arial" w:cs="Arial"/>
          <w:sz w:val="22"/>
          <w:szCs w:val="22"/>
        </w:rPr>
        <w:t xml:space="preserve">No. </w:t>
      </w:r>
    </w:p>
    <w:p w14:paraId="03B74C5B" w14:textId="77777777" w:rsidR="00E0206A" w:rsidRPr="00F25D33" w:rsidRDefault="00E0206A" w:rsidP="000B6307">
      <w:pPr>
        <w:pStyle w:val="Heading2"/>
        <w:spacing w:after="60"/>
        <w:rPr>
          <w:rFonts w:ascii="Arial" w:hAnsi="Arial" w:cs="Arial"/>
          <w:sz w:val="22"/>
          <w:szCs w:val="22"/>
        </w:rPr>
      </w:pPr>
      <w:r w:rsidRPr="00F25D33">
        <w:rPr>
          <w:rFonts w:ascii="Arial" w:hAnsi="Arial" w:cs="Arial"/>
          <w:sz w:val="22"/>
          <w:szCs w:val="22"/>
        </w:rPr>
        <w:t xml:space="preserve">What happens if you refuse </w:t>
      </w:r>
      <w:r w:rsidR="00374D3E" w:rsidRPr="00F25D33">
        <w:rPr>
          <w:rFonts w:ascii="Arial" w:hAnsi="Arial" w:cs="Arial"/>
          <w:sz w:val="22"/>
          <w:szCs w:val="22"/>
        </w:rPr>
        <w:t>to participate</w:t>
      </w:r>
      <w:r w:rsidRPr="00F25D33">
        <w:rPr>
          <w:rFonts w:ascii="Arial" w:hAnsi="Arial" w:cs="Arial"/>
          <w:sz w:val="22"/>
          <w:szCs w:val="22"/>
        </w:rPr>
        <w:t xml:space="preserve"> in the study</w:t>
      </w:r>
      <w:r w:rsidR="00F8646B" w:rsidRPr="00F25D33">
        <w:rPr>
          <w:rFonts w:ascii="Arial" w:hAnsi="Arial" w:cs="Arial"/>
          <w:sz w:val="22"/>
          <w:szCs w:val="22"/>
        </w:rPr>
        <w:t xml:space="preserve"> or change </w:t>
      </w:r>
      <w:r w:rsidR="00F61A3B" w:rsidRPr="00F25D33">
        <w:rPr>
          <w:rFonts w:ascii="Arial" w:hAnsi="Arial" w:cs="Arial"/>
          <w:sz w:val="22"/>
          <w:szCs w:val="22"/>
        </w:rPr>
        <w:t xml:space="preserve">your mind </w:t>
      </w:r>
      <w:r w:rsidR="00F8646B" w:rsidRPr="00F25D33">
        <w:rPr>
          <w:rFonts w:ascii="Arial" w:hAnsi="Arial" w:cs="Arial"/>
          <w:sz w:val="22"/>
          <w:szCs w:val="22"/>
        </w:rPr>
        <w:t>later</w:t>
      </w:r>
      <w:r w:rsidRPr="00F25D33">
        <w:rPr>
          <w:rFonts w:ascii="Arial" w:hAnsi="Arial" w:cs="Arial"/>
          <w:sz w:val="22"/>
          <w:szCs w:val="22"/>
        </w:rPr>
        <w:t>?</w:t>
      </w:r>
    </w:p>
    <w:p w14:paraId="29F8EE91" w14:textId="300AB51E" w:rsidR="00D10228" w:rsidRPr="00F25D33" w:rsidRDefault="00D10228" w:rsidP="00BD0332">
      <w:pPr>
        <w:spacing w:after="60"/>
        <w:rPr>
          <w:rFonts w:ascii="Arial" w:hAnsi="Arial" w:cs="Arial"/>
          <w:sz w:val="22"/>
          <w:szCs w:val="22"/>
        </w:rPr>
      </w:pPr>
      <w:r w:rsidRPr="00F25D33">
        <w:rPr>
          <w:rFonts w:ascii="Arial" w:hAnsi="Arial" w:cs="Arial"/>
          <w:sz w:val="22"/>
          <w:szCs w:val="22"/>
        </w:rPr>
        <w:t xml:space="preserve">You are free to </w:t>
      </w:r>
      <w:r w:rsidR="007760D5" w:rsidRPr="00F25D33">
        <w:rPr>
          <w:rFonts w:ascii="Arial" w:hAnsi="Arial" w:cs="Arial"/>
          <w:sz w:val="22"/>
          <w:szCs w:val="22"/>
        </w:rPr>
        <w:t xml:space="preserve">join </w:t>
      </w:r>
      <w:r w:rsidRPr="00F25D33">
        <w:rPr>
          <w:rFonts w:ascii="Arial" w:hAnsi="Arial" w:cs="Arial"/>
          <w:sz w:val="22"/>
          <w:szCs w:val="22"/>
        </w:rPr>
        <w:t>the study</w:t>
      </w:r>
      <w:r w:rsidR="005431D9" w:rsidRPr="00F25D33">
        <w:rPr>
          <w:rFonts w:ascii="Arial" w:hAnsi="Arial" w:cs="Arial"/>
          <w:sz w:val="22"/>
          <w:szCs w:val="22"/>
        </w:rPr>
        <w:t>, and to let your infant join</w:t>
      </w:r>
      <w:r w:rsidR="00EA5216" w:rsidRPr="00F25D33">
        <w:rPr>
          <w:rFonts w:ascii="Arial" w:hAnsi="Arial" w:cs="Arial"/>
          <w:sz w:val="22"/>
          <w:szCs w:val="22"/>
        </w:rPr>
        <w:t xml:space="preserve"> the study,</w:t>
      </w:r>
      <w:r w:rsidRPr="00F25D33">
        <w:rPr>
          <w:rFonts w:ascii="Arial" w:hAnsi="Arial" w:cs="Arial"/>
          <w:sz w:val="22"/>
          <w:szCs w:val="22"/>
        </w:rPr>
        <w:t xml:space="preserve"> </w:t>
      </w:r>
      <w:r w:rsidR="007760D5" w:rsidRPr="00F25D33">
        <w:rPr>
          <w:rFonts w:ascii="Arial" w:hAnsi="Arial" w:cs="Arial"/>
          <w:sz w:val="22"/>
          <w:szCs w:val="22"/>
        </w:rPr>
        <w:t xml:space="preserve">or not </w:t>
      </w:r>
      <w:r w:rsidRPr="00F25D33">
        <w:rPr>
          <w:rFonts w:ascii="Arial" w:hAnsi="Arial" w:cs="Arial"/>
          <w:sz w:val="22"/>
          <w:szCs w:val="22"/>
        </w:rPr>
        <w:t xml:space="preserve">and you have the right to stop </w:t>
      </w:r>
      <w:r w:rsidR="007760D5" w:rsidRPr="00F25D33">
        <w:rPr>
          <w:rFonts w:ascii="Arial" w:hAnsi="Arial" w:cs="Arial"/>
          <w:sz w:val="22"/>
          <w:szCs w:val="22"/>
        </w:rPr>
        <w:t xml:space="preserve">being in the study </w:t>
      </w:r>
      <w:r w:rsidRPr="00F25D33">
        <w:rPr>
          <w:rFonts w:ascii="Arial" w:hAnsi="Arial" w:cs="Arial"/>
          <w:sz w:val="22"/>
          <w:szCs w:val="22"/>
        </w:rPr>
        <w:t xml:space="preserve">at </w:t>
      </w:r>
      <w:r w:rsidR="00374BFB" w:rsidRPr="00F25D33">
        <w:rPr>
          <w:rFonts w:ascii="Arial" w:hAnsi="Arial" w:cs="Arial"/>
          <w:sz w:val="22"/>
          <w:szCs w:val="22"/>
        </w:rPr>
        <w:t>any time</w:t>
      </w:r>
      <w:r w:rsidRPr="00F25D33">
        <w:rPr>
          <w:rFonts w:ascii="Arial" w:hAnsi="Arial" w:cs="Arial"/>
          <w:sz w:val="22"/>
          <w:szCs w:val="22"/>
        </w:rPr>
        <w:t xml:space="preserve"> without giving a reason</w:t>
      </w:r>
      <w:r w:rsidR="003115EE" w:rsidRPr="00F25D33">
        <w:rPr>
          <w:rFonts w:ascii="Arial" w:hAnsi="Arial" w:cs="Arial"/>
          <w:sz w:val="22"/>
          <w:szCs w:val="22"/>
        </w:rPr>
        <w:t xml:space="preserve">. </w:t>
      </w:r>
      <w:r w:rsidR="009E2D61" w:rsidRPr="00F25D33">
        <w:rPr>
          <w:rFonts w:ascii="Arial" w:hAnsi="Arial" w:cs="Arial"/>
          <w:sz w:val="22"/>
          <w:szCs w:val="22"/>
        </w:rPr>
        <w:t xml:space="preserve">You </w:t>
      </w:r>
      <w:r w:rsidR="00EA5216" w:rsidRPr="00F25D33">
        <w:rPr>
          <w:rFonts w:ascii="Arial" w:hAnsi="Arial" w:cs="Arial"/>
          <w:sz w:val="22"/>
          <w:szCs w:val="22"/>
        </w:rPr>
        <w:t xml:space="preserve">and your infant </w:t>
      </w:r>
      <w:r w:rsidR="009E2D61" w:rsidRPr="00F25D33">
        <w:rPr>
          <w:rFonts w:ascii="Arial" w:hAnsi="Arial" w:cs="Arial"/>
          <w:sz w:val="22"/>
          <w:szCs w:val="22"/>
        </w:rPr>
        <w:t>will still get the normal medical care.</w:t>
      </w:r>
      <w:r w:rsidR="00604456" w:rsidRPr="00F25D33">
        <w:rPr>
          <w:rFonts w:ascii="Arial" w:hAnsi="Arial" w:cs="Arial"/>
          <w:sz w:val="22"/>
          <w:szCs w:val="22"/>
        </w:rPr>
        <w:t xml:space="preserve"> If you need to miss a study visit because, for example, you have travelled to a family celebration, </w:t>
      </w:r>
      <w:r w:rsidR="007D7091" w:rsidRPr="00F25D33">
        <w:rPr>
          <w:rFonts w:ascii="Arial" w:hAnsi="Arial" w:cs="Arial"/>
          <w:sz w:val="22"/>
          <w:szCs w:val="22"/>
        </w:rPr>
        <w:t xml:space="preserve">this will just be recorded. </w:t>
      </w:r>
    </w:p>
    <w:p w14:paraId="4DE4EA4C" w14:textId="77777777" w:rsidR="00374BFB" w:rsidRPr="00F25D33" w:rsidRDefault="00A13A75" w:rsidP="00A13A75">
      <w:pPr>
        <w:spacing w:after="60"/>
        <w:rPr>
          <w:rFonts w:ascii="Arial" w:hAnsi="Arial" w:cs="Arial"/>
          <w:sz w:val="22"/>
          <w:szCs w:val="22"/>
        </w:rPr>
      </w:pPr>
      <w:r w:rsidRPr="00F25D33">
        <w:rPr>
          <w:rFonts w:ascii="Arial" w:hAnsi="Arial" w:cs="Arial"/>
          <w:sz w:val="22"/>
          <w:szCs w:val="22"/>
        </w:rPr>
        <w:t>I</w:t>
      </w:r>
      <w:r w:rsidR="001B442A" w:rsidRPr="00F25D33">
        <w:rPr>
          <w:rFonts w:ascii="Arial" w:hAnsi="Arial" w:cs="Arial"/>
          <w:sz w:val="22"/>
          <w:szCs w:val="22"/>
        </w:rPr>
        <w:t xml:space="preserve">f </w:t>
      </w:r>
      <w:r w:rsidRPr="00F25D33">
        <w:rPr>
          <w:rFonts w:ascii="Arial" w:hAnsi="Arial" w:cs="Arial"/>
          <w:sz w:val="22"/>
          <w:szCs w:val="22"/>
        </w:rPr>
        <w:t xml:space="preserve">you </w:t>
      </w:r>
      <w:r w:rsidR="001B442A" w:rsidRPr="00F25D33">
        <w:rPr>
          <w:rFonts w:ascii="Arial" w:hAnsi="Arial" w:cs="Arial"/>
          <w:sz w:val="22"/>
          <w:szCs w:val="22"/>
        </w:rPr>
        <w:t>do not want</w:t>
      </w:r>
      <w:r w:rsidRPr="00F25D33">
        <w:rPr>
          <w:rFonts w:ascii="Arial" w:hAnsi="Arial" w:cs="Arial"/>
          <w:sz w:val="22"/>
          <w:szCs w:val="22"/>
        </w:rPr>
        <w:t xml:space="preserve"> to </w:t>
      </w:r>
      <w:r w:rsidR="001B442A" w:rsidRPr="00F25D33">
        <w:rPr>
          <w:rFonts w:ascii="Arial" w:hAnsi="Arial" w:cs="Arial"/>
          <w:sz w:val="22"/>
          <w:szCs w:val="22"/>
        </w:rPr>
        <w:t>continue in</w:t>
      </w:r>
      <w:r w:rsidRPr="00F25D33">
        <w:rPr>
          <w:rFonts w:ascii="Arial" w:hAnsi="Arial" w:cs="Arial"/>
          <w:sz w:val="22"/>
          <w:szCs w:val="22"/>
        </w:rPr>
        <w:t xml:space="preserve"> the study, </w:t>
      </w:r>
      <w:r w:rsidR="00374BFB" w:rsidRPr="00F25D33">
        <w:rPr>
          <w:rFonts w:ascii="Arial" w:hAnsi="Arial" w:cs="Arial"/>
          <w:sz w:val="22"/>
          <w:szCs w:val="22"/>
        </w:rPr>
        <w:t>we will use only</w:t>
      </w:r>
      <w:r w:rsidRPr="00F25D33">
        <w:rPr>
          <w:rFonts w:ascii="Arial" w:hAnsi="Arial" w:cs="Arial"/>
          <w:sz w:val="22"/>
          <w:szCs w:val="22"/>
        </w:rPr>
        <w:t xml:space="preserve"> the samples </w:t>
      </w:r>
      <w:r w:rsidR="001B442A" w:rsidRPr="00F25D33">
        <w:rPr>
          <w:rFonts w:ascii="Arial" w:hAnsi="Arial" w:cs="Arial"/>
          <w:sz w:val="22"/>
          <w:szCs w:val="22"/>
        </w:rPr>
        <w:t xml:space="preserve">and information already collected </w:t>
      </w:r>
      <w:r w:rsidR="00374BFB" w:rsidRPr="00F25D33">
        <w:rPr>
          <w:rFonts w:ascii="Arial" w:hAnsi="Arial" w:cs="Arial"/>
          <w:sz w:val="22"/>
          <w:szCs w:val="22"/>
        </w:rPr>
        <w:t>from</w:t>
      </w:r>
      <w:r w:rsidR="001B442A" w:rsidRPr="00F25D33">
        <w:rPr>
          <w:rFonts w:ascii="Arial" w:hAnsi="Arial" w:cs="Arial"/>
          <w:sz w:val="22"/>
          <w:szCs w:val="22"/>
        </w:rPr>
        <w:t xml:space="preserve"> you.</w:t>
      </w:r>
      <w:r w:rsidRPr="00F25D33">
        <w:rPr>
          <w:rFonts w:ascii="Arial" w:hAnsi="Arial" w:cs="Arial"/>
          <w:sz w:val="22"/>
          <w:szCs w:val="22"/>
        </w:rPr>
        <w:t xml:space="preserve"> </w:t>
      </w:r>
    </w:p>
    <w:p w14:paraId="4031DD1A" w14:textId="3C333E31" w:rsidR="00EA5216" w:rsidRPr="00F25D33" w:rsidRDefault="006F40B5" w:rsidP="003616D2">
      <w:pPr>
        <w:spacing w:after="60"/>
        <w:rPr>
          <w:rFonts w:ascii="Arial" w:hAnsi="Arial" w:cs="Arial"/>
          <w:sz w:val="22"/>
          <w:szCs w:val="22"/>
        </w:rPr>
      </w:pPr>
      <w:r w:rsidRPr="00F25D33">
        <w:rPr>
          <w:rFonts w:ascii="Arial" w:hAnsi="Arial" w:cs="Arial"/>
          <w:sz w:val="22"/>
          <w:szCs w:val="22"/>
        </w:rPr>
        <w:t xml:space="preserve">A member of the study’s clinical team may ask to do </w:t>
      </w:r>
      <w:r w:rsidR="00F01AD9" w:rsidRPr="00F25D33">
        <w:rPr>
          <w:rFonts w:ascii="Arial" w:hAnsi="Arial" w:cs="Arial"/>
          <w:sz w:val="22"/>
          <w:szCs w:val="22"/>
        </w:rPr>
        <w:t>an additional health check if needed for the safety of you or your infant.</w:t>
      </w:r>
    </w:p>
    <w:p w14:paraId="49A36587" w14:textId="7907D91D" w:rsidR="00E506B1" w:rsidRPr="00F25D33" w:rsidRDefault="003115EE" w:rsidP="003616D2">
      <w:pPr>
        <w:spacing w:after="60"/>
        <w:rPr>
          <w:rFonts w:ascii="Arial" w:hAnsi="Arial" w:cs="Arial"/>
          <w:sz w:val="22"/>
          <w:szCs w:val="22"/>
        </w:rPr>
      </w:pPr>
      <w:r w:rsidRPr="00F25D33">
        <w:rPr>
          <w:rFonts w:ascii="Arial" w:hAnsi="Arial" w:cs="Arial"/>
          <w:sz w:val="22"/>
          <w:szCs w:val="22"/>
        </w:rPr>
        <w:t xml:space="preserve">If </w:t>
      </w:r>
      <w:r w:rsidR="00F76617" w:rsidRPr="00F25D33">
        <w:rPr>
          <w:rFonts w:ascii="Arial" w:hAnsi="Arial" w:cs="Arial"/>
          <w:sz w:val="22"/>
          <w:szCs w:val="22"/>
        </w:rPr>
        <w:t xml:space="preserve">we find </w:t>
      </w:r>
      <w:r w:rsidR="00E506B1" w:rsidRPr="00F25D33">
        <w:rPr>
          <w:rFonts w:ascii="Arial" w:hAnsi="Arial" w:cs="Arial"/>
          <w:sz w:val="22"/>
          <w:szCs w:val="22"/>
        </w:rPr>
        <w:t xml:space="preserve">any new information during the study that may </w:t>
      </w:r>
      <w:r w:rsidR="00F76617" w:rsidRPr="00F25D33">
        <w:rPr>
          <w:rFonts w:ascii="Arial" w:hAnsi="Arial" w:cs="Arial"/>
          <w:sz w:val="22"/>
          <w:szCs w:val="22"/>
        </w:rPr>
        <w:t>change if you</w:t>
      </w:r>
      <w:r w:rsidR="0098407E" w:rsidRPr="00F25D33">
        <w:rPr>
          <w:rFonts w:ascii="Arial" w:hAnsi="Arial" w:cs="Arial"/>
          <w:sz w:val="22"/>
          <w:szCs w:val="22"/>
        </w:rPr>
        <w:t xml:space="preserve"> or your infant</w:t>
      </w:r>
      <w:r w:rsidR="00F76617" w:rsidRPr="00F25D33">
        <w:rPr>
          <w:rFonts w:ascii="Arial" w:hAnsi="Arial" w:cs="Arial"/>
          <w:sz w:val="22"/>
          <w:szCs w:val="22"/>
        </w:rPr>
        <w:t xml:space="preserve"> can be in the study, we</w:t>
      </w:r>
      <w:r w:rsidR="00E506B1" w:rsidRPr="00F25D33">
        <w:rPr>
          <w:rFonts w:ascii="Arial" w:hAnsi="Arial" w:cs="Arial"/>
          <w:sz w:val="22"/>
          <w:szCs w:val="22"/>
        </w:rPr>
        <w:t xml:space="preserve"> will </w:t>
      </w:r>
      <w:r w:rsidR="00F76617" w:rsidRPr="00F25D33">
        <w:rPr>
          <w:rFonts w:ascii="Arial" w:hAnsi="Arial" w:cs="Arial"/>
          <w:sz w:val="22"/>
          <w:szCs w:val="22"/>
        </w:rPr>
        <w:t>tell you</w:t>
      </w:r>
      <w:r w:rsidR="00E506B1" w:rsidRPr="00F25D33">
        <w:rPr>
          <w:rFonts w:ascii="Arial" w:hAnsi="Arial" w:cs="Arial"/>
          <w:sz w:val="22"/>
          <w:szCs w:val="22"/>
        </w:rPr>
        <w:t xml:space="preserve"> as soon as possible.</w:t>
      </w:r>
    </w:p>
    <w:p w14:paraId="1C7AD8FE" w14:textId="77777777" w:rsidR="00534181" w:rsidRPr="00F25D33" w:rsidRDefault="00534181" w:rsidP="000B6307">
      <w:pPr>
        <w:pStyle w:val="Heading2"/>
        <w:spacing w:after="60"/>
        <w:rPr>
          <w:rFonts w:ascii="Arial" w:hAnsi="Arial" w:cs="Arial"/>
          <w:sz w:val="22"/>
          <w:szCs w:val="22"/>
        </w:rPr>
      </w:pPr>
      <w:r w:rsidRPr="00F25D33">
        <w:rPr>
          <w:rFonts w:ascii="Arial" w:hAnsi="Arial" w:cs="Arial"/>
          <w:sz w:val="22"/>
          <w:szCs w:val="22"/>
        </w:rPr>
        <w:t xml:space="preserve">If </w:t>
      </w:r>
      <w:r w:rsidR="007E0B7D" w:rsidRPr="00F25D33">
        <w:rPr>
          <w:rFonts w:ascii="Arial" w:hAnsi="Arial" w:cs="Arial"/>
          <w:sz w:val="22"/>
          <w:szCs w:val="22"/>
        </w:rPr>
        <w:t>you</w:t>
      </w:r>
      <w:r w:rsidRPr="00F25D33">
        <w:rPr>
          <w:rFonts w:ascii="Arial" w:hAnsi="Arial" w:cs="Arial"/>
          <w:sz w:val="22"/>
          <w:szCs w:val="22"/>
        </w:rPr>
        <w:t xml:space="preserve"> </w:t>
      </w:r>
      <w:r w:rsidR="007E0B7D" w:rsidRPr="00F25D33">
        <w:rPr>
          <w:rFonts w:ascii="Arial" w:hAnsi="Arial" w:cs="Arial"/>
          <w:sz w:val="22"/>
          <w:szCs w:val="22"/>
        </w:rPr>
        <w:t>are</w:t>
      </w:r>
      <w:r w:rsidRPr="00F25D33">
        <w:rPr>
          <w:rFonts w:ascii="Arial" w:hAnsi="Arial" w:cs="Arial"/>
          <w:sz w:val="22"/>
          <w:szCs w:val="22"/>
        </w:rPr>
        <w:t xml:space="preserve"> injured in the study what compensation will be available? </w:t>
      </w:r>
    </w:p>
    <w:p w14:paraId="2FE33FCC" w14:textId="26845B30" w:rsidR="00600CCB" w:rsidRPr="00F25D33" w:rsidRDefault="00740287" w:rsidP="00F51CEA">
      <w:pPr>
        <w:autoSpaceDE w:val="0"/>
        <w:autoSpaceDN w:val="0"/>
        <w:adjustRightInd w:val="0"/>
        <w:spacing w:after="120"/>
        <w:rPr>
          <w:rFonts w:ascii="Arial" w:eastAsia="MS Mincho" w:hAnsi="Arial" w:cs="Arial"/>
          <w:sz w:val="22"/>
          <w:szCs w:val="22"/>
        </w:rPr>
      </w:pPr>
      <w:r w:rsidRPr="00F25D33">
        <w:rPr>
          <w:rFonts w:ascii="Arial" w:eastAsia="MS Mincho" w:hAnsi="Arial" w:cs="Arial"/>
          <w:sz w:val="22"/>
          <w:szCs w:val="22"/>
        </w:rPr>
        <w:t xml:space="preserve">We will </w:t>
      </w:r>
      <w:r w:rsidR="0051382E" w:rsidRPr="00F25D33">
        <w:rPr>
          <w:rFonts w:ascii="Arial" w:eastAsia="MS Mincho" w:hAnsi="Arial" w:cs="Arial"/>
          <w:sz w:val="22"/>
          <w:szCs w:val="22"/>
        </w:rPr>
        <w:t xml:space="preserve">provide medical care if you </w:t>
      </w:r>
      <w:r w:rsidR="0098407E" w:rsidRPr="00F25D33">
        <w:rPr>
          <w:rFonts w:ascii="Arial" w:eastAsia="MS Mincho" w:hAnsi="Arial" w:cs="Arial"/>
          <w:sz w:val="22"/>
          <w:szCs w:val="22"/>
        </w:rPr>
        <w:t xml:space="preserve">or your infant </w:t>
      </w:r>
      <w:r w:rsidR="0051382E" w:rsidRPr="00F25D33">
        <w:rPr>
          <w:rFonts w:ascii="Arial" w:eastAsia="MS Mincho" w:hAnsi="Arial" w:cs="Arial"/>
          <w:sz w:val="22"/>
          <w:szCs w:val="22"/>
        </w:rPr>
        <w:t xml:space="preserve">get any medical problems from the study through </w:t>
      </w:r>
      <w:r w:rsidR="0079566D" w:rsidRPr="00F25D33">
        <w:rPr>
          <w:rFonts w:ascii="Arial" w:eastAsia="MS Mincho" w:hAnsi="Arial" w:cs="Arial"/>
          <w:sz w:val="22"/>
          <w:szCs w:val="22"/>
        </w:rPr>
        <w:t>insurance</w:t>
      </w:r>
      <w:r w:rsidR="00340F3A" w:rsidRPr="00F25D33">
        <w:rPr>
          <w:rFonts w:ascii="Arial" w:eastAsia="MS Mincho" w:hAnsi="Arial" w:cs="Arial"/>
          <w:sz w:val="22"/>
          <w:szCs w:val="22"/>
        </w:rPr>
        <w:t xml:space="preserve">. </w:t>
      </w:r>
      <w:r w:rsidRPr="00F25D33">
        <w:rPr>
          <w:rFonts w:ascii="Arial" w:hAnsi="Arial" w:cs="Arial"/>
          <w:sz w:val="22"/>
          <w:szCs w:val="22"/>
        </w:rPr>
        <w:t xml:space="preserve">If you </w:t>
      </w:r>
      <w:r w:rsidR="00DC1A10" w:rsidRPr="00F25D33">
        <w:rPr>
          <w:rFonts w:ascii="Arial" w:hAnsi="Arial" w:cs="Arial"/>
          <w:sz w:val="22"/>
          <w:szCs w:val="22"/>
        </w:rPr>
        <w:t xml:space="preserve">or your infant </w:t>
      </w:r>
      <w:r w:rsidRPr="00F25D33">
        <w:rPr>
          <w:rFonts w:ascii="Arial" w:hAnsi="Arial" w:cs="Arial"/>
          <w:sz w:val="22"/>
          <w:szCs w:val="22"/>
        </w:rPr>
        <w:t>have a</w:t>
      </w:r>
      <w:r w:rsidR="004D3B84" w:rsidRPr="00F25D33">
        <w:rPr>
          <w:rFonts w:ascii="Arial" w:hAnsi="Arial" w:cs="Arial"/>
          <w:sz w:val="22"/>
          <w:szCs w:val="22"/>
        </w:rPr>
        <w:t xml:space="preserve">n unwanted </w:t>
      </w:r>
      <w:r w:rsidRPr="00F25D33">
        <w:rPr>
          <w:rFonts w:ascii="Arial" w:hAnsi="Arial" w:cs="Arial"/>
          <w:sz w:val="22"/>
          <w:szCs w:val="22"/>
        </w:rPr>
        <w:t>reaction</w:t>
      </w:r>
      <w:r w:rsidR="00FA59E5" w:rsidRPr="00F25D33">
        <w:rPr>
          <w:rFonts w:ascii="Arial" w:hAnsi="Arial" w:cs="Arial"/>
          <w:sz w:val="22"/>
          <w:szCs w:val="22"/>
        </w:rPr>
        <w:t>,</w:t>
      </w:r>
      <w:r w:rsidRPr="00F25D33">
        <w:rPr>
          <w:rFonts w:ascii="Arial" w:hAnsi="Arial" w:cs="Arial"/>
          <w:sz w:val="22"/>
          <w:szCs w:val="22"/>
        </w:rPr>
        <w:t xml:space="preserve"> we will treat you or refer you as needed.</w:t>
      </w:r>
    </w:p>
    <w:p w14:paraId="3C133F70" w14:textId="2F29AC23" w:rsidR="00740287" w:rsidRPr="00F25D33" w:rsidRDefault="00740287" w:rsidP="00F51CEA">
      <w:pPr>
        <w:spacing w:after="120"/>
        <w:rPr>
          <w:rFonts w:ascii="Arial" w:hAnsi="Arial" w:cs="Arial"/>
          <w:sz w:val="22"/>
          <w:szCs w:val="22"/>
        </w:rPr>
      </w:pPr>
      <w:r w:rsidRPr="00F25D33">
        <w:rPr>
          <w:rFonts w:ascii="Arial" w:hAnsi="Arial" w:cs="Arial"/>
          <w:bCs/>
          <w:sz w:val="22"/>
          <w:szCs w:val="22"/>
        </w:rPr>
        <w:t>If</w:t>
      </w:r>
      <w:r w:rsidR="00767160" w:rsidRPr="00F25D33">
        <w:rPr>
          <w:rFonts w:ascii="Arial" w:hAnsi="Arial" w:cs="Arial"/>
          <w:bCs/>
          <w:sz w:val="22"/>
          <w:szCs w:val="22"/>
        </w:rPr>
        <w:t xml:space="preserve"> </w:t>
      </w:r>
      <w:r w:rsidR="0051382E" w:rsidRPr="00F25D33">
        <w:rPr>
          <w:rFonts w:ascii="Arial" w:hAnsi="Arial" w:cs="Arial"/>
          <w:bCs/>
          <w:sz w:val="22"/>
          <w:szCs w:val="22"/>
        </w:rPr>
        <w:t xml:space="preserve">it is </w:t>
      </w:r>
      <w:r w:rsidRPr="00F25D33">
        <w:rPr>
          <w:rFonts w:ascii="Arial" w:hAnsi="Arial" w:cs="Arial"/>
          <w:bCs/>
          <w:sz w:val="22"/>
          <w:szCs w:val="22"/>
        </w:rPr>
        <w:t xml:space="preserve">an emergency, please </w:t>
      </w:r>
      <w:r w:rsidR="0051382E" w:rsidRPr="00F25D33">
        <w:rPr>
          <w:rFonts w:ascii="Arial" w:hAnsi="Arial" w:cs="Arial"/>
          <w:bCs/>
          <w:sz w:val="22"/>
          <w:szCs w:val="22"/>
        </w:rPr>
        <w:t>go</w:t>
      </w:r>
      <w:r w:rsidRPr="00F25D33">
        <w:rPr>
          <w:rFonts w:ascii="Arial" w:hAnsi="Arial" w:cs="Arial"/>
          <w:bCs/>
          <w:sz w:val="22"/>
          <w:szCs w:val="22"/>
        </w:rPr>
        <w:t xml:space="preserve"> to your </w:t>
      </w:r>
      <w:r w:rsidR="00767160" w:rsidRPr="00F25D33">
        <w:rPr>
          <w:rFonts w:ascii="Arial" w:hAnsi="Arial" w:cs="Arial"/>
          <w:bCs/>
          <w:sz w:val="22"/>
          <w:szCs w:val="22"/>
        </w:rPr>
        <w:t xml:space="preserve">nearest </w:t>
      </w:r>
      <w:r w:rsidRPr="00F25D33">
        <w:rPr>
          <w:rFonts w:ascii="Arial" w:hAnsi="Arial" w:cs="Arial"/>
          <w:bCs/>
          <w:sz w:val="22"/>
          <w:szCs w:val="22"/>
        </w:rPr>
        <w:t xml:space="preserve">health centre or clinic and </w:t>
      </w:r>
      <w:r w:rsidR="00DA32F7" w:rsidRPr="00F25D33">
        <w:rPr>
          <w:rFonts w:ascii="Arial" w:hAnsi="Arial" w:cs="Arial"/>
          <w:bCs/>
          <w:sz w:val="22"/>
          <w:szCs w:val="22"/>
        </w:rPr>
        <w:t xml:space="preserve">call immediately </w:t>
      </w:r>
      <w:r w:rsidRPr="00F25D33">
        <w:rPr>
          <w:rFonts w:ascii="Arial" w:hAnsi="Arial" w:cs="Arial"/>
          <w:bCs/>
          <w:sz w:val="22"/>
          <w:szCs w:val="22"/>
        </w:rPr>
        <w:t>the</w:t>
      </w:r>
      <w:r w:rsidR="00767160" w:rsidRPr="00F25D33">
        <w:rPr>
          <w:rFonts w:ascii="Arial" w:hAnsi="Arial" w:cs="Arial"/>
          <w:bCs/>
          <w:sz w:val="22"/>
          <w:szCs w:val="22"/>
        </w:rPr>
        <w:t xml:space="preserve"> </w:t>
      </w:r>
      <w:r w:rsidR="0051382E" w:rsidRPr="00F25D33">
        <w:rPr>
          <w:rFonts w:ascii="Arial" w:hAnsi="Arial" w:cs="Arial"/>
          <w:bCs/>
          <w:sz w:val="22"/>
          <w:szCs w:val="22"/>
        </w:rPr>
        <w:t>research</w:t>
      </w:r>
      <w:r w:rsidR="00767160" w:rsidRPr="00F25D33">
        <w:rPr>
          <w:rFonts w:ascii="Arial" w:hAnsi="Arial" w:cs="Arial"/>
          <w:bCs/>
          <w:sz w:val="22"/>
          <w:szCs w:val="22"/>
        </w:rPr>
        <w:t xml:space="preserve"> team or </w:t>
      </w:r>
      <w:r w:rsidR="00DA32F7" w:rsidRPr="00F25D33">
        <w:rPr>
          <w:rFonts w:ascii="Arial" w:hAnsi="Arial" w:cs="Arial"/>
          <w:bCs/>
          <w:sz w:val="22"/>
          <w:szCs w:val="22"/>
        </w:rPr>
        <w:t>f</w:t>
      </w:r>
      <w:r w:rsidRPr="00F25D33">
        <w:rPr>
          <w:rFonts w:ascii="Arial" w:hAnsi="Arial" w:cs="Arial"/>
          <w:bCs/>
          <w:sz w:val="22"/>
          <w:szCs w:val="22"/>
        </w:rPr>
        <w:t xml:space="preserve">ield worker who gave his/her telephone number to you or contact </w:t>
      </w:r>
      <w:r w:rsidRPr="00F25D33">
        <w:rPr>
          <w:rFonts w:ascii="Arial" w:hAnsi="Arial" w:cs="Arial"/>
          <w:sz w:val="22"/>
          <w:szCs w:val="22"/>
        </w:rPr>
        <w:t xml:space="preserve">Dr </w:t>
      </w:r>
      <w:r w:rsidR="00DA17E4" w:rsidRPr="00F25D33">
        <w:rPr>
          <w:rFonts w:ascii="Arial" w:hAnsi="Arial" w:cs="Arial"/>
          <w:sz w:val="22"/>
          <w:szCs w:val="22"/>
        </w:rPr>
        <w:t xml:space="preserve">Ousman Jarjou </w:t>
      </w:r>
      <w:r w:rsidRPr="00F25D33">
        <w:rPr>
          <w:rFonts w:ascii="Arial" w:hAnsi="Arial" w:cs="Arial"/>
          <w:sz w:val="22"/>
          <w:szCs w:val="22"/>
        </w:rPr>
        <w:t xml:space="preserve">on </w:t>
      </w:r>
      <w:r w:rsidR="000D6764" w:rsidRPr="00F25D33">
        <w:rPr>
          <w:rFonts w:ascii="Arial" w:hAnsi="Arial" w:cs="Arial"/>
          <w:sz w:val="22"/>
          <w:szCs w:val="22"/>
        </w:rPr>
        <w:t>2461563 or 9825431</w:t>
      </w:r>
      <w:r w:rsidR="00DA32F7" w:rsidRPr="00F25D33">
        <w:rPr>
          <w:rFonts w:ascii="Arial" w:hAnsi="Arial" w:cs="Arial"/>
          <w:sz w:val="22"/>
          <w:szCs w:val="22"/>
        </w:rPr>
        <w:t>.</w:t>
      </w:r>
    </w:p>
    <w:p w14:paraId="49758CB8" w14:textId="77777777" w:rsidR="00534181" w:rsidRPr="00F25D33" w:rsidRDefault="000A21C0" w:rsidP="000B6307">
      <w:pPr>
        <w:pStyle w:val="Heading2"/>
        <w:spacing w:after="60"/>
        <w:rPr>
          <w:rFonts w:ascii="Arial" w:hAnsi="Arial" w:cs="Arial"/>
          <w:sz w:val="22"/>
          <w:szCs w:val="22"/>
        </w:rPr>
      </w:pPr>
      <w:r w:rsidRPr="00F25D33">
        <w:rPr>
          <w:rFonts w:ascii="Arial" w:hAnsi="Arial" w:cs="Arial"/>
          <w:sz w:val="22"/>
          <w:szCs w:val="22"/>
        </w:rPr>
        <w:t xml:space="preserve">How </w:t>
      </w:r>
      <w:r w:rsidR="00FF7243" w:rsidRPr="00F25D33">
        <w:rPr>
          <w:rFonts w:ascii="Arial" w:hAnsi="Arial" w:cs="Arial"/>
          <w:sz w:val="22"/>
          <w:szCs w:val="22"/>
        </w:rPr>
        <w:t xml:space="preserve">will </w:t>
      </w:r>
      <w:r w:rsidRPr="00F25D33">
        <w:rPr>
          <w:rFonts w:ascii="Arial" w:hAnsi="Arial" w:cs="Arial"/>
          <w:sz w:val="22"/>
          <w:szCs w:val="22"/>
        </w:rPr>
        <w:t>personal records remain confidential and w</w:t>
      </w:r>
      <w:r w:rsidR="00534181" w:rsidRPr="00F25D33">
        <w:rPr>
          <w:rFonts w:ascii="Arial" w:hAnsi="Arial" w:cs="Arial"/>
          <w:sz w:val="22"/>
          <w:szCs w:val="22"/>
        </w:rPr>
        <w:t xml:space="preserve">ho will have access to </w:t>
      </w:r>
      <w:r w:rsidR="00FF7243" w:rsidRPr="00F25D33">
        <w:rPr>
          <w:rFonts w:ascii="Arial" w:hAnsi="Arial" w:cs="Arial"/>
          <w:sz w:val="22"/>
          <w:szCs w:val="22"/>
        </w:rPr>
        <w:t>it</w:t>
      </w:r>
      <w:r w:rsidR="00534181" w:rsidRPr="00F25D33">
        <w:rPr>
          <w:rFonts w:ascii="Arial" w:hAnsi="Arial" w:cs="Arial"/>
          <w:sz w:val="22"/>
          <w:szCs w:val="22"/>
        </w:rPr>
        <w:t>?</w:t>
      </w:r>
    </w:p>
    <w:p w14:paraId="3DA4514D" w14:textId="5F5888B0" w:rsidR="00273DD1" w:rsidRPr="00F25D33" w:rsidRDefault="00273DD1" w:rsidP="00F51CEA">
      <w:pPr>
        <w:spacing w:after="120"/>
        <w:rPr>
          <w:rFonts w:ascii="Arial" w:hAnsi="Arial" w:cs="Arial"/>
          <w:sz w:val="22"/>
          <w:szCs w:val="22"/>
        </w:rPr>
      </w:pPr>
      <w:r w:rsidRPr="00F25D33">
        <w:rPr>
          <w:rFonts w:ascii="Arial" w:hAnsi="Arial" w:cs="Arial"/>
          <w:sz w:val="22"/>
          <w:szCs w:val="22"/>
        </w:rPr>
        <w:t xml:space="preserve">All information that is collected about you in the study will be kept strictly confidential. Your personal information will only be </w:t>
      </w:r>
      <w:r w:rsidR="00304AF5" w:rsidRPr="00F25D33">
        <w:rPr>
          <w:rFonts w:ascii="Arial" w:hAnsi="Arial" w:cs="Arial"/>
          <w:sz w:val="22"/>
          <w:szCs w:val="22"/>
        </w:rPr>
        <w:t>seen by</w:t>
      </w:r>
      <w:r w:rsidRPr="00F25D33">
        <w:rPr>
          <w:rFonts w:ascii="Arial" w:hAnsi="Arial" w:cs="Arial"/>
          <w:sz w:val="22"/>
          <w:szCs w:val="22"/>
        </w:rPr>
        <w:t xml:space="preserve"> the study team members</w:t>
      </w:r>
      <w:r w:rsidR="007760D5" w:rsidRPr="00F25D33">
        <w:rPr>
          <w:rFonts w:ascii="Arial" w:hAnsi="Arial" w:cs="Arial"/>
          <w:sz w:val="22"/>
          <w:szCs w:val="22"/>
        </w:rPr>
        <w:t>, the sponsor</w:t>
      </w:r>
      <w:r w:rsidR="009B045B" w:rsidRPr="00F25D33">
        <w:rPr>
          <w:rFonts w:ascii="Arial" w:hAnsi="Arial" w:cs="Arial"/>
          <w:sz w:val="22"/>
          <w:szCs w:val="22"/>
        </w:rPr>
        <w:t xml:space="preserve">’s monitor </w:t>
      </w:r>
      <w:r w:rsidRPr="00F25D33">
        <w:rPr>
          <w:rFonts w:ascii="Arial" w:hAnsi="Arial" w:cs="Arial"/>
          <w:sz w:val="22"/>
          <w:szCs w:val="22"/>
        </w:rPr>
        <w:t xml:space="preserve">and </w:t>
      </w:r>
      <w:r w:rsidR="00304AF5" w:rsidRPr="00F25D33">
        <w:rPr>
          <w:rFonts w:ascii="Arial" w:hAnsi="Arial" w:cs="Arial"/>
          <w:sz w:val="22"/>
          <w:szCs w:val="22"/>
        </w:rPr>
        <w:t xml:space="preserve">if </w:t>
      </w:r>
      <w:r w:rsidR="00A03F2F" w:rsidRPr="00F25D33">
        <w:rPr>
          <w:rFonts w:ascii="Arial" w:hAnsi="Arial" w:cs="Arial"/>
          <w:sz w:val="22"/>
          <w:szCs w:val="22"/>
        </w:rPr>
        <w:t>necessary,</w:t>
      </w:r>
      <w:r w:rsidR="0008635A" w:rsidRPr="00F25D33">
        <w:rPr>
          <w:rFonts w:ascii="Arial" w:hAnsi="Arial" w:cs="Arial"/>
          <w:sz w:val="22"/>
          <w:szCs w:val="22"/>
        </w:rPr>
        <w:t xml:space="preserve"> </w:t>
      </w:r>
      <w:r w:rsidRPr="00F25D33">
        <w:rPr>
          <w:rFonts w:ascii="Arial" w:hAnsi="Arial" w:cs="Arial"/>
          <w:sz w:val="22"/>
          <w:szCs w:val="22"/>
        </w:rPr>
        <w:t>the Ethics Committee</w:t>
      </w:r>
      <w:r w:rsidR="00F4005A" w:rsidRPr="00F25D33">
        <w:rPr>
          <w:rFonts w:ascii="Arial" w:hAnsi="Arial" w:cs="Arial"/>
          <w:sz w:val="22"/>
          <w:szCs w:val="22"/>
        </w:rPr>
        <w:t>s</w:t>
      </w:r>
      <w:r w:rsidR="007760D5" w:rsidRPr="00F25D33">
        <w:rPr>
          <w:rFonts w:ascii="Arial" w:hAnsi="Arial" w:cs="Arial"/>
          <w:sz w:val="22"/>
          <w:szCs w:val="22"/>
        </w:rPr>
        <w:t xml:space="preserve"> and</w:t>
      </w:r>
      <w:r w:rsidRPr="00F25D33">
        <w:rPr>
          <w:rFonts w:ascii="Arial" w:hAnsi="Arial" w:cs="Arial"/>
          <w:sz w:val="22"/>
          <w:szCs w:val="22"/>
        </w:rPr>
        <w:t xml:space="preserve"> Government authorities.</w:t>
      </w:r>
    </w:p>
    <w:p w14:paraId="6280BA47" w14:textId="4D747046" w:rsidR="00DF6C7E" w:rsidRPr="00F25D33" w:rsidRDefault="003074B8" w:rsidP="00F51CEA">
      <w:pPr>
        <w:spacing w:after="120"/>
        <w:rPr>
          <w:rFonts w:ascii="Arial" w:hAnsi="Arial" w:cs="Arial"/>
          <w:sz w:val="22"/>
          <w:szCs w:val="22"/>
        </w:rPr>
      </w:pPr>
      <w:r w:rsidRPr="00F25D33">
        <w:rPr>
          <w:rFonts w:ascii="Arial" w:hAnsi="Arial" w:cs="Arial"/>
          <w:sz w:val="22"/>
          <w:szCs w:val="22"/>
        </w:rPr>
        <w:t>Because this study is being led by King’s College London (a University in the United Kingdom) your data will be processed under the terms of UK data protection law</w:t>
      </w:r>
      <w:r w:rsidR="00455071" w:rsidRPr="00F25D33">
        <w:rPr>
          <w:rFonts w:ascii="Arial" w:hAnsi="Arial" w:cs="Arial"/>
          <w:sz w:val="22"/>
          <w:szCs w:val="22"/>
        </w:rPr>
        <w:t xml:space="preserve"> (including the UK General Data Protection Regulation (UK GDPR) and the Data Protection Act 2018</w:t>
      </w:r>
      <w:r w:rsidR="00E22215" w:rsidRPr="00F25D33">
        <w:rPr>
          <w:rFonts w:ascii="Arial" w:hAnsi="Arial" w:cs="Arial"/>
          <w:sz w:val="22"/>
          <w:szCs w:val="22"/>
        </w:rPr>
        <w:t xml:space="preserve">). </w:t>
      </w:r>
      <w:r w:rsidR="00250762" w:rsidRPr="00F25D33">
        <w:rPr>
          <w:rFonts w:ascii="Arial" w:hAnsi="Arial" w:cs="Arial"/>
          <w:sz w:val="22"/>
          <w:szCs w:val="22"/>
        </w:rPr>
        <w:t xml:space="preserve">This will </w:t>
      </w:r>
      <w:r w:rsidR="00743220" w:rsidRPr="00F25D33">
        <w:rPr>
          <w:rFonts w:ascii="Arial" w:hAnsi="Arial" w:cs="Arial"/>
          <w:sz w:val="22"/>
          <w:szCs w:val="22"/>
        </w:rPr>
        <w:t xml:space="preserve">further ensure your records are protected. </w:t>
      </w:r>
    </w:p>
    <w:p w14:paraId="0B8D7A03" w14:textId="1D04DC57" w:rsidR="001E57E2" w:rsidRPr="00F25D33" w:rsidRDefault="001E57E2" w:rsidP="00F51CEA">
      <w:pPr>
        <w:spacing w:after="120"/>
        <w:rPr>
          <w:rFonts w:ascii="Arial" w:hAnsi="Arial" w:cs="Arial"/>
          <w:sz w:val="22"/>
          <w:szCs w:val="22"/>
        </w:rPr>
      </w:pPr>
      <w:r w:rsidRPr="00F25D33">
        <w:rPr>
          <w:rFonts w:ascii="Arial" w:hAnsi="Arial" w:cs="Arial"/>
          <w:sz w:val="22"/>
          <w:szCs w:val="22"/>
        </w:rPr>
        <w:t xml:space="preserve">Data may be sent to other study staff in MRC Unit </w:t>
      </w:r>
      <w:proofErr w:type="gramStart"/>
      <w:r w:rsidRPr="00F25D33">
        <w:rPr>
          <w:rFonts w:ascii="Arial" w:hAnsi="Arial" w:cs="Arial"/>
          <w:sz w:val="22"/>
          <w:szCs w:val="22"/>
        </w:rPr>
        <w:t>The</w:t>
      </w:r>
      <w:proofErr w:type="gramEnd"/>
      <w:r w:rsidRPr="00F25D33">
        <w:rPr>
          <w:rFonts w:ascii="Arial" w:hAnsi="Arial" w:cs="Arial"/>
          <w:sz w:val="22"/>
          <w:szCs w:val="22"/>
        </w:rPr>
        <w:t xml:space="preserve"> Gambia at LSHTM, but this will be </w:t>
      </w:r>
      <w:r w:rsidR="00C167B1" w:rsidRPr="00F25D33">
        <w:rPr>
          <w:rFonts w:ascii="Arial" w:hAnsi="Arial" w:cs="Arial"/>
          <w:sz w:val="22"/>
          <w:szCs w:val="22"/>
        </w:rPr>
        <w:t>p</w:t>
      </w:r>
      <w:r w:rsidR="007F6E93" w:rsidRPr="00F25D33">
        <w:rPr>
          <w:rFonts w:ascii="Arial" w:hAnsi="Arial" w:cs="Arial"/>
          <w:sz w:val="22"/>
          <w:szCs w:val="22"/>
        </w:rPr>
        <w:t>seudo</w:t>
      </w:r>
      <w:r w:rsidRPr="00F25D33">
        <w:rPr>
          <w:rFonts w:ascii="Arial" w:hAnsi="Arial" w:cs="Arial"/>
          <w:sz w:val="22"/>
          <w:szCs w:val="22"/>
        </w:rPr>
        <w:t xml:space="preserve">nymised. This means that any information about you which leaves the clinic will have your </w:t>
      </w:r>
      <w:r w:rsidR="00051E4D" w:rsidRPr="00F25D33">
        <w:rPr>
          <w:rFonts w:ascii="Arial" w:hAnsi="Arial" w:cs="Arial"/>
          <w:sz w:val="22"/>
          <w:szCs w:val="22"/>
        </w:rPr>
        <w:t xml:space="preserve">personal details </w:t>
      </w:r>
      <w:r w:rsidR="006B53B8" w:rsidRPr="00F25D33">
        <w:rPr>
          <w:rFonts w:ascii="Arial" w:hAnsi="Arial" w:cs="Arial"/>
          <w:sz w:val="22"/>
          <w:szCs w:val="22"/>
        </w:rPr>
        <w:t>(</w:t>
      </w:r>
      <w:r w:rsidR="00051E4D" w:rsidRPr="00F25D33">
        <w:rPr>
          <w:rFonts w:ascii="Arial" w:hAnsi="Arial" w:cs="Arial"/>
          <w:sz w:val="22"/>
          <w:szCs w:val="22"/>
        </w:rPr>
        <w:t xml:space="preserve">your </w:t>
      </w:r>
      <w:r w:rsidRPr="00F25D33">
        <w:rPr>
          <w:rFonts w:ascii="Arial" w:hAnsi="Arial" w:cs="Arial"/>
          <w:sz w:val="22"/>
          <w:szCs w:val="22"/>
        </w:rPr>
        <w:t xml:space="preserve">name and </w:t>
      </w:r>
      <w:r w:rsidR="00030445" w:rsidRPr="00F25D33">
        <w:rPr>
          <w:rFonts w:ascii="Arial" w:hAnsi="Arial" w:cs="Arial"/>
          <w:sz w:val="22"/>
          <w:szCs w:val="22"/>
        </w:rPr>
        <w:t>any other information that may identify you</w:t>
      </w:r>
      <w:r w:rsidR="006B53B8" w:rsidRPr="00F25D33">
        <w:rPr>
          <w:rFonts w:ascii="Arial" w:hAnsi="Arial" w:cs="Arial"/>
          <w:sz w:val="22"/>
          <w:szCs w:val="22"/>
        </w:rPr>
        <w:t>)</w:t>
      </w:r>
      <w:r w:rsidR="00051E4D" w:rsidRPr="00F25D33">
        <w:rPr>
          <w:rFonts w:ascii="Arial" w:hAnsi="Arial" w:cs="Arial"/>
          <w:sz w:val="22"/>
          <w:szCs w:val="22"/>
        </w:rPr>
        <w:t>,</w:t>
      </w:r>
      <w:r w:rsidR="00030445" w:rsidRPr="00F25D33">
        <w:rPr>
          <w:rFonts w:ascii="Arial" w:hAnsi="Arial" w:cs="Arial"/>
          <w:sz w:val="22"/>
          <w:szCs w:val="22"/>
        </w:rPr>
        <w:t xml:space="preserve"> removed</w:t>
      </w:r>
      <w:r w:rsidRPr="00F25D33">
        <w:rPr>
          <w:rFonts w:ascii="Arial" w:hAnsi="Arial" w:cs="Arial"/>
          <w:sz w:val="22"/>
          <w:szCs w:val="22"/>
        </w:rPr>
        <w:t xml:space="preserve"> so that you cannot be </w:t>
      </w:r>
      <w:r w:rsidR="00030445" w:rsidRPr="00F25D33">
        <w:rPr>
          <w:rFonts w:ascii="Arial" w:hAnsi="Arial" w:cs="Arial"/>
          <w:sz w:val="22"/>
          <w:szCs w:val="22"/>
        </w:rPr>
        <w:t>recognised,</w:t>
      </w:r>
      <w:r w:rsidRPr="00F25D33">
        <w:rPr>
          <w:rFonts w:ascii="Arial" w:hAnsi="Arial" w:cs="Arial"/>
          <w:sz w:val="22"/>
          <w:szCs w:val="22"/>
        </w:rPr>
        <w:t xml:space="preserve"> and your data will have </w:t>
      </w:r>
      <w:r w:rsidR="005C39B3" w:rsidRPr="00F25D33">
        <w:rPr>
          <w:rFonts w:ascii="Arial" w:hAnsi="Arial" w:cs="Arial"/>
          <w:sz w:val="22"/>
          <w:szCs w:val="22"/>
        </w:rPr>
        <w:t>the</w:t>
      </w:r>
      <w:r w:rsidRPr="00F25D33">
        <w:rPr>
          <w:rFonts w:ascii="Arial" w:hAnsi="Arial" w:cs="Arial"/>
          <w:sz w:val="22"/>
          <w:szCs w:val="22"/>
        </w:rPr>
        <w:t xml:space="preserve"> code number </w:t>
      </w:r>
      <w:r w:rsidR="00AE0D40" w:rsidRPr="00F25D33">
        <w:rPr>
          <w:rFonts w:ascii="Arial" w:hAnsi="Arial" w:cs="Arial"/>
          <w:sz w:val="22"/>
          <w:szCs w:val="22"/>
        </w:rPr>
        <w:t xml:space="preserve">we use for your during the study </w:t>
      </w:r>
      <w:r w:rsidRPr="00F25D33">
        <w:rPr>
          <w:rFonts w:ascii="Arial" w:hAnsi="Arial" w:cs="Arial"/>
          <w:sz w:val="22"/>
          <w:szCs w:val="22"/>
        </w:rPr>
        <w:t xml:space="preserve">instead. </w:t>
      </w:r>
    </w:p>
    <w:p w14:paraId="4D8E786A" w14:textId="7CB3D2B8" w:rsidR="001E57E2" w:rsidRPr="00F25D33" w:rsidRDefault="001E57E2" w:rsidP="00F51CEA">
      <w:pPr>
        <w:spacing w:after="120"/>
        <w:rPr>
          <w:rFonts w:ascii="Arial" w:hAnsi="Arial" w:cs="Arial"/>
          <w:sz w:val="22"/>
          <w:szCs w:val="22"/>
        </w:rPr>
      </w:pPr>
      <w:r w:rsidRPr="00F25D33">
        <w:rPr>
          <w:rFonts w:ascii="Arial" w:hAnsi="Arial" w:cs="Arial"/>
          <w:sz w:val="22"/>
          <w:szCs w:val="22"/>
        </w:rPr>
        <w:t>Some of your information will be sent to the United Kingdom</w:t>
      </w:r>
      <w:r w:rsidR="00D06230" w:rsidRPr="00F25D33">
        <w:rPr>
          <w:rFonts w:ascii="Arial" w:hAnsi="Arial" w:cs="Arial"/>
          <w:sz w:val="22"/>
          <w:szCs w:val="22"/>
        </w:rPr>
        <w:t xml:space="preserve"> and to other cou</w:t>
      </w:r>
      <w:r w:rsidR="00D23C50" w:rsidRPr="00F25D33">
        <w:rPr>
          <w:rFonts w:ascii="Arial" w:hAnsi="Arial" w:cs="Arial"/>
          <w:sz w:val="22"/>
          <w:szCs w:val="22"/>
        </w:rPr>
        <w:t>ntries</w:t>
      </w:r>
      <w:r w:rsidR="00774B0F" w:rsidRPr="00F25D33">
        <w:rPr>
          <w:rFonts w:ascii="Arial" w:hAnsi="Arial" w:cs="Arial"/>
          <w:sz w:val="22"/>
          <w:szCs w:val="22"/>
        </w:rPr>
        <w:t>, but they will not have any personal information about you only the study identifier</w:t>
      </w:r>
      <w:r w:rsidRPr="00F25D33">
        <w:rPr>
          <w:rFonts w:ascii="Arial" w:hAnsi="Arial" w:cs="Arial"/>
          <w:sz w:val="22"/>
          <w:szCs w:val="22"/>
        </w:rPr>
        <w:t xml:space="preserve">. They must follow our rules about keeping your information safe. </w:t>
      </w:r>
    </w:p>
    <w:p w14:paraId="6DAE649B" w14:textId="73650B7F" w:rsidR="001E57E2" w:rsidRPr="00F25D33" w:rsidRDefault="001E57E2" w:rsidP="00F51CEA">
      <w:pPr>
        <w:spacing w:after="120"/>
        <w:rPr>
          <w:rFonts w:ascii="Arial" w:hAnsi="Arial" w:cs="Arial"/>
          <w:sz w:val="22"/>
          <w:szCs w:val="22"/>
        </w:rPr>
      </w:pPr>
      <w:r w:rsidRPr="00F25D33">
        <w:rPr>
          <w:rFonts w:ascii="Arial" w:hAnsi="Arial" w:cs="Arial"/>
          <w:sz w:val="22"/>
          <w:szCs w:val="22"/>
        </w:rPr>
        <w:t xml:space="preserve">Your personal details will be kept in a different safe place to the other study information and will be destroyed within 10 years of the end of the study. </w:t>
      </w:r>
    </w:p>
    <w:p w14:paraId="56566FF0" w14:textId="65E4AE19" w:rsidR="001E57E2" w:rsidRPr="00F25D33" w:rsidRDefault="001E57E2" w:rsidP="00F51CEA">
      <w:pPr>
        <w:spacing w:after="120"/>
        <w:rPr>
          <w:rFonts w:ascii="Arial" w:hAnsi="Arial" w:cs="Arial"/>
          <w:sz w:val="22"/>
          <w:szCs w:val="22"/>
        </w:rPr>
      </w:pPr>
      <w:r w:rsidRPr="00F25D33">
        <w:rPr>
          <w:rFonts w:ascii="Arial" w:hAnsi="Arial" w:cs="Arial"/>
          <w:sz w:val="22"/>
          <w:szCs w:val="22"/>
        </w:rPr>
        <w:t xml:space="preserve">At the end of the project, the study data will be archived at MRC Unit </w:t>
      </w:r>
      <w:proofErr w:type="gramStart"/>
      <w:r w:rsidRPr="00F25D33">
        <w:rPr>
          <w:rFonts w:ascii="Arial" w:hAnsi="Arial" w:cs="Arial"/>
          <w:sz w:val="22"/>
          <w:szCs w:val="22"/>
        </w:rPr>
        <w:t>The</w:t>
      </w:r>
      <w:proofErr w:type="gramEnd"/>
      <w:r w:rsidRPr="00F25D33">
        <w:rPr>
          <w:rFonts w:ascii="Arial" w:hAnsi="Arial" w:cs="Arial"/>
          <w:sz w:val="22"/>
          <w:szCs w:val="22"/>
        </w:rPr>
        <w:t xml:space="preserve"> Gambia at LSHTM.  The data will be made available to other researchers worldwide for research and to improve medical knowledge and patient care. Your personal information will not be included and there is no way that you can be identified. </w:t>
      </w:r>
    </w:p>
    <w:p w14:paraId="4D113E1A" w14:textId="77777777" w:rsidR="001E57E2" w:rsidRPr="00F25D33" w:rsidRDefault="001E57E2" w:rsidP="00F51CEA">
      <w:pPr>
        <w:spacing w:after="120"/>
        <w:rPr>
          <w:rFonts w:ascii="Arial" w:hAnsi="Arial" w:cs="Arial"/>
          <w:sz w:val="22"/>
          <w:szCs w:val="22"/>
        </w:rPr>
      </w:pPr>
      <w:r w:rsidRPr="00F25D33">
        <w:rPr>
          <w:rFonts w:ascii="Arial" w:hAnsi="Arial" w:cs="Arial"/>
          <w:sz w:val="22"/>
          <w:szCs w:val="22"/>
        </w:rPr>
        <w:t xml:space="preserve">You can find out more about how we use your information </w:t>
      </w:r>
    </w:p>
    <w:p w14:paraId="29884536" w14:textId="77777777" w:rsidR="001E57E2" w:rsidRPr="00F25D33" w:rsidRDefault="001E57E2" w:rsidP="00F51CEA">
      <w:pPr>
        <w:numPr>
          <w:ilvl w:val="0"/>
          <w:numId w:val="11"/>
        </w:numPr>
        <w:spacing w:after="120"/>
        <w:rPr>
          <w:rFonts w:ascii="Arial" w:hAnsi="Arial" w:cs="Arial"/>
          <w:sz w:val="22"/>
          <w:szCs w:val="22"/>
        </w:rPr>
      </w:pPr>
      <w:r w:rsidRPr="00F25D33">
        <w:rPr>
          <w:rFonts w:ascii="Arial" w:hAnsi="Arial" w:cs="Arial"/>
          <w:sz w:val="22"/>
          <w:szCs w:val="22"/>
        </w:rPr>
        <w:t xml:space="preserve">At https://www.lshtm.ac.uk/files/research-participant-privacy-notice.pdf  </w:t>
      </w:r>
    </w:p>
    <w:p w14:paraId="6BD3F351" w14:textId="77777777" w:rsidR="001E57E2" w:rsidRPr="00F25D33" w:rsidRDefault="001E57E2" w:rsidP="00F51CEA">
      <w:pPr>
        <w:numPr>
          <w:ilvl w:val="0"/>
          <w:numId w:val="11"/>
        </w:numPr>
        <w:spacing w:after="120"/>
        <w:rPr>
          <w:rFonts w:ascii="Arial" w:hAnsi="Arial" w:cs="Arial"/>
          <w:sz w:val="22"/>
          <w:szCs w:val="22"/>
        </w:rPr>
      </w:pPr>
      <w:r w:rsidRPr="00F25D33">
        <w:rPr>
          <w:rFonts w:ascii="Arial" w:hAnsi="Arial" w:cs="Arial"/>
          <w:sz w:val="22"/>
          <w:szCs w:val="22"/>
        </w:rPr>
        <w:t xml:space="preserve">by asking one of the research team </w:t>
      </w:r>
    </w:p>
    <w:p w14:paraId="3D2A6E4D" w14:textId="33A33CBE" w:rsidR="001E57E2" w:rsidRPr="00F25D33" w:rsidRDefault="001E57E2" w:rsidP="00F51CEA">
      <w:pPr>
        <w:numPr>
          <w:ilvl w:val="0"/>
          <w:numId w:val="11"/>
        </w:numPr>
        <w:spacing w:after="120"/>
        <w:rPr>
          <w:rFonts w:ascii="Arial" w:hAnsi="Arial" w:cs="Arial"/>
          <w:sz w:val="22"/>
          <w:szCs w:val="22"/>
        </w:rPr>
      </w:pPr>
      <w:r w:rsidRPr="00F25D33">
        <w:rPr>
          <w:rFonts w:ascii="Arial" w:hAnsi="Arial" w:cs="Arial"/>
          <w:sz w:val="22"/>
          <w:szCs w:val="22"/>
        </w:rPr>
        <w:t xml:space="preserve">by sending an email to DPO@lshtm.ac.uk </w:t>
      </w:r>
    </w:p>
    <w:p w14:paraId="185E0551" w14:textId="1AF2082B" w:rsidR="00DE4F52" w:rsidRPr="00F25D33" w:rsidRDefault="00DE4F52" w:rsidP="00DE4F52">
      <w:pPr>
        <w:spacing w:after="120"/>
        <w:rPr>
          <w:rFonts w:ascii="Arial" w:hAnsi="Arial" w:cs="Arial"/>
          <w:sz w:val="22"/>
          <w:szCs w:val="22"/>
        </w:rPr>
      </w:pPr>
    </w:p>
    <w:p w14:paraId="63CFC45F" w14:textId="77777777" w:rsidR="00D56D71" w:rsidRPr="00F25D33" w:rsidRDefault="00D56D71" w:rsidP="000B6307">
      <w:pPr>
        <w:pStyle w:val="Heading2"/>
        <w:spacing w:after="60"/>
        <w:rPr>
          <w:rFonts w:ascii="Arial" w:hAnsi="Arial" w:cs="Arial"/>
          <w:sz w:val="22"/>
          <w:szCs w:val="22"/>
        </w:rPr>
      </w:pPr>
      <w:r w:rsidRPr="00F25D33">
        <w:rPr>
          <w:rFonts w:ascii="Arial" w:hAnsi="Arial" w:cs="Arial"/>
          <w:sz w:val="22"/>
          <w:szCs w:val="22"/>
        </w:rPr>
        <w:t xml:space="preserve">Who </w:t>
      </w:r>
      <w:r w:rsidRPr="00F25D33" w:rsidDel="000E3170">
        <w:rPr>
          <w:rFonts w:ascii="Arial" w:hAnsi="Arial" w:cs="Arial"/>
          <w:sz w:val="22"/>
          <w:szCs w:val="22"/>
        </w:rPr>
        <w:t xml:space="preserve">should </w:t>
      </w:r>
      <w:r w:rsidRPr="00F25D33">
        <w:rPr>
          <w:rFonts w:ascii="Arial" w:hAnsi="Arial" w:cs="Arial"/>
          <w:sz w:val="22"/>
          <w:szCs w:val="22"/>
        </w:rPr>
        <w:t>you contact if you have</w:t>
      </w:r>
      <w:r w:rsidRPr="00F25D33" w:rsidDel="0050623E">
        <w:rPr>
          <w:rFonts w:ascii="Arial" w:hAnsi="Arial" w:cs="Arial"/>
          <w:sz w:val="22"/>
          <w:szCs w:val="22"/>
        </w:rPr>
        <w:t xml:space="preserve"> </w:t>
      </w:r>
      <w:r w:rsidRPr="00F25D33">
        <w:rPr>
          <w:rFonts w:ascii="Arial" w:hAnsi="Arial" w:cs="Arial"/>
          <w:sz w:val="22"/>
          <w:szCs w:val="22"/>
        </w:rPr>
        <w:t>questions?</w:t>
      </w:r>
    </w:p>
    <w:p w14:paraId="34AD62B4" w14:textId="4CC5E6D3" w:rsidR="00D56D71" w:rsidRPr="00F25D33" w:rsidRDefault="00D56D71" w:rsidP="00FF7243">
      <w:pPr>
        <w:spacing w:after="60"/>
        <w:rPr>
          <w:rFonts w:ascii="Arial" w:hAnsi="Arial" w:cs="Arial"/>
          <w:sz w:val="22"/>
          <w:szCs w:val="22"/>
        </w:rPr>
      </w:pPr>
      <w:r w:rsidRPr="00F25D33">
        <w:rPr>
          <w:rFonts w:ascii="Arial" w:hAnsi="Arial" w:cs="Arial"/>
          <w:sz w:val="22"/>
          <w:szCs w:val="22"/>
        </w:rPr>
        <w:t>If you have any q</w:t>
      </w:r>
      <w:r w:rsidR="00775AB2" w:rsidRPr="00F25D33">
        <w:rPr>
          <w:rFonts w:ascii="Arial" w:hAnsi="Arial" w:cs="Arial"/>
          <w:sz w:val="22"/>
          <w:szCs w:val="22"/>
        </w:rPr>
        <w:t xml:space="preserve">uestions or worried </w:t>
      </w:r>
      <w:r w:rsidRPr="00F25D33">
        <w:rPr>
          <w:rFonts w:ascii="Arial" w:hAnsi="Arial" w:cs="Arial"/>
          <w:sz w:val="22"/>
          <w:szCs w:val="22"/>
        </w:rPr>
        <w:t>you can c</w:t>
      </w:r>
      <w:r w:rsidR="00304AF5" w:rsidRPr="00F25D33">
        <w:rPr>
          <w:rFonts w:ascii="Arial" w:hAnsi="Arial" w:cs="Arial"/>
          <w:sz w:val="22"/>
          <w:szCs w:val="22"/>
        </w:rPr>
        <w:t>all</w:t>
      </w:r>
      <w:r w:rsidRPr="00F25D33">
        <w:rPr>
          <w:rFonts w:ascii="Arial" w:hAnsi="Arial" w:cs="Arial"/>
          <w:sz w:val="22"/>
          <w:szCs w:val="22"/>
        </w:rPr>
        <w:t xml:space="preserve"> </w:t>
      </w:r>
      <w:r w:rsidR="001E5974" w:rsidRPr="00F25D33">
        <w:rPr>
          <w:rFonts w:ascii="Arial" w:hAnsi="Arial" w:cs="Arial"/>
          <w:sz w:val="22"/>
          <w:szCs w:val="22"/>
        </w:rPr>
        <w:t xml:space="preserve">Dr Ousman Jarjou on 2461563 or 9825431, the Research Clinician leading the study in The Gambia or email Dr Sophie Moore </w:t>
      </w:r>
      <w:r w:rsidR="00EF3536" w:rsidRPr="00F25D33">
        <w:rPr>
          <w:rFonts w:ascii="Arial" w:hAnsi="Arial" w:cs="Arial"/>
          <w:sz w:val="22"/>
          <w:szCs w:val="22"/>
        </w:rPr>
        <w:t xml:space="preserve">at </w:t>
      </w:r>
      <w:hyperlink r:id="rId11" w:history="1">
        <w:r w:rsidR="00EF3536" w:rsidRPr="00F25D33">
          <w:rPr>
            <w:rStyle w:val="Hyperlink"/>
            <w:rFonts w:ascii="Arial" w:hAnsi="Arial" w:cs="Arial"/>
            <w:sz w:val="22"/>
            <w:szCs w:val="22"/>
          </w:rPr>
          <w:t>Sophie.moore@kcl.ac.uk</w:t>
        </w:r>
      </w:hyperlink>
      <w:r w:rsidR="00EF3536" w:rsidRPr="00F25D33">
        <w:rPr>
          <w:rFonts w:ascii="Arial" w:hAnsi="Arial" w:cs="Arial"/>
          <w:sz w:val="22"/>
          <w:szCs w:val="22"/>
        </w:rPr>
        <w:t xml:space="preserve"> the lead investigator from King’s College London in the UK</w:t>
      </w:r>
      <w:r w:rsidR="00FA199D" w:rsidRPr="00F25D33">
        <w:rPr>
          <w:rFonts w:ascii="Arial" w:hAnsi="Arial" w:cs="Arial"/>
          <w:sz w:val="22"/>
          <w:szCs w:val="22"/>
        </w:rPr>
        <w:t>. You</w:t>
      </w:r>
      <w:r w:rsidRPr="00F25D33">
        <w:rPr>
          <w:rFonts w:ascii="Arial" w:hAnsi="Arial" w:cs="Arial"/>
          <w:sz w:val="22"/>
          <w:szCs w:val="22"/>
        </w:rPr>
        <w:t xml:space="preserve"> can </w:t>
      </w:r>
      <w:r w:rsidR="00FA199D" w:rsidRPr="00F25D33">
        <w:rPr>
          <w:rFonts w:ascii="Arial" w:hAnsi="Arial" w:cs="Arial"/>
          <w:sz w:val="22"/>
          <w:szCs w:val="22"/>
        </w:rPr>
        <w:t xml:space="preserve">also </w:t>
      </w:r>
      <w:r w:rsidRPr="00F25D33">
        <w:rPr>
          <w:rFonts w:ascii="Arial" w:hAnsi="Arial" w:cs="Arial"/>
          <w:sz w:val="22"/>
          <w:szCs w:val="22"/>
        </w:rPr>
        <w:t xml:space="preserve">always call the personal numbers of the study staff given to you. </w:t>
      </w:r>
      <w:r w:rsidR="00F53824" w:rsidRPr="00F25D33">
        <w:rPr>
          <w:rFonts w:ascii="Arial" w:hAnsi="Arial" w:cs="Arial"/>
          <w:sz w:val="22"/>
          <w:szCs w:val="22"/>
        </w:rPr>
        <w:t>If you have any concerns</w:t>
      </w:r>
      <w:r w:rsidR="00A03F2F" w:rsidRPr="00F25D33">
        <w:rPr>
          <w:rFonts w:ascii="Arial" w:hAnsi="Arial" w:cs="Arial"/>
          <w:sz w:val="22"/>
          <w:szCs w:val="22"/>
        </w:rPr>
        <w:t>,</w:t>
      </w:r>
      <w:r w:rsidR="00F53824" w:rsidRPr="00F25D33">
        <w:rPr>
          <w:rFonts w:ascii="Arial" w:hAnsi="Arial" w:cs="Arial"/>
          <w:sz w:val="22"/>
          <w:szCs w:val="22"/>
        </w:rPr>
        <w:t xml:space="preserve"> you can also </w:t>
      </w:r>
      <w:r w:rsidR="00304AF5" w:rsidRPr="00F25D33">
        <w:rPr>
          <w:rFonts w:ascii="Arial" w:hAnsi="Arial" w:cs="Arial"/>
          <w:sz w:val="22"/>
          <w:szCs w:val="22"/>
        </w:rPr>
        <w:t xml:space="preserve">call </w:t>
      </w:r>
      <w:r w:rsidR="00F53824" w:rsidRPr="00F25D33">
        <w:rPr>
          <w:rFonts w:ascii="Arial" w:hAnsi="Arial" w:cs="Arial"/>
          <w:sz w:val="22"/>
          <w:szCs w:val="22"/>
        </w:rPr>
        <w:t xml:space="preserve">staff at your health </w:t>
      </w:r>
      <w:r w:rsidR="00EB5F53" w:rsidRPr="00F25D33">
        <w:rPr>
          <w:rFonts w:ascii="Arial" w:hAnsi="Arial" w:cs="Arial"/>
          <w:sz w:val="22"/>
          <w:szCs w:val="22"/>
        </w:rPr>
        <w:t xml:space="preserve">centre or </w:t>
      </w:r>
      <w:r w:rsidR="00304AF5" w:rsidRPr="00F25D33">
        <w:rPr>
          <w:rFonts w:ascii="Arial" w:hAnsi="Arial" w:cs="Arial"/>
          <w:sz w:val="22"/>
          <w:szCs w:val="22"/>
        </w:rPr>
        <w:t>hospital</w:t>
      </w:r>
      <w:r w:rsidR="00A81812" w:rsidRPr="00F25D33">
        <w:rPr>
          <w:rFonts w:ascii="Arial" w:hAnsi="Arial" w:cs="Arial"/>
          <w:sz w:val="22"/>
          <w:szCs w:val="22"/>
        </w:rPr>
        <w:t>.</w:t>
      </w:r>
    </w:p>
    <w:p w14:paraId="7AB06655" w14:textId="77777777" w:rsidR="00D56D71" w:rsidRPr="00F25D33" w:rsidRDefault="00D56D71" w:rsidP="00FF7243">
      <w:pPr>
        <w:spacing w:after="60"/>
        <w:rPr>
          <w:rFonts w:ascii="Arial" w:hAnsi="Arial" w:cs="Arial"/>
          <w:sz w:val="22"/>
          <w:szCs w:val="22"/>
        </w:rPr>
      </w:pPr>
      <w:r w:rsidRPr="00F25D33">
        <w:rPr>
          <w:rFonts w:ascii="Arial" w:hAnsi="Arial" w:cs="Arial"/>
          <w:sz w:val="22"/>
          <w:szCs w:val="22"/>
        </w:rPr>
        <w:t>Please feel free to ask any question you might have about the study.</w:t>
      </w:r>
    </w:p>
    <w:p w14:paraId="5C52CE01" w14:textId="77777777" w:rsidR="00EB7A96" w:rsidRPr="00F25D33" w:rsidRDefault="00EB7A96" w:rsidP="000B6307">
      <w:pPr>
        <w:pStyle w:val="Heading2"/>
        <w:spacing w:after="60"/>
        <w:rPr>
          <w:rFonts w:ascii="Arial" w:hAnsi="Arial" w:cs="Arial"/>
          <w:sz w:val="22"/>
          <w:szCs w:val="22"/>
        </w:rPr>
      </w:pPr>
      <w:r w:rsidRPr="00F25D33">
        <w:rPr>
          <w:rFonts w:ascii="Arial" w:hAnsi="Arial" w:cs="Arial"/>
          <w:sz w:val="22"/>
          <w:szCs w:val="22"/>
        </w:rPr>
        <w:t xml:space="preserve">Who has </w:t>
      </w:r>
      <w:r w:rsidR="0085426C" w:rsidRPr="00F25D33">
        <w:rPr>
          <w:rFonts w:ascii="Arial" w:hAnsi="Arial" w:cs="Arial"/>
          <w:sz w:val="22"/>
          <w:szCs w:val="22"/>
        </w:rPr>
        <w:t xml:space="preserve">reviewed </w:t>
      </w:r>
      <w:r w:rsidRPr="00F25D33">
        <w:rPr>
          <w:rFonts w:ascii="Arial" w:hAnsi="Arial" w:cs="Arial"/>
          <w:sz w:val="22"/>
          <w:szCs w:val="22"/>
        </w:rPr>
        <w:t xml:space="preserve">this study? </w:t>
      </w:r>
    </w:p>
    <w:p w14:paraId="6FB5D168" w14:textId="0A46E35A" w:rsidR="00EB7A96" w:rsidRPr="00F25D33" w:rsidRDefault="00D33D0D" w:rsidP="00FF7243">
      <w:pPr>
        <w:spacing w:after="60"/>
        <w:rPr>
          <w:rFonts w:ascii="Arial" w:hAnsi="Arial" w:cs="Arial"/>
          <w:sz w:val="22"/>
          <w:szCs w:val="22"/>
        </w:rPr>
      </w:pPr>
      <w:r w:rsidRPr="00F25D33">
        <w:rPr>
          <w:rFonts w:ascii="Arial" w:hAnsi="Arial" w:cs="Arial"/>
          <w:sz w:val="22"/>
          <w:szCs w:val="22"/>
        </w:rPr>
        <w:t xml:space="preserve">This study has been </w:t>
      </w:r>
      <w:r w:rsidR="00304AF5" w:rsidRPr="00F25D33">
        <w:rPr>
          <w:rFonts w:ascii="Arial" w:hAnsi="Arial" w:cs="Arial"/>
          <w:sz w:val="22"/>
          <w:szCs w:val="22"/>
        </w:rPr>
        <w:t xml:space="preserve">checked by </w:t>
      </w:r>
      <w:r w:rsidRPr="00F25D33">
        <w:rPr>
          <w:rFonts w:ascii="Arial" w:hAnsi="Arial" w:cs="Arial"/>
          <w:sz w:val="22"/>
          <w:szCs w:val="22"/>
        </w:rPr>
        <w:t xml:space="preserve">scientists at the Medical Research Council and </w:t>
      </w:r>
      <w:r w:rsidR="00304AF5" w:rsidRPr="00F25D33">
        <w:rPr>
          <w:rFonts w:ascii="Arial" w:hAnsi="Arial" w:cs="Arial"/>
          <w:sz w:val="22"/>
          <w:szCs w:val="22"/>
        </w:rPr>
        <w:t xml:space="preserve">by </w:t>
      </w:r>
      <w:r w:rsidRPr="00F25D33">
        <w:rPr>
          <w:rFonts w:ascii="Arial" w:hAnsi="Arial" w:cs="Arial"/>
          <w:sz w:val="22"/>
          <w:szCs w:val="22"/>
        </w:rPr>
        <w:t>the Gambia Government/MRC Joint Ethics Committee</w:t>
      </w:r>
      <w:r w:rsidR="00304AF5" w:rsidRPr="00F25D33">
        <w:rPr>
          <w:rFonts w:ascii="Arial" w:hAnsi="Arial" w:cs="Arial"/>
          <w:sz w:val="22"/>
          <w:szCs w:val="22"/>
        </w:rPr>
        <w:t xml:space="preserve">. The Ethics </w:t>
      </w:r>
      <w:r w:rsidR="00775AB2" w:rsidRPr="00F25D33">
        <w:rPr>
          <w:rFonts w:ascii="Arial" w:hAnsi="Arial" w:cs="Arial"/>
          <w:sz w:val="22"/>
          <w:szCs w:val="22"/>
        </w:rPr>
        <w:t xml:space="preserve">Committee </w:t>
      </w:r>
      <w:r w:rsidRPr="00F25D33">
        <w:rPr>
          <w:rFonts w:ascii="Arial" w:hAnsi="Arial" w:cs="Arial"/>
          <w:sz w:val="22"/>
          <w:szCs w:val="22"/>
        </w:rPr>
        <w:t>protect</w:t>
      </w:r>
      <w:r w:rsidR="00304AF5" w:rsidRPr="00F25D33">
        <w:rPr>
          <w:rFonts w:ascii="Arial" w:hAnsi="Arial" w:cs="Arial"/>
          <w:sz w:val="22"/>
          <w:szCs w:val="22"/>
        </w:rPr>
        <w:t>s</w:t>
      </w:r>
      <w:r w:rsidRPr="00F25D33">
        <w:rPr>
          <w:rFonts w:ascii="Arial" w:hAnsi="Arial" w:cs="Arial"/>
          <w:sz w:val="22"/>
          <w:szCs w:val="22"/>
        </w:rPr>
        <w:t xml:space="preserve"> your rights and </w:t>
      </w:r>
      <w:r w:rsidR="00AA69FC" w:rsidRPr="00F25D33">
        <w:rPr>
          <w:rFonts w:ascii="Arial" w:hAnsi="Arial" w:cs="Arial"/>
          <w:sz w:val="22"/>
          <w:szCs w:val="22"/>
        </w:rPr>
        <w:t>wellbeing and</w:t>
      </w:r>
      <w:r w:rsidR="000B0186" w:rsidRPr="00F25D33">
        <w:rPr>
          <w:rFonts w:ascii="Arial" w:hAnsi="Arial" w:cs="Arial"/>
          <w:sz w:val="22"/>
          <w:szCs w:val="22"/>
        </w:rPr>
        <w:t xml:space="preserve"> has given permission for it to take place</w:t>
      </w:r>
      <w:r w:rsidR="004855DF" w:rsidRPr="00F25D33">
        <w:rPr>
          <w:rFonts w:ascii="Arial" w:hAnsi="Arial" w:cs="Arial"/>
          <w:sz w:val="22"/>
          <w:szCs w:val="22"/>
        </w:rPr>
        <w:t xml:space="preserve">. </w:t>
      </w:r>
      <w:r w:rsidR="0065532D" w:rsidRPr="00F25D33">
        <w:rPr>
          <w:rFonts w:ascii="Arial" w:hAnsi="Arial" w:cs="Arial"/>
          <w:sz w:val="22"/>
          <w:szCs w:val="22"/>
        </w:rPr>
        <w:t xml:space="preserve">It </w:t>
      </w:r>
      <w:r w:rsidR="00FA199D" w:rsidRPr="00F25D33">
        <w:rPr>
          <w:rFonts w:ascii="Arial" w:hAnsi="Arial" w:cs="Arial"/>
          <w:sz w:val="22"/>
          <w:szCs w:val="22"/>
        </w:rPr>
        <w:t>has also been</w:t>
      </w:r>
      <w:r w:rsidR="0065532D" w:rsidRPr="00F25D33">
        <w:rPr>
          <w:rFonts w:ascii="Arial" w:hAnsi="Arial" w:cs="Arial"/>
          <w:sz w:val="22"/>
          <w:szCs w:val="22"/>
        </w:rPr>
        <w:t xml:space="preserve"> checked by the Ethics Committee at King’s College London. </w:t>
      </w:r>
    </w:p>
    <w:p w14:paraId="2D2F62D7" w14:textId="124CE605" w:rsidR="000B5C4B" w:rsidRPr="00F25D33" w:rsidRDefault="00BC05F9" w:rsidP="00BE0819">
      <w:pPr>
        <w:pStyle w:val="lhNonTOC12"/>
        <w:pageBreakBefore/>
        <w:spacing w:after="0"/>
        <w:jc w:val="center"/>
        <w:rPr>
          <w:rFonts w:cs="Arial"/>
          <w:caps/>
          <w:szCs w:val="24"/>
        </w:rPr>
      </w:pPr>
      <w:r w:rsidRPr="00F25D33">
        <w:rPr>
          <w:rFonts w:eastAsia="Arial" w:cs="Arial"/>
          <w:noProof/>
          <w:lang w:eastAsia="en-GB"/>
        </w:rPr>
        <w:drawing>
          <wp:anchor distT="0" distB="0" distL="114300" distR="114300" simplePos="0" relativeHeight="251657728" behindDoc="0" locked="0" layoutInCell="1" allowOverlap="1" wp14:anchorId="2107757F" wp14:editId="7702C74E">
            <wp:simplePos x="0" y="0"/>
            <wp:positionH relativeFrom="column">
              <wp:posOffset>4638675</wp:posOffset>
            </wp:positionH>
            <wp:positionV relativeFrom="paragraph">
              <wp:posOffset>66040</wp:posOffset>
            </wp:positionV>
            <wp:extent cx="1228725" cy="828675"/>
            <wp:effectExtent l="19050" t="0" r="9525" b="0"/>
            <wp:wrapSquare wrapText="bothSides"/>
            <wp:docPr id="3" name="Picture 2" descr="KCL logo without UoL straplin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228725" cy="828675"/>
                    </a:xfrm>
                    <a:prstGeom prst="rect">
                      <a:avLst/>
                    </a:prstGeom>
                  </pic:spPr>
                </pic:pic>
              </a:graphicData>
            </a:graphic>
          </wp:anchor>
        </w:drawing>
      </w:r>
      <w:r w:rsidR="000B5C4B" w:rsidRPr="00F25D33">
        <w:rPr>
          <w:rFonts w:cs="Arial"/>
          <w:caps/>
          <w:szCs w:val="24"/>
        </w:rPr>
        <w:t>Consent Form</w:t>
      </w:r>
    </w:p>
    <w:p w14:paraId="0DEFA6DA" w14:textId="5B13E793" w:rsidR="000B5C4B" w:rsidRPr="00F25D33" w:rsidRDefault="00BE0E82" w:rsidP="00BC05F9">
      <w:pPr>
        <w:tabs>
          <w:tab w:val="left" w:pos="7035"/>
        </w:tabs>
        <w:spacing w:before="240" w:after="0"/>
        <w:rPr>
          <w:rFonts w:ascii="Arial" w:hAnsi="Arial" w:cs="Arial"/>
          <w:sz w:val="20"/>
        </w:rPr>
      </w:pPr>
      <w:r w:rsidRPr="00F25D33">
        <w:rPr>
          <w:rFonts w:ascii="Arial" w:hAnsi="Arial" w:cs="Arial"/>
          <w:sz w:val="20"/>
        </w:rPr>
        <w:t>Participant I</w:t>
      </w:r>
      <w:r w:rsidR="000B5C4B" w:rsidRPr="00F25D33">
        <w:rPr>
          <w:rFonts w:ascii="Arial" w:hAnsi="Arial" w:cs="Arial"/>
          <w:sz w:val="20"/>
        </w:rPr>
        <w:t>dentification</w:t>
      </w:r>
      <w:r w:rsidRPr="00F25D33">
        <w:rPr>
          <w:rFonts w:ascii="Arial" w:hAnsi="Arial" w:cs="Arial"/>
          <w:sz w:val="20"/>
        </w:rPr>
        <w:t xml:space="preserve"> Number</w:t>
      </w:r>
      <w:r w:rsidR="000B5C4B" w:rsidRPr="00F25D33">
        <w:rPr>
          <w:rFonts w:ascii="Arial" w:hAnsi="Arial" w:cs="Arial"/>
          <w:sz w:val="20"/>
        </w:rPr>
        <w:t xml:space="preserve">: </w:t>
      </w:r>
      <w:r w:rsidRPr="00F25D33">
        <w:rPr>
          <w:rFonts w:ascii="Arial" w:hAnsi="Arial" w:cs="Arial"/>
          <w:sz w:val="20"/>
        </w:rPr>
        <w:t>|__|__|__|__|__|__|__|__|__|__|__|__|</w:t>
      </w:r>
      <w:r w:rsidR="00BC05F9" w:rsidRPr="00F25D33">
        <w:rPr>
          <w:rFonts w:ascii="Arial" w:hAnsi="Arial" w:cs="Arial"/>
          <w:sz w:val="20"/>
        </w:rPr>
        <w:tab/>
      </w:r>
    </w:p>
    <w:p w14:paraId="71CE1750" w14:textId="5FB1D70B" w:rsidR="000B5C4B" w:rsidRPr="00F25D33" w:rsidRDefault="000B5C4B" w:rsidP="00E3437F">
      <w:pPr>
        <w:keepNext/>
        <w:tabs>
          <w:tab w:val="left" w:pos="4536"/>
          <w:tab w:val="left" w:pos="6237"/>
        </w:tabs>
        <w:spacing w:before="240" w:after="120"/>
        <w:rPr>
          <w:rFonts w:ascii="Arial" w:hAnsi="Arial" w:cs="Arial"/>
          <w:sz w:val="20"/>
        </w:rPr>
      </w:pPr>
      <w:r w:rsidRPr="00F25D33">
        <w:rPr>
          <w:rFonts w:ascii="Arial" w:hAnsi="Arial" w:cs="Arial"/>
          <w:sz w:val="20"/>
          <w:u w:val="single"/>
        </w:rPr>
        <w:tab/>
      </w:r>
      <w:r w:rsidRPr="00F25D33">
        <w:rPr>
          <w:rFonts w:ascii="Arial" w:hAnsi="Arial" w:cs="Arial"/>
          <w:sz w:val="20"/>
        </w:rPr>
        <w:t>(Printed name of participant)</w:t>
      </w:r>
    </w:p>
    <w:p w14:paraId="0A61598B" w14:textId="77777777" w:rsidR="00285FE7" w:rsidRPr="00F25D33" w:rsidRDefault="0089662C" w:rsidP="00E3437F">
      <w:pPr>
        <w:pStyle w:val="listbull"/>
        <w:numPr>
          <w:ilvl w:val="0"/>
          <w:numId w:val="0"/>
        </w:numPr>
        <w:rPr>
          <w:rFonts w:ascii="Arial" w:hAnsi="Arial" w:cs="Arial"/>
          <w:sz w:val="20"/>
        </w:rPr>
      </w:pPr>
      <w:r w:rsidRPr="00F25D33">
        <w:rPr>
          <w:rFonts w:ascii="Arial" w:hAnsi="Arial" w:cs="Arial"/>
          <w:sz w:val="20"/>
        </w:rPr>
        <w:fldChar w:fldCharType="begin">
          <w:ffData>
            <w:name w:val="Check16"/>
            <w:enabled/>
            <w:calcOnExit w:val="0"/>
            <w:checkBox>
              <w:sizeAuto/>
              <w:default w:val="0"/>
            </w:checkBox>
          </w:ffData>
        </w:fldChar>
      </w:r>
      <w:r w:rsidR="00285FE7" w:rsidRPr="00F25D33">
        <w:rPr>
          <w:rFonts w:ascii="Arial" w:hAnsi="Arial" w:cs="Arial"/>
          <w:sz w:val="20"/>
        </w:rPr>
        <w:instrText xml:space="preserve"> FORMCHECKBOX </w:instrText>
      </w:r>
      <w:r w:rsidR="00CB232C" w:rsidRPr="00F25D33">
        <w:rPr>
          <w:rFonts w:ascii="Arial" w:hAnsi="Arial" w:cs="Arial"/>
          <w:sz w:val="20"/>
        </w:rPr>
      </w:r>
      <w:r w:rsidR="00CB232C" w:rsidRPr="00F25D33">
        <w:rPr>
          <w:rFonts w:ascii="Arial" w:hAnsi="Arial" w:cs="Arial"/>
          <w:sz w:val="20"/>
        </w:rPr>
        <w:fldChar w:fldCharType="separate"/>
      </w:r>
      <w:r w:rsidRPr="00F25D33">
        <w:rPr>
          <w:rFonts w:ascii="Arial" w:hAnsi="Arial" w:cs="Arial"/>
          <w:sz w:val="20"/>
        </w:rPr>
        <w:fldChar w:fldCharType="end"/>
      </w:r>
      <w:r w:rsidR="00285FE7" w:rsidRPr="00F25D33">
        <w:rPr>
          <w:rFonts w:ascii="Arial" w:hAnsi="Arial" w:cs="Arial"/>
          <w:sz w:val="20"/>
        </w:rPr>
        <w:t xml:space="preserve"> </w:t>
      </w:r>
      <w:r w:rsidR="008B758C" w:rsidRPr="00F25D33">
        <w:rPr>
          <w:rFonts w:ascii="Arial" w:hAnsi="Arial" w:cs="Arial"/>
          <w:sz w:val="20"/>
        </w:rPr>
        <w:t xml:space="preserve">I </w:t>
      </w:r>
      <w:r w:rsidR="000B5C4B" w:rsidRPr="00F25D33">
        <w:rPr>
          <w:rFonts w:ascii="Arial" w:hAnsi="Arial" w:cs="Arial"/>
          <w:sz w:val="20"/>
        </w:rPr>
        <w:t>have read the written information</w:t>
      </w:r>
      <w:r w:rsidR="00285FE7" w:rsidRPr="00F25D33">
        <w:rPr>
          <w:rFonts w:ascii="Arial" w:hAnsi="Arial" w:cs="Arial"/>
          <w:sz w:val="20"/>
        </w:rPr>
        <w:t xml:space="preserve"> </w:t>
      </w:r>
      <w:r w:rsidR="00285FE7" w:rsidRPr="00F25D33">
        <w:rPr>
          <w:rFonts w:ascii="Arial" w:hAnsi="Arial" w:cs="Arial"/>
          <w:b/>
          <w:sz w:val="20"/>
        </w:rPr>
        <w:t>OR</w:t>
      </w:r>
    </w:p>
    <w:p w14:paraId="53B4D82D" w14:textId="7D57BFE3" w:rsidR="009773C2" w:rsidRPr="00F25D33" w:rsidRDefault="0089662C" w:rsidP="00FB1C52">
      <w:pPr>
        <w:pStyle w:val="listbull"/>
        <w:numPr>
          <w:ilvl w:val="0"/>
          <w:numId w:val="0"/>
        </w:numPr>
        <w:tabs>
          <w:tab w:val="left" w:pos="8931"/>
        </w:tabs>
        <w:rPr>
          <w:rFonts w:ascii="Arial" w:hAnsi="Arial" w:cs="Arial"/>
          <w:sz w:val="20"/>
        </w:rPr>
      </w:pPr>
      <w:r w:rsidRPr="00F25D33">
        <w:rPr>
          <w:rFonts w:ascii="Arial" w:hAnsi="Arial" w:cs="Arial"/>
          <w:sz w:val="20"/>
        </w:rPr>
        <w:fldChar w:fldCharType="begin">
          <w:ffData>
            <w:name w:val="Check16"/>
            <w:enabled/>
            <w:calcOnExit w:val="0"/>
            <w:checkBox>
              <w:sizeAuto/>
              <w:default w:val="0"/>
            </w:checkBox>
          </w:ffData>
        </w:fldChar>
      </w:r>
      <w:r w:rsidR="00285FE7" w:rsidRPr="00F25D33">
        <w:rPr>
          <w:rFonts w:ascii="Arial" w:hAnsi="Arial" w:cs="Arial"/>
          <w:sz w:val="20"/>
        </w:rPr>
        <w:instrText xml:space="preserve"> FORMCHECKBOX </w:instrText>
      </w:r>
      <w:r w:rsidR="00CB232C" w:rsidRPr="00F25D33">
        <w:rPr>
          <w:rFonts w:ascii="Arial" w:hAnsi="Arial" w:cs="Arial"/>
          <w:sz w:val="20"/>
        </w:rPr>
      </w:r>
      <w:r w:rsidR="00CB232C" w:rsidRPr="00F25D33">
        <w:rPr>
          <w:rFonts w:ascii="Arial" w:hAnsi="Arial" w:cs="Arial"/>
          <w:sz w:val="20"/>
        </w:rPr>
        <w:fldChar w:fldCharType="separate"/>
      </w:r>
      <w:r w:rsidRPr="00F25D33">
        <w:rPr>
          <w:rFonts w:ascii="Arial" w:hAnsi="Arial" w:cs="Arial"/>
          <w:sz w:val="20"/>
        </w:rPr>
        <w:fldChar w:fldCharType="end"/>
      </w:r>
      <w:r w:rsidR="00285FE7" w:rsidRPr="00F25D33">
        <w:rPr>
          <w:rFonts w:ascii="Arial" w:hAnsi="Arial" w:cs="Arial"/>
          <w:sz w:val="20"/>
        </w:rPr>
        <w:t xml:space="preserve"> </w:t>
      </w:r>
      <w:r w:rsidR="008B758C" w:rsidRPr="00F25D33">
        <w:rPr>
          <w:rFonts w:ascii="Arial" w:hAnsi="Arial" w:cs="Arial"/>
          <w:sz w:val="20"/>
        </w:rPr>
        <w:t xml:space="preserve">I </w:t>
      </w:r>
      <w:r w:rsidR="000B5C4B" w:rsidRPr="00F25D33">
        <w:rPr>
          <w:rFonts w:ascii="Arial" w:hAnsi="Arial" w:cs="Arial"/>
          <w:sz w:val="20"/>
        </w:rPr>
        <w:t>have had the information explained to me by study personnel</w:t>
      </w:r>
      <w:r w:rsidR="00285FE7" w:rsidRPr="00F25D33">
        <w:rPr>
          <w:rFonts w:ascii="Arial" w:hAnsi="Arial" w:cs="Arial"/>
          <w:sz w:val="20"/>
        </w:rPr>
        <w:t xml:space="preserve"> </w:t>
      </w:r>
      <w:r w:rsidR="00FB1C52" w:rsidRPr="00F25D33">
        <w:rPr>
          <w:rFonts w:ascii="Arial" w:hAnsi="Arial" w:cs="Arial"/>
          <w:sz w:val="20"/>
        </w:rPr>
        <w:t xml:space="preserve">in </w:t>
      </w:r>
      <w:r w:rsidR="00224045" w:rsidRPr="00F25D33">
        <w:rPr>
          <w:rFonts w:ascii="Arial" w:hAnsi="Arial" w:cs="Arial"/>
          <w:sz w:val="20"/>
        </w:rPr>
        <w:t xml:space="preserve">a language that I understand </w:t>
      </w:r>
    </w:p>
    <w:p w14:paraId="5BD61668" w14:textId="77777777" w:rsidR="00285FE7" w:rsidRPr="00F25D33" w:rsidRDefault="009773C2" w:rsidP="009773C2">
      <w:pPr>
        <w:pStyle w:val="listbull"/>
        <w:numPr>
          <w:ilvl w:val="0"/>
          <w:numId w:val="0"/>
        </w:numPr>
        <w:tabs>
          <w:tab w:val="left" w:pos="8931"/>
        </w:tabs>
        <w:spacing w:after="60"/>
        <w:rPr>
          <w:rFonts w:ascii="Arial" w:hAnsi="Arial" w:cs="Arial"/>
          <w:sz w:val="20"/>
        </w:rPr>
      </w:pPr>
      <w:r w:rsidRPr="00F25D33">
        <w:rPr>
          <w:rFonts w:ascii="Arial" w:hAnsi="Arial" w:cs="Arial"/>
          <w:sz w:val="20"/>
        </w:rPr>
        <w:t>a</w:t>
      </w:r>
      <w:r w:rsidR="00285FE7" w:rsidRPr="00F25D33">
        <w:rPr>
          <w:rFonts w:ascii="Arial" w:hAnsi="Arial" w:cs="Arial"/>
          <w:sz w:val="20"/>
        </w:rPr>
        <w:t>nd</w:t>
      </w:r>
      <w:r w:rsidRPr="00F25D33">
        <w:rPr>
          <w:rFonts w:ascii="Arial" w:hAnsi="Arial" w:cs="Arial"/>
          <w:sz w:val="20"/>
        </w:rPr>
        <w:t xml:space="preserve"> I</w:t>
      </w:r>
    </w:p>
    <w:p w14:paraId="3F266860" w14:textId="77777777" w:rsidR="000B5C4B" w:rsidRPr="00F25D33" w:rsidRDefault="000B5C4B" w:rsidP="009773C2">
      <w:pPr>
        <w:pStyle w:val="listbull"/>
        <w:spacing w:after="60"/>
        <w:ind w:left="431" w:hanging="431"/>
        <w:rPr>
          <w:rFonts w:ascii="Arial" w:hAnsi="Arial" w:cs="Arial"/>
          <w:sz w:val="20"/>
        </w:rPr>
      </w:pPr>
      <w:r w:rsidRPr="00F25D33">
        <w:rPr>
          <w:rFonts w:ascii="Arial" w:hAnsi="Arial" w:cs="Arial"/>
          <w:sz w:val="20"/>
        </w:rPr>
        <w:t>confirm that my choice to participate is entirely voluntarily</w:t>
      </w:r>
      <w:r w:rsidR="00285FE7" w:rsidRPr="00F25D33">
        <w:rPr>
          <w:rFonts w:ascii="Arial" w:hAnsi="Arial" w:cs="Arial"/>
          <w:sz w:val="20"/>
        </w:rPr>
        <w:t>,</w:t>
      </w:r>
    </w:p>
    <w:p w14:paraId="3F7F077D" w14:textId="77777777" w:rsidR="000B5C4B" w:rsidRPr="00F25D33" w:rsidRDefault="000B5C4B" w:rsidP="009773C2">
      <w:pPr>
        <w:pStyle w:val="listbull"/>
        <w:spacing w:after="60"/>
        <w:ind w:left="431" w:hanging="431"/>
        <w:rPr>
          <w:rFonts w:ascii="Arial" w:hAnsi="Arial" w:cs="Arial"/>
          <w:sz w:val="20"/>
        </w:rPr>
      </w:pPr>
      <w:r w:rsidRPr="00F25D33">
        <w:rPr>
          <w:rFonts w:ascii="Arial" w:hAnsi="Arial" w:cs="Arial"/>
          <w:sz w:val="20"/>
        </w:rPr>
        <w:t xml:space="preserve">confirm that I have had the opportunity to ask questions about this study and I am </w:t>
      </w:r>
      <w:r w:rsidR="001A2773" w:rsidRPr="00F25D33">
        <w:rPr>
          <w:rFonts w:ascii="Arial" w:hAnsi="Arial" w:cs="Arial"/>
          <w:sz w:val="20"/>
        </w:rPr>
        <w:t xml:space="preserve">happy </w:t>
      </w:r>
      <w:r w:rsidRPr="00F25D33">
        <w:rPr>
          <w:rFonts w:ascii="Arial" w:hAnsi="Arial" w:cs="Arial"/>
          <w:sz w:val="20"/>
        </w:rPr>
        <w:t>with the answers that have been provided</w:t>
      </w:r>
      <w:r w:rsidR="00285FE7" w:rsidRPr="00F25D33">
        <w:rPr>
          <w:rFonts w:ascii="Arial" w:hAnsi="Arial" w:cs="Arial"/>
          <w:sz w:val="20"/>
        </w:rPr>
        <w:t>,</w:t>
      </w:r>
    </w:p>
    <w:p w14:paraId="074F0D5F" w14:textId="77777777" w:rsidR="000B5C4B" w:rsidRPr="00F25D33" w:rsidRDefault="000B5C4B" w:rsidP="009773C2">
      <w:pPr>
        <w:pStyle w:val="listbull"/>
        <w:spacing w:after="60"/>
        <w:ind w:left="431" w:hanging="431"/>
        <w:rPr>
          <w:rFonts w:ascii="Arial" w:hAnsi="Arial" w:cs="Arial"/>
          <w:sz w:val="20"/>
        </w:rPr>
      </w:pPr>
      <w:r w:rsidRPr="00F25D33">
        <w:rPr>
          <w:rFonts w:ascii="Arial" w:hAnsi="Arial" w:cs="Arial"/>
          <w:sz w:val="20"/>
        </w:rPr>
        <w:t xml:space="preserve">understand that I </w:t>
      </w:r>
      <w:r w:rsidR="001A2773" w:rsidRPr="00F25D33">
        <w:rPr>
          <w:rFonts w:ascii="Arial" w:hAnsi="Arial" w:cs="Arial"/>
          <w:sz w:val="20"/>
        </w:rPr>
        <w:t>allow</w:t>
      </w:r>
      <w:r w:rsidRPr="00F25D33">
        <w:rPr>
          <w:rFonts w:ascii="Arial" w:hAnsi="Arial" w:cs="Arial"/>
          <w:sz w:val="20"/>
        </w:rPr>
        <w:t xml:space="preserve"> access to </w:t>
      </w:r>
      <w:r w:rsidR="001A2773" w:rsidRPr="00F25D33">
        <w:rPr>
          <w:rFonts w:ascii="Arial" w:hAnsi="Arial" w:cs="Arial"/>
          <w:sz w:val="20"/>
        </w:rPr>
        <w:t xml:space="preserve">the information </w:t>
      </w:r>
      <w:r w:rsidRPr="00F25D33">
        <w:rPr>
          <w:rFonts w:ascii="Arial" w:hAnsi="Arial" w:cs="Arial"/>
          <w:sz w:val="20"/>
        </w:rPr>
        <w:t>about m</w:t>
      </w:r>
      <w:r w:rsidR="00285FE7" w:rsidRPr="00F25D33">
        <w:rPr>
          <w:rFonts w:ascii="Arial" w:hAnsi="Arial" w:cs="Arial"/>
          <w:sz w:val="20"/>
        </w:rPr>
        <w:t xml:space="preserve">e </w:t>
      </w:r>
      <w:r w:rsidR="001A2773" w:rsidRPr="00F25D33">
        <w:rPr>
          <w:rFonts w:ascii="Arial" w:hAnsi="Arial" w:cs="Arial"/>
          <w:sz w:val="20"/>
        </w:rPr>
        <w:t>by</w:t>
      </w:r>
      <w:r w:rsidRPr="00F25D33">
        <w:rPr>
          <w:rFonts w:ascii="Arial" w:hAnsi="Arial" w:cs="Arial"/>
          <w:sz w:val="20"/>
        </w:rPr>
        <w:t xml:space="preserve"> persons described in the information sheet</w:t>
      </w:r>
      <w:r w:rsidR="00285FE7" w:rsidRPr="00F25D33">
        <w:rPr>
          <w:rFonts w:ascii="Arial" w:hAnsi="Arial" w:cs="Arial"/>
          <w:sz w:val="20"/>
        </w:rPr>
        <w:t>,</w:t>
      </w:r>
    </w:p>
    <w:p w14:paraId="7EC0A982" w14:textId="77777777" w:rsidR="009773C2" w:rsidRPr="00F25D33" w:rsidRDefault="000B5C4B" w:rsidP="009773C2">
      <w:pPr>
        <w:pStyle w:val="listbull"/>
        <w:spacing w:after="60"/>
        <w:ind w:left="431" w:hanging="431"/>
        <w:rPr>
          <w:rFonts w:ascii="Arial" w:hAnsi="Arial" w:cs="Arial"/>
          <w:sz w:val="20"/>
        </w:rPr>
      </w:pPr>
      <w:r w:rsidRPr="00F25D33">
        <w:rPr>
          <w:rFonts w:ascii="Arial" w:hAnsi="Arial" w:cs="Arial"/>
          <w:sz w:val="20"/>
        </w:rPr>
        <w:t>ha</w:t>
      </w:r>
      <w:r w:rsidR="001A2773" w:rsidRPr="00F25D33">
        <w:rPr>
          <w:rFonts w:ascii="Arial" w:hAnsi="Arial" w:cs="Arial"/>
          <w:sz w:val="20"/>
        </w:rPr>
        <w:t>d</w:t>
      </w:r>
      <w:r w:rsidRPr="00F25D33">
        <w:rPr>
          <w:rFonts w:ascii="Arial" w:hAnsi="Arial" w:cs="Arial"/>
          <w:sz w:val="20"/>
        </w:rPr>
        <w:t xml:space="preserve"> received </w:t>
      </w:r>
      <w:r w:rsidR="001A2773" w:rsidRPr="00F25D33">
        <w:rPr>
          <w:rFonts w:ascii="Arial" w:hAnsi="Arial" w:cs="Arial"/>
          <w:sz w:val="20"/>
        </w:rPr>
        <w:t>enough</w:t>
      </w:r>
      <w:r w:rsidR="002740F0" w:rsidRPr="00F25D33">
        <w:rPr>
          <w:rFonts w:ascii="Arial" w:hAnsi="Arial" w:cs="Arial"/>
          <w:sz w:val="20"/>
        </w:rPr>
        <w:t xml:space="preserve"> </w:t>
      </w:r>
      <w:r w:rsidRPr="00F25D33">
        <w:rPr>
          <w:rFonts w:ascii="Arial" w:hAnsi="Arial" w:cs="Arial"/>
          <w:sz w:val="20"/>
        </w:rPr>
        <w:t xml:space="preserve">time to </w:t>
      </w:r>
      <w:r w:rsidR="001A2773" w:rsidRPr="00F25D33">
        <w:rPr>
          <w:rFonts w:ascii="Arial" w:hAnsi="Arial" w:cs="Arial"/>
          <w:sz w:val="20"/>
        </w:rPr>
        <w:t xml:space="preserve">think about whether I want </w:t>
      </w:r>
      <w:r w:rsidRPr="00F25D33">
        <w:rPr>
          <w:rFonts w:ascii="Arial" w:hAnsi="Arial" w:cs="Arial"/>
          <w:sz w:val="20"/>
        </w:rPr>
        <w:t>to take part in this study</w:t>
      </w:r>
      <w:r w:rsidR="009773C2" w:rsidRPr="00F25D33">
        <w:rPr>
          <w:rFonts w:ascii="Arial" w:hAnsi="Arial" w:cs="Arial"/>
          <w:sz w:val="20"/>
        </w:rPr>
        <w:t>,</w:t>
      </w:r>
    </w:p>
    <w:p w14:paraId="4033E2AD" w14:textId="1476AD7F" w:rsidR="000B5C4B" w:rsidRPr="00F25D33" w:rsidRDefault="009773C2" w:rsidP="009773C2">
      <w:pPr>
        <w:pStyle w:val="listbull"/>
        <w:spacing w:after="60"/>
        <w:ind w:left="431" w:hanging="431"/>
        <w:rPr>
          <w:rFonts w:ascii="Arial" w:hAnsi="Arial" w:cs="Arial"/>
          <w:sz w:val="20"/>
        </w:rPr>
      </w:pPr>
      <w:r w:rsidRPr="00F25D33">
        <w:rPr>
          <w:rFonts w:ascii="Arial" w:hAnsi="Arial" w:cs="Arial"/>
          <w:sz w:val="20"/>
        </w:rPr>
        <w:t xml:space="preserve">agree </w:t>
      </w:r>
      <w:r w:rsidR="005C28A0" w:rsidRPr="00F25D33">
        <w:rPr>
          <w:rFonts w:ascii="Arial" w:hAnsi="Arial" w:cs="Arial"/>
          <w:sz w:val="20"/>
        </w:rPr>
        <w:t xml:space="preserve">for me and my infant </w:t>
      </w:r>
      <w:r w:rsidRPr="00F25D33">
        <w:rPr>
          <w:rFonts w:ascii="Arial" w:hAnsi="Arial" w:cs="Arial"/>
          <w:sz w:val="20"/>
        </w:rPr>
        <w:t>to take part in this study</w:t>
      </w:r>
      <w:r w:rsidR="000B5C4B" w:rsidRPr="00F25D33">
        <w:rPr>
          <w:rFonts w:ascii="Arial" w:hAnsi="Arial" w:cs="Arial"/>
          <w:sz w:val="20"/>
        </w:rPr>
        <w:t xml:space="preserve">. </w:t>
      </w:r>
    </w:p>
    <w:p w14:paraId="218BE9D5" w14:textId="77777777" w:rsidR="000B5C4B" w:rsidRPr="00F25D33" w:rsidRDefault="000B5C4B" w:rsidP="009773C2">
      <w:pPr>
        <w:tabs>
          <w:tab w:val="left" w:pos="6444"/>
        </w:tabs>
        <w:spacing w:before="240" w:after="0"/>
        <w:rPr>
          <w:rFonts w:ascii="Arial" w:hAnsi="Arial" w:cs="Arial"/>
          <w:i/>
          <w:sz w:val="20"/>
        </w:rPr>
      </w:pPr>
      <w:r w:rsidRPr="00F25D33">
        <w:rPr>
          <w:rFonts w:ascii="Arial" w:hAnsi="Arial" w:cs="Arial"/>
          <w:i/>
          <w:sz w:val="20"/>
        </w:rPr>
        <w:t>Tick as appropriate</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6"/>
        <w:gridCol w:w="958"/>
        <w:gridCol w:w="993"/>
        <w:gridCol w:w="992"/>
        <w:gridCol w:w="1133"/>
      </w:tblGrid>
      <w:tr w:rsidR="00C524CD" w:rsidRPr="00F25D33" w14:paraId="26129BD4" w14:textId="77777777" w:rsidTr="00FC7DAC">
        <w:trPr>
          <w:trHeight w:val="723"/>
        </w:trPr>
        <w:tc>
          <w:tcPr>
            <w:tcW w:w="5846" w:type="dxa"/>
            <w:tcBorders>
              <w:top w:val="nil"/>
              <w:left w:val="nil"/>
              <w:bottom w:val="nil"/>
              <w:right w:val="nil"/>
            </w:tcBorders>
            <w:vAlign w:val="center"/>
          </w:tcPr>
          <w:p w14:paraId="714D79E7" w14:textId="77777777" w:rsidR="00C524CD" w:rsidRPr="00F25D33" w:rsidRDefault="00C524CD" w:rsidP="006C28DA">
            <w:pPr>
              <w:keepNext/>
              <w:keepLines/>
              <w:spacing w:after="0"/>
              <w:ind w:right="-1272"/>
              <w:rPr>
                <w:rFonts w:ascii="Arial" w:hAnsi="Arial" w:cs="Arial"/>
                <w:sz w:val="20"/>
              </w:rPr>
            </w:pPr>
            <w:r w:rsidRPr="00F25D33">
              <w:rPr>
                <w:rFonts w:ascii="Arial" w:hAnsi="Arial" w:cs="Arial"/>
                <w:sz w:val="20"/>
              </w:rPr>
              <w:t xml:space="preserve">I agree </w:t>
            </w:r>
            <w:r w:rsidR="001A79EA" w:rsidRPr="00F25D33">
              <w:rPr>
                <w:rFonts w:ascii="Arial" w:hAnsi="Arial" w:cs="Arial"/>
                <w:sz w:val="20"/>
              </w:rPr>
              <w:t xml:space="preserve">to have ultrasound measurements made on me at each </w:t>
            </w:r>
          </w:p>
          <w:p w14:paraId="2DE68A32" w14:textId="6F3F06F1" w:rsidR="001A79EA" w:rsidRPr="00F25D33" w:rsidRDefault="001A79EA" w:rsidP="006C28DA">
            <w:pPr>
              <w:keepNext/>
              <w:keepLines/>
              <w:spacing w:after="0"/>
              <w:ind w:right="-1272"/>
              <w:rPr>
                <w:rFonts w:ascii="Arial" w:hAnsi="Arial" w:cs="Arial"/>
                <w:sz w:val="20"/>
              </w:rPr>
            </w:pPr>
            <w:r w:rsidRPr="00F25D33">
              <w:rPr>
                <w:rFonts w:ascii="Arial" w:hAnsi="Arial" w:cs="Arial"/>
                <w:sz w:val="20"/>
              </w:rPr>
              <w:t>clinic visit during my pregnancy</w:t>
            </w:r>
          </w:p>
        </w:tc>
        <w:tc>
          <w:tcPr>
            <w:tcW w:w="4076" w:type="dxa"/>
            <w:gridSpan w:val="4"/>
            <w:tcBorders>
              <w:top w:val="nil"/>
              <w:left w:val="nil"/>
              <w:bottom w:val="nil"/>
              <w:right w:val="nil"/>
            </w:tcBorders>
            <w:vAlign w:val="center"/>
          </w:tcPr>
          <w:p w14:paraId="00505D29" w14:textId="3B6C7883" w:rsidR="00C524CD" w:rsidRPr="00F25D33" w:rsidRDefault="001A79EA"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D404FB" w:rsidRPr="00F25D33" w14:paraId="61943167" w14:textId="77777777" w:rsidTr="00FC7DAC">
        <w:trPr>
          <w:trHeight w:val="723"/>
        </w:trPr>
        <w:tc>
          <w:tcPr>
            <w:tcW w:w="5846" w:type="dxa"/>
            <w:tcBorders>
              <w:top w:val="nil"/>
              <w:left w:val="nil"/>
              <w:bottom w:val="nil"/>
              <w:right w:val="nil"/>
            </w:tcBorders>
            <w:vAlign w:val="center"/>
          </w:tcPr>
          <w:p w14:paraId="2CB54481" w14:textId="77777777" w:rsidR="00FC7DAC" w:rsidRPr="00F25D33" w:rsidRDefault="00B03B72" w:rsidP="006C28DA">
            <w:pPr>
              <w:keepNext/>
              <w:keepLines/>
              <w:spacing w:after="0"/>
              <w:ind w:right="-1272"/>
              <w:rPr>
                <w:rFonts w:ascii="Arial" w:hAnsi="Arial" w:cs="Arial"/>
                <w:sz w:val="20"/>
              </w:rPr>
            </w:pPr>
            <w:r w:rsidRPr="00F25D33">
              <w:rPr>
                <w:rFonts w:ascii="Arial" w:hAnsi="Arial" w:cs="Arial"/>
                <w:sz w:val="20"/>
              </w:rPr>
              <w:t>I agree</w:t>
            </w:r>
            <w:r w:rsidR="003B672B" w:rsidRPr="00F25D33">
              <w:rPr>
                <w:rFonts w:ascii="Arial" w:hAnsi="Arial" w:cs="Arial"/>
                <w:sz w:val="20"/>
              </w:rPr>
              <w:t xml:space="preserve"> to </w:t>
            </w:r>
            <w:r w:rsidR="002A710C" w:rsidRPr="00F25D33">
              <w:rPr>
                <w:rFonts w:ascii="Arial" w:hAnsi="Arial" w:cs="Arial"/>
                <w:sz w:val="20"/>
              </w:rPr>
              <w:t xml:space="preserve">provide </w:t>
            </w:r>
            <w:r w:rsidR="00297EAA" w:rsidRPr="00F25D33">
              <w:rPr>
                <w:rFonts w:ascii="Arial" w:hAnsi="Arial" w:cs="Arial"/>
                <w:sz w:val="20"/>
              </w:rPr>
              <w:t>7.5mL</w:t>
            </w:r>
            <w:r w:rsidR="00B60EBF" w:rsidRPr="00F25D33">
              <w:rPr>
                <w:rFonts w:ascii="Arial" w:hAnsi="Arial" w:cs="Arial"/>
                <w:sz w:val="20"/>
              </w:rPr>
              <w:t xml:space="preserve"> (about 1 ½ teaspoons) of </w:t>
            </w:r>
            <w:r w:rsidR="00FC7DAC" w:rsidRPr="00F25D33">
              <w:rPr>
                <w:rFonts w:ascii="Arial" w:hAnsi="Arial" w:cs="Arial"/>
                <w:sz w:val="20"/>
              </w:rPr>
              <w:t xml:space="preserve">my blood at </w:t>
            </w:r>
          </w:p>
          <w:p w14:paraId="0F9641D6" w14:textId="07EB5F54" w:rsidR="00D404FB" w:rsidRPr="00F25D33" w:rsidRDefault="006E1BF4" w:rsidP="006C28DA">
            <w:pPr>
              <w:keepNext/>
              <w:keepLines/>
              <w:spacing w:after="0"/>
              <w:ind w:right="-1272"/>
              <w:rPr>
                <w:rFonts w:ascii="Arial" w:hAnsi="Arial" w:cs="Arial"/>
                <w:sz w:val="20"/>
              </w:rPr>
            </w:pPr>
            <w:r w:rsidRPr="00F25D33">
              <w:rPr>
                <w:rFonts w:ascii="Arial" w:hAnsi="Arial" w:cs="Arial"/>
                <w:sz w:val="20"/>
              </w:rPr>
              <w:t>three</w:t>
            </w:r>
            <w:r w:rsidR="00FC7DAC" w:rsidRPr="00F25D33">
              <w:rPr>
                <w:rFonts w:ascii="Arial" w:hAnsi="Arial" w:cs="Arial"/>
                <w:sz w:val="20"/>
              </w:rPr>
              <w:t xml:space="preserve"> timepoints in pregnancy</w:t>
            </w:r>
          </w:p>
        </w:tc>
        <w:tc>
          <w:tcPr>
            <w:tcW w:w="4076" w:type="dxa"/>
            <w:gridSpan w:val="4"/>
            <w:tcBorders>
              <w:top w:val="nil"/>
              <w:left w:val="nil"/>
              <w:bottom w:val="nil"/>
              <w:right w:val="nil"/>
            </w:tcBorders>
            <w:vAlign w:val="center"/>
          </w:tcPr>
          <w:p w14:paraId="48E057C6" w14:textId="44CB656F" w:rsidR="00D404FB" w:rsidRPr="00F25D33" w:rsidRDefault="00FC7DAC"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724780" w:rsidRPr="00F25D33" w14:paraId="22641EFA" w14:textId="77777777" w:rsidTr="006C28DA">
        <w:trPr>
          <w:trHeight w:val="634"/>
        </w:trPr>
        <w:tc>
          <w:tcPr>
            <w:tcW w:w="5846" w:type="dxa"/>
            <w:tcBorders>
              <w:top w:val="nil"/>
              <w:left w:val="nil"/>
              <w:bottom w:val="nil"/>
              <w:right w:val="nil"/>
            </w:tcBorders>
            <w:vAlign w:val="center"/>
          </w:tcPr>
          <w:p w14:paraId="67A74636" w14:textId="77777777" w:rsidR="00724780" w:rsidRPr="00F25D33" w:rsidRDefault="006E1BF4" w:rsidP="006C28DA">
            <w:pPr>
              <w:keepNext/>
              <w:keepLines/>
              <w:spacing w:after="0"/>
              <w:ind w:right="-1272"/>
              <w:rPr>
                <w:rFonts w:ascii="Arial" w:hAnsi="Arial" w:cs="Arial"/>
                <w:sz w:val="20"/>
              </w:rPr>
            </w:pPr>
            <w:r w:rsidRPr="00F25D33">
              <w:rPr>
                <w:rFonts w:ascii="Arial" w:hAnsi="Arial" w:cs="Arial"/>
                <w:sz w:val="20"/>
              </w:rPr>
              <w:t xml:space="preserve">I agree to provide a sample of my urine at three timepoints in </w:t>
            </w:r>
          </w:p>
          <w:p w14:paraId="66938610" w14:textId="1F542E13" w:rsidR="006E1BF4" w:rsidRPr="00F25D33" w:rsidRDefault="00C34550" w:rsidP="006C28DA">
            <w:pPr>
              <w:keepNext/>
              <w:keepLines/>
              <w:spacing w:after="0"/>
              <w:ind w:right="-1272"/>
              <w:rPr>
                <w:rFonts w:ascii="Arial" w:hAnsi="Arial" w:cs="Arial"/>
                <w:sz w:val="20"/>
              </w:rPr>
            </w:pPr>
            <w:r w:rsidRPr="00F25D33">
              <w:rPr>
                <w:rFonts w:ascii="Arial" w:hAnsi="Arial" w:cs="Arial"/>
                <w:sz w:val="20"/>
              </w:rPr>
              <w:t>p</w:t>
            </w:r>
            <w:r w:rsidR="006E1BF4" w:rsidRPr="00F25D33">
              <w:rPr>
                <w:rFonts w:ascii="Arial" w:hAnsi="Arial" w:cs="Arial"/>
                <w:sz w:val="20"/>
              </w:rPr>
              <w:t xml:space="preserve">regnancy </w:t>
            </w:r>
            <w:proofErr w:type="gramStart"/>
            <w:r w:rsidR="006E1BF4" w:rsidRPr="00F25D33">
              <w:rPr>
                <w:rFonts w:ascii="Arial" w:hAnsi="Arial" w:cs="Arial"/>
                <w:sz w:val="20"/>
              </w:rPr>
              <w:t>and also</w:t>
            </w:r>
            <w:proofErr w:type="gramEnd"/>
            <w:r w:rsidR="006E1BF4" w:rsidRPr="00F25D33">
              <w:rPr>
                <w:rFonts w:ascii="Arial" w:hAnsi="Arial" w:cs="Arial"/>
                <w:sz w:val="20"/>
              </w:rPr>
              <w:t xml:space="preserve"> </w:t>
            </w:r>
            <w:r w:rsidRPr="00F25D33">
              <w:rPr>
                <w:rFonts w:ascii="Arial" w:hAnsi="Arial" w:cs="Arial"/>
                <w:sz w:val="20"/>
              </w:rPr>
              <w:t>when my infant is 1, 6 and 12 months old</w:t>
            </w:r>
          </w:p>
        </w:tc>
        <w:tc>
          <w:tcPr>
            <w:tcW w:w="4076" w:type="dxa"/>
            <w:gridSpan w:val="4"/>
            <w:tcBorders>
              <w:top w:val="nil"/>
              <w:left w:val="nil"/>
              <w:bottom w:val="nil"/>
              <w:right w:val="nil"/>
            </w:tcBorders>
            <w:vAlign w:val="center"/>
          </w:tcPr>
          <w:p w14:paraId="448AF84B" w14:textId="433D4D79" w:rsidR="00724780" w:rsidRPr="00F25D33" w:rsidRDefault="00C34550"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724780" w:rsidRPr="00F25D33" w14:paraId="73693DF4" w14:textId="77777777" w:rsidTr="006C28DA">
        <w:trPr>
          <w:trHeight w:val="634"/>
        </w:trPr>
        <w:tc>
          <w:tcPr>
            <w:tcW w:w="5846" w:type="dxa"/>
            <w:tcBorders>
              <w:top w:val="nil"/>
              <w:left w:val="nil"/>
              <w:bottom w:val="nil"/>
              <w:right w:val="nil"/>
            </w:tcBorders>
            <w:vAlign w:val="center"/>
          </w:tcPr>
          <w:p w14:paraId="06A1A5C3" w14:textId="77777777" w:rsidR="00724780" w:rsidRPr="00F25D33" w:rsidRDefault="00EC64F5" w:rsidP="006C28DA">
            <w:pPr>
              <w:keepNext/>
              <w:keepLines/>
              <w:spacing w:after="0"/>
              <w:ind w:right="-1272"/>
              <w:rPr>
                <w:rFonts w:ascii="Arial" w:hAnsi="Arial" w:cs="Arial"/>
                <w:sz w:val="20"/>
              </w:rPr>
            </w:pPr>
            <w:r w:rsidRPr="00F25D33">
              <w:rPr>
                <w:rFonts w:ascii="Arial" w:hAnsi="Arial" w:cs="Arial"/>
                <w:sz w:val="20"/>
              </w:rPr>
              <w:t xml:space="preserve">I agree to provide 10mL of breast milk (about </w:t>
            </w:r>
            <w:r w:rsidR="00036488" w:rsidRPr="00F25D33">
              <w:rPr>
                <w:rFonts w:ascii="Arial" w:hAnsi="Arial" w:cs="Arial"/>
                <w:sz w:val="20"/>
              </w:rPr>
              <w:t>2 teaspoons) when</w:t>
            </w:r>
          </w:p>
          <w:p w14:paraId="287DC24E" w14:textId="326DB510" w:rsidR="00036488" w:rsidRPr="00F25D33" w:rsidRDefault="00A42864" w:rsidP="006C28DA">
            <w:pPr>
              <w:keepNext/>
              <w:keepLines/>
              <w:spacing w:after="0"/>
              <w:ind w:right="-1272"/>
              <w:rPr>
                <w:rFonts w:ascii="Arial" w:hAnsi="Arial" w:cs="Arial"/>
                <w:sz w:val="20"/>
              </w:rPr>
            </w:pPr>
            <w:r w:rsidRPr="00F25D33">
              <w:rPr>
                <w:rFonts w:ascii="Arial" w:hAnsi="Arial" w:cs="Arial"/>
                <w:sz w:val="20"/>
              </w:rPr>
              <w:t>m</w:t>
            </w:r>
            <w:r w:rsidR="00036488" w:rsidRPr="00F25D33">
              <w:rPr>
                <w:rFonts w:ascii="Arial" w:hAnsi="Arial" w:cs="Arial"/>
                <w:sz w:val="20"/>
              </w:rPr>
              <w:t>y infant is 1, 3</w:t>
            </w:r>
            <w:r w:rsidR="0034141F" w:rsidRPr="00F25D33">
              <w:rPr>
                <w:rFonts w:ascii="Arial" w:hAnsi="Arial" w:cs="Arial"/>
                <w:sz w:val="20"/>
              </w:rPr>
              <w:t xml:space="preserve">, </w:t>
            </w:r>
            <w:r w:rsidR="00036488" w:rsidRPr="00F25D33">
              <w:rPr>
                <w:rFonts w:ascii="Arial" w:hAnsi="Arial" w:cs="Arial"/>
                <w:sz w:val="20"/>
              </w:rPr>
              <w:t xml:space="preserve">6 </w:t>
            </w:r>
            <w:r w:rsidR="0034141F" w:rsidRPr="00F25D33">
              <w:rPr>
                <w:rFonts w:ascii="Arial" w:hAnsi="Arial" w:cs="Arial"/>
                <w:sz w:val="20"/>
              </w:rPr>
              <w:t xml:space="preserve">and 12 </w:t>
            </w:r>
            <w:r w:rsidR="00036488" w:rsidRPr="00F25D33">
              <w:rPr>
                <w:rFonts w:ascii="Arial" w:hAnsi="Arial" w:cs="Arial"/>
                <w:sz w:val="20"/>
              </w:rPr>
              <w:t xml:space="preserve">months old </w:t>
            </w:r>
          </w:p>
        </w:tc>
        <w:tc>
          <w:tcPr>
            <w:tcW w:w="4076" w:type="dxa"/>
            <w:gridSpan w:val="4"/>
            <w:tcBorders>
              <w:top w:val="nil"/>
              <w:left w:val="nil"/>
              <w:bottom w:val="nil"/>
              <w:right w:val="nil"/>
            </w:tcBorders>
            <w:vAlign w:val="center"/>
          </w:tcPr>
          <w:p w14:paraId="7B93E29B" w14:textId="1D7DA7F1" w:rsidR="00724780" w:rsidRPr="00F25D33" w:rsidRDefault="0034141F"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724780" w:rsidRPr="00F25D33" w14:paraId="344ABA63" w14:textId="77777777" w:rsidTr="006C28DA">
        <w:trPr>
          <w:trHeight w:val="634"/>
        </w:trPr>
        <w:tc>
          <w:tcPr>
            <w:tcW w:w="5846" w:type="dxa"/>
            <w:tcBorders>
              <w:top w:val="nil"/>
              <w:left w:val="nil"/>
              <w:bottom w:val="nil"/>
              <w:right w:val="nil"/>
            </w:tcBorders>
            <w:vAlign w:val="center"/>
          </w:tcPr>
          <w:p w14:paraId="0D056BAD" w14:textId="77777777" w:rsidR="00BC5332" w:rsidRPr="00F25D33" w:rsidRDefault="003079AA" w:rsidP="006C28DA">
            <w:pPr>
              <w:keepNext/>
              <w:keepLines/>
              <w:spacing w:after="0"/>
              <w:ind w:right="-1272"/>
              <w:rPr>
                <w:rFonts w:ascii="Arial" w:hAnsi="Arial" w:cs="Arial"/>
                <w:sz w:val="20"/>
              </w:rPr>
            </w:pPr>
            <w:r w:rsidRPr="00F25D33">
              <w:rPr>
                <w:rFonts w:ascii="Arial" w:hAnsi="Arial" w:cs="Arial"/>
                <w:sz w:val="20"/>
              </w:rPr>
              <w:t>I agree for s</w:t>
            </w:r>
            <w:r w:rsidR="00F65DB2" w:rsidRPr="00F25D33">
              <w:rPr>
                <w:rFonts w:ascii="Arial" w:hAnsi="Arial" w:cs="Arial"/>
                <w:sz w:val="20"/>
              </w:rPr>
              <w:t>ome cord blood</w:t>
            </w:r>
            <w:r w:rsidR="002A6CEA" w:rsidRPr="00F25D33">
              <w:rPr>
                <w:rFonts w:ascii="Arial" w:hAnsi="Arial" w:cs="Arial"/>
                <w:sz w:val="20"/>
              </w:rPr>
              <w:t xml:space="preserve"> (10mL</w:t>
            </w:r>
            <w:r w:rsidR="00BC5332" w:rsidRPr="00F25D33">
              <w:rPr>
                <w:rFonts w:ascii="Arial" w:hAnsi="Arial" w:cs="Arial"/>
                <w:sz w:val="20"/>
              </w:rPr>
              <w:t>, about 2 teaspoons)</w:t>
            </w:r>
            <w:r w:rsidR="00F65DB2" w:rsidRPr="00F25D33">
              <w:rPr>
                <w:rFonts w:ascii="Arial" w:hAnsi="Arial" w:cs="Arial"/>
                <w:sz w:val="20"/>
              </w:rPr>
              <w:t xml:space="preserve"> to be </w:t>
            </w:r>
          </w:p>
          <w:p w14:paraId="2910A0C8" w14:textId="09C606F4" w:rsidR="00724780" w:rsidRPr="00F25D33" w:rsidRDefault="00F65DB2" w:rsidP="006C28DA">
            <w:pPr>
              <w:keepNext/>
              <w:keepLines/>
              <w:spacing w:after="0"/>
              <w:ind w:right="-1272"/>
              <w:rPr>
                <w:rFonts w:ascii="Arial" w:hAnsi="Arial" w:cs="Arial"/>
                <w:sz w:val="20"/>
              </w:rPr>
            </w:pPr>
            <w:r w:rsidRPr="00F25D33">
              <w:rPr>
                <w:rFonts w:ascii="Arial" w:hAnsi="Arial" w:cs="Arial"/>
                <w:sz w:val="20"/>
              </w:rPr>
              <w:t>collected</w:t>
            </w:r>
            <w:r w:rsidR="00C524CD" w:rsidRPr="00F25D33">
              <w:rPr>
                <w:rFonts w:ascii="Arial" w:hAnsi="Arial" w:cs="Arial"/>
                <w:sz w:val="20"/>
              </w:rPr>
              <w:t>, after delivery</w:t>
            </w:r>
          </w:p>
        </w:tc>
        <w:tc>
          <w:tcPr>
            <w:tcW w:w="4076" w:type="dxa"/>
            <w:gridSpan w:val="4"/>
            <w:tcBorders>
              <w:top w:val="nil"/>
              <w:left w:val="nil"/>
              <w:bottom w:val="nil"/>
              <w:right w:val="nil"/>
            </w:tcBorders>
            <w:vAlign w:val="center"/>
          </w:tcPr>
          <w:p w14:paraId="7DF4D2DF" w14:textId="1B21E693" w:rsidR="00724780" w:rsidRPr="00F25D33" w:rsidRDefault="00C524CD"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724780" w:rsidRPr="00F25D33" w14:paraId="0D1C5BAB" w14:textId="77777777" w:rsidTr="006C28DA">
        <w:trPr>
          <w:trHeight w:val="634"/>
        </w:trPr>
        <w:tc>
          <w:tcPr>
            <w:tcW w:w="5846" w:type="dxa"/>
            <w:tcBorders>
              <w:top w:val="nil"/>
              <w:left w:val="nil"/>
              <w:bottom w:val="nil"/>
              <w:right w:val="nil"/>
            </w:tcBorders>
            <w:vAlign w:val="center"/>
          </w:tcPr>
          <w:p w14:paraId="1EBCCEA4" w14:textId="77777777" w:rsidR="00724780" w:rsidRPr="00F25D33" w:rsidRDefault="00BC5332" w:rsidP="006C28DA">
            <w:pPr>
              <w:keepNext/>
              <w:keepLines/>
              <w:spacing w:after="0"/>
              <w:ind w:right="-1272"/>
              <w:rPr>
                <w:rFonts w:ascii="Arial" w:hAnsi="Arial" w:cs="Arial"/>
                <w:sz w:val="20"/>
              </w:rPr>
            </w:pPr>
            <w:r w:rsidRPr="00F25D33">
              <w:rPr>
                <w:rFonts w:ascii="Arial" w:hAnsi="Arial" w:cs="Arial"/>
                <w:sz w:val="20"/>
              </w:rPr>
              <w:t xml:space="preserve">I agree </w:t>
            </w:r>
            <w:r w:rsidR="00A95254" w:rsidRPr="00F25D33">
              <w:rPr>
                <w:rFonts w:ascii="Arial" w:hAnsi="Arial" w:cs="Arial"/>
                <w:sz w:val="20"/>
              </w:rPr>
              <w:t>for blood from my infant to be collected when they are 1</w:t>
            </w:r>
          </w:p>
          <w:p w14:paraId="20570D73" w14:textId="50BD4728" w:rsidR="00A95254" w:rsidRPr="00F25D33" w:rsidRDefault="00A42864" w:rsidP="006C28DA">
            <w:pPr>
              <w:keepNext/>
              <w:keepLines/>
              <w:spacing w:after="0"/>
              <w:ind w:right="-1272"/>
              <w:rPr>
                <w:rFonts w:ascii="Arial" w:hAnsi="Arial" w:cs="Arial"/>
                <w:sz w:val="20"/>
              </w:rPr>
            </w:pPr>
            <w:r w:rsidRPr="00F25D33">
              <w:rPr>
                <w:rFonts w:ascii="Arial" w:hAnsi="Arial" w:cs="Arial"/>
                <w:sz w:val="20"/>
              </w:rPr>
              <w:t>m</w:t>
            </w:r>
            <w:r w:rsidR="00A95254" w:rsidRPr="00F25D33">
              <w:rPr>
                <w:rFonts w:ascii="Arial" w:hAnsi="Arial" w:cs="Arial"/>
                <w:sz w:val="20"/>
              </w:rPr>
              <w:t>onth of age (</w:t>
            </w:r>
            <w:proofErr w:type="spellStart"/>
            <w:r w:rsidR="00A95254" w:rsidRPr="00F25D33">
              <w:rPr>
                <w:rFonts w:ascii="Arial" w:hAnsi="Arial" w:cs="Arial"/>
                <w:sz w:val="20"/>
              </w:rPr>
              <w:t>fingerprick</w:t>
            </w:r>
            <w:proofErr w:type="spellEnd"/>
            <w:r w:rsidR="00A95254" w:rsidRPr="00F25D33">
              <w:rPr>
                <w:rFonts w:ascii="Arial" w:hAnsi="Arial" w:cs="Arial"/>
                <w:sz w:val="20"/>
              </w:rPr>
              <w:t xml:space="preserve"> sample) and 6 and 12 months (</w:t>
            </w:r>
            <w:r w:rsidR="00A61D13" w:rsidRPr="00F25D33">
              <w:rPr>
                <w:rFonts w:ascii="Arial" w:hAnsi="Arial" w:cs="Arial"/>
                <w:sz w:val="20"/>
              </w:rPr>
              <w:t xml:space="preserve">5mL, </w:t>
            </w:r>
          </w:p>
          <w:p w14:paraId="31DD27BB" w14:textId="46E55774" w:rsidR="00A61D13" w:rsidRPr="00F25D33" w:rsidRDefault="00A61D13" w:rsidP="006C28DA">
            <w:pPr>
              <w:keepNext/>
              <w:keepLines/>
              <w:spacing w:after="0"/>
              <w:ind w:right="-1272"/>
              <w:rPr>
                <w:rFonts w:ascii="Arial" w:hAnsi="Arial" w:cs="Arial"/>
                <w:sz w:val="20"/>
              </w:rPr>
            </w:pPr>
            <w:r w:rsidRPr="00F25D33">
              <w:rPr>
                <w:rFonts w:ascii="Arial" w:hAnsi="Arial" w:cs="Arial"/>
                <w:sz w:val="20"/>
              </w:rPr>
              <w:t>about one teaspoon)</w:t>
            </w:r>
          </w:p>
        </w:tc>
        <w:tc>
          <w:tcPr>
            <w:tcW w:w="4076" w:type="dxa"/>
            <w:gridSpan w:val="4"/>
            <w:tcBorders>
              <w:top w:val="nil"/>
              <w:left w:val="nil"/>
              <w:bottom w:val="nil"/>
              <w:right w:val="nil"/>
            </w:tcBorders>
            <w:vAlign w:val="center"/>
          </w:tcPr>
          <w:p w14:paraId="0C49FA84" w14:textId="54BAFE2F" w:rsidR="00724780" w:rsidRPr="00F25D33" w:rsidRDefault="00A61D13" w:rsidP="006C28DA">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E21519" w:rsidRPr="00F25D33" w14:paraId="2235070F" w14:textId="77777777" w:rsidTr="006C28DA">
        <w:trPr>
          <w:trHeight w:val="634"/>
        </w:trPr>
        <w:tc>
          <w:tcPr>
            <w:tcW w:w="5846" w:type="dxa"/>
            <w:tcBorders>
              <w:top w:val="nil"/>
              <w:left w:val="nil"/>
              <w:bottom w:val="nil"/>
              <w:right w:val="nil"/>
            </w:tcBorders>
            <w:vAlign w:val="center"/>
          </w:tcPr>
          <w:p w14:paraId="3C209F53" w14:textId="529E9495" w:rsidR="00E21519" w:rsidRPr="00F25D33" w:rsidRDefault="00E21519" w:rsidP="00E21519">
            <w:pPr>
              <w:keepNext/>
              <w:keepLines/>
              <w:spacing w:after="0"/>
              <w:ind w:right="-1272"/>
              <w:rPr>
                <w:rFonts w:ascii="Arial" w:hAnsi="Arial" w:cs="Arial"/>
                <w:sz w:val="20"/>
              </w:rPr>
            </w:pPr>
            <w:r w:rsidRPr="00F25D33">
              <w:rPr>
                <w:rFonts w:ascii="Arial" w:hAnsi="Arial" w:cs="Arial"/>
                <w:sz w:val="20"/>
              </w:rPr>
              <w:t>I agree for monthly stool samples to be collected from my infant</w:t>
            </w:r>
          </w:p>
        </w:tc>
        <w:tc>
          <w:tcPr>
            <w:tcW w:w="4076" w:type="dxa"/>
            <w:gridSpan w:val="4"/>
            <w:tcBorders>
              <w:top w:val="nil"/>
              <w:left w:val="nil"/>
              <w:bottom w:val="nil"/>
              <w:right w:val="nil"/>
            </w:tcBorders>
            <w:vAlign w:val="center"/>
          </w:tcPr>
          <w:p w14:paraId="4A8D1A41" w14:textId="22A9BD94"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E21519" w:rsidRPr="00F25D33" w14:paraId="6C4E5744" w14:textId="77777777" w:rsidTr="006C28DA">
        <w:trPr>
          <w:trHeight w:val="634"/>
        </w:trPr>
        <w:tc>
          <w:tcPr>
            <w:tcW w:w="5846" w:type="dxa"/>
            <w:tcBorders>
              <w:top w:val="nil"/>
              <w:left w:val="nil"/>
              <w:bottom w:val="nil"/>
              <w:right w:val="nil"/>
            </w:tcBorders>
            <w:vAlign w:val="center"/>
          </w:tcPr>
          <w:p w14:paraId="7BC4B615" w14:textId="77777777" w:rsidR="00E21519" w:rsidRPr="00F25D33" w:rsidRDefault="00E21519" w:rsidP="00E21519">
            <w:pPr>
              <w:keepNext/>
              <w:keepLines/>
              <w:spacing w:after="0"/>
              <w:ind w:right="-1272"/>
              <w:rPr>
                <w:rFonts w:ascii="Arial" w:hAnsi="Arial" w:cs="Arial"/>
                <w:sz w:val="20"/>
              </w:rPr>
            </w:pPr>
            <w:r w:rsidRPr="00F25D33">
              <w:rPr>
                <w:rFonts w:ascii="Arial" w:hAnsi="Arial" w:cs="Arial"/>
                <w:sz w:val="20"/>
              </w:rPr>
              <w:t xml:space="preserve">I agree for my samples and those of my infants to be shipped </w:t>
            </w:r>
          </w:p>
          <w:p w14:paraId="58F5FB95" w14:textId="0055EF29" w:rsidR="00E21519" w:rsidRPr="00F25D33" w:rsidRDefault="00E21519" w:rsidP="00E21519">
            <w:pPr>
              <w:keepNext/>
              <w:keepLines/>
              <w:spacing w:after="0"/>
              <w:ind w:right="-1272"/>
              <w:rPr>
                <w:rFonts w:ascii="Arial" w:hAnsi="Arial" w:cs="Arial"/>
                <w:sz w:val="20"/>
              </w:rPr>
            </w:pPr>
            <w:r w:rsidRPr="00F25D33">
              <w:rPr>
                <w:rFonts w:ascii="Arial" w:hAnsi="Arial" w:cs="Arial"/>
                <w:sz w:val="20"/>
              </w:rPr>
              <w:t>outside of The Gambia</w:t>
            </w:r>
          </w:p>
        </w:tc>
        <w:tc>
          <w:tcPr>
            <w:tcW w:w="4076" w:type="dxa"/>
            <w:gridSpan w:val="4"/>
            <w:tcBorders>
              <w:top w:val="nil"/>
              <w:left w:val="nil"/>
              <w:bottom w:val="nil"/>
              <w:right w:val="nil"/>
            </w:tcBorders>
            <w:vAlign w:val="center"/>
          </w:tcPr>
          <w:p w14:paraId="6FC17910" w14:textId="1F10CE73"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                 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r w:rsidRPr="00F25D33">
              <w:rPr>
                <w:rFonts w:ascii="Arial" w:hAnsi="Arial" w:cs="Arial"/>
                <w:sz w:val="20"/>
              </w:rPr>
              <w:t xml:space="preserve">     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E21519" w:rsidRPr="00F25D33" w14:paraId="160D1673" w14:textId="77777777" w:rsidTr="00BE0819">
        <w:trPr>
          <w:gridAfter w:val="1"/>
          <w:wAfter w:w="1133" w:type="dxa"/>
          <w:trHeight w:val="634"/>
        </w:trPr>
        <w:tc>
          <w:tcPr>
            <w:tcW w:w="6804" w:type="dxa"/>
            <w:gridSpan w:val="2"/>
            <w:tcBorders>
              <w:top w:val="nil"/>
              <w:left w:val="nil"/>
              <w:bottom w:val="nil"/>
              <w:right w:val="nil"/>
            </w:tcBorders>
            <w:vAlign w:val="center"/>
          </w:tcPr>
          <w:p w14:paraId="0D381A88" w14:textId="6182398A" w:rsidR="00E21519" w:rsidRPr="00F25D33" w:rsidRDefault="00E21519" w:rsidP="00E21519">
            <w:pPr>
              <w:keepNext/>
              <w:keepLines/>
              <w:spacing w:after="0"/>
              <w:rPr>
                <w:rFonts w:ascii="Arial" w:hAnsi="Arial" w:cs="Arial"/>
                <w:sz w:val="20"/>
              </w:rPr>
            </w:pPr>
            <w:r w:rsidRPr="00F25D33">
              <w:rPr>
                <w:rFonts w:ascii="Arial" w:hAnsi="Arial" w:cs="Arial"/>
                <w:sz w:val="20"/>
              </w:rPr>
              <w:t>I agree to further research on my samples and those of my infants including genetic testing</w:t>
            </w:r>
          </w:p>
        </w:tc>
        <w:tc>
          <w:tcPr>
            <w:tcW w:w="993" w:type="dxa"/>
            <w:tcBorders>
              <w:top w:val="nil"/>
              <w:left w:val="nil"/>
              <w:bottom w:val="nil"/>
              <w:right w:val="nil"/>
            </w:tcBorders>
            <w:vAlign w:val="center"/>
          </w:tcPr>
          <w:p w14:paraId="3C5E8C47" w14:textId="77777777"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c>
          <w:tcPr>
            <w:tcW w:w="992" w:type="dxa"/>
            <w:tcBorders>
              <w:top w:val="nil"/>
              <w:left w:val="nil"/>
              <w:bottom w:val="nil"/>
              <w:right w:val="nil"/>
            </w:tcBorders>
            <w:vAlign w:val="center"/>
          </w:tcPr>
          <w:p w14:paraId="12385477" w14:textId="77777777"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E21519" w:rsidRPr="00F25D33" w14:paraId="0B1CC5B4" w14:textId="77777777" w:rsidTr="00BE0819">
        <w:trPr>
          <w:gridAfter w:val="1"/>
          <w:wAfter w:w="1133" w:type="dxa"/>
          <w:trHeight w:val="634"/>
        </w:trPr>
        <w:tc>
          <w:tcPr>
            <w:tcW w:w="6804" w:type="dxa"/>
            <w:gridSpan w:val="2"/>
            <w:tcBorders>
              <w:top w:val="nil"/>
              <w:left w:val="nil"/>
              <w:bottom w:val="nil"/>
              <w:right w:val="nil"/>
            </w:tcBorders>
            <w:vAlign w:val="center"/>
          </w:tcPr>
          <w:p w14:paraId="0E89FC96" w14:textId="78284B09"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I agree for that some of the assessments made on my infant may be recorded </w:t>
            </w:r>
          </w:p>
        </w:tc>
        <w:tc>
          <w:tcPr>
            <w:tcW w:w="993" w:type="dxa"/>
            <w:tcBorders>
              <w:top w:val="nil"/>
              <w:left w:val="nil"/>
              <w:bottom w:val="nil"/>
              <w:right w:val="nil"/>
            </w:tcBorders>
            <w:vAlign w:val="center"/>
          </w:tcPr>
          <w:p w14:paraId="5EABB519" w14:textId="0C2EC576"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c>
          <w:tcPr>
            <w:tcW w:w="992" w:type="dxa"/>
            <w:tcBorders>
              <w:top w:val="nil"/>
              <w:left w:val="nil"/>
              <w:bottom w:val="nil"/>
              <w:right w:val="nil"/>
            </w:tcBorders>
            <w:vAlign w:val="center"/>
          </w:tcPr>
          <w:p w14:paraId="7C4F592B" w14:textId="7959F391"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r w:rsidR="00E21519" w:rsidRPr="00F25D33" w14:paraId="15935670" w14:textId="77777777" w:rsidTr="00BE0819">
        <w:trPr>
          <w:gridAfter w:val="1"/>
          <w:wAfter w:w="1133" w:type="dxa"/>
          <w:trHeight w:val="634"/>
        </w:trPr>
        <w:tc>
          <w:tcPr>
            <w:tcW w:w="6804" w:type="dxa"/>
            <w:gridSpan w:val="2"/>
            <w:tcBorders>
              <w:top w:val="nil"/>
              <w:left w:val="nil"/>
              <w:bottom w:val="nil"/>
              <w:right w:val="nil"/>
            </w:tcBorders>
            <w:vAlign w:val="center"/>
          </w:tcPr>
          <w:p w14:paraId="100D258B" w14:textId="18D2C306" w:rsidR="00E21519" w:rsidRPr="00F25D33" w:rsidRDefault="00E21519" w:rsidP="00E21519">
            <w:pPr>
              <w:keepNext/>
              <w:keepLines/>
              <w:spacing w:after="0"/>
              <w:rPr>
                <w:rFonts w:ascii="Arial" w:hAnsi="Arial" w:cs="Arial"/>
                <w:sz w:val="20"/>
              </w:rPr>
            </w:pPr>
            <w:r w:rsidRPr="00F25D33">
              <w:rPr>
                <w:rFonts w:ascii="Arial" w:hAnsi="Arial" w:cs="Arial"/>
                <w:sz w:val="20"/>
              </w:rPr>
              <w:t>I agree that information collection about me and my infant may be shared anonymously with other researchers in the future, for their ethically approved projects</w:t>
            </w:r>
          </w:p>
        </w:tc>
        <w:tc>
          <w:tcPr>
            <w:tcW w:w="993" w:type="dxa"/>
            <w:tcBorders>
              <w:top w:val="nil"/>
              <w:left w:val="nil"/>
              <w:bottom w:val="nil"/>
              <w:right w:val="nil"/>
            </w:tcBorders>
            <w:vAlign w:val="center"/>
          </w:tcPr>
          <w:p w14:paraId="6365ED48" w14:textId="4E361889"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Yes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c>
          <w:tcPr>
            <w:tcW w:w="992" w:type="dxa"/>
            <w:tcBorders>
              <w:top w:val="nil"/>
              <w:left w:val="nil"/>
              <w:bottom w:val="nil"/>
              <w:right w:val="nil"/>
            </w:tcBorders>
            <w:vAlign w:val="center"/>
          </w:tcPr>
          <w:p w14:paraId="584CCE4D" w14:textId="0C5811D2" w:rsidR="00E21519" w:rsidRPr="00F25D33" w:rsidRDefault="00E21519" w:rsidP="00E21519">
            <w:pPr>
              <w:keepNext/>
              <w:keepLines/>
              <w:spacing w:after="0"/>
              <w:rPr>
                <w:rFonts w:ascii="Arial" w:hAnsi="Arial" w:cs="Arial"/>
                <w:sz w:val="20"/>
              </w:rPr>
            </w:pPr>
            <w:r w:rsidRPr="00F25D33">
              <w:rPr>
                <w:rFonts w:ascii="Arial" w:hAnsi="Arial" w:cs="Arial"/>
                <w:sz w:val="20"/>
              </w:rPr>
              <w:t xml:space="preserve">No </w:t>
            </w:r>
            <w:r w:rsidRPr="00F25D33">
              <w:rPr>
                <w:rFonts w:ascii="Arial" w:hAnsi="Arial" w:cs="Arial"/>
                <w:b/>
                <w:sz w:val="20"/>
              </w:rPr>
              <w:fldChar w:fldCharType="begin">
                <w:ffData>
                  <w:name w:val="Check16"/>
                  <w:enabled/>
                  <w:calcOnExit w:val="0"/>
                  <w:checkBox>
                    <w:sizeAuto/>
                    <w:default w:val="0"/>
                  </w:checkBox>
                </w:ffData>
              </w:fldChar>
            </w:r>
            <w:r w:rsidRPr="00F25D33">
              <w:rPr>
                <w:rFonts w:ascii="Arial" w:hAnsi="Arial" w:cs="Arial"/>
                <w:sz w:val="20"/>
              </w:rPr>
              <w:instrText xml:space="preserve"> FORMCHECKBOX </w:instrText>
            </w:r>
            <w:r w:rsidR="00CB232C" w:rsidRPr="00F25D33">
              <w:rPr>
                <w:rFonts w:ascii="Arial" w:hAnsi="Arial" w:cs="Arial"/>
                <w:b/>
                <w:sz w:val="20"/>
              </w:rPr>
            </w:r>
            <w:r w:rsidR="00CB232C" w:rsidRPr="00F25D33">
              <w:rPr>
                <w:rFonts w:ascii="Arial" w:hAnsi="Arial" w:cs="Arial"/>
                <w:b/>
                <w:sz w:val="20"/>
              </w:rPr>
              <w:fldChar w:fldCharType="separate"/>
            </w:r>
            <w:r w:rsidRPr="00F25D33">
              <w:rPr>
                <w:rFonts w:ascii="Arial" w:hAnsi="Arial" w:cs="Arial"/>
                <w:b/>
                <w:sz w:val="20"/>
              </w:rPr>
              <w:fldChar w:fldCharType="end"/>
            </w:r>
          </w:p>
        </w:tc>
      </w:tr>
    </w:tbl>
    <w:p w14:paraId="046ED641" w14:textId="77777777" w:rsidR="00126697" w:rsidRPr="00F25D33" w:rsidRDefault="00126697">
      <w:r w:rsidRPr="00F25D33">
        <w:br w:type="page"/>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227"/>
        <w:gridCol w:w="236"/>
        <w:gridCol w:w="1465"/>
        <w:gridCol w:w="716"/>
        <w:gridCol w:w="277"/>
        <w:gridCol w:w="992"/>
        <w:gridCol w:w="1133"/>
      </w:tblGrid>
      <w:tr w:rsidR="00B03B72" w:rsidRPr="00F25D33" w14:paraId="1980AF4D" w14:textId="77777777" w:rsidTr="00BE0819">
        <w:trPr>
          <w:gridAfter w:val="1"/>
          <w:wAfter w:w="1133" w:type="dxa"/>
          <w:trHeight w:val="634"/>
        </w:trPr>
        <w:tc>
          <w:tcPr>
            <w:tcW w:w="6804" w:type="dxa"/>
            <w:gridSpan w:val="4"/>
            <w:tcBorders>
              <w:top w:val="nil"/>
              <w:left w:val="nil"/>
              <w:bottom w:val="nil"/>
              <w:right w:val="nil"/>
            </w:tcBorders>
            <w:vAlign w:val="center"/>
          </w:tcPr>
          <w:p w14:paraId="1758AA13" w14:textId="77777777" w:rsidR="00126697" w:rsidRPr="00F25D33" w:rsidRDefault="00126697" w:rsidP="00B03B72">
            <w:pPr>
              <w:keepNext/>
              <w:keepLines/>
              <w:spacing w:after="0"/>
              <w:rPr>
                <w:rFonts w:ascii="Arial" w:hAnsi="Arial" w:cs="Arial"/>
                <w:sz w:val="20"/>
              </w:rPr>
            </w:pPr>
          </w:p>
          <w:p w14:paraId="5A049446" w14:textId="77777777" w:rsidR="00126697" w:rsidRPr="00F25D33" w:rsidRDefault="00126697" w:rsidP="00B03B72">
            <w:pPr>
              <w:keepNext/>
              <w:keepLines/>
              <w:spacing w:after="0"/>
              <w:rPr>
                <w:rFonts w:ascii="Arial" w:hAnsi="Arial" w:cs="Arial"/>
                <w:sz w:val="20"/>
              </w:rPr>
            </w:pPr>
          </w:p>
          <w:p w14:paraId="650FEF76" w14:textId="77777777" w:rsidR="0069290B" w:rsidRPr="00F25D33" w:rsidRDefault="0069290B" w:rsidP="00B03B72">
            <w:pPr>
              <w:keepNext/>
              <w:keepLines/>
              <w:spacing w:after="0"/>
              <w:rPr>
                <w:rFonts w:ascii="Arial" w:hAnsi="Arial" w:cs="Arial"/>
                <w:sz w:val="20"/>
              </w:rPr>
            </w:pPr>
          </w:p>
          <w:p w14:paraId="26D27467" w14:textId="7CB92010" w:rsidR="0069290B" w:rsidRPr="00F25D33" w:rsidRDefault="0069290B" w:rsidP="00B03B72">
            <w:pPr>
              <w:keepNext/>
              <w:keepLines/>
              <w:spacing w:after="0"/>
              <w:rPr>
                <w:rFonts w:ascii="Arial" w:hAnsi="Arial" w:cs="Arial"/>
                <w:sz w:val="20"/>
              </w:rPr>
            </w:pPr>
          </w:p>
        </w:tc>
        <w:tc>
          <w:tcPr>
            <w:tcW w:w="993" w:type="dxa"/>
            <w:gridSpan w:val="2"/>
            <w:tcBorders>
              <w:top w:val="nil"/>
              <w:left w:val="nil"/>
              <w:bottom w:val="nil"/>
              <w:right w:val="nil"/>
            </w:tcBorders>
            <w:vAlign w:val="center"/>
          </w:tcPr>
          <w:p w14:paraId="72C84B50" w14:textId="6991F918" w:rsidR="00B03B72" w:rsidRPr="00F25D33" w:rsidRDefault="00B03B72" w:rsidP="00B03B72">
            <w:pPr>
              <w:keepNext/>
              <w:keepLines/>
              <w:spacing w:after="0"/>
              <w:rPr>
                <w:rFonts w:ascii="Arial" w:hAnsi="Arial" w:cs="Arial"/>
                <w:sz w:val="20"/>
              </w:rPr>
            </w:pPr>
          </w:p>
        </w:tc>
        <w:tc>
          <w:tcPr>
            <w:tcW w:w="992" w:type="dxa"/>
            <w:tcBorders>
              <w:top w:val="nil"/>
              <w:left w:val="nil"/>
              <w:bottom w:val="nil"/>
              <w:right w:val="nil"/>
            </w:tcBorders>
            <w:vAlign w:val="center"/>
          </w:tcPr>
          <w:p w14:paraId="08FE293D" w14:textId="13777A0D" w:rsidR="00B03B72" w:rsidRPr="00F25D33" w:rsidRDefault="00B03B72" w:rsidP="00B03B72">
            <w:pPr>
              <w:keepNext/>
              <w:keepLines/>
              <w:spacing w:after="0"/>
              <w:rPr>
                <w:rFonts w:ascii="Arial" w:hAnsi="Arial" w:cs="Arial"/>
                <w:sz w:val="20"/>
              </w:rPr>
            </w:pPr>
          </w:p>
        </w:tc>
      </w:tr>
      <w:tr w:rsidR="00B03B72" w:rsidRPr="00F25D33" w14:paraId="43FEEA00" w14:textId="77777777" w:rsidTr="00BE0819">
        <w:trPr>
          <w:trHeight w:val="1044"/>
        </w:trPr>
        <w:tc>
          <w:tcPr>
            <w:tcW w:w="2876" w:type="dxa"/>
            <w:tcBorders>
              <w:top w:val="nil"/>
              <w:left w:val="nil"/>
              <w:bottom w:val="nil"/>
              <w:right w:val="single" w:sz="4" w:space="0" w:color="auto"/>
            </w:tcBorders>
            <w:vAlign w:val="center"/>
          </w:tcPr>
          <w:p w14:paraId="0F22FC9E" w14:textId="77777777" w:rsidR="00B03B72" w:rsidRPr="00F25D33" w:rsidRDefault="00B03B72" w:rsidP="00B03B72">
            <w:pPr>
              <w:keepNext/>
              <w:keepLines/>
              <w:spacing w:before="120" w:after="0"/>
              <w:rPr>
                <w:rFonts w:ascii="Arial" w:hAnsi="Arial" w:cs="Arial"/>
                <w:sz w:val="20"/>
              </w:rPr>
            </w:pPr>
            <w:r w:rsidRPr="00F25D33">
              <w:rPr>
                <w:rFonts w:ascii="Arial" w:hAnsi="Arial" w:cs="Arial"/>
                <w:color w:val="000000"/>
                <w:sz w:val="20"/>
              </w:rPr>
              <w:t>Participant’s signature/</w:t>
            </w:r>
            <w:r w:rsidRPr="00F25D33">
              <w:rPr>
                <w:rFonts w:ascii="Arial" w:eastAsia="PMingLiU" w:hAnsi="Arial" w:cs="Arial"/>
                <w:color w:val="000000"/>
                <w:sz w:val="20"/>
              </w:rPr>
              <w:br/>
            </w:r>
            <w:r w:rsidRPr="00F25D33">
              <w:rPr>
                <w:rFonts w:ascii="Arial" w:hAnsi="Arial" w:cs="Arial"/>
                <w:sz w:val="20"/>
              </w:rPr>
              <w:t>thumbprint*</w:t>
            </w:r>
          </w:p>
        </w:tc>
        <w:tc>
          <w:tcPr>
            <w:tcW w:w="2227" w:type="dxa"/>
            <w:tcBorders>
              <w:top w:val="single" w:sz="4" w:space="0" w:color="auto"/>
              <w:left w:val="single" w:sz="4" w:space="0" w:color="auto"/>
              <w:bottom w:val="single" w:sz="4" w:space="0" w:color="auto"/>
              <w:right w:val="single" w:sz="4" w:space="0" w:color="auto"/>
            </w:tcBorders>
            <w:vAlign w:val="bottom"/>
          </w:tcPr>
          <w:p w14:paraId="4C41EDC6" w14:textId="77777777" w:rsidR="00B03B72" w:rsidRPr="00F25D33" w:rsidRDefault="00B03B72" w:rsidP="00B03B72">
            <w:pPr>
              <w:keepNext/>
              <w:keepLines/>
              <w:spacing w:after="0"/>
              <w:rPr>
                <w:rFonts w:ascii="Arial" w:hAnsi="Arial" w:cs="Arial"/>
                <w:sz w:val="20"/>
              </w:rPr>
            </w:pPr>
          </w:p>
        </w:tc>
        <w:tc>
          <w:tcPr>
            <w:tcW w:w="236" w:type="dxa"/>
            <w:tcBorders>
              <w:top w:val="nil"/>
              <w:left w:val="single" w:sz="4" w:space="0" w:color="auto"/>
              <w:bottom w:val="nil"/>
              <w:right w:val="nil"/>
            </w:tcBorders>
            <w:vAlign w:val="bottom"/>
          </w:tcPr>
          <w:p w14:paraId="184B9D7F" w14:textId="77777777" w:rsidR="00B03B72" w:rsidRPr="00F25D33" w:rsidRDefault="00B03B72" w:rsidP="00B03B72">
            <w:pPr>
              <w:keepNext/>
              <w:keepLines/>
              <w:spacing w:after="0"/>
              <w:rPr>
                <w:rFonts w:ascii="Arial" w:hAnsi="Arial" w:cs="Arial"/>
                <w:sz w:val="20"/>
              </w:rPr>
            </w:pPr>
          </w:p>
        </w:tc>
        <w:tc>
          <w:tcPr>
            <w:tcW w:w="2181" w:type="dxa"/>
            <w:gridSpan w:val="2"/>
            <w:tcBorders>
              <w:top w:val="nil"/>
              <w:left w:val="nil"/>
              <w:bottom w:val="single" w:sz="4" w:space="0" w:color="auto"/>
              <w:right w:val="nil"/>
            </w:tcBorders>
            <w:shd w:val="clear" w:color="auto" w:fill="auto"/>
            <w:vAlign w:val="bottom"/>
          </w:tcPr>
          <w:p w14:paraId="27E5DF70" w14:textId="77777777" w:rsidR="00B03B72" w:rsidRPr="00F25D33" w:rsidRDefault="00B03B72" w:rsidP="00B03B72">
            <w:pPr>
              <w:keepNext/>
              <w:keepLines/>
              <w:spacing w:after="0"/>
              <w:rPr>
                <w:rFonts w:ascii="Arial" w:hAnsi="Arial" w:cs="Arial"/>
                <w:sz w:val="20"/>
              </w:rPr>
            </w:pPr>
          </w:p>
        </w:tc>
        <w:tc>
          <w:tcPr>
            <w:tcW w:w="2402" w:type="dxa"/>
            <w:gridSpan w:val="3"/>
            <w:tcBorders>
              <w:top w:val="nil"/>
              <w:left w:val="nil"/>
              <w:bottom w:val="single" w:sz="4" w:space="0" w:color="auto"/>
              <w:right w:val="nil"/>
            </w:tcBorders>
            <w:shd w:val="clear" w:color="auto" w:fill="auto"/>
            <w:vAlign w:val="bottom"/>
          </w:tcPr>
          <w:p w14:paraId="38B99E69" w14:textId="77777777" w:rsidR="00B03B72" w:rsidRPr="00F25D33" w:rsidRDefault="00B03B72" w:rsidP="00B03B72">
            <w:pPr>
              <w:keepNext/>
              <w:keepLines/>
              <w:spacing w:after="0"/>
              <w:rPr>
                <w:rFonts w:ascii="Arial" w:hAnsi="Arial" w:cs="Arial"/>
                <w:sz w:val="20"/>
              </w:rPr>
            </w:pPr>
          </w:p>
        </w:tc>
      </w:tr>
      <w:tr w:rsidR="00B03B72" w:rsidRPr="00F25D33" w14:paraId="72E193C1" w14:textId="77777777" w:rsidTr="008D53B4">
        <w:tc>
          <w:tcPr>
            <w:tcW w:w="2876" w:type="dxa"/>
            <w:tcBorders>
              <w:top w:val="nil"/>
              <w:left w:val="nil"/>
              <w:bottom w:val="nil"/>
              <w:right w:val="nil"/>
            </w:tcBorders>
          </w:tcPr>
          <w:p w14:paraId="2563E342" w14:textId="77777777" w:rsidR="00B03B72" w:rsidRPr="00F25D33" w:rsidRDefault="00B03B72" w:rsidP="00B03B72">
            <w:pPr>
              <w:keepNext/>
              <w:keepLines/>
              <w:spacing w:after="0"/>
              <w:rPr>
                <w:rFonts w:ascii="Arial" w:hAnsi="Arial" w:cs="Arial"/>
                <w:sz w:val="20"/>
              </w:rPr>
            </w:pPr>
          </w:p>
        </w:tc>
        <w:tc>
          <w:tcPr>
            <w:tcW w:w="2227" w:type="dxa"/>
            <w:tcBorders>
              <w:top w:val="nil"/>
              <w:left w:val="nil"/>
              <w:bottom w:val="nil"/>
              <w:right w:val="nil"/>
            </w:tcBorders>
          </w:tcPr>
          <w:p w14:paraId="04122BFA" w14:textId="77777777" w:rsidR="00B03B72" w:rsidRPr="00F25D33" w:rsidRDefault="00B03B72" w:rsidP="00B03B72">
            <w:pPr>
              <w:keepNext/>
              <w:keepLines/>
              <w:spacing w:after="0"/>
              <w:rPr>
                <w:rFonts w:ascii="Arial" w:hAnsi="Arial" w:cs="Arial"/>
                <w:sz w:val="20"/>
              </w:rPr>
            </w:pPr>
          </w:p>
        </w:tc>
        <w:tc>
          <w:tcPr>
            <w:tcW w:w="236" w:type="dxa"/>
            <w:tcBorders>
              <w:top w:val="nil"/>
              <w:left w:val="nil"/>
              <w:bottom w:val="nil"/>
              <w:right w:val="nil"/>
            </w:tcBorders>
          </w:tcPr>
          <w:p w14:paraId="482DD6DC" w14:textId="77777777" w:rsidR="00B03B72" w:rsidRPr="00F25D33" w:rsidDel="00AC14D3" w:rsidRDefault="00B03B72" w:rsidP="00B03B72">
            <w:pPr>
              <w:keepNext/>
              <w:keepLines/>
              <w:spacing w:after="0"/>
              <w:rPr>
                <w:rFonts w:ascii="Arial" w:hAnsi="Arial" w:cs="Arial"/>
                <w:sz w:val="20"/>
              </w:rPr>
            </w:pPr>
          </w:p>
        </w:tc>
        <w:tc>
          <w:tcPr>
            <w:tcW w:w="4583" w:type="dxa"/>
            <w:gridSpan w:val="5"/>
            <w:tcBorders>
              <w:top w:val="single" w:sz="4" w:space="0" w:color="auto"/>
              <w:left w:val="nil"/>
              <w:bottom w:val="nil"/>
              <w:right w:val="nil"/>
            </w:tcBorders>
          </w:tcPr>
          <w:p w14:paraId="219882E0" w14:textId="19366434" w:rsidR="00B03B72" w:rsidRPr="00F25D33" w:rsidDel="00AC14D3" w:rsidRDefault="00B03B72" w:rsidP="00B03B72">
            <w:pPr>
              <w:keepNext/>
              <w:keepLines/>
              <w:tabs>
                <w:tab w:val="left" w:pos="3058"/>
              </w:tabs>
              <w:spacing w:after="120"/>
              <w:rPr>
                <w:rFonts w:ascii="Arial" w:hAnsi="Arial" w:cs="Arial"/>
                <w:sz w:val="20"/>
              </w:rPr>
            </w:pPr>
            <w:r w:rsidRPr="00F25D33">
              <w:rPr>
                <w:rFonts w:ascii="Arial" w:hAnsi="Arial" w:cs="Arial"/>
                <w:sz w:val="20"/>
              </w:rPr>
              <w:t>Date</w:t>
            </w:r>
            <w:r w:rsidRPr="00F25D33">
              <w:rPr>
                <w:rFonts w:ascii="Arial" w:hAnsi="Arial" w:cs="Arial"/>
                <w:sz w:val="20"/>
              </w:rPr>
              <w:tab/>
              <w:t xml:space="preserve">Time </w:t>
            </w:r>
          </w:p>
        </w:tc>
      </w:tr>
      <w:tr w:rsidR="00B03B72" w:rsidRPr="00F25D33" w14:paraId="7900AD45" w14:textId="77777777" w:rsidTr="008D53B4">
        <w:trPr>
          <w:trHeight w:val="379"/>
        </w:trPr>
        <w:tc>
          <w:tcPr>
            <w:tcW w:w="2876" w:type="dxa"/>
            <w:tcBorders>
              <w:top w:val="nil"/>
              <w:left w:val="nil"/>
              <w:bottom w:val="nil"/>
              <w:right w:val="nil"/>
            </w:tcBorders>
          </w:tcPr>
          <w:p w14:paraId="6469CDFF" w14:textId="669FE905" w:rsidR="00B03B72" w:rsidRPr="00F25D33" w:rsidRDefault="00B03B72" w:rsidP="00B03B72">
            <w:pPr>
              <w:spacing w:before="120" w:after="0"/>
              <w:rPr>
                <w:rFonts w:ascii="Arial" w:hAnsi="Arial" w:cs="Arial"/>
                <w:sz w:val="20"/>
              </w:rPr>
            </w:pPr>
            <w:r w:rsidRPr="00F25D33">
              <w:rPr>
                <w:rFonts w:ascii="Arial" w:hAnsi="Arial" w:cs="Arial"/>
                <w:sz w:val="20"/>
              </w:rPr>
              <w:t>Printed name of impartial witness*</w:t>
            </w:r>
          </w:p>
        </w:tc>
        <w:tc>
          <w:tcPr>
            <w:tcW w:w="7046" w:type="dxa"/>
            <w:gridSpan w:val="7"/>
            <w:tcBorders>
              <w:top w:val="nil"/>
              <w:left w:val="nil"/>
              <w:right w:val="nil"/>
            </w:tcBorders>
            <w:shd w:val="clear" w:color="auto" w:fill="auto"/>
          </w:tcPr>
          <w:p w14:paraId="4A1093BE" w14:textId="77777777" w:rsidR="00B03B72" w:rsidRPr="00F25D33" w:rsidRDefault="00B03B72" w:rsidP="00B03B72">
            <w:pPr>
              <w:keepNext/>
              <w:keepLines/>
              <w:spacing w:before="120" w:after="0"/>
              <w:rPr>
                <w:rFonts w:ascii="Arial" w:hAnsi="Arial" w:cs="Arial"/>
                <w:sz w:val="20"/>
              </w:rPr>
            </w:pPr>
          </w:p>
        </w:tc>
      </w:tr>
      <w:tr w:rsidR="00B03B72" w:rsidRPr="00F25D33" w14:paraId="63EA2765" w14:textId="77777777" w:rsidTr="008D53B4">
        <w:trPr>
          <w:trHeight w:val="557"/>
        </w:trPr>
        <w:tc>
          <w:tcPr>
            <w:tcW w:w="2876" w:type="dxa"/>
            <w:tcBorders>
              <w:top w:val="nil"/>
              <w:left w:val="nil"/>
              <w:bottom w:val="nil"/>
              <w:right w:val="nil"/>
            </w:tcBorders>
            <w:vAlign w:val="bottom"/>
          </w:tcPr>
          <w:p w14:paraId="2A043AAF" w14:textId="77777777" w:rsidR="00B03B72" w:rsidRPr="00F25D33" w:rsidRDefault="00B03B72" w:rsidP="00B03B72">
            <w:pPr>
              <w:spacing w:before="120" w:after="0"/>
              <w:rPr>
                <w:rFonts w:ascii="Arial" w:hAnsi="Arial" w:cs="Arial"/>
                <w:sz w:val="20"/>
              </w:rPr>
            </w:pPr>
            <w:r w:rsidRPr="00F25D33">
              <w:rPr>
                <w:rFonts w:ascii="Arial" w:hAnsi="Arial" w:cs="Arial"/>
                <w:sz w:val="20"/>
              </w:rPr>
              <w:t>Signature of impartial witness*</w:t>
            </w:r>
          </w:p>
        </w:tc>
        <w:tc>
          <w:tcPr>
            <w:tcW w:w="2227" w:type="dxa"/>
            <w:tcBorders>
              <w:left w:val="nil"/>
              <w:right w:val="nil"/>
            </w:tcBorders>
            <w:shd w:val="clear" w:color="auto" w:fill="auto"/>
          </w:tcPr>
          <w:p w14:paraId="7F4C26E9" w14:textId="77777777" w:rsidR="00B03B72" w:rsidRPr="00F25D33" w:rsidRDefault="00B03B72" w:rsidP="00B03B72">
            <w:pPr>
              <w:spacing w:before="120" w:after="120"/>
              <w:rPr>
                <w:rFonts w:ascii="Arial" w:hAnsi="Arial" w:cs="Arial"/>
                <w:sz w:val="20"/>
              </w:rPr>
            </w:pPr>
          </w:p>
        </w:tc>
        <w:tc>
          <w:tcPr>
            <w:tcW w:w="236" w:type="dxa"/>
            <w:tcBorders>
              <w:top w:val="nil"/>
              <w:left w:val="nil"/>
              <w:bottom w:val="nil"/>
              <w:right w:val="nil"/>
            </w:tcBorders>
          </w:tcPr>
          <w:p w14:paraId="277DA298" w14:textId="77777777" w:rsidR="00B03B72" w:rsidRPr="00F25D33" w:rsidRDefault="00B03B72" w:rsidP="00B03B72">
            <w:pPr>
              <w:spacing w:before="120" w:after="120"/>
              <w:rPr>
                <w:rFonts w:ascii="Arial" w:hAnsi="Arial" w:cs="Arial"/>
                <w:sz w:val="20"/>
              </w:rPr>
            </w:pPr>
          </w:p>
        </w:tc>
        <w:tc>
          <w:tcPr>
            <w:tcW w:w="2181" w:type="dxa"/>
            <w:gridSpan w:val="2"/>
            <w:tcBorders>
              <w:top w:val="nil"/>
              <w:left w:val="nil"/>
              <w:right w:val="nil"/>
            </w:tcBorders>
          </w:tcPr>
          <w:p w14:paraId="19D37511" w14:textId="77777777" w:rsidR="00B03B72" w:rsidRPr="00F25D33" w:rsidRDefault="00B03B72" w:rsidP="00B03B72">
            <w:pPr>
              <w:keepNext/>
              <w:keepLines/>
              <w:spacing w:before="120" w:after="0"/>
              <w:rPr>
                <w:rFonts w:ascii="Arial" w:hAnsi="Arial" w:cs="Arial"/>
                <w:sz w:val="20"/>
              </w:rPr>
            </w:pPr>
          </w:p>
        </w:tc>
        <w:tc>
          <w:tcPr>
            <w:tcW w:w="2402" w:type="dxa"/>
            <w:gridSpan w:val="3"/>
            <w:tcBorders>
              <w:top w:val="nil"/>
              <w:left w:val="nil"/>
              <w:bottom w:val="nil"/>
              <w:right w:val="nil"/>
            </w:tcBorders>
            <w:shd w:val="clear" w:color="auto" w:fill="auto"/>
          </w:tcPr>
          <w:p w14:paraId="603ECA77" w14:textId="77777777" w:rsidR="00B03B72" w:rsidRPr="00F25D33" w:rsidRDefault="00B03B72" w:rsidP="00B03B72">
            <w:pPr>
              <w:keepNext/>
              <w:keepLines/>
              <w:spacing w:before="120" w:after="0"/>
              <w:rPr>
                <w:rFonts w:ascii="Arial" w:hAnsi="Arial" w:cs="Arial"/>
                <w:sz w:val="20"/>
              </w:rPr>
            </w:pPr>
          </w:p>
        </w:tc>
      </w:tr>
      <w:tr w:rsidR="00B03B72" w:rsidRPr="00F25D33" w14:paraId="34DCDCCA" w14:textId="77777777" w:rsidTr="008D53B4">
        <w:tc>
          <w:tcPr>
            <w:tcW w:w="2876" w:type="dxa"/>
            <w:tcBorders>
              <w:top w:val="nil"/>
              <w:left w:val="nil"/>
              <w:bottom w:val="nil"/>
              <w:right w:val="nil"/>
            </w:tcBorders>
          </w:tcPr>
          <w:p w14:paraId="28F64AAC" w14:textId="77777777" w:rsidR="00B03B72" w:rsidRPr="00F25D33" w:rsidRDefault="00B03B72" w:rsidP="00B03B72">
            <w:pPr>
              <w:spacing w:before="240" w:after="0"/>
              <w:rPr>
                <w:rFonts w:ascii="Arial" w:hAnsi="Arial" w:cs="Arial"/>
                <w:sz w:val="20"/>
              </w:rPr>
            </w:pPr>
          </w:p>
        </w:tc>
        <w:tc>
          <w:tcPr>
            <w:tcW w:w="2227" w:type="dxa"/>
            <w:tcBorders>
              <w:left w:val="nil"/>
              <w:bottom w:val="nil"/>
              <w:right w:val="nil"/>
            </w:tcBorders>
          </w:tcPr>
          <w:p w14:paraId="0B9B816E" w14:textId="77777777" w:rsidR="00B03B72" w:rsidRPr="00F25D33" w:rsidRDefault="00B03B72" w:rsidP="00B03B72">
            <w:pPr>
              <w:rPr>
                <w:rFonts w:ascii="Arial" w:hAnsi="Arial" w:cs="Arial"/>
                <w:sz w:val="20"/>
              </w:rPr>
            </w:pPr>
          </w:p>
        </w:tc>
        <w:tc>
          <w:tcPr>
            <w:tcW w:w="236" w:type="dxa"/>
            <w:tcBorders>
              <w:top w:val="nil"/>
              <w:left w:val="nil"/>
              <w:bottom w:val="nil"/>
              <w:right w:val="nil"/>
            </w:tcBorders>
          </w:tcPr>
          <w:p w14:paraId="67C0FD60" w14:textId="77777777" w:rsidR="00B03B72" w:rsidRPr="00F25D33" w:rsidRDefault="00B03B72" w:rsidP="00B03B72">
            <w:pPr>
              <w:rPr>
                <w:rFonts w:ascii="Arial" w:hAnsi="Arial" w:cs="Arial"/>
                <w:sz w:val="20"/>
              </w:rPr>
            </w:pPr>
          </w:p>
        </w:tc>
        <w:tc>
          <w:tcPr>
            <w:tcW w:w="4583" w:type="dxa"/>
            <w:gridSpan w:val="5"/>
            <w:tcBorders>
              <w:left w:val="nil"/>
              <w:bottom w:val="nil"/>
              <w:right w:val="nil"/>
            </w:tcBorders>
          </w:tcPr>
          <w:p w14:paraId="71C5305A" w14:textId="0C44CC43" w:rsidR="00B03B72" w:rsidRPr="00F25D33" w:rsidRDefault="00B03B72" w:rsidP="00B03B72">
            <w:pPr>
              <w:keepNext/>
              <w:keepLines/>
              <w:tabs>
                <w:tab w:val="left" w:pos="3058"/>
              </w:tabs>
              <w:spacing w:after="0"/>
              <w:rPr>
                <w:rFonts w:ascii="Arial" w:hAnsi="Arial" w:cs="Arial"/>
                <w:sz w:val="20"/>
              </w:rPr>
            </w:pPr>
            <w:r w:rsidRPr="00F25D33">
              <w:rPr>
                <w:rFonts w:ascii="Arial" w:hAnsi="Arial" w:cs="Arial"/>
                <w:sz w:val="20"/>
              </w:rPr>
              <w:t xml:space="preserve">Date </w:t>
            </w:r>
            <w:r w:rsidRPr="00F25D33">
              <w:rPr>
                <w:rFonts w:ascii="Arial" w:hAnsi="Arial" w:cs="Arial"/>
                <w:sz w:val="20"/>
              </w:rPr>
              <w:tab/>
              <w:t xml:space="preserve">Time </w:t>
            </w:r>
          </w:p>
        </w:tc>
      </w:tr>
      <w:tr w:rsidR="00B03B72" w:rsidRPr="00F25D33" w14:paraId="3C0C3080" w14:textId="77777777" w:rsidTr="008D53B4">
        <w:trPr>
          <w:trHeight w:val="439"/>
        </w:trPr>
        <w:tc>
          <w:tcPr>
            <w:tcW w:w="2876" w:type="dxa"/>
            <w:tcBorders>
              <w:top w:val="nil"/>
              <w:left w:val="nil"/>
              <w:bottom w:val="nil"/>
              <w:right w:val="nil"/>
            </w:tcBorders>
            <w:vAlign w:val="bottom"/>
          </w:tcPr>
          <w:p w14:paraId="180F0109" w14:textId="7A5BE522" w:rsidR="00B03B72" w:rsidRPr="00F25D33" w:rsidRDefault="00B03B72" w:rsidP="00B03B72">
            <w:pPr>
              <w:spacing w:after="0"/>
              <w:rPr>
                <w:rFonts w:ascii="Arial" w:hAnsi="Arial" w:cs="Arial"/>
                <w:sz w:val="20"/>
              </w:rPr>
            </w:pPr>
            <w:r w:rsidRPr="00F25D33">
              <w:rPr>
                <w:rFonts w:ascii="Arial" w:hAnsi="Arial" w:cs="Arial"/>
                <w:sz w:val="20"/>
              </w:rPr>
              <w:t xml:space="preserve">Print name of person obtaining consent </w:t>
            </w:r>
          </w:p>
        </w:tc>
        <w:tc>
          <w:tcPr>
            <w:tcW w:w="7046" w:type="dxa"/>
            <w:gridSpan w:val="7"/>
            <w:tcBorders>
              <w:top w:val="nil"/>
              <w:left w:val="nil"/>
              <w:right w:val="nil"/>
            </w:tcBorders>
            <w:vAlign w:val="bottom"/>
          </w:tcPr>
          <w:p w14:paraId="12A76CF8" w14:textId="77777777" w:rsidR="00B03B72" w:rsidRPr="00F25D33" w:rsidRDefault="00B03B72" w:rsidP="00B03B72">
            <w:pPr>
              <w:rPr>
                <w:rFonts w:ascii="Arial" w:hAnsi="Arial" w:cs="Arial"/>
                <w:sz w:val="20"/>
              </w:rPr>
            </w:pPr>
          </w:p>
        </w:tc>
      </w:tr>
      <w:tr w:rsidR="00B03B72" w:rsidRPr="00F25D33" w14:paraId="284DFD0D" w14:textId="77777777" w:rsidTr="008D53B4">
        <w:trPr>
          <w:trHeight w:val="547"/>
        </w:trPr>
        <w:tc>
          <w:tcPr>
            <w:tcW w:w="9922" w:type="dxa"/>
            <w:gridSpan w:val="8"/>
            <w:tcBorders>
              <w:top w:val="nil"/>
              <w:left w:val="nil"/>
              <w:bottom w:val="nil"/>
              <w:right w:val="nil"/>
            </w:tcBorders>
            <w:vAlign w:val="bottom"/>
          </w:tcPr>
          <w:p w14:paraId="76C30DAA" w14:textId="465CE7FA" w:rsidR="00B03B72" w:rsidRPr="00F25D33" w:rsidRDefault="00B03B72" w:rsidP="00B03B72">
            <w:pPr>
              <w:spacing w:before="240" w:after="0"/>
              <w:rPr>
                <w:rFonts w:ascii="Arial" w:hAnsi="Arial" w:cs="Arial"/>
                <w:b/>
                <w:sz w:val="20"/>
              </w:rPr>
            </w:pPr>
            <w:r w:rsidRPr="00F25D33">
              <w:rPr>
                <w:rFonts w:ascii="Arial" w:hAnsi="Arial" w:cs="Arial"/>
                <w:b/>
                <w:sz w:val="20"/>
              </w:rPr>
              <w:t xml:space="preserve">I attest that I have explained the study information accurately in ______________________ to, and was understood to the best of my knowledge by, the participant and that the participant has freely given consent to participate </w:t>
            </w:r>
            <w:r w:rsidRPr="00F25D33">
              <w:rPr>
                <w:rFonts w:ascii="Arial" w:hAnsi="Arial" w:cs="Arial"/>
                <w:b/>
                <w:i/>
                <w:sz w:val="20"/>
              </w:rPr>
              <w:t>*</w:t>
            </w:r>
            <w:r w:rsidRPr="00F25D33">
              <w:rPr>
                <w:rFonts w:ascii="Arial" w:hAnsi="Arial" w:cs="Arial"/>
                <w:b/>
                <w:sz w:val="20"/>
              </w:rPr>
              <w:t xml:space="preserve">in the presence of the above named impartial witness (where applicable). </w:t>
            </w:r>
          </w:p>
          <w:p w14:paraId="3AAD6023" w14:textId="2A62338E" w:rsidR="00B03B72" w:rsidRPr="00F25D33" w:rsidRDefault="00B03B72" w:rsidP="00B03B72">
            <w:pPr>
              <w:tabs>
                <w:tab w:val="left" w:pos="-720"/>
                <w:tab w:val="left" w:pos="558"/>
                <w:tab w:val="left" w:pos="1170"/>
                <w:tab w:val="left" w:pos="1674"/>
                <w:tab w:val="left" w:pos="4798"/>
              </w:tabs>
              <w:jc w:val="both"/>
              <w:rPr>
                <w:rFonts w:ascii="Arial" w:eastAsia="SimSun" w:hAnsi="Arial" w:cs="Arial"/>
                <w:sz w:val="20"/>
                <w:lang w:val="en-US"/>
              </w:rPr>
            </w:pPr>
            <w:r w:rsidRPr="00F25D33">
              <w:rPr>
                <w:rFonts w:eastAsia="SimSun"/>
                <w:szCs w:val="24"/>
                <w:lang w:val="en-US"/>
              </w:rPr>
              <w:t> </w:t>
            </w:r>
            <w:r w:rsidRPr="00F25D33">
              <w:rPr>
                <w:rFonts w:ascii="Arial" w:eastAsia="SimSun" w:hAnsi="Arial" w:cs="Arial"/>
                <w:sz w:val="20"/>
                <w:lang w:val="en-US"/>
              </w:rPr>
              <w:t>A copy of this ICF has been provided to the participant.</w:t>
            </w:r>
          </w:p>
        </w:tc>
      </w:tr>
      <w:tr w:rsidR="00B03B72" w:rsidRPr="00F25D33" w14:paraId="668F06DA" w14:textId="77777777" w:rsidTr="008D53B4">
        <w:trPr>
          <w:trHeight w:val="547"/>
        </w:trPr>
        <w:tc>
          <w:tcPr>
            <w:tcW w:w="2876" w:type="dxa"/>
            <w:tcBorders>
              <w:top w:val="nil"/>
              <w:left w:val="nil"/>
              <w:bottom w:val="nil"/>
              <w:right w:val="nil"/>
            </w:tcBorders>
            <w:vAlign w:val="bottom"/>
          </w:tcPr>
          <w:p w14:paraId="52F1A97F" w14:textId="23760C4F" w:rsidR="00B03B72" w:rsidRPr="00F25D33" w:rsidRDefault="00B03B72" w:rsidP="00B03B72">
            <w:pPr>
              <w:spacing w:before="120" w:after="0"/>
              <w:rPr>
                <w:rFonts w:ascii="Arial" w:hAnsi="Arial" w:cs="Arial"/>
                <w:sz w:val="20"/>
              </w:rPr>
            </w:pPr>
            <w:r w:rsidRPr="00F25D33">
              <w:rPr>
                <w:rFonts w:ascii="Arial" w:hAnsi="Arial" w:cs="Arial"/>
                <w:sz w:val="20"/>
              </w:rPr>
              <w:t>Signature of staff obtaining consent</w:t>
            </w:r>
          </w:p>
        </w:tc>
        <w:tc>
          <w:tcPr>
            <w:tcW w:w="2227" w:type="dxa"/>
            <w:tcBorders>
              <w:top w:val="nil"/>
              <w:left w:val="nil"/>
              <w:right w:val="nil"/>
            </w:tcBorders>
            <w:vAlign w:val="bottom"/>
          </w:tcPr>
          <w:p w14:paraId="1C005BCF" w14:textId="77777777" w:rsidR="00B03B72" w:rsidRPr="00F25D33" w:rsidRDefault="00B03B72" w:rsidP="00B03B72">
            <w:pPr>
              <w:spacing w:before="120" w:after="0"/>
              <w:rPr>
                <w:rFonts w:ascii="Arial" w:hAnsi="Arial" w:cs="Arial"/>
                <w:sz w:val="20"/>
              </w:rPr>
            </w:pPr>
          </w:p>
        </w:tc>
        <w:tc>
          <w:tcPr>
            <w:tcW w:w="236" w:type="dxa"/>
            <w:tcBorders>
              <w:top w:val="nil"/>
              <w:left w:val="nil"/>
              <w:bottom w:val="nil"/>
              <w:right w:val="nil"/>
            </w:tcBorders>
            <w:vAlign w:val="bottom"/>
          </w:tcPr>
          <w:p w14:paraId="54CED28A" w14:textId="77777777" w:rsidR="00B03B72" w:rsidRPr="00F25D33" w:rsidRDefault="00B03B72" w:rsidP="00B03B72">
            <w:pPr>
              <w:spacing w:before="120" w:after="0"/>
              <w:rPr>
                <w:rFonts w:ascii="Arial" w:hAnsi="Arial" w:cs="Arial"/>
                <w:sz w:val="20"/>
              </w:rPr>
            </w:pPr>
          </w:p>
        </w:tc>
        <w:tc>
          <w:tcPr>
            <w:tcW w:w="4583" w:type="dxa"/>
            <w:gridSpan w:val="5"/>
            <w:tcBorders>
              <w:top w:val="nil"/>
              <w:left w:val="nil"/>
              <w:bottom w:val="single" w:sz="4" w:space="0" w:color="auto"/>
              <w:right w:val="nil"/>
            </w:tcBorders>
            <w:vAlign w:val="bottom"/>
          </w:tcPr>
          <w:p w14:paraId="1D6FD6C5" w14:textId="77777777" w:rsidR="00B03B72" w:rsidRPr="00F25D33" w:rsidRDefault="00B03B72" w:rsidP="00B03B72">
            <w:pPr>
              <w:spacing w:before="120" w:after="0"/>
              <w:rPr>
                <w:rFonts w:ascii="Arial" w:hAnsi="Arial" w:cs="Arial"/>
                <w:sz w:val="20"/>
              </w:rPr>
            </w:pPr>
          </w:p>
        </w:tc>
      </w:tr>
      <w:tr w:rsidR="00B03B72" w:rsidRPr="00F25D33" w14:paraId="2DE5E373" w14:textId="77777777" w:rsidTr="008D53B4">
        <w:tc>
          <w:tcPr>
            <w:tcW w:w="2876" w:type="dxa"/>
            <w:tcBorders>
              <w:top w:val="nil"/>
              <w:left w:val="nil"/>
              <w:bottom w:val="nil"/>
              <w:right w:val="nil"/>
            </w:tcBorders>
          </w:tcPr>
          <w:p w14:paraId="1806B762" w14:textId="77777777" w:rsidR="00B03B72" w:rsidRPr="00F25D33" w:rsidRDefault="00B03B72" w:rsidP="00B03B72">
            <w:pPr>
              <w:spacing w:after="0"/>
              <w:rPr>
                <w:rFonts w:ascii="Arial" w:hAnsi="Arial" w:cs="Arial"/>
                <w:sz w:val="20"/>
              </w:rPr>
            </w:pPr>
          </w:p>
        </w:tc>
        <w:tc>
          <w:tcPr>
            <w:tcW w:w="2227" w:type="dxa"/>
            <w:tcBorders>
              <w:top w:val="nil"/>
              <w:left w:val="nil"/>
              <w:bottom w:val="nil"/>
              <w:right w:val="nil"/>
            </w:tcBorders>
          </w:tcPr>
          <w:p w14:paraId="54B5EA71" w14:textId="77777777" w:rsidR="00B03B72" w:rsidRPr="00F25D33" w:rsidRDefault="00B03B72" w:rsidP="00B03B72">
            <w:pPr>
              <w:spacing w:after="0"/>
              <w:rPr>
                <w:rFonts w:ascii="Arial" w:hAnsi="Arial" w:cs="Arial"/>
                <w:sz w:val="20"/>
              </w:rPr>
            </w:pPr>
          </w:p>
        </w:tc>
        <w:tc>
          <w:tcPr>
            <w:tcW w:w="236" w:type="dxa"/>
            <w:tcBorders>
              <w:top w:val="nil"/>
              <w:left w:val="nil"/>
              <w:bottom w:val="nil"/>
              <w:right w:val="nil"/>
            </w:tcBorders>
          </w:tcPr>
          <w:p w14:paraId="61EFC199" w14:textId="77777777" w:rsidR="00B03B72" w:rsidRPr="00F25D33" w:rsidRDefault="00B03B72" w:rsidP="00B03B72">
            <w:pPr>
              <w:spacing w:after="0"/>
              <w:rPr>
                <w:rFonts w:ascii="Arial" w:hAnsi="Arial" w:cs="Arial"/>
                <w:sz w:val="20"/>
              </w:rPr>
            </w:pPr>
          </w:p>
        </w:tc>
        <w:tc>
          <w:tcPr>
            <w:tcW w:w="4583" w:type="dxa"/>
            <w:gridSpan w:val="5"/>
            <w:tcBorders>
              <w:top w:val="nil"/>
              <w:left w:val="nil"/>
              <w:bottom w:val="nil"/>
              <w:right w:val="nil"/>
            </w:tcBorders>
          </w:tcPr>
          <w:p w14:paraId="45E2EE89" w14:textId="77777777" w:rsidR="00B03B72" w:rsidRPr="00F25D33" w:rsidRDefault="00B03B72" w:rsidP="00B03B72">
            <w:pPr>
              <w:tabs>
                <w:tab w:val="left" w:pos="3058"/>
              </w:tabs>
              <w:spacing w:after="0"/>
              <w:rPr>
                <w:rFonts w:ascii="Arial" w:hAnsi="Arial" w:cs="Arial"/>
                <w:sz w:val="20"/>
              </w:rPr>
            </w:pPr>
            <w:r w:rsidRPr="00F25D33">
              <w:rPr>
                <w:rFonts w:ascii="Arial" w:hAnsi="Arial" w:cs="Arial"/>
                <w:sz w:val="20"/>
              </w:rPr>
              <w:t>Date (dd/mmm/</w:t>
            </w:r>
            <w:proofErr w:type="spellStart"/>
            <w:r w:rsidRPr="00F25D33">
              <w:rPr>
                <w:rFonts w:ascii="Arial" w:hAnsi="Arial" w:cs="Arial"/>
                <w:sz w:val="20"/>
              </w:rPr>
              <w:t>yyyy</w:t>
            </w:r>
            <w:proofErr w:type="spellEnd"/>
            <w:r w:rsidRPr="00F25D33">
              <w:rPr>
                <w:rFonts w:ascii="Arial" w:hAnsi="Arial" w:cs="Arial"/>
                <w:sz w:val="20"/>
              </w:rPr>
              <w:t>)</w:t>
            </w:r>
            <w:r w:rsidRPr="00F25D33">
              <w:rPr>
                <w:rFonts w:ascii="Arial" w:hAnsi="Arial" w:cs="Arial"/>
                <w:sz w:val="20"/>
              </w:rPr>
              <w:tab/>
              <w:t>Time (24hr)</w:t>
            </w:r>
          </w:p>
        </w:tc>
      </w:tr>
    </w:tbl>
    <w:p w14:paraId="08525D16" w14:textId="41CE2123" w:rsidR="00CF19DE" w:rsidRPr="00C466D5" w:rsidRDefault="0079620E" w:rsidP="00E42300">
      <w:pPr>
        <w:spacing w:before="120" w:after="60"/>
        <w:rPr>
          <w:rFonts w:ascii="Arial" w:hAnsi="Arial" w:cs="Arial"/>
          <w:sz w:val="20"/>
        </w:rPr>
      </w:pPr>
      <w:r w:rsidRPr="00F25D33">
        <w:rPr>
          <w:rFonts w:ascii="Arial" w:hAnsi="Arial" w:cs="Arial"/>
          <w:i/>
          <w:sz w:val="20"/>
        </w:rPr>
        <w:t>* Only required if the participant is unable to read or write.</w:t>
      </w:r>
    </w:p>
    <w:sectPr w:rsidR="00CF19DE" w:rsidRPr="00C466D5" w:rsidSect="00F949FE">
      <w:headerReference w:type="default" r:id="rId12"/>
      <w:footerReference w:type="default" r:id="rId13"/>
      <w:headerReference w:type="first" r:id="rId14"/>
      <w:footerReference w:type="first" r:id="rId15"/>
      <w:pgSz w:w="12240" w:h="15840" w:code="1"/>
      <w:pgMar w:top="1418" w:right="1418" w:bottom="1418" w:left="1418" w:header="544" w:footer="5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5D93A" w14:textId="77777777" w:rsidR="00CB232C" w:rsidRDefault="00CB232C" w:rsidP="006930DE">
      <w:r>
        <w:separator/>
      </w:r>
    </w:p>
  </w:endnote>
  <w:endnote w:type="continuationSeparator" w:id="0">
    <w:p w14:paraId="5B5D8E00" w14:textId="77777777" w:rsidR="00CB232C" w:rsidRDefault="00CB232C"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EB0E2" w14:textId="3DDC44B7" w:rsidR="00213EAA" w:rsidRPr="00F44870" w:rsidRDefault="00F44870" w:rsidP="00FB7BAA">
    <w:pPr>
      <w:pStyle w:val="Footer"/>
      <w:tabs>
        <w:tab w:val="clear" w:pos="4320"/>
        <w:tab w:val="clear" w:pos="8640"/>
        <w:tab w:val="left" w:pos="3822"/>
      </w:tabs>
      <w:rPr>
        <w:rFonts w:cs="Arial"/>
      </w:rPr>
    </w:pPr>
    <w:r w:rsidRPr="00F44870">
      <w:rPr>
        <w:rFonts w:cs="Arial"/>
      </w:rPr>
      <w:tab/>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213EAA" w:rsidRPr="00F44870" w14:paraId="775100A7" w14:textId="77777777" w:rsidTr="00CF19DE">
      <w:trPr>
        <w:trHeight w:val="283"/>
      </w:trPr>
      <w:tc>
        <w:tcPr>
          <w:tcW w:w="965" w:type="dxa"/>
        </w:tcPr>
        <w:p w14:paraId="12F4CA43" w14:textId="77777777" w:rsidR="00213EAA" w:rsidRPr="00FB7BAA" w:rsidRDefault="00213EAA" w:rsidP="00CF19DE">
          <w:pPr>
            <w:pStyle w:val="Footer"/>
            <w:jc w:val="center"/>
            <w:rPr>
              <w:rFonts w:cs="Arial"/>
              <w:sz w:val="20"/>
            </w:rPr>
          </w:pPr>
          <w:r w:rsidRPr="00FB7BAA">
            <w:rPr>
              <w:rFonts w:cs="Arial"/>
              <w:sz w:val="20"/>
            </w:rPr>
            <w:t>Version</w:t>
          </w:r>
        </w:p>
      </w:tc>
      <w:tc>
        <w:tcPr>
          <w:tcW w:w="844" w:type="dxa"/>
          <w:tcBorders>
            <w:bottom w:val="single" w:sz="4" w:space="0" w:color="auto"/>
          </w:tcBorders>
        </w:tcPr>
        <w:p w14:paraId="54001F11" w14:textId="0E60814D" w:rsidR="00213EAA" w:rsidRPr="00FB7BAA" w:rsidRDefault="008E11A4" w:rsidP="00CF19DE">
          <w:pPr>
            <w:pStyle w:val="Footer"/>
            <w:rPr>
              <w:rFonts w:cs="Arial"/>
              <w:sz w:val="20"/>
            </w:rPr>
          </w:pPr>
          <w:r>
            <w:rPr>
              <w:rFonts w:cs="Arial"/>
              <w:sz w:val="20"/>
            </w:rPr>
            <w:t>1.</w:t>
          </w:r>
          <w:r w:rsidR="00BD0A22">
            <w:rPr>
              <w:rFonts w:cs="Arial"/>
              <w:sz w:val="20"/>
            </w:rPr>
            <w:t>1</w:t>
          </w:r>
        </w:p>
      </w:tc>
      <w:tc>
        <w:tcPr>
          <w:tcW w:w="851" w:type="dxa"/>
        </w:tcPr>
        <w:p w14:paraId="23B4A7E5" w14:textId="77777777" w:rsidR="00213EAA" w:rsidRPr="00FB7BAA" w:rsidRDefault="00213EAA" w:rsidP="00CF19DE">
          <w:pPr>
            <w:pStyle w:val="Footer"/>
            <w:jc w:val="center"/>
            <w:rPr>
              <w:rFonts w:cs="Arial"/>
              <w:sz w:val="20"/>
            </w:rPr>
          </w:pPr>
          <w:r w:rsidRPr="00FB7BAA">
            <w:rPr>
              <w:rFonts w:cs="Arial"/>
              <w:sz w:val="20"/>
            </w:rPr>
            <w:t>Date</w:t>
          </w:r>
        </w:p>
      </w:tc>
      <w:tc>
        <w:tcPr>
          <w:tcW w:w="2551" w:type="dxa"/>
          <w:tcBorders>
            <w:bottom w:val="single" w:sz="4" w:space="0" w:color="auto"/>
          </w:tcBorders>
        </w:tcPr>
        <w:p w14:paraId="6499B210" w14:textId="4F19A369" w:rsidR="00213EAA" w:rsidRPr="00FB7BAA" w:rsidRDefault="00BD0A22" w:rsidP="00CF19DE">
          <w:pPr>
            <w:pStyle w:val="Footer"/>
            <w:rPr>
              <w:rFonts w:cs="Arial"/>
              <w:sz w:val="20"/>
            </w:rPr>
          </w:pPr>
          <w:r>
            <w:rPr>
              <w:rFonts w:cs="Arial"/>
              <w:sz w:val="20"/>
            </w:rPr>
            <w:t>2 July</w:t>
          </w:r>
          <w:r w:rsidR="008E11A4">
            <w:rPr>
              <w:rFonts w:cs="Arial"/>
              <w:sz w:val="20"/>
            </w:rPr>
            <w:t xml:space="preserve"> 2021</w:t>
          </w:r>
        </w:p>
      </w:tc>
    </w:tr>
  </w:tbl>
  <w:p w14:paraId="7992F5A2" w14:textId="77777777" w:rsidR="00213EAA" w:rsidRPr="00FB7BAA" w:rsidRDefault="00213EAA" w:rsidP="00F949FE">
    <w:pPr>
      <w:spacing w:after="0"/>
      <w:jc w:val="right"/>
      <w:rPr>
        <w:rFonts w:ascii="Arial" w:hAnsi="Arial" w:cs="Arial"/>
        <w:sz w:val="20"/>
      </w:rPr>
    </w:pPr>
    <w:r w:rsidRPr="00FB7BAA">
      <w:rPr>
        <w:rFonts w:ascii="Arial" w:hAnsi="Arial" w:cs="Arial"/>
        <w:sz w:val="20"/>
      </w:rPr>
      <w:t xml:space="preserve">Page </w:t>
    </w:r>
    <w:r w:rsidRPr="00FB7BAA">
      <w:rPr>
        <w:rFonts w:ascii="Arial" w:hAnsi="Arial" w:cs="Arial"/>
        <w:sz w:val="20"/>
      </w:rPr>
      <w:fldChar w:fldCharType="begin"/>
    </w:r>
    <w:r w:rsidRPr="00FB7BAA">
      <w:rPr>
        <w:rFonts w:ascii="Arial" w:hAnsi="Arial" w:cs="Arial"/>
        <w:sz w:val="20"/>
      </w:rPr>
      <w:instrText xml:space="preserve"> PAGE </w:instrText>
    </w:r>
    <w:r w:rsidRPr="00FB7BAA">
      <w:rPr>
        <w:rFonts w:ascii="Arial" w:hAnsi="Arial" w:cs="Arial"/>
        <w:sz w:val="20"/>
      </w:rPr>
      <w:fldChar w:fldCharType="separate"/>
    </w:r>
    <w:r w:rsidR="00777570">
      <w:rPr>
        <w:rFonts w:ascii="Arial" w:hAnsi="Arial" w:cs="Arial"/>
        <w:noProof/>
        <w:sz w:val="20"/>
      </w:rPr>
      <w:t>5</w:t>
    </w:r>
    <w:r w:rsidRPr="00FB7BAA">
      <w:rPr>
        <w:rFonts w:ascii="Arial" w:hAnsi="Arial" w:cs="Arial"/>
        <w:sz w:val="20"/>
      </w:rPr>
      <w:fldChar w:fldCharType="end"/>
    </w:r>
    <w:r w:rsidRPr="00FB7BAA">
      <w:rPr>
        <w:rFonts w:ascii="Arial" w:hAnsi="Arial" w:cs="Arial"/>
        <w:sz w:val="20"/>
      </w:rPr>
      <w:t xml:space="preserve"> of </w:t>
    </w:r>
    <w:r w:rsidRPr="00FB7BAA">
      <w:rPr>
        <w:rFonts w:ascii="Arial" w:hAnsi="Arial" w:cs="Arial"/>
        <w:sz w:val="20"/>
      </w:rPr>
      <w:fldChar w:fldCharType="begin"/>
    </w:r>
    <w:r w:rsidRPr="00FB7BAA">
      <w:rPr>
        <w:rFonts w:ascii="Arial" w:hAnsi="Arial" w:cs="Arial"/>
        <w:sz w:val="20"/>
      </w:rPr>
      <w:instrText xml:space="preserve"> NUMPAGES  </w:instrText>
    </w:r>
    <w:r w:rsidRPr="00FB7BAA">
      <w:rPr>
        <w:rFonts w:ascii="Arial" w:hAnsi="Arial" w:cs="Arial"/>
        <w:sz w:val="20"/>
      </w:rPr>
      <w:fldChar w:fldCharType="separate"/>
    </w:r>
    <w:r w:rsidR="00777570">
      <w:rPr>
        <w:rFonts w:ascii="Arial" w:hAnsi="Arial" w:cs="Arial"/>
        <w:noProof/>
        <w:sz w:val="20"/>
      </w:rPr>
      <w:t>6</w:t>
    </w:r>
    <w:r w:rsidRPr="00FB7BAA">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74882" w14:textId="77777777" w:rsidR="00F44870" w:rsidRPr="00F44870" w:rsidRDefault="00F44870" w:rsidP="00F44870">
    <w:pPr>
      <w:pStyle w:val="Footer"/>
      <w:tabs>
        <w:tab w:val="clear" w:pos="4320"/>
        <w:tab w:val="clear" w:pos="8640"/>
        <w:tab w:val="left" w:pos="3822"/>
      </w:tabs>
      <w:rPr>
        <w:rFonts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F44870" w:rsidRPr="00385F11" w14:paraId="3B621BEF" w14:textId="77777777" w:rsidTr="00385F11">
      <w:trPr>
        <w:trHeight w:val="283"/>
      </w:trPr>
      <w:tc>
        <w:tcPr>
          <w:tcW w:w="965" w:type="dxa"/>
        </w:tcPr>
        <w:p w14:paraId="22F57BB8" w14:textId="77777777" w:rsidR="00F44870" w:rsidRPr="00385F11" w:rsidRDefault="00F44870" w:rsidP="00385F11">
          <w:pPr>
            <w:pStyle w:val="Footer"/>
            <w:jc w:val="center"/>
            <w:rPr>
              <w:rFonts w:cs="Arial"/>
              <w:sz w:val="20"/>
            </w:rPr>
          </w:pPr>
          <w:r w:rsidRPr="00385F11">
            <w:rPr>
              <w:rFonts w:cs="Arial"/>
              <w:sz w:val="20"/>
            </w:rPr>
            <w:t>Version</w:t>
          </w:r>
        </w:p>
      </w:tc>
      <w:tc>
        <w:tcPr>
          <w:tcW w:w="844" w:type="dxa"/>
          <w:tcBorders>
            <w:bottom w:val="single" w:sz="4" w:space="0" w:color="auto"/>
          </w:tcBorders>
        </w:tcPr>
        <w:p w14:paraId="3E98092D" w14:textId="5DC6D391" w:rsidR="00F44870" w:rsidRPr="00385F11" w:rsidRDefault="001717B3" w:rsidP="00385F11">
          <w:pPr>
            <w:pStyle w:val="Footer"/>
            <w:rPr>
              <w:rFonts w:cs="Arial"/>
              <w:sz w:val="20"/>
            </w:rPr>
          </w:pPr>
          <w:r>
            <w:rPr>
              <w:rFonts w:cs="Arial"/>
              <w:sz w:val="20"/>
            </w:rPr>
            <w:t>1.</w:t>
          </w:r>
          <w:r w:rsidR="00F67221">
            <w:rPr>
              <w:rFonts w:cs="Arial"/>
              <w:sz w:val="20"/>
            </w:rPr>
            <w:t>1</w:t>
          </w:r>
        </w:p>
      </w:tc>
      <w:tc>
        <w:tcPr>
          <w:tcW w:w="851" w:type="dxa"/>
        </w:tcPr>
        <w:p w14:paraId="69A4DA30" w14:textId="77777777" w:rsidR="00F44870" w:rsidRPr="00385F11" w:rsidRDefault="00F44870" w:rsidP="00385F11">
          <w:pPr>
            <w:pStyle w:val="Footer"/>
            <w:jc w:val="center"/>
            <w:rPr>
              <w:rFonts w:cs="Arial"/>
              <w:sz w:val="20"/>
            </w:rPr>
          </w:pPr>
          <w:r w:rsidRPr="00385F11">
            <w:rPr>
              <w:rFonts w:cs="Arial"/>
              <w:sz w:val="20"/>
            </w:rPr>
            <w:t>Date</w:t>
          </w:r>
        </w:p>
      </w:tc>
      <w:tc>
        <w:tcPr>
          <w:tcW w:w="2551" w:type="dxa"/>
          <w:tcBorders>
            <w:bottom w:val="single" w:sz="4" w:space="0" w:color="auto"/>
          </w:tcBorders>
        </w:tcPr>
        <w:p w14:paraId="74535148" w14:textId="00D84C3F" w:rsidR="00F44870" w:rsidRPr="00385F11" w:rsidRDefault="00F67221" w:rsidP="00385F11">
          <w:pPr>
            <w:pStyle w:val="Footer"/>
            <w:rPr>
              <w:rFonts w:cs="Arial"/>
              <w:sz w:val="20"/>
            </w:rPr>
          </w:pPr>
          <w:r>
            <w:rPr>
              <w:rFonts w:cs="Arial"/>
              <w:sz w:val="20"/>
            </w:rPr>
            <w:t>2 July</w:t>
          </w:r>
          <w:r w:rsidR="001717B3">
            <w:rPr>
              <w:rFonts w:cs="Arial"/>
              <w:sz w:val="20"/>
            </w:rPr>
            <w:t xml:space="preserve"> 2021</w:t>
          </w:r>
        </w:p>
      </w:tc>
    </w:tr>
  </w:tbl>
  <w:p w14:paraId="00284058" w14:textId="62A1EBF5" w:rsidR="00F44870" w:rsidRPr="00FB7BAA" w:rsidRDefault="00F44870" w:rsidP="00FB7BAA">
    <w:pPr>
      <w:spacing w:after="0"/>
      <w:jc w:val="right"/>
      <w:rPr>
        <w:rFonts w:cs="Arial"/>
        <w:sz w:val="20"/>
      </w:rPr>
    </w:pPr>
    <w:r w:rsidRPr="00385F11">
      <w:rPr>
        <w:rFonts w:ascii="Arial" w:hAnsi="Arial" w:cs="Arial"/>
        <w:sz w:val="20"/>
      </w:rPr>
      <w:t xml:space="preserve">Page </w:t>
    </w:r>
    <w:r w:rsidRPr="00385F11">
      <w:rPr>
        <w:rFonts w:ascii="Arial" w:hAnsi="Arial" w:cs="Arial"/>
        <w:sz w:val="20"/>
      </w:rPr>
      <w:fldChar w:fldCharType="begin"/>
    </w:r>
    <w:r w:rsidRPr="00385F11">
      <w:rPr>
        <w:rFonts w:ascii="Arial" w:hAnsi="Arial" w:cs="Arial"/>
        <w:sz w:val="20"/>
      </w:rPr>
      <w:instrText xml:space="preserve"> PAGE </w:instrText>
    </w:r>
    <w:r w:rsidRPr="00385F11">
      <w:rPr>
        <w:rFonts w:ascii="Arial" w:hAnsi="Arial" w:cs="Arial"/>
        <w:sz w:val="20"/>
      </w:rPr>
      <w:fldChar w:fldCharType="separate"/>
    </w:r>
    <w:r w:rsidR="00777570">
      <w:rPr>
        <w:rFonts w:ascii="Arial" w:hAnsi="Arial" w:cs="Arial"/>
        <w:noProof/>
        <w:sz w:val="20"/>
      </w:rPr>
      <w:t>1</w:t>
    </w:r>
    <w:r w:rsidRPr="00385F11">
      <w:rPr>
        <w:rFonts w:ascii="Arial" w:hAnsi="Arial" w:cs="Arial"/>
        <w:sz w:val="20"/>
      </w:rPr>
      <w:fldChar w:fldCharType="end"/>
    </w:r>
    <w:r w:rsidRPr="00385F11">
      <w:rPr>
        <w:rFonts w:ascii="Arial" w:hAnsi="Arial" w:cs="Arial"/>
        <w:sz w:val="20"/>
      </w:rPr>
      <w:t xml:space="preserve"> of </w:t>
    </w:r>
    <w:r w:rsidRPr="00385F11">
      <w:rPr>
        <w:rFonts w:ascii="Arial" w:hAnsi="Arial" w:cs="Arial"/>
        <w:sz w:val="20"/>
      </w:rPr>
      <w:fldChar w:fldCharType="begin"/>
    </w:r>
    <w:r w:rsidRPr="00385F11">
      <w:rPr>
        <w:rFonts w:ascii="Arial" w:hAnsi="Arial" w:cs="Arial"/>
        <w:sz w:val="20"/>
      </w:rPr>
      <w:instrText xml:space="preserve"> NUMPAGES  </w:instrText>
    </w:r>
    <w:r w:rsidRPr="00385F11">
      <w:rPr>
        <w:rFonts w:ascii="Arial" w:hAnsi="Arial" w:cs="Arial"/>
        <w:sz w:val="20"/>
      </w:rPr>
      <w:fldChar w:fldCharType="separate"/>
    </w:r>
    <w:r w:rsidR="00777570">
      <w:rPr>
        <w:rFonts w:ascii="Arial" w:hAnsi="Arial" w:cs="Arial"/>
        <w:noProof/>
        <w:sz w:val="20"/>
      </w:rPr>
      <w:t>6</w:t>
    </w:r>
    <w:r w:rsidRPr="00385F11">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BF34A" w14:textId="77777777" w:rsidR="00CB232C" w:rsidRDefault="00CB232C" w:rsidP="006930DE">
      <w:r>
        <w:separator/>
      </w:r>
    </w:p>
  </w:footnote>
  <w:footnote w:type="continuationSeparator" w:id="0">
    <w:p w14:paraId="78845786" w14:textId="77777777" w:rsidR="00CB232C" w:rsidRDefault="00CB232C" w:rsidP="0069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DBEF" w14:textId="723166EE" w:rsidR="002D3FA6" w:rsidRPr="002D3FA6" w:rsidRDefault="002D3FA6" w:rsidP="002D3FA6">
    <w:pPr>
      <w:pStyle w:val="Header"/>
      <w:rPr>
        <w:rFonts w:cs="Arial"/>
      </w:rPr>
    </w:pPr>
    <w:r w:rsidRPr="002D3FA6">
      <w:rPr>
        <w:rFonts w:cs="Arial"/>
      </w:rPr>
      <w:t xml:space="preserve">Identification code: SOP-CTS-015   </w:t>
    </w:r>
    <w:r>
      <w:rPr>
        <w:rFonts w:cs="Arial"/>
      </w:rPr>
      <w:t xml:space="preserve">  </w:t>
    </w:r>
    <w:r w:rsidRPr="002D3FA6">
      <w:rPr>
        <w:rFonts w:cs="Arial"/>
      </w:rPr>
      <w:t>Attachment 02</w:t>
    </w:r>
    <w:r>
      <w:rPr>
        <w:rFonts w:cs="Arial"/>
      </w:rPr>
      <w:t>a</w:t>
    </w:r>
    <w:r w:rsidRPr="002D3FA6">
      <w:rPr>
        <w:rFonts w:cs="Arial"/>
      </w:rPr>
      <w:t xml:space="preserve"> (</w:t>
    </w:r>
    <w:r w:rsidR="00EE3D91">
      <w:rPr>
        <w:rFonts w:cs="Arial"/>
      </w:rPr>
      <w:t>Adult</w:t>
    </w:r>
    <w:r w:rsidRPr="002D3FA6">
      <w:rPr>
        <w:rFonts w:cs="Arial"/>
      </w:rPr>
      <w:t xml:space="preserve"> </w:t>
    </w:r>
    <w:proofErr w:type="gramStart"/>
    <w:r w:rsidR="008838CC" w:rsidRPr="002D3FA6">
      <w:rPr>
        <w:rFonts w:cs="Arial"/>
      </w:rPr>
      <w:t xml:space="preserve">CT)  </w:t>
    </w:r>
    <w:r w:rsidRPr="002D3FA6">
      <w:rPr>
        <w:rFonts w:cs="Arial"/>
      </w:rPr>
      <w:t xml:space="preserve"> </w:t>
    </w:r>
    <w:proofErr w:type="gramEnd"/>
    <w:r w:rsidRPr="002D3FA6">
      <w:rPr>
        <w:rFonts w:cs="Arial"/>
      </w:rPr>
      <w:t xml:space="preserve">       MRC Unit The Gambia at LSHTM</w:t>
    </w:r>
  </w:p>
  <w:p w14:paraId="5B49CDF4" w14:textId="7185AAF4" w:rsidR="00213EAA" w:rsidRPr="00F44870" w:rsidRDefault="002D3FA6" w:rsidP="002D3FA6">
    <w:pPr>
      <w:pStyle w:val="Header"/>
      <w:rPr>
        <w:rFonts w:cs="Arial"/>
      </w:rPr>
    </w:pPr>
    <w:r w:rsidRPr="002D3FA6">
      <w:rPr>
        <w:rFonts w:cs="Arial"/>
      </w:rPr>
      <w:t xml:space="preserve">Version </w:t>
    </w:r>
    <w:r w:rsidR="00923575">
      <w:rPr>
        <w:rFonts w:cs="Arial"/>
      </w:rPr>
      <w:t>5</w:t>
    </w:r>
    <w:r w:rsidRPr="002D3FA6">
      <w:rPr>
        <w:rFonts w:cs="Arial"/>
      </w:rPr>
      <w:t xml:space="preserve">.0 – </w:t>
    </w:r>
    <w:r w:rsidR="00DA5091">
      <w:rPr>
        <w:rFonts w:cs="Arial"/>
      </w:rPr>
      <w:t>2</w:t>
    </w:r>
    <w:r w:rsidR="005C42BC">
      <w:rPr>
        <w:rFonts w:cs="Arial"/>
      </w:rPr>
      <w:t>9</w:t>
    </w:r>
    <w:r w:rsidRPr="002D3FA6">
      <w:rPr>
        <w:rFonts w:cs="Arial"/>
      </w:rPr>
      <w:t xml:space="preserve"> July 2019</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3"/>
      <w:gridCol w:w="1276"/>
    </w:tblGrid>
    <w:tr w:rsidR="001761FA" w:rsidRPr="00F44870" w14:paraId="78D505F6" w14:textId="77777777" w:rsidTr="00A94C55">
      <w:trPr>
        <w:trHeight w:val="283"/>
      </w:trPr>
      <w:tc>
        <w:tcPr>
          <w:tcW w:w="4673" w:type="dxa"/>
          <w:vAlign w:val="center"/>
        </w:tcPr>
        <w:p w14:paraId="396EFB75" w14:textId="337F76BF" w:rsidR="001761FA" w:rsidRPr="001761FA" w:rsidRDefault="00774B0F" w:rsidP="00B22310">
          <w:pPr>
            <w:pStyle w:val="Header"/>
            <w:rPr>
              <w:rFonts w:cs="Arial"/>
              <w:sz w:val="22"/>
              <w:szCs w:val="22"/>
            </w:rPr>
          </w:pPr>
          <w:bookmarkStart w:id="22" w:name="_Hlk14860492"/>
          <w:r>
            <w:rPr>
              <w:rFonts w:cs="Arial"/>
              <w:sz w:val="22"/>
              <w:szCs w:val="22"/>
              <w:lang w:val="it-IT"/>
            </w:rPr>
            <w:t>LEO</w:t>
          </w:r>
          <w:r w:rsidR="001761FA" w:rsidRPr="001761FA">
            <w:rPr>
              <w:rFonts w:cs="Arial"/>
              <w:sz w:val="22"/>
              <w:szCs w:val="22"/>
              <w:lang w:val="it-IT"/>
            </w:rPr>
            <w:t>/ Protocol N</w:t>
          </w:r>
          <w:r w:rsidR="00D056D1">
            <w:rPr>
              <w:rFonts w:cs="Arial"/>
              <w:sz w:val="22"/>
              <w:szCs w:val="22"/>
              <w:lang w:val="it-IT"/>
            </w:rPr>
            <w:t>o</w:t>
          </w:r>
          <w:r w:rsidR="001761FA" w:rsidRPr="001761FA">
            <w:rPr>
              <w:rFonts w:cs="Arial"/>
              <w:sz w:val="22"/>
              <w:szCs w:val="22"/>
              <w:lang w:val="it-IT"/>
            </w:rPr>
            <w:t>:</w:t>
          </w:r>
        </w:p>
      </w:tc>
      <w:tc>
        <w:tcPr>
          <w:tcW w:w="1276" w:type="dxa"/>
          <w:vAlign w:val="center"/>
        </w:tcPr>
        <w:p w14:paraId="43A05476" w14:textId="5F5B6521" w:rsidR="001761FA" w:rsidRPr="00FB7BAA" w:rsidRDefault="001717B3" w:rsidP="00B22310">
          <w:pPr>
            <w:pStyle w:val="Header"/>
            <w:rPr>
              <w:rFonts w:cs="Arial"/>
            </w:rPr>
          </w:pPr>
          <w:r>
            <w:rPr>
              <w:rFonts w:cs="Arial"/>
            </w:rPr>
            <w:t>25071</w:t>
          </w:r>
        </w:p>
      </w:tc>
    </w:tr>
    <w:tr w:rsidR="00813B18" w:rsidRPr="00F44870" w14:paraId="1158D664" w14:textId="77777777" w:rsidTr="00A94C55">
      <w:trPr>
        <w:trHeight w:val="283"/>
      </w:trPr>
      <w:tc>
        <w:tcPr>
          <w:tcW w:w="4673" w:type="dxa"/>
          <w:vAlign w:val="center"/>
        </w:tcPr>
        <w:p w14:paraId="7DA79C13" w14:textId="7B58A1D0" w:rsidR="00813B18" w:rsidRDefault="00A94C55" w:rsidP="00B22310">
          <w:pPr>
            <w:pStyle w:val="Header"/>
            <w:rPr>
              <w:rFonts w:cs="Arial"/>
              <w:sz w:val="22"/>
              <w:szCs w:val="22"/>
              <w:lang w:val="it-IT"/>
            </w:rPr>
          </w:pPr>
          <w:r>
            <w:rPr>
              <w:rFonts w:cs="Arial"/>
              <w:sz w:val="22"/>
              <w:szCs w:val="22"/>
              <w:lang w:val="it-IT"/>
            </w:rPr>
            <w:t>KCL Ethical Clearance Reference number</w:t>
          </w:r>
        </w:p>
      </w:tc>
      <w:tc>
        <w:tcPr>
          <w:tcW w:w="1276" w:type="dxa"/>
          <w:tcBorders>
            <w:bottom w:val="single" w:sz="4" w:space="0" w:color="auto"/>
          </w:tcBorders>
          <w:vAlign w:val="center"/>
        </w:tcPr>
        <w:p w14:paraId="221B6E07" w14:textId="77777777" w:rsidR="00813B18" w:rsidRDefault="00813B18" w:rsidP="00B22310">
          <w:pPr>
            <w:pStyle w:val="Header"/>
            <w:rPr>
              <w:rFonts w:cs="Arial"/>
            </w:rPr>
          </w:pPr>
        </w:p>
      </w:tc>
    </w:tr>
    <w:bookmarkEnd w:id="22"/>
  </w:tbl>
  <w:p w14:paraId="1F529911" w14:textId="77777777" w:rsidR="00213EAA" w:rsidRPr="00F44870" w:rsidRDefault="00213EAA" w:rsidP="0008566D">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F870" w14:textId="302FD80E" w:rsidR="002D3FA6" w:rsidRDefault="002D3FA6" w:rsidP="002D3FA6">
    <w:pPr>
      <w:pStyle w:val="Header"/>
    </w:pPr>
    <w:r>
      <w:t>Identification code: SOP-CTS-015   Attachment 02a (</w:t>
    </w:r>
    <w:r w:rsidR="00EE3D91">
      <w:t>Adult</w:t>
    </w:r>
    <w:r>
      <w:t xml:space="preserve"> </w:t>
    </w:r>
    <w:r w:rsidR="008838CC">
      <w:t xml:space="preserve">CT)  </w:t>
    </w:r>
    <w:r>
      <w:t xml:space="preserve">          MRC Unit The Gambia at LSHTM</w:t>
    </w:r>
  </w:p>
  <w:p w14:paraId="1CC50071" w14:textId="53E34C1A" w:rsidR="00213EAA" w:rsidRPr="002D3FA6" w:rsidRDefault="002D3FA6" w:rsidP="002D3FA6">
    <w:pPr>
      <w:pStyle w:val="Header"/>
    </w:pPr>
    <w:r>
      <w:t xml:space="preserve">Version </w:t>
    </w:r>
    <w:r w:rsidR="00923575">
      <w:t>5</w:t>
    </w:r>
    <w:r>
      <w:t xml:space="preserve">.0 – </w:t>
    </w:r>
    <w:r w:rsidR="00DA5091">
      <w:t>2</w:t>
    </w:r>
    <w:r w:rsidR="005C42BC">
      <w:t>9</w:t>
    </w:r>
    <w:r w:rsidR="00923575">
      <w:t xml:space="preserve"> </w:t>
    </w:r>
    <w:r>
      <w:t>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4"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5"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6" w15:restartNumberingAfterBreak="0">
    <w:nsid w:val="40F40EB8"/>
    <w:multiLevelType w:val="hybridMultilevel"/>
    <w:tmpl w:val="C2E07D98"/>
    <w:lvl w:ilvl="0" w:tplc="9AB479C0">
      <w:start w:val="1"/>
      <w:numFmt w:val="bullet"/>
      <w:lvlText w:val=""/>
      <w:lvlJc w:val="left"/>
      <w:pPr>
        <w:ind w:left="720" w:hanging="360"/>
      </w:pPr>
      <w:rPr>
        <w:rFonts w:ascii="Symbol" w:hAnsi="Symbol" w:hint="default"/>
      </w:rPr>
    </w:lvl>
    <w:lvl w:ilvl="1" w:tplc="26D8A22C">
      <w:start w:val="1"/>
      <w:numFmt w:val="bullet"/>
      <w:lvlText w:val="o"/>
      <w:lvlJc w:val="left"/>
      <w:pPr>
        <w:ind w:left="1440" w:hanging="360"/>
      </w:pPr>
      <w:rPr>
        <w:rFonts w:ascii="Courier New" w:hAnsi="Courier New" w:cs="Times New Roman" w:hint="default"/>
      </w:rPr>
    </w:lvl>
    <w:lvl w:ilvl="2" w:tplc="17963400">
      <w:start w:val="1"/>
      <w:numFmt w:val="bullet"/>
      <w:lvlText w:val=""/>
      <w:lvlJc w:val="left"/>
      <w:pPr>
        <w:ind w:left="2160" w:hanging="360"/>
      </w:pPr>
      <w:rPr>
        <w:rFonts w:ascii="Wingdings" w:hAnsi="Wingdings" w:hint="default"/>
      </w:rPr>
    </w:lvl>
    <w:lvl w:ilvl="3" w:tplc="4DC87C54">
      <w:start w:val="1"/>
      <w:numFmt w:val="bullet"/>
      <w:lvlText w:val=""/>
      <w:lvlJc w:val="left"/>
      <w:pPr>
        <w:ind w:left="2880" w:hanging="360"/>
      </w:pPr>
      <w:rPr>
        <w:rFonts w:ascii="Symbol" w:hAnsi="Symbol" w:hint="default"/>
      </w:rPr>
    </w:lvl>
    <w:lvl w:ilvl="4" w:tplc="42342820">
      <w:start w:val="1"/>
      <w:numFmt w:val="bullet"/>
      <w:lvlText w:val="o"/>
      <w:lvlJc w:val="left"/>
      <w:pPr>
        <w:ind w:left="3600" w:hanging="360"/>
      </w:pPr>
      <w:rPr>
        <w:rFonts w:ascii="Courier New" w:hAnsi="Courier New" w:cs="Times New Roman" w:hint="default"/>
      </w:rPr>
    </w:lvl>
    <w:lvl w:ilvl="5" w:tplc="BB44C300">
      <w:start w:val="1"/>
      <w:numFmt w:val="bullet"/>
      <w:lvlText w:val=""/>
      <w:lvlJc w:val="left"/>
      <w:pPr>
        <w:ind w:left="4320" w:hanging="360"/>
      </w:pPr>
      <w:rPr>
        <w:rFonts w:ascii="Wingdings" w:hAnsi="Wingdings" w:hint="default"/>
      </w:rPr>
    </w:lvl>
    <w:lvl w:ilvl="6" w:tplc="6C9E6A7E">
      <w:start w:val="1"/>
      <w:numFmt w:val="bullet"/>
      <w:lvlText w:val=""/>
      <w:lvlJc w:val="left"/>
      <w:pPr>
        <w:ind w:left="5040" w:hanging="360"/>
      </w:pPr>
      <w:rPr>
        <w:rFonts w:ascii="Symbol" w:hAnsi="Symbol" w:hint="default"/>
      </w:rPr>
    </w:lvl>
    <w:lvl w:ilvl="7" w:tplc="FC3AC55A">
      <w:start w:val="1"/>
      <w:numFmt w:val="bullet"/>
      <w:lvlText w:val="o"/>
      <w:lvlJc w:val="left"/>
      <w:pPr>
        <w:ind w:left="5760" w:hanging="360"/>
      </w:pPr>
      <w:rPr>
        <w:rFonts w:ascii="Courier New" w:hAnsi="Courier New" w:cs="Times New Roman" w:hint="default"/>
      </w:rPr>
    </w:lvl>
    <w:lvl w:ilvl="8" w:tplc="AA249BC8">
      <w:start w:val="1"/>
      <w:numFmt w:val="bullet"/>
      <w:lvlText w:val=""/>
      <w:lvlJc w:val="left"/>
      <w:pPr>
        <w:ind w:left="6480" w:hanging="360"/>
      </w:pPr>
      <w:rPr>
        <w:rFonts w:ascii="Wingdings" w:hAnsi="Wingdings" w:hint="default"/>
      </w:rPr>
    </w:lvl>
  </w:abstractNum>
  <w:abstractNum w:abstractNumId="7"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5"/>
  </w:num>
  <w:num w:numId="5">
    <w:abstractNumId w:val="4"/>
  </w:num>
  <w:num w:numId="6">
    <w:abstractNumId w:val="7"/>
  </w:num>
  <w:num w:numId="7">
    <w:abstractNumId w:val="2"/>
  </w:num>
  <w:num w:numId="8">
    <w:abstractNumId w:val="9"/>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8" w:dllVersion="513"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d" w:val="Y"/>
    <w:docVar w:name="Template$" w:val="_GMO.DOT"/>
  </w:docVars>
  <w:rsids>
    <w:rsidRoot w:val="00DC04B0"/>
    <w:rsid w:val="00001863"/>
    <w:rsid w:val="00002068"/>
    <w:rsid w:val="000022AF"/>
    <w:rsid w:val="00002C56"/>
    <w:rsid w:val="000056CE"/>
    <w:rsid w:val="0001209B"/>
    <w:rsid w:val="00012E5D"/>
    <w:rsid w:val="000157A1"/>
    <w:rsid w:val="000169C1"/>
    <w:rsid w:val="00016AEC"/>
    <w:rsid w:val="00016C5E"/>
    <w:rsid w:val="00016DEC"/>
    <w:rsid w:val="000178F2"/>
    <w:rsid w:val="00022DE1"/>
    <w:rsid w:val="000231AF"/>
    <w:rsid w:val="00024956"/>
    <w:rsid w:val="00025474"/>
    <w:rsid w:val="0002682B"/>
    <w:rsid w:val="00026DF0"/>
    <w:rsid w:val="00027E9D"/>
    <w:rsid w:val="00030445"/>
    <w:rsid w:val="000307B1"/>
    <w:rsid w:val="00030864"/>
    <w:rsid w:val="00031238"/>
    <w:rsid w:val="00036488"/>
    <w:rsid w:val="00040762"/>
    <w:rsid w:val="00041CB1"/>
    <w:rsid w:val="00042D8A"/>
    <w:rsid w:val="00043459"/>
    <w:rsid w:val="00045CDF"/>
    <w:rsid w:val="00046209"/>
    <w:rsid w:val="00051E4D"/>
    <w:rsid w:val="00055495"/>
    <w:rsid w:val="0005708F"/>
    <w:rsid w:val="00060353"/>
    <w:rsid w:val="0006429B"/>
    <w:rsid w:val="00064539"/>
    <w:rsid w:val="000656AE"/>
    <w:rsid w:val="00065F15"/>
    <w:rsid w:val="000741A9"/>
    <w:rsid w:val="00074EDA"/>
    <w:rsid w:val="000765B1"/>
    <w:rsid w:val="00076A42"/>
    <w:rsid w:val="00082280"/>
    <w:rsid w:val="000848D8"/>
    <w:rsid w:val="0008566D"/>
    <w:rsid w:val="000856DF"/>
    <w:rsid w:val="0008635A"/>
    <w:rsid w:val="00092675"/>
    <w:rsid w:val="000943B1"/>
    <w:rsid w:val="00096ABC"/>
    <w:rsid w:val="000A2191"/>
    <w:rsid w:val="000A21C0"/>
    <w:rsid w:val="000A3362"/>
    <w:rsid w:val="000A488D"/>
    <w:rsid w:val="000A48BF"/>
    <w:rsid w:val="000A5BA5"/>
    <w:rsid w:val="000A673C"/>
    <w:rsid w:val="000A75A9"/>
    <w:rsid w:val="000A7FD5"/>
    <w:rsid w:val="000B0186"/>
    <w:rsid w:val="000B1443"/>
    <w:rsid w:val="000B4D64"/>
    <w:rsid w:val="000B5C4B"/>
    <w:rsid w:val="000B6307"/>
    <w:rsid w:val="000B7231"/>
    <w:rsid w:val="000C0862"/>
    <w:rsid w:val="000C4FCB"/>
    <w:rsid w:val="000C6219"/>
    <w:rsid w:val="000D473B"/>
    <w:rsid w:val="000D6070"/>
    <w:rsid w:val="000D6764"/>
    <w:rsid w:val="000D78AC"/>
    <w:rsid w:val="000D7A24"/>
    <w:rsid w:val="000E294B"/>
    <w:rsid w:val="000E3170"/>
    <w:rsid w:val="000E4DC4"/>
    <w:rsid w:val="000F16FC"/>
    <w:rsid w:val="000F356E"/>
    <w:rsid w:val="000F43C1"/>
    <w:rsid w:val="000F6144"/>
    <w:rsid w:val="00104038"/>
    <w:rsid w:val="00104288"/>
    <w:rsid w:val="00110FFE"/>
    <w:rsid w:val="001114C4"/>
    <w:rsid w:val="00115266"/>
    <w:rsid w:val="001170CF"/>
    <w:rsid w:val="00120740"/>
    <w:rsid w:val="00126697"/>
    <w:rsid w:val="00133D9D"/>
    <w:rsid w:val="00136502"/>
    <w:rsid w:val="00136D5C"/>
    <w:rsid w:val="00137BFA"/>
    <w:rsid w:val="00143C42"/>
    <w:rsid w:val="0014420B"/>
    <w:rsid w:val="001455AD"/>
    <w:rsid w:val="001514ED"/>
    <w:rsid w:val="00151E4A"/>
    <w:rsid w:val="001520C5"/>
    <w:rsid w:val="00152ED1"/>
    <w:rsid w:val="0015320F"/>
    <w:rsid w:val="0015388C"/>
    <w:rsid w:val="001552EB"/>
    <w:rsid w:val="0015760A"/>
    <w:rsid w:val="00160738"/>
    <w:rsid w:val="00160A0D"/>
    <w:rsid w:val="00161561"/>
    <w:rsid w:val="00162470"/>
    <w:rsid w:val="001624EA"/>
    <w:rsid w:val="001628E8"/>
    <w:rsid w:val="00163022"/>
    <w:rsid w:val="00165342"/>
    <w:rsid w:val="001678F8"/>
    <w:rsid w:val="00167F25"/>
    <w:rsid w:val="001704E4"/>
    <w:rsid w:val="001717B3"/>
    <w:rsid w:val="0017186A"/>
    <w:rsid w:val="001718EF"/>
    <w:rsid w:val="00174DED"/>
    <w:rsid w:val="001761FA"/>
    <w:rsid w:val="00176566"/>
    <w:rsid w:val="00176D98"/>
    <w:rsid w:val="001771ED"/>
    <w:rsid w:val="00181542"/>
    <w:rsid w:val="00182BA4"/>
    <w:rsid w:val="00184058"/>
    <w:rsid w:val="0018444E"/>
    <w:rsid w:val="00186776"/>
    <w:rsid w:val="00193E56"/>
    <w:rsid w:val="001963B9"/>
    <w:rsid w:val="001976CE"/>
    <w:rsid w:val="001A2770"/>
    <w:rsid w:val="001A2773"/>
    <w:rsid w:val="001A79EA"/>
    <w:rsid w:val="001B0C54"/>
    <w:rsid w:val="001B1A9C"/>
    <w:rsid w:val="001B3D46"/>
    <w:rsid w:val="001B442A"/>
    <w:rsid w:val="001B4454"/>
    <w:rsid w:val="001B6588"/>
    <w:rsid w:val="001C0EF9"/>
    <w:rsid w:val="001C2C01"/>
    <w:rsid w:val="001C3826"/>
    <w:rsid w:val="001C4781"/>
    <w:rsid w:val="001C5131"/>
    <w:rsid w:val="001D1527"/>
    <w:rsid w:val="001D1CD2"/>
    <w:rsid w:val="001D23CB"/>
    <w:rsid w:val="001D2CB5"/>
    <w:rsid w:val="001D409E"/>
    <w:rsid w:val="001D4790"/>
    <w:rsid w:val="001D64D1"/>
    <w:rsid w:val="001D6C95"/>
    <w:rsid w:val="001E0300"/>
    <w:rsid w:val="001E1307"/>
    <w:rsid w:val="001E230B"/>
    <w:rsid w:val="001E31BB"/>
    <w:rsid w:val="001E372E"/>
    <w:rsid w:val="001E57E2"/>
    <w:rsid w:val="001E5974"/>
    <w:rsid w:val="001E68B9"/>
    <w:rsid w:val="001E6B14"/>
    <w:rsid w:val="001E7D8A"/>
    <w:rsid w:val="001F2740"/>
    <w:rsid w:val="001F58D4"/>
    <w:rsid w:val="00205C14"/>
    <w:rsid w:val="002060EE"/>
    <w:rsid w:val="00207BEE"/>
    <w:rsid w:val="00211465"/>
    <w:rsid w:val="0021374C"/>
    <w:rsid w:val="00213EAA"/>
    <w:rsid w:val="00214E36"/>
    <w:rsid w:val="00215A3E"/>
    <w:rsid w:val="00215D5E"/>
    <w:rsid w:val="00216602"/>
    <w:rsid w:val="00217509"/>
    <w:rsid w:val="00222D0C"/>
    <w:rsid w:val="00224045"/>
    <w:rsid w:val="00225058"/>
    <w:rsid w:val="00227565"/>
    <w:rsid w:val="00227CD7"/>
    <w:rsid w:val="00231C0A"/>
    <w:rsid w:val="00231FA7"/>
    <w:rsid w:val="002333EB"/>
    <w:rsid w:val="00236E22"/>
    <w:rsid w:val="002370F7"/>
    <w:rsid w:val="002377E7"/>
    <w:rsid w:val="00237F54"/>
    <w:rsid w:val="0024352E"/>
    <w:rsid w:val="00244B2A"/>
    <w:rsid w:val="00247E84"/>
    <w:rsid w:val="0025000D"/>
    <w:rsid w:val="00250762"/>
    <w:rsid w:val="00252100"/>
    <w:rsid w:val="0025276C"/>
    <w:rsid w:val="00253930"/>
    <w:rsid w:val="002559D6"/>
    <w:rsid w:val="002624B2"/>
    <w:rsid w:val="00263D54"/>
    <w:rsid w:val="00267B29"/>
    <w:rsid w:val="00267E19"/>
    <w:rsid w:val="002713F0"/>
    <w:rsid w:val="00272EA8"/>
    <w:rsid w:val="0027327B"/>
    <w:rsid w:val="00273DD1"/>
    <w:rsid w:val="002740F0"/>
    <w:rsid w:val="002742DB"/>
    <w:rsid w:val="00277BE4"/>
    <w:rsid w:val="00277FE2"/>
    <w:rsid w:val="002806A0"/>
    <w:rsid w:val="002811F0"/>
    <w:rsid w:val="002832B0"/>
    <w:rsid w:val="002853CE"/>
    <w:rsid w:val="00285FE7"/>
    <w:rsid w:val="00292F18"/>
    <w:rsid w:val="00292FEA"/>
    <w:rsid w:val="00293702"/>
    <w:rsid w:val="002975DA"/>
    <w:rsid w:val="00297EAA"/>
    <w:rsid w:val="002A112F"/>
    <w:rsid w:val="002A1C4D"/>
    <w:rsid w:val="002A50C2"/>
    <w:rsid w:val="002A5E77"/>
    <w:rsid w:val="002A6CEA"/>
    <w:rsid w:val="002A710C"/>
    <w:rsid w:val="002B1947"/>
    <w:rsid w:val="002B28C8"/>
    <w:rsid w:val="002B4ADC"/>
    <w:rsid w:val="002B5600"/>
    <w:rsid w:val="002C3102"/>
    <w:rsid w:val="002C332F"/>
    <w:rsid w:val="002C6039"/>
    <w:rsid w:val="002C678D"/>
    <w:rsid w:val="002C73B1"/>
    <w:rsid w:val="002D000B"/>
    <w:rsid w:val="002D0D52"/>
    <w:rsid w:val="002D1945"/>
    <w:rsid w:val="002D2935"/>
    <w:rsid w:val="002D3F37"/>
    <w:rsid w:val="002D3FA6"/>
    <w:rsid w:val="002D52A7"/>
    <w:rsid w:val="002D71A9"/>
    <w:rsid w:val="002E0A2D"/>
    <w:rsid w:val="002E1AE8"/>
    <w:rsid w:val="002E2C0F"/>
    <w:rsid w:val="002E4901"/>
    <w:rsid w:val="002E6E1A"/>
    <w:rsid w:val="002F0811"/>
    <w:rsid w:val="002F0D08"/>
    <w:rsid w:val="002F113A"/>
    <w:rsid w:val="002F323E"/>
    <w:rsid w:val="002F5E03"/>
    <w:rsid w:val="00304AF5"/>
    <w:rsid w:val="00304F82"/>
    <w:rsid w:val="00306B6A"/>
    <w:rsid w:val="003074B8"/>
    <w:rsid w:val="003079AA"/>
    <w:rsid w:val="00310016"/>
    <w:rsid w:val="003115EE"/>
    <w:rsid w:val="00313483"/>
    <w:rsid w:val="00314332"/>
    <w:rsid w:val="00314D23"/>
    <w:rsid w:val="0032105A"/>
    <w:rsid w:val="00323040"/>
    <w:rsid w:val="0032413F"/>
    <w:rsid w:val="00324502"/>
    <w:rsid w:val="00330E4D"/>
    <w:rsid w:val="00331C2C"/>
    <w:rsid w:val="00333039"/>
    <w:rsid w:val="00333833"/>
    <w:rsid w:val="00333AA7"/>
    <w:rsid w:val="00336AE2"/>
    <w:rsid w:val="00337DF8"/>
    <w:rsid w:val="00340F3A"/>
    <w:rsid w:val="00340F89"/>
    <w:rsid w:val="0034141F"/>
    <w:rsid w:val="00341942"/>
    <w:rsid w:val="00342225"/>
    <w:rsid w:val="00343DB8"/>
    <w:rsid w:val="00345101"/>
    <w:rsid w:val="00346D1E"/>
    <w:rsid w:val="00351028"/>
    <w:rsid w:val="003517CC"/>
    <w:rsid w:val="003544F9"/>
    <w:rsid w:val="003557F7"/>
    <w:rsid w:val="00355F2C"/>
    <w:rsid w:val="00356D6C"/>
    <w:rsid w:val="003572A5"/>
    <w:rsid w:val="0036008A"/>
    <w:rsid w:val="003616D2"/>
    <w:rsid w:val="00364E92"/>
    <w:rsid w:val="003676A1"/>
    <w:rsid w:val="003701E0"/>
    <w:rsid w:val="0037125A"/>
    <w:rsid w:val="003714CD"/>
    <w:rsid w:val="003717B2"/>
    <w:rsid w:val="003744A3"/>
    <w:rsid w:val="003748B2"/>
    <w:rsid w:val="00374BFB"/>
    <w:rsid w:val="00374D3E"/>
    <w:rsid w:val="0037535A"/>
    <w:rsid w:val="0037781A"/>
    <w:rsid w:val="00380C85"/>
    <w:rsid w:val="003828A5"/>
    <w:rsid w:val="00390B84"/>
    <w:rsid w:val="003914E3"/>
    <w:rsid w:val="00395486"/>
    <w:rsid w:val="003A048C"/>
    <w:rsid w:val="003A5024"/>
    <w:rsid w:val="003A659C"/>
    <w:rsid w:val="003B1EF4"/>
    <w:rsid w:val="003B246F"/>
    <w:rsid w:val="003B34B3"/>
    <w:rsid w:val="003B599D"/>
    <w:rsid w:val="003B672B"/>
    <w:rsid w:val="003B7A3A"/>
    <w:rsid w:val="003C26E6"/>
    <w:rsid w:val="003C312F"/>
    <w:rsid w:val="003C33F7"/>
    <w:rsid w:val="003C3824"/>
    <w:rsid w:val="003C4F22"/>
    <w:rsid w:val="003D0638"/>
    <w:rsid w:val="003D2650"/>
    <w:rsid w:val="003D5534"/>
    <w:rsid w:val="003D5D57"/>
    <w:rsid w:val="003D7EBF"/>
    <w:rsid w:val="003E047C"/>
    <w:rsid w:val="003E2123"/>
    <w:rsid w:val="003E3ACE"/>
    <w:rsid w:val="003E4C32"/>
    <w:rsid w:val="003E5D9A"/>
    <w:rsid w:val="003F21C7"/>
    <w:rsid w:val="003F36FA"/>
    <w:rsid w:val="003F510A"/>
    <w:rsid w:val="003F6EEE"/>
    <w:rsid w:val="0040174B"/>
    <w:rsid w:val="00403724"/>
    <w:rsid w:val="00410740"/>
    <w:rsid w:val="004107B0"/>
    <w:rsid w:val="004126C3"/>
    <w:rsid w:val="0041384A"/>
    <w:rsid w:val="00414D9B"/>
    <w:rsid w:val="00415286"/>
    <w:rsid w:val="00415609"/>
    <w:rsid w:val="00421160"/>
    <w:rsid w:val="00421E03"/>
    <w:rsid w:val="00424584"/>
    <w:rsid w:val="004255E5"/>
    <w:rsid w:val="00431B3A"/>
    <w:rsid w:val="00435FCC"/>
    <w:rsid w:val="00437115"/>
    <w:rsid w:val="0043727A"/>
    <w:rsid w:val="004375E9"/>
    <w:rsid w:val="00437BEE"/>
    <w:rsid w:val="004439A8"/>
    <w:rsid w:val="00450A95"/>
    <w:rsid w:val="00450F9F"/>
    <w:rsid w:val="004513FD"/>
    <w:rsid w:val="004523E9"/>
    <w:rsid w:val="00453B91"/>
    <w:rsid w:val="00454348"/>
    <w:rsid w:val="00455071"/>
    <w:rsid w:val="00455E41"/>
    <w:rsid w:val="00461495"/>
    <w:rsid w:val="00465FF4"/>
    <w:rsid w:val="00467431"/>
    <w:rsid w:val="00471025"/>
    <w:rsid w:val="004727E0"/>
    <w:rsid w:val="00472A4F"/>
    <w:rsid w:val="004768EA"/>
    <w:rsid w:val="004772C5"/>
    <w:rsid w:val="00481244"/>
    <w:rsid w:val="004823ED"/>
    <w:rsid w:val="004825CF"/>
    <w:rsid w:val="00482997"/>
    <w:rsid w:val="00484FBF"/>
    <w:rsid w:val="004855DF"/>
    <w:rsid w:val="00486410"/>
    <w:rsid w:val="00486FC9"/>
    <w:rsid w:val="0048757B"/>
    <w:rsid w:val="004929F8"/>
    <w:rsid w:val="00493A14"/>
    <w:rsid w:val="00493DCF"/>
    <w:rsid w:val="00494B78"/>
    <w:rsid w:val="00495316"/>
    <w:rsid w:val="00495D66"/>
    <w:rsid w:val="004A1931"/>
    <w:rsid w:val="004A1980"/>
    <w:rsid w:val="004A2568"/>
    <w:rsid w:val="004A3E48"/>
    <w:rsid w:val="004A4109"/>
    <w:rsid w:val="004A4BBB"/>
    <w:rsid w:val="004A696D"/>
    <w:rsid w:val="004A71F9"/>
    <w:rsid w:val="004A7D98"/>
    <w:rsid w:val="004B2C22"/>
    <w:rsid w:val="004B46C3"/>
    <w:rsid w:val="004B4B1C"/>
    <w:rsid w:val="004B4FBC"/>
    <w:rsid w:val="004B5157"/>
    <w:rsid w:val="004C0077"/>
    <w:rsid w:val="004C182F"/>
    <w:rsid w:val="004C34A4"/>
    <w:rsid w:val="004C57D9"/>
    <w:rsid w:val="004C657D"/>
    <w:rsid w:val="004C72EA"/>
    <w:rsid w:val="004C7EAA"/>
    <w:rsid w:val="004D2CB8"/>
    <w:rsid w:val="004D3111"/>
    <w:rsid w:val="004D3B84"/>
    <w:rsid w:val="004D48DB"/>
    <w:rsid w:val="004D513E"/>
    <w:rsid w:val="004D6463"/>
    <w:rsid w:val="004D7C53"/>
    <w:rsid w:val="004E7A67"/>
    <w:rsid w:val="004F148E"/>
    <w:rsid w:val="004F1826"/>
    <w:rsid w:val="004F2C76"/>
    <w:rsid w:val="004F2D97"/>
    <w:rsid w:val="004F3526"/>
    <w:rsid w:val="004F448F"/>
    <w:rsid w:val="004F5994"/>
    <w:rsid w:val="004F679B"/>
    <w:rsid w:val="004F6D9D"/>
    <w:rsid w:val="00500691"/>
    <w:rsid w:val="0050623E"/>
    <w:rsid w:val="00507CFA"/>
    <w:rsid w:val="0051102F"/>
    <w:rsid w:val="0051382E"/>
    <w:rsid w:val="00515BEB"/>
    <w:rsid w:val="00521A9F"/>
    <w:rsid w:val="005235EC"/>
    <w:rsid w:val="00523D7C"/>
    <w:rsid w:val="00531906"/>
    <w:rsid w:val="00532CB9"/>
    <w:rsid w:val="0053374F"/>
    <w:rsid w:val="0053378E"/>
    <w:rsid w:val="00534181"/>
    <w:rsid w:val="005355BC"/>
    <w:rsid w:val="0054212E"/>
    <w:rsid w:val="005422AB"/>
    <w:rsid w:val="00542D33"/>
    <w:rsid w:val="005431D9"/>
    <w:rsid w:val="0054341B"/>
    <w:rsid w:val="0054778E"/>
    <w:rsid w:val="00547B3F"/>
    <w:rsid w:val="00554A53"/>
    <w:rsid w:val="00555A00"/>
    <w:rsid w:val="00562949"/>
    <w:rsid w:val="005645DC"/>
    <w:rsid w:val="0056572E"/>
    <w:rsid w:val="005657D9"/>
    <w:rsid w:val="00566ABA"/>
    <w:rsid w:val="00570771"/>
    <w:rsid w:val="00570DDD"/>
    <w:rsid w:val="00571C0F"/>
    <w:rsid w:val="00572A4B"/>
    <w:rsid w:val="0057400B"/>
    <w:rsid w:val="00575E97"/>
    <w:rsid w:val="00581738"/>
    <w:rsid w:val="00584CAF"/>
    <w:rsid w:val="00585070"/>
    <w:rsid w:val="00585833"/>
    <w:rsid w:val="00586B66"/>
    <w:rsid w:val="005873BD"/>
    <w:rsid w:val="00597483"/>
    <w:rsid w:val="005A05C3"/>
    <w:rsid w:val="005A235E"/>
    <w:rsid w:val="005A7F45"/>
    <w:rsid w:val="005B0B77"/>
    <w:rsid w:val="005B3B8F"/>
    <w:rsid w:val="005B4D31"/>
    <w:rsid w:val="005B52BD"/>
    <w:rsid w:val="005B5426"/>
    <w:rsid w:val="005B5C16"/>
    <w:rsid w:val="005C0412"/>
    <w:rsid w:val="005C1F1D"/>
    <w:rsid w:val="005C28A0"/>
    <w:rsid w:val="005C3785"/>
    <w:rsid w:val="005C39B3"/>
    <w:rsid w:val="005C42BC"/>
    <w:rsid w:val="005C49EC"/>
    <w:rsid w:val="005C537F"/>
    <w:rsid w:val="005C6598"/>
    <w:rsid w:val="005C7339"/>
    <w:rsid w:val="005D2663"/>
    <w:rsid w:val="005D2B41"/>
    <w:rsid w:val="005D39AB"/>
    <w:rsid w:val="005D533C"/>
    <w:rsid w:val="005D5DD4"/>
    <w:rsid w:val="005E0B8D"/>
    <w:rsid w:val="005E0D72"/>
    <w:rsid w:val="005E170A"/>
    <w:rsid w:val="005E28D5"/>
    <w:rsid w:val="005E643B"/>
    <w:rsid w:val="005F44D5"/>
    <w:rsid w:val="005F5141"/>
    <w:rsid w:val="00600CCB"/>
    <w:rsid w:val="006018B9"/>
    <w:rsid w:val="00601952"/>
    <w:rsid w:val="006027A1"/>
    <w:rsid w:val="00603103"/>
    <w:rsid w:val="00604456"/>
    <w:rsid w:val="006045FE"/>
    <w:rsid w:val="0060478B"/>
    <w:rsid w:val="00607678"/>
    <w:rsid w:val="006077E4"/>
    <w:rsid w:val="00607F12"/>
    <w:rsid w:val="00610215"/>
    <w:rsid w:val="0061371E"/>
    <w:rsid w:val="00615036"/>
    <w:rsid w:val="006157DA"/>
    <w:rsid w:val="0062025D"/>
    <w:rsid w:val="00623874"/>
    <w:rsid w:val="00625E3F"/>
    <w:rsid w:val="00627798"/>
    <w:rsid w:val="00633E69"/>
    <w:rsid w:val="00636686"/>
    <w:rsid w:val="0064448F"/>
    <w:rsid w:val="006459F5"/>
    <w:rsid w:val="00647FE8"/>
    <w:rsid w:val="006517A5"/>
    <w:rsid w:val="00653602"/>
    <w:rsid w:val="0065532D"/>
    <w:rsid w:val="006561D9"/>
    <w:rsid w:val="00660647"/>
    <w:rsid w:val="00660705"/>
    <w:rsid w:val="006617CA"/>
    <w:rsid w:val="00662688"/>
    <w:rsid w:val="00662993"/>
    <w:rsid w:val="0066372D"/>
    <w:rsid w:val="006672FD"/>
    <w:rsid w:val="00667935"/>
    <w:rsid w:val="00673245"/>
    <w:rsid w:val="00676490"/>
    <w:rsid w:val="00681140"/>
    <w:rsid w:val="006816C3"/>
    <w:rsid w:val="00684CC9"/>
    <w:rsid w:val="0068501B"/>
    <w:rsid w:val="00687847"/>
    <w:rsid w:val="00690B61"/>
    <w:rsid w:val="00690F20"/>
    <w:rsid w:val="0069290B"/>
    <w:rsid w:val="006930DE"/>
    <w:rsid w:val="0069416F"/>
    <w:rsid w:val="006A0D51"/>
    <w:rsid w:val="006A1263"/>
    <w:rsid w:val="006A33CD"/>
    <w:rsid w:val="006A5255"/>
    <w:rsid w:val="006B53B8"/>
    <w:rsid w:val="006B5F51"/>
    <w:rsid w:val="006C28DA"/>
    <w:rsid w:val="006C32A5"/>
    <w:rsid w:val="006C36E2"/>
    <w:rsid w:val="006C46F1"/>
    <w:rsid w:val="006C65BA"/>
    <w:rsid w:val="006D1D21"/>
    <w:rsid w:val="006D2259"/>
    <w:rsid w:val="006D27AF"/>
    <w:rsid w:val="006D2A18"/>
    <w:rsid w:val="006D708E"/>
    <w:rsid w:val="006D7E9C"/>
    <w:rsid w:val="006E1AB7"/>
    <w:rsid w:val="006E1BF4"/>
    <w:rsid w:val="006E51CE"/>
    <w:rsid w:val="006E62B9"/>
    <w:rsid w:val="006F40B5"/>
    <w:rsid w:val="006F61EB"/>
    <w:rsid w:val="006F739A"/>
    <w:rsid w:val="007064CC"/>
    <w:rsid w:val="0071306B"/>
    <w:rsid w:val="00715197"/>
    <w:rsid w:val="00716EF9"/>
    <w:rsid w:val="00721654"/>
    <w:rsid w:val="007217C5"/>
    <w:rsid w:val="00723191"/>
    <w:rsid w:val="00724780"/>
    <w:rsid w:val="0072490D"/>
    <w:rsid w:val="00731808"/>
    <w:rsid w:val="00731928"/>
    <w:rsid w:val="007331D7"/>
    <w:rsid w:val="0073453C"/>
    <w:rsid w:val="00735ABA"/>
    <w:rsid w:val="00740287"/>
    <w:rsid w:val="00741EB0"/>
    <w:rsid w:val="00742272"/>
    <w:rsid w:val="00742ABC"/>
    <w:rsid w:val="00742BE8"/>
    <w:rsid w:val="00743220"/>
    <w:rsid w:val="0074439D"/>
    <w:rsid w:val="00744606"/>
    <w:rsid w:val="007447F4"/>
    <w:rsid w:val="00744A40"/>
    <w:rsid w:val="00744AEE"/>
    <w:rsid w:val="00745287"/>
    <w:rsid w:val="0074574C"/>
    <w:rsid w:val="007506CD"/>
    <w:rsid w:val="007631AC"/>
    <w:rsid w:val="00766D4F"/>
    <w:rsid w:val="00767160"/>
    <w:rsid w:val="00771816"/>
    <w:rsid w:val="00774B0F"/>
    <w:rsid w:val="00774F1E"/>
    <w:rsid w:val="00775AB2"/>
    <w:rsid w:val="0077607E"/>
    <w:rsid w:val="007760D5"/>
    <w:rsid w:val="007771CD"/>
    <w:rsid w:val="00777570"/>
    <w:rsid w:val="0078105A"/>
    <w:rsid w:val="00784612"/>
    <w:rsid w:val="00785917"/>
    <w:rsid w:val="00785BC8"/>
    <w:rsid w:val="007937B0"/>
    <w:rsid w:val="00795634"/>
    <w:rsid w:val="0079566D"/>
    <w:rsid w:val="0079620E"/>
    <w:rsid w:val="00797295"/>
    <w:rsid w:val="007A3F93"/>
    <w:rsid w:val="007A4271"/>
    <w:rsid w:val="007A6D8A"/>
    <w:rsid w:val="007B0A0B"/>
    <w:rsid w:val="007B2950"/>
    <w:rsid w:val="007B51FD"/>
    <w:rsid w:val="007B6BEC"/>
    <w:rsid w:val="007C2A2F"/>
    <w:rsid w:val="007C2F95"/>
    <w:rsid w:val="007C3992"/>
    <w:rsid w:val="007C452C"/>
    <w:rsid w:val="007C7C8E"/>
    <w:rsid w:val="007D472B"/>
    <w:rsid w:val="007D6F99"/>
    <w:rsid w:val="007D7091"/>
    <w:rsid w:val="007E0B7D"/>
    <w:rsid w:val="007E2ECE"/>
    <w:rsid w:val="007E589F"/>
    <w:rsid w:val="007E5D2E"/>
    <w:rsid w:val="007F0B6B"/>
    <w:rsid w:val="007F1182"/>
    <w:rsid w:val="007F30C7"/>
    <w:rsid w:val="007F33C6"/>
    <w:rsid w:val="007F5814"/>
    <w:rsid w:val="007F5950"/>
    <w:rsid w:val="007F6E93"/>
    <w:rsid w:val="007F7855"/>
    <w:rsid w:val="007F7C33"/>
    <w:rsid w:val="007F7CD5"/>
    <w:rsid w:val="007F7D88"/>
    <w:rsid w:val="00801C9A"/>
    <w:rsid w:val="00807744"/>
    <w:rsid w:val="00810219"/>
    <w:rsid w:val="008117AB"/>
    <w:rsid w:val="00811B76"/>
    <w:rsid w:val="00813642"/>
    <w:rsid w:val="00813B18"/>
    <w:rsid w:val="008151B4"/>
    <w:rsid w:val="00816812"/>
    <w:rsid w:val="00816BA7"/>
    <w:rsid w:val="00816E79"/>
    <w:rsid w:val="0081704B"/>
    <w:rsid w:val="00817416"/>
    <w:rsid w:val="00817A96"/>
    <w:rsid w:val="00820333"/>
    <w:rsid w:val="0082078D"/>
    <w:rsid w:val="00820D19"/>
    <w:rsid w:val="00821ACE"/>
    <w:rsid w:val="00821BBA"/>
    <w:rsid w:val="008222F5"/>
    <w:rsid w:val="008222FC"/>
    <w:rsid w:val="008228EF"/>
    <w:rsid w:val="00824999"/>
    <w:rsid w:val="008265DB"/>
    <w:rsid w:val="00826863"/>
    <w:rsid w:val="00833793"/>
    <w:rsid w:val="00835A2A"/>
    <w:rsid w:val="00837AA6"/>
    <w:rsid w:val="00837C1D"/>
    <w:rsid w:val="008446A2"/>
    <w:rsid w:val="00844721"/>
    <w:rsid w:val="00844819"/>
    <w:rsid w:val="008448EE"/>
    <w:rsid w:val="008449E1"/>
    <w:rsid w:val="00844DDD"/>
    <w:rsid w:val="00845C90"/>
    <w:rsid w:val="00846894"/>
    <w:rsid w:val="0084690F"/>
    <w:rsid w:val="008479DE"/>
    <w:rsid w:val="00850D95"/>
    <w:rsid w:val="00851091"/>
    <w:rsid w:val="008515B5"/>
    <w:rsid w:val="0085426C"/>
    <w:rsid w:val="0085684A"/>
    <w:rsid w:val="00856AB8"/>
    <w:rsid w:val="00861769"/>
    <w:rsid w:val="00861C50"/>
    <w:rsid w:val="00864E9E"/>
    <w:rsid w:val="00866551"/>
    <w:rsid w:val="00866D30"/>
    <w:rsid w:val="00872223"/>
    <w:rsid w:val="00873233"/>
    <w:rsid w:val="0087351E"/>
    <w:rsid w:val="00875A6A"/>
    <w:rsid w:val="00882D5E"/>
    <w:rsid w:val="008838CC"/>
    <w:rsid w:val="00883A68"/>
    <w:rsid w:val="00885060"/>
    <w:rsid w:val="00885D52"/>
    <w:rsid w:val="00890D5A"/>
    <w:rsid w:val="00894971"/>
    <w:rsid w:val="00895FF2"/>
    <w:rsid w:val="0089662C"/>
    <w:rsid w:val="008A5F94"/>
    <w:rsid w:val="008A6B03"/>
    <w:rsid w:val="008B3B3C"/>
    <w:rsid w:val="008B7584"/>
    <w:rsid w:val="008B758C"/>
    <w:rsid w:val="008C21A3"/>
    <w:rsid w:val="008C241D"/>
    <w:rsid w:val="008C4096"/>
    <w:rsid w:val="008C5C1A"/>
    <w:rsid w:val="008C68C3"/>
    <w:rsid w:val="008C6ABA"/>
    <w:rsid w:val="008C7DFE"/>
    <w:rsid w:val="008C7EE9"/>
    <w:rsid w:val="008D3274"/>
    <w:rsid w:val="008D50F9"/>
    <w:rsid w:val="008D5158"/>
    <w:rsid w:val="008D53B4"/>
    <w:rsid w:val="008D5EB1"/>
    <w:rsid w:val="008D6BA7"/>
    <w:rsid w:val="008D6E8E"/>
    <w:rsid w:val="008D72B7"/>
    <w:rsid w:val="008D789C"/>
    <w:rsid w:val="008E0CA6"/>
    <w:rsid w:val="008E11A4"/>
    <w:rsid w:val="008E236A"/>
    <w:rsid w:val="008E4129"/>
    <w:rsid w:val="008E4855"/>
    <w:rsid w:val="008E4BF8"/>
    <w:rsid w:val="008E4C29"/>
    <w:rsid w:val="008E6408"/>
    <w:rsid w:val="008E7F9D"/>
    <w:rsid w:val="008F07A1"/>
    <w:rsid w:val="008F3170"/>
    <w:rsid w:val="008F4225"/>
    <w:rsid w:val="00901D84"/>
    <w:rsid w:val="00906767"/>
    <w:rsid w:val="00907B9A"/>
    <w:rsid w:val="00912031"/>
    <w:rsid w:val="009149C6"/>
    <w:rsid w:val="00922157"/>
    <w:rsid w:val="00923575"/>
    <w:rsid w:val="00926AF9"/>
    <w:rsid w:val="00931BF8"/>
    <w:rsid w:val="009333B4"/>
    <w:rsid w:val="00935EEA"/>
    <w:rsid w:val="0093656B"/>
    <w:rsid w:val="00937B95"/>
    <w:rsid w:val="00943B7A"/>
    <w:rsid w:val="00944BB1"/>
    <w:rsid w:val="00947232"/>
    <w:rsid w:val="00952588"/>
    <w:rsid w:val="009526EC"/>
    <w:rsid w:val="00955DFD"/>
    <w:rsid w:val="009564E3"/>
    <w:rsid w:val="00956CB3"/>
    <w:rsid w:val="00957AA7"/>
    <w:rsid w:val="00960BB6"/>
    <w:rsid w:val="0096694E"/>
    <w:rsid w:val="009678E3"/>
    <w:rsid w:val="00971F4B"/>
    <w:rsid w:val="009742F8"/>
    <w:rsid w:val="00974365"/>
    <w:rsid w:val="009773C2"/>
    <w:rsid w:val="00980130"/>
    <w:rsid w:val="0098407E"/>
    <w:rsid w:val="009843D5"/>
    <w:rsid w:val="00984E1E"/>
    <w:rsid w:val="00991F65"/>
    <w:rsid w:val="009928AC"/>
    <w:rsid w:val="00994602"/>
    <w:rsid w:val="0099564A"/>
    <w:rsid w:val="0099656B"/>
    <w:rsid w:val="009A045C"/>
    <w:rsid w:val="009A1033"/>
    <w:rsid w:val="009A24C5"/>
    <w:rsid w:val="009A2B40"/>
    <w:rsid w:val="009A3773"/>
    <w:rsid w:val="009A4F98"/>
    <w:rsid w:val="009B045B"/>
    <w:rsid w:val="009B368F"/>
    <w:rsid w:val="009B6933"/>
    <w:rsid w:val="009C10FB"/>
    <w:rsid w:val="009C1835"/>
    <w:rsid w:val="009C365F"/>
    <w:rsid w:val="009C5F42"/>
    <w:rsid w:val="009C6161"/>
    <w:rsid w:val="009C75C8"/>
    <w:rsid w:val="009D01CC"/>
    <w:rsid w:val="009D1F64"/>
    <w:rsid w:val="009D2CAC"/>
    <w:rsid w:val="009D680D"/>
    <w:rsid w:val="009D6BDA"/>
    <w:rsid w:val="009D74B1"/>
    <w:rsid w:val="009E2D61"/>
    <w:rsid w:val="009E30CD"/>
    <w:rsid w:val="009E5A5D"/>
    <w:rsid w:val="009E712F"/>
    <w:rsid w:val="009E78F2"/>
    <w:rsid w:val="00A00A84"/>
    <w:rsid w:val="00A02553"/>
    <w:rsid w:val="00A02F94"/>
    <w:rsid w:val="00A03537"/>
    <w:rsid w:val="00A03DC2"/>
    <w:rsid w:val="00A03F2F"/>
    <w:rsid w:val="00A040A3"/>
    <w:rsid w:val="00A04456"/>
    <w:rsid w:val="00A059BE"/>
    <w:rsid w:val="00A07451"/>
    <w:rsid w:val="00A07AD0"/>
    <w:rsid w:val="00A105FF"/>
    <w:rsid w:val="00A10B1B"/>
    <w:rsid w:val="00A11241"/>
    <w:rsid w:val="00A12986"/>
    <w:rsid w:val="00A13A75"/>
    <w:rsid w:val="00A15EA0"/>
    <w:rsid w:val="00A20994"/>
    <w:rsid w:val="00A2556B"/>
    <w:rsid w:val="00A31DDC"/>
    <w:rsid w:val="00A36238"/>
    <w:rsid w:val="00A42864"/>
    <w:rsid w:val="00A4377B"/>
    <w:rsid w:val="00A46E97"/>
    <w:rsid w:val="00A51F52"/>
    <w:rsid w:val="00A5360E"/>
    <w:rsid w:val="00A57797"/>
    <w:rsid w:val="00A60443"/>
    <w:rsid w:val="00A61D13"/>
    <w:rsid w:val="00A63A7F"/>
    <w:rsid w:val="00A71713"/>
    <w:rsid w:val="00A72FB1"/>
    <w:rsid w:val="00A7518F"/>
    <w:rsid w:val="00A762A1"/>
    <w:rsid w:val="00A7725A"/>
    <w:rsid w:val="00A8108C"/>
    <w:rsid w:val="00A81812"/>
    <w:rsid w:val="00A83133"/>
    <w:rsid w:val="00A83AD8"/>
    <w:rsid w:val="00A853B6"/>
    <w:rsid w:val="00A9159D"/>
    <w:rsid w:val="00A94103"/>
    <w:rsid w:val="00A94B2D"/>
    <w:rsid w:val="00A94C55"/>
    <w:rsid w:val="00A95254"/>
    <w:rsid w:val="00AA2620"/>
    <w:rsid w:val="00AA2A84"/>
    <w:rsid w:val="00AA3E00"/>
    <w:rsid w:val="00AA4F64"/>
    <w:rsid w:val="00AA5C44"/>
    <w:rsid w:val="00AA69FC"/>
    <w:rsid w:val="00AA6C22"/>
    <w:rsid w:val="00AA782E"/>
    <w:rsid w:val="00AB0EB7"/>
    <w:rsid w:val="00AB109D"/>
    <w:rsid w:val="00AB25B1"/>
    <w:rsid w:val="00AB434F"/>
    <w:rsid w:val="00AB4BF6"/>
    <w:rsid w:val="00AB65DF"/>
    <w:rsid w:val="00AC091C"/>
    <w:rsid w:val="00AC14D3"/>
    <w:rsid w:val="00AC1E7E"/>
    <w:rsid w:val="00AC2866"/>
    <w:rsid w:val="00AC4653"/>
    <w:rsid w:val="00AC5B27"/>
    <w:rsid w:val="00AC7E2C"/>
    <w:rsid w:val="00AD0370"/>
    <w:rsid w:val="00AD1045"/>
    <w:rsid w:val="00AD1105"/>
    <w:rsid w:val="00AD19FF"/>
    <w:rsid w:val="00AD2BF4"/>
    <w:rsid w:val="00AD3373"/>
    <w:rsid w:val="00AD4714"/>
    <w:rsid w:val="00AD5736"/>
    <w:rsid w:val="00AE0BB5"/>
    <w:rsid w:val="00AE0D40"/>
    <w:rsid w:val="00AE4176"/>
    <w:rsid w:val="00AE5515"/>
    <w:rsid w:val="00AE696E"/>
    <w:rsid w:val="00AE6FA5"/>
    <w:rsid w:val="00AF34D9"/>
    <w:rsid w:val="00AF5660"/>
    <w:rsid w:val="00AF673C"/>
    <w:rsid w:val="00AF7A3C"/>
    <w:rsid w:val="00B01998"/>
    <w:rsid w:val="00B02AF8"/>
    <w:rsid w:val="00B03B72"/>
    <w:rsid w:val="00B110E9"/>
    <w:rsid w:val="00B114F4"/>
    <w:rsid w:val="00B1242A"/>
    <w:rsid w:val="00B1249F"/>
    <w:rsid w:val="00B12CEE"/>
    <w:rsid w:val="00B15005"/>
    <w:rsid w:val="00B16775"/>
    <w:rsid w:val="00B17E3C"/>
    <w:rsid w:val="00B2165D"/>
    <w:rsid w:val="00B22310"/>
    <w:rsid w:val="00B23640"/>
    <w:rsid w:val="00B24919"/>
    <w:rsid w:val="00B25E0B"/>
    <w:rsid w:val="00B26B88"/>
    <w:rsid w:val="00B27514"/>
    <w:rsid w:val="00B32773"/>
    <w:rsid w:val="00B33566"/>
    <w:rsid w:val="00B335EB"/>
    <w:rsid w:val="00B40B45"/>
    <w:rsid w:val="00B412FE"/>
    <w:rsid w:val="00B468D6"/>
    <w:rsid w:val="00B60EBF"/>
    <w:rsid w:val="00B62FE8"/>
    <w:rsid w:val="00B6309B"/>
    <w:rsid w:val="00B634C6"/>
    <w:rsid w:val="00B71D34"/>
    <w:rsid w:val="00B723EE"/>
    <w:rsid w:val="00B7477E"/>
    <w:rsid w:val="00B74A28"/>
    <w:rsid w:val="00B82998"/>
    <w:rsid w:val="00B83814"/>
    <w:rsid w:val="00B83A33"/>
    <w:rsid w:val="00B84190"/>
    <w:rsid w:val="00B848F1"/>
    <w:rsid w:val="00B85C0D"/>
    <w:rsid w:val="00B8693B"/>
    <w:rsid w:val="00B90434"/>
    <w:rsid w:val="00B91735"/>
    <w:rsid w:val="00B92D14"/>
    <w:rsid w:val="00B94128"/>
    <w:rsid w:val="00B94143"/>
    <w:rsid w:val="00B954FE"/>
    <w:rsid w:val="00BA046A"/>
    <w:rsid w:val="00BA1F7C"/>
    <w:rsid w:val="00BA23DB"/>
    <w:rsid w:val="00BB3375"/>
    <w:rsid w:val="00BC05F9"/>
    <w:rsid w:val="00BC0658"/>
    <w:rsid w:val="00BC0D46"/>
    <w:rsid w:val="00BC2E5F"/>
    <w:rsid w:val="00BC36F0"/>
    <w:rsid w:val="00BC3BA7"/>
    <w:rsid w:val="00BC5332"/>
    <w:rsid w:val="00BC6C5E"/>
    <w:rsid w:val="00BC6FE7"/>
    <w:rsid w:val="00BC7547"/>
    <w:rsid w:val="00BD0332"/>
    <w:rsid w:val="00BD0A22"/>
    <w:rsid w:val="00BD2C56"/>
    <w:rsid w:val="00BD6217"/>
    <w:rsid w:val="00BD71A5"/>
    <w:rsid w:val="00BE0819"/>
    <w:rsid w:val="00BE0E82"/>
    <w:rsid w:val="00BE381B"/>
    <w:rsid w:val="00BE529B"/>
    <w:rsid w:val="00BE77AF"/>
    <w:rsid w:val="00BF0CBA"/>
    <w:rsid w:val="00BF183F"/>
    <w:rsid w:val="00BF20AB"/>
    <w:rsid w:val="00BF35B5"/>
    <w:rsid w:val="00BF5568"/>
    <w:rsid w:val="00BF5AB0"/>
    <w:rsid w:val="00C012CC"/>
    <w:rsid w:val="00C01A37"/>
    <w:rsid w:val="00C059A0"/>
    <w:rsid w:val="00C11E87"/>
    <w:rsid w:val="00C14ADA"/>
    <w:rsid w:val="00C16606"/>
    <w:rsid w:val="00C167B1"/>
    <w:rsid w:val="00C16BD9"/>
    <w:rsid w:val="00C17B42"/>
    <w:rsid w:val="00C231D2"/>
    <w:rsid w:val="00C24641"/>
    <w:rsid w:val="00C2513C"/>
    <w:rsid w:val="00C260B6"/>
    <w:rsid w:val="00C334B9"/>
    <w:rsid w:val="00C3404A"/>
    <w:rsid w:val="00C34550"/>
    <w:rsid w:val="00C3693C"/>
    <w:rsid w:val="00C37699"/>
    <w:rsid w:val="00C37B3F"/>
    <w:rsid w:val="00C428CE"/>
    <w:rsid w:val="00C461F7"/>
    <w:rsid w:val="00C466D5"/>
    <w:rsid w:val="00C469D8"/>
    <w:rsid w:val="00C47FCE"/>
    <w:rsid w:val="00C51686"/>
    <w:rsid w:val="00C524CD"/>
    <w:rsid w:val="00C53747"/>
    <w:rsid w:val="00C53C9B"/>
    <w:rsid w:val="00C548AB"/>
    <w:rsid w:val="00C55426"/>
    <w:rsid w:val="00C55C25"/>
    <w:rsid w:val="00C61616"/>
    <w:rsid w:val="00C6348A"/>
    <w:rsid w:val="00C63A9C"/>
    <w:rsid w:val="00C65D3C"/>
    <w:rsid w:val="00C66626"/>
    <w:rsid w:val="00C75CD9"/>
    <w:rsid w:val="00C7643F"/>
    <w:rsid w:val="00C7749E"/>
    <w:rsid w:val="00C821EC"/>
    <w:rsid w:val="00C828C5"/>
    <w:rsid w:val="00C82F25"/>
    <w:rsid w:val="00C83DEA"/>
    <w:rsid w:val="00C84D93"/>
    <w:rsid w:val="00C87B96"/>
    <w:rsid w:val="00C87F3B"/>
    <w:rsid w:val="00C91A4D"/>
    <w:rsid w:val="00C9627A"/>
    <w:rsid w:val="00CA0C75"/>
    <w:rsid w:val="00CA0D21"/>
    <w:rsid w:val="00CA1E9C"/>
    <w:rsid w:val="00CA228F"/>
    <w:rsid w:val="00CA347F"/>
    <w:rsid w:val="00CA3FA8"/>
    <w:rsid w:val="00CA49FD"/>
    <w:rsid w:val="00CA4D59"/>
    <w:rsid w:val="00CA4DA5"/>
    <w:rsid w:val="00CA59D3"/>
    <w:rsid w:val="00CA721B"/>
    <w:rsid w:val="00CB0011"/>
    <w:rsid w:val="00CB072E"/>
    <w:rsid w:val="00CB232C"/>
    <w:rsid w:val="00CB23A5"/>
    <w:rsid w:val="00CB7198"/>
    <w:rsid w:val="00CC08C6"/>
    <w:rsid w:val="00CC3987"/>
    <w:rsid w:val="00CC3A27"/>
    <w:rsid w:val="00CD01C4"/>
    <w:rsid w:val="00CD034B"/>
    <w:rsid w:val="00CD148C"/>
    <w:rsid w:val="00CD2519"/>
    <w:rsid w:val="00CD6213"/>
    <w:rsid w:val="00CD77CD"/>
    <w:rsid w:val="00CE0A67"/>
    <w:rsid w:val="00CE1E5C"/>
    <w:rsid w:val="00CE5926"/>
    <w:rsid w:val="00CE6B1E"/>
    <w:rsid w:val="00CF0A86"/>
    <w:rsid w:val="00CF19DE"/>
    <w:rsid w:val="00CF2A54"/>
    <w:rsid w:val="00CF6C03"/>
    <w:rsid w:val="00CF7FE5"/>
    <w:rsid w:val="00D04DB0"/>
    <w:rsid w:val="00D04E77"/>
    <w:rsid w:val="00D056D1"/>
    <w:rsid w:val="00D06230"/>
    <w:rsid w:val="00D10228"/>
    <w:rsid w:val="00D10417"/>
    <w:rsid w:val="00D12643"/>
    <w:rsid w:val="00D14DE2"/>
    <w:rsid w:val="00D236BC"/>
    <w:rsid w:val="00D23C50"/>
    <w:rsid w:val="00D24A0A"/>
    <w:rsid w:val="00D270A0"/>
    <w:rsid w:val="00D301C7"/>
    <w:rsid w:val="00D30DEC"/>
    <w:rsid w:val="00D31071"/>
    <w:rsid w:val="00D31C4A"/>
    <w:rsid w:val="00D33D0D"/>
    <w:rsid w:val="00D404FB"/>
    <w:rsid w:val="00D40A89"/>
    <w:rsid w:val="00D413B8"/>
    <w:rsid w:val="00D45EA5"/>
    <w:rsid w:val="00D47CB1"/>
    <w:rsid w:val="00D52CE8"/>
    <w:rsid w:val="00D553C2"/>
    <w:rsid w:val="00D568B3"/>
    <w:rsid w:val="00D56D71"/>
    <w:rsid w:val="00D57FC6"/>
    <w:rsid w:val="00D621A4"/>
    <w:rsid w:val="00D63E51"/>
    <w:rsid w:val="00D64445"/>
    <w:rsid w:val="00D65791"/>
    <w:rsid w:val="00D65969"/>
    <w:rsid w:val="00D66299"/>
    <w:rsid w:val="00D662F9"/>
    <w:rsid w:val="00D669E7"/>
    <w:rsid w:val="00D7121C"/>
    <w:rsid w:val="00D71D9E"/>
    <w:rsid w:val="00D73E08"/>
    <w:rsid w:val="00D7458A"/>
    <w:rsid w:val="00D773E9"/>
    <w:rsid w:val="00D77C24"/>
    <w:rsid w:val="00D813F1"/>
    <w:rsid w:val="00D82D70"/>
    <w:rsid w:val="00D83FB7"/>
    <w:rsid w:val="00D85FB8"/>
    <w:rsid w:val="00D861A0"/>
    <w:rsid w:val="00D916DC"/>
    <w:rsid w:val="00D923BF"/>
    <w:rsid w:val="00D94B48"/>
    <w:rsid w:val="00D959A1"/>
    <w:rsid w:val="00D95DE7"/>
    <w:rsid w:val="00D96D0D"/>
    <w:rsid w:val="00D9701D"/>
    <w:rsid w:val="00DA17E4"/>
    <w:rsid w:val="00DA32F7"/>
    <w:rsid w:val="00DA4DC5"/>
    <w:rsid w:val="00DA5091"/>
    <w:rsid w:val="00DA636D"/>
    <w:rsid w:val="00DA6BB3"/>
    <w:rsid w:val="00DA7AAC"/>
    <w:rsid w:val="00DB4C06"/>
    <w:rsid w:val="00DB723A"/>
    <w:rsid w:val="00DC04B0"/>
    <w:rsid w:val="00DC0583"/>
    <w:rsid w:val="00DC0B4A"/>
    <w:rsid w:val="00DC1A10"/>
    <w:rsid w:val="00DC1AD4"/>
    <w:rsid w:val="00DC7648"/>
    <w:rsid w:val="00DD48F2"/>
    <w:rsid w:val="00DD664F"/>
    <w:rsid w:val="00DE1051"/>
    <w:rsid w:val="00DE1169"/>
    <w:rsid w:val="00DE2357"/>
    <w:rsid w:val="00DE4936"/>
    <w:rsid w:val="00DE4F52"/>
    <w:rsid w:val="00DE5C48"/>
    <w:rsid w:val="00DE6B27"/>
    <w:rsid w:val="00DF08C4"/>
    <w:rsid w:val="00DF11A7"/>
    <w:rsid w:val="00DF1A46"/>
    <w:rsid w:val="00DF266C"/>
    <w:rsid w:val="00DF542A"/>
    <w:rsid w:val="00DF5E53"/>
    <w:rsid w:val="00DF6591"/>
    <w:rsid w:val="00DF6B0F"/>
    <w:rsid w:val="00DF6C7E"/>
    <w:rsid w:val="00DF7114"/>
    <w:rsid w:val="00E0206A"/>
    <w:rsid w:val="00E020CC"/>
    <w:rsid w:val="00E0296A"/>
    <w:rsid w:val="00E02E90"/>
    <w:rsid w:val="00E03D34"/>
    <w:rsid w:val="00E0431C"/>
    <w:rsid w:val="00E0458A"/>
    <w:rsid w:val="00E04E5D"/>
    <w:rsid w:val="00E13FD9"/>
    <w:rsid w:val="00E21519"/>
    <w:rsid w:val="00E21C1D"/>
    <w:rsid w:val="00E21CC1"/>
    <w:rsid w:val="00E22215"/>
    <w:rsid w:val="00E25B2C"/>
    <w:rsid w:val="00E26124"/>
    <w:rsid w:val="00E261C6"/>
    <w:rsid w:val="00E27325"/>
    <w:rsid w:val="00E3437F"/>
    <w:rsid w:val="00E347A3"/>
    <w:rsid w:val="00E34B38"/>
    <w:rsid w:val="00E42300"/>
    <w:rsid w:val="00E451AE"/>
    <w:rsid w:val="00E506B1"/>
    <w:rsid w:val="00E54180"/>
    <w:rsid w:val="00E64F8E"/>
    <w:rsid w:val="00E70560"/>
    <w:rsid w:val="00E71DC5"/>
    <w:rsid w:val="00E724CB"/>
    <w:rsid w:val="00E75A5B"/>
    <w:rsid w:val="00E75E19"/>
    <w:rsid w:val="00E81ED2"/>
    <w:rsid w:val="00E83186"/>
    <w:rsid w:val="00E83B5C"/>
    <w:rsid w:val="00E90AAC"/>
    <w:rsid w:val="00E924E3"/>
    <w:rsid w:val="00E92D26"/>
    <w:rsid w:val="00E96BB4"/>
    <w:rsid w:val="00E97738"/>
    <w:rsid w:val="00EA07D4"/>
    <w:rsid w:val="00EA11F8"/>
    <w:rsid w:val="00EA4AD4"/>
    <w:rsid w:val="00EA5216"/>
    <w:rsid w:val="00EB057B"/>
    <w:rsid w:val="00EB5006"/>
    <w:rsid w:val="00EB531E"/>
    <w:rsid w:val="00EB5F53"/>
    <w:rsid w:val="00EB7767"/>
    <w:rsid w:val="00EB7A96"/>
    <w:rsid w:val="00EC167A"/>
    <w:rsid w:val="00EC33EF"/>
    <w:rsid w:val="00EC4522"/>
    <w:rsid w:val="00EC50B6"/>
    <w:rsid w:val="00EC58AD"/>
    <w:rsid w:val="00EC64F5"/>
    <w:rsid w:val="00EC6E7F"/>
    <w:rsid w:val="00ED03B1"/>
    <w:rsid w:val="00EE01C3"/>
    <w:rsid w:val="00EE1979"/>
    <w:rsid w:val="00EE1C14"/>
    <w:rsid w:val="00EE3B6F"/>
    <w:rsid w:val="00EE3D91"/>
    <w:rsid w:val="00EE79D4"/>
    <w:rsid w:val="00EF1651"/>
    <w:rsid w:val="00EF3392"/>
    <w:rsid w:val="00EF3536"/>
    <w:rsid w:val="00EF472A"/>
    <w:rsid w:val="00EF4AEB"/>
    <w:rsid w:val="00EF7341"/>
    <w:rsid w:val="00EF7E3D"/>
    <w:rsid w:val="00F0036C"/>
    <w:rsid w:val="00F01AD9"/>
    <w:rsid w:val="00F01D24"/>
    <w:rsid w:val="00F02A7A"/>
    <w:rsid w:val="00F02C0A"/>
    <w:rsid w:val="00F04373"/>
    <w:rsid w:val="00F0748A"/>
    <w:rsid w:val="00F1102D"/>
    <w:rsid w:val="00F15571"/>
    <w:rsid w:val="00F16ABF"/>
    <w:rsid w:val="00F17EE3"/>
    <w:rsid w:val="00F21242"/>
    <w:rsid w:val="00F21C89"/>
    <w:rsid w:val="00F21FA0"/>
    <w:rsid w:val="00F22F96"/>
    <w:rsid w:val="00F23C23"/>
    <w:rsid w:val="00F25D33"/>
    <w:rsid w:val="00F333FD"/>
    <w:rsid w:val="00F36460"/>
    <w:rsid w:val="00F4005A"/>
    <w:rsid w:val="00F44870"/>
    <w:rsid w:val="00F46588"/>
    <w:rsid w:val="00F46EF8"/>
    <w:rsid w:val="00F47217"/>
    <w:rsid w:val="00F51337"/>
    <w:rsid w:val="00F51CEA"/>
    <w:rsid w:val="00F53824"/>
    <w:rsid w:val="00F61A3B"/>
    <w:rsid w:val="00F61C74"/>
    <w:rsid w:val="00F62BB3"/>
    <w:rsid w:val="00F63524"/>
    <w:rsid w:val="00F64B07"/>
    <w:rsid w:val="00F65A79"/>
    <w:rsid w:val="00F65DB2"/>
    <w:rsid w:val="00F67155"/>
    <w:rsid w:val="00F67221"/>
    <w:rsid w:val="00F67B7E"/>
    <w:rsid w:val="00F72EE6"/>
    <w:rsid w:val="00F7307F"/>
    <w:rsid w:val="00F737DA"/>
    <w:rsid w:val="00F756D1"/>
    <w:rsid w:val="00F76617"/>
    <w:rsid w:val="00F778A1"/>
    <w:rsid w:val="00F77C89"/>
    <w:rsid w:val="00F852D4"/>
    <w:rsid w:val="00F85517"/>
    <w:rsid w:val="00F8646B"/>
    <w:rsid w:val="00F919BB"/>
    <w:rsid w:val="00F946E0"/>
    <w:rsid w:val="00F949FE"/>
    <w:rsid w:val="00F95873"/>
    <w:rsid w:val="00F964AB"/>
    <w:rsid w:val="00F96AF1"/>
    <w:rsid w:val="00FA199D"/>
    <w:rsid w:val="00FA4C4C"/>
    <w:rsid w:val="00FA59E5"/>
    <w:rsid w:val="00FA7893"/>
    <w:rsid w:val="00FB03F3"/>
    <w:rsid w:val="00FB1B8C"/>
    <w:rsid w:val="00FB1C52"/>
    <w:rsid w:val="00FB3EEF"/>
    <w:rsid w:val="00FB525E"/>
    <w:rsid w:val="00FB7BAA"/>
    <w:rsid w:val="00FC0B57"/>
    <w:rsid w:val="00FC0FF5"/>
    <w:rsid w:val="00FC246A"/>
    <w:rsid w:val="00FC29AA"/>
    <w:rsid w:val="00FC2D4F"/>
    <w:rsid w:val="00FC552B"/>
    <w:rsid w:val="00FC6285"/>
    <w:rsid w:val="00FC6B8A"/>
    <w:rsid w:val="00FC6F8E"/>
    <w:rsid w:val="00FC7DAC"/>
    <w:rsid w:val="00FD5D9F"/>
    <w:rsid w:val="00FE01C6"/>
    <w:rsid w:val="00FE3130"/>
    <w:rsid w:val="00FE4B8D"/>
    <w:rsid w:val="00FE6561"/>
    <w:rsid w:val="00FE66DC"/>
    <w:rsid w:val="00FF3C13"/>
    <w:rsid w:val="00FF3EE0"/>
    <w:rsid w:val="00FF4D87"/>
    <w:rsid w:val="00FF52A0"/>
    <w:rsid w:val="00FF5BA8"/>
    <w:rsid w:val="00FF6456"/>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B51D8"/>
  <w15:docId w15:val="{E2B31DD6-3703-4969-9FFE-7849645E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94B48"/>
    <w:pPr>
      <w:numPr>
        <w:numId w:val="0"/>
      </w:numPr>
      <w:spacing w:before="240" w:after="120"/>
      <w:outlineLvl w:val="1"/>
    </w:pPr>
    <w:rPr>
      <w:rFonts w:ascii="Verdana" w:hAnsi="Verdana"/>
      <w:caps w:val="0"/>
      <w:sz w:val="20"/>
    </w:rPr>
  </w:style>
  <w:style w:type="paragraph" w:styleId="Heading3">
    <w:name w:val="heading 3"/>
    <w:basedOn w:val="Heading2"/>
    <w:next w:val="Normal"/>
    <w:qFormat/>
    <w:rsid w:val="00DF11A7"/>
    <w:pPr>
      <w:numPr>
        <w:ilvl w:val="2"/>
      </w:numPr>
      <w:ind w:left="1152" w:hanging="1152"/>
      <w:outlineLvl w:val="2"/>
    </w:pPr>
    <w:rPr>
      <w:sz w:val="24"/>
    </w:rPr>
  </w:style>
  <w:style w:type="paragraph" w:styleId="Heading4">
    <w:name w:val="heading 4"/>
    <w:basedOn w:val="Heading3"/>
    <w:next w:val="Normal"/>
    <w:qFormat/>
    <w:rsid w:val="00DF11A7"/>
    <w:pPr>
      <w:numPr>
        <w:ilvl w:val="3"/>
      </w:numPr>
      <w:ind w:left="1152" w:hanging="1152"/>
      <w:outlineLvl w:val="3"/>
    </w:pPr>
    <w:rPr>
      <w:sz w:val="22"/>
    </w:rPr>
  </w:style>
  <w:style w:type="paragraph" w:styleId="Heading5">
    <w:name w:val="heading 5"/>
    <w:basedOn w:val="Heading4"/>
    <w:next w:val="Normal"/>
    <w:qFormat/>
    <w:rsid w:val="00DF11A7"/>
    <w:pPr>
      <w:numPr>
        <w:ilvl w:val="4"/>
      </w:numPr>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tabs>
        <w:tab w:val="clear" w:pos="1152"/>
        <w:tab w:val="left" w:pos="2160"/>
      </w:tabs>
      <w:ind w:left="2160" w:hanging="2160"/>
    </w:pPr>
  </w:style>
  <w:style w:type="paragraph" w:customStyle="1" w:styleId="apphead3">
    <w:name w:val="app:head3"/>
    <w:basedOn w:val="Heading3"/>
    <w:next w:val="Normal"/>
    <w:rsid w:val="00DF11A7"/>
    <w:pPr>
      <w:numPr>
        <w:ilvl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semiHidden/>
    <w:rsid w:val="00DF11A7"/>
    <w:rPr>
      <w:sz w:val="20"/>
    </w:rPr>
  </w:style>
  <w:style w:type="paragraph" w:styleId="Footer">
    <w:name w:val="footer"/>
    <w:basedOn w:val="Normal"/>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3"/>
      </w:numPr>
      <w:spacing w:after="120"/>
    </w:pPr>
  </w:style>
  <w:style w:type="paragraph" w:customStyle="1" w:styleId="listbull">
    <w:name w:val="list:bull"/>
    <w:basedOn w:val="listalpha"/>
    <w:link w:val="listbullChar"/>
    <w:rsid w:val="00DF11A7"/>
    <w:pPr>
      <w:numPr>
        <w:numId w:val="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7"/>
      </w:numPr>
      <w:spacing w:after="120"/>
    </w:pPr>
    <w:rPr>
      <w:sz w:val="24"/>
      <w:lang w:eastAsia="en-US"/>
    </w:rPr>
  </w:style>
  <w:style w:type="paragraph" w:customStyle="1" w:styleId="tablerefalpha">
    <w:name w:val="table:ref (alpha)"/>
    <w:basedOn w:val="tableref"/>
    <w:rsid w:val="00DF11A7"/>
    <w:pPr>
      <w:numPr>
        <w:numId w:val="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semiHidden/>
    <w:rsid w:val="00C91A4D"/>
    <w:rPr>
      <w:lang w:eastAsia="en-US"/>
    </w:rPr>
  </w:style>
  <w:style w:type="character" w:customStyle="1" w:styleId="HeaderChar">
    <w:name w:val="Header Char"/>
    <w:basedOn w:val="DefaultParagraphFont"/>
    <w:link w:val="Header"/>
    <w:rsid w:val="009D74B1"/>
    <w:rPr>
      <w:rFonts w:ascii="Arial" w:hAnsi="Arial"/>
      <w:lang w:eastAsia="en-US"/>
    </w:rPr>
  </w:style>
  <w:style w:type="character" w:styleId="Hyperlink">
    <w:name w:val="Hyperlink"/>
    <w:basedOn w:val="DefaultParagraphFont"/>
    <w:unhideWhenUsed/>
    <w:rsid w:val="00EF3536"/>
    <w:rPr>
      <w:color w:val="0000FF" w:themeColor="hyperlink"/>
      <w:u w:val="single"/>
    </w:rPr>
  </w:style>
  <w:style w:type="character" w:styleId="UnresolvedMention">
    <w:name w:val="Unresolved Mention"/>
    <w:basedOn w:val="DefaultParagraphFont"/>
    <w:uiPriority w:val="99"/>
    <w:semiHidden/>
    <w:unhideWhenUsed/>
    <w:rsid w:val="00EF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00354">
      <w:bodyDiv w:val="1"/>
      <w:marLeft w:val="0"/>
      <w:marRight w:val="0"/>
      <w:marTop w:val="0"/>
      <w:marBottom w:val="0"/>
      <w:divBdr>
        <w:top w:val="none" w:sz="0" w:space="0" w:color="auto"/>
        <w:left w:val="none" w:sz="0" w:space="0" w:color="auto"/>
        <w:bottom w:val="none" w:sz="0" w:space="0" w:color="auto"/>
        <w:right w:val="none" w:sz="0" w:space="0" w:color="auto"/>
      </w:divBdr>
    </w:div>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 w:id="836071418">
      <w:bodyDiv w:val="1"/>
      <w:marLeft w:val="0"/>
      <w:marRight w:val="0"/>
      <w:marTop w:val="0"/>
      <w:marBottom w:val="0"/>
      <w:divBdr>
        <w:top w:val="none" w:sz="0" w:space="0" w:color="auto"/>
        <w:left w:val="none" w:sz="0" w:space="0" w:color="auto"/>
        <w:bottom w:val="none" w:sz="0" w:space="0" w:color="auto"/>
        <w:right w:val="none" w:sz="0" w:space="0" w:color="auto"/>
      </w:divBdr>
    </w:div>
    <w:div w:id="1334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phie.moore@kc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F125A2BE7EC4BBA5D53924D00436D" ma:contentTypeVersion="13" ma:contentTypeDescription="Create a new document." ma:contentTypeScope="" ma:versionID="b14b0deb3b161ee9264b590a7817dcca">
  <xsd:schema xmlns:xsd="http://www.w3.org/2001/XMLSchema" xmlns:xs="http://www.w3.org/2001/XMLSchema" xmlns:p="http://schemas.microsoft.com/office/2006/metadata/properties" xmlns:ns3="89114d93-40b0-4de1-aa32-14ecbdb0e84d" xmlns:ns4="0ff8adc4-58f0-4cfe-ad48-79a46b32a9f8" targetNamespace="http://schemas.microsoft.com/office/2006/metadata/properties" ma:root="true" ma:fieldsID="9e31af69c998445e6bec45f6e3867874" ns3:_="" ns4:_="">
    <xsd:import namespace="89114d93-40b0-4de1-aa32-14ecbdb0e84d"/>
    <xsd:import namespace="0ff8adc4-58f0-4cfe-ad48-79a46b32a9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14d93-40b0-4de1-aa32-14ecbdb0e8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8adc4-58f0-4cfe-ad48-79a46b32a9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B10FC-018A-4AD8-9D25-F82D787DC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A7C34-B287-4D7A-9228-19117681C398}">
  <ds:schemaRefs>
    <ds:schemaRef ds:uri="http://schemas.microsoft.com/sharepoint/v3/contenttype/forms"/>
  </ds:schemaRefs>
</ds:datastoreItem>
</file>

<file path=customXml/itemProps3.xml><?xml version="1.0" encoding="utf-8"?>
<ds:datastoreItem xmlns:ds="http://schemas.openxmlformats.org/officeDocument/2006/customXml" ds:itemID="{F353FC65-2E5A-4D76-BC26-EC3CD0F8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14d93-40b0-4de1-aa32-14ecbdb0e84d"/>
    <ds:schemaRef ds:uri="0ff8adc4-58f0-4cfe-ad48-79a46b32a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Informed Consent template</vt:lpstr>
    </vt:vector>
  </TitlesOfParts>
  <Company>Medical Research Council (UK), The Gambia</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creator>DURBIS00</dc:creator>
  <dc:description>BIO model ICF template version 27January2006 - based on DS-WWD-1040 v03 (effective 27 January 2006)</dc:description>
  <cp:lastModifiedBy>drsophiemoore@gmail.com</cp:lastModifiedBy>
  <cp:revision>3</cp:revision>
  <cp:lastPrinted>2019-07-24T09:17:00Z</cp:lastPrinted>
  <dcterms:created xsi:type="dcterms:W3CDTF">2021-07-05T07:54:00Z</dcterms:created>
  <dcterms:modified xsi:type="dcterms:W3CDTF">2021-07-05T08:04:00Z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0x010100ECDF125A2BE7EC4BBA5D53924D00436D</vt:lpwstr>
  </property>
  <property fmtid="{D5CDD505-2E9C-101B-9397-08002B2CF9AE}" pid="3" name="_dlc_DocIdItemGuid">
    <vt:lpwstr>084200e7-1a34-465a-81f3-8ed5ecf51a54</vt:lpwstr>
  </property>
</Properties>
</file>