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AA" w:rsidRDefault="005E20C6">
      <w:bookmarkStart w:id="0" w:name="_GoBack"/>
      <w:bookmarkEnd w:id="0"/>
      <w:r>
        <w:rPr>
          <w:rFonts w:ascii="Arial" w:eastAsia="Symbol" w:hAnsi="Arial"/>
          <w:b/>
        </w:rPr>
        <w:t>Patient information sheet</w:t>
      </w:r>
    </w:p>
    <w:p w:rsidR="00B21DAA" w:rsidRDefault="00B21DAA">
      <w:pPr>
        <w:rPr>
          <w:rFonts w:ascii="Arial" w:eastAsia="Symbol" w:hAnsi="Arial"/>
          <w:b/>
        </w:rPr>
      </w:pPr>
    </w:p>
    <w:p w:rsidR="00B21DAA" w:rsidRDefault="005E20C6">
      <w:r>
        <w:rPr>
          <w:rFonts w:ascii="Arial" w:eastAsia="Symbol" w:hAnsi="Arial"/>
          <w:b/>
          <w:bCs/>
        </w:rPr>
        <w:t>COMPARISON BETWEEN INTRA ARTICULAR OZONE AND A PLACEBO IN THE TREATMENT OF KNEE OSTEOARTHRITIS</w:t>
      </w:r>
    </w:p>
    <w:p w:rsidR="00B21DAA" w:rsidRDefault="005E20C6">
      <w:r>
        <w:rPr>
          <w:rFonts w:ascii="Arial" w:eastAsia="Symbol" w:hAnsi="Arial"/>
        </w:rPr>
        <w:t xml:space="preserve">You are invited to participate in a research to obtain a better treatment of knee osteoarthritis in the elderly population. Your </w:t>
      </w:r>
      <w:r>
        <w:rPr>
          <w:rFonts w:ascii="Arial" w:eastAsia="Symbol" w:hAnsi="Arial"/>
        </w:rPr>
        <w:t>participation is very important for this research to be performed and for us to better treat knee osteoarthritis in the elderly, which leads to several limitations and disabilities. In this study, we will inject a gas called ozone or air in the knee of pat</w:t>
      </w:r>
      <w:r>
        <w:rPr>
          <w:rFonts w:ascii="Arial" w:eastAsia="Symbol" w:hAnsi="Arial"/>
        </w:rPr>
        <w:t>ients with osteoarthritis and aged between 60 and 85 years.</w:t>
      </w:r>
    </w:p>
    <w:p w:rsidR="00B21DAA" w:rsidRDefault="00B21DAA">
      <w:pPr>
        <w:rPr>
          <w:rFonts w:ascii="Arial" w:eastAsia="Symbol" w:hAnsi="Arial"/>
        </w:rPr>
      </w:pPr>
    </w:p>
    <w:p w:rsidR="00B21DAA" w:rsidRDefault="005E20C6">
      <w:r>
        <w:rPr>
          <w:rFonts w:ascii="Arial" w:eastAsia="Symbol" w:hAnsi="Arial"/>
        </w:rPr>
        <w:t xml:space="preserve">For this study, you are invited to a medical consultation, in which 6 questionnaires will be applied by the researcher doctor and, soon after your </w:t>
      </w:r>
      <w:proofErr w:type="gramStart"/>
      <w:r>
        <w:rPr>
          <w:rFonts w:ascii="Arial" w:eastAsia="Symbol" w:hAnsi="Arial"/>
        </w:rPr>
        <w:t>consent,</w:t>
      </w:r>
      <w:proofErr w:type="gramEnd"/>
      <w:r>
        <w:rPr>
          <w:rFonts w:ascii="Arial" w:eastAsia="Symbol" w:hAnsi="Arial"/>
        </w:rPr>
        <w:t xml:space="preserve"> it will be applied, in your diseased kn</w:t>
      </w:r>
      <w:r>
        <w:rPr>
          <w:rFonts w:ascii="Arial" w:eastAsia="Symbol" w:hAnsi="Arial"/>
        </w:rPr>
        <w:t>ee, ozone or air. You will receive 8 ozone or air injections. After the fourth and the eighth application, and 2 months after the applications are finished, you will respond again to the 6 questionnaires that will be applied by the researching physician.</w:t>
      </w:r>
    </w:p>
    <w:p w:rsidR="00B21DAA" w:rsidRDefault="00B21DAA">
      <w:pPr>
        <w:rPr>
          <w:rFonts w:ascii="Arial" w:eastAsia="Symbol" w:hAnsi="Arial"/>
        </w:rPr>
      </w:pPr>
    </w:p>
    <w:p w:rsidR="00B21DAA" w:rsidRDefault="005E20C6">
      <w:r>
        <w:rPr>
          <w:rFonts w:ascii="Arial" w:eastAsia="Symbol" w:hAnsi="Arial"/>
        </w:rPr>
        <w:t>The researcher is a physician at the Outpatient Clinic of the Institute of Geriatrics and Gerontology (IGG) of EPM-UNIFESP.</w:t>
      </w:r>
    </w:p>
    <w:p w:rsidR="00B21DAA" w:rsidRDefault="00B21DAA">
      <w:pPr>
        <w:rPr>
          <w:rFonts w:ascii="Arial" w:eastAsia="Symbol" w:hAnsi="Arial"/>
        </w:rPr>
      </w:pPr>
    </w:p>
    <w:p w:rsidR="00B21DAA" w:rsidRDefault="005E20C6">
      <w:r>
        <w:rPr>
          <w:rFonts w:ascii="Arial" w:eastAsia="Symbol" w:hAnsi="Arial"/>
        </w:rPr>
        <w:t>The discomfort that you will be able to have is related to the injection of the anesthetic (infection, allergic reaction and weakne</w:t>
      </w:r>
      <w:r>
        <w:rPr>
          <w:rFonts w:ascii="Arial" w:eastAsia="Symbol" w:hAnsi="Arial"/>
        </w:rPr>
        <w:t>ss, dizziness, vision and speech impairment) and ozone (fever and local pain).</w:t>
      </w:r>
    </w:p>
    <w:p w:rsidR="00B21DAA" w:rsidRDefault="00B21DAA">
      <w:pPr>
        <w:rPr>
          <w:rFonts w:ascii="Arial" w:eastAsia="Symbol" w:hAnsi="Arial" w:cs="Arial"/>
        </w:rPr>
      </w:pPr>
    </w:p>
    <w:p w:rsidR="00B21DAA" w:rsidRDefault="005E20C6">
      <w:r>
        <w:rPr>
          <w:rFonts w:ascii="Arial" w:eastAsia="Symbol" w:hAnsi="Arial" w:cs="Arial"/>
        </w:rPr>
        <w:t xml:space="preserve">You will not have any financial cost with the examinations and consultations carried out. There will also be no financial compensation for your participation. The results will </w:t>
      </w:r>
      <w:r>
        <w:rPr>
          <w:rFonts w:ascii="Arial" w:eastAsia="Symbol" w:hAnsi="Arial" w:cs="Arial"/>
        </w:rPr>
        <w:t>be at your disposal at any time and the confidentiality of this information will be guaranteed. If you decide not to participate in the study, there will be no detriment to the continuity of your treatment at the institution.</w:t>
      </w:r>
    </w:p>
    <w:p w:rsidR="00B21DAA" w:rsidRDefault="00B21DAA">
      <w:pPr>
        <w:rPr>
          <w:rFonts w:ascii="Arial" w:eastAsia="Symbol" w:hAnsi="Arial"/>
        </w:rPr>
      </w:pPr>
    </w:p>
    <w:p w:rsidR="00B21DAA" w:rsidRDefault="005E20C6">
      <w:r>
        <w:rPr>
          <w:rFonts w:ascii="Arial" w:eastAsia="Symbol" w:hAnsi="Arial"/>
        </w:rPr>
        <w:t>At any stage of the study, yo</w:t>
      </w:r>
      <w:r>
        <w:rPr>
          <w:rFonts w:ascii="Arial" w:eastAsia="Symbol" w:hAnsi="Arial"/>
        </w:rPr>
        <w:t xml:space="preserve">u can clarify doubts with the medical team of the research (Dr. Carlos César Lopes de Jesus, Dr. </w:t>
      </w:r>
      <w:proofErr w:type="spellStart"/>
      <w:r>
        <w:rPr>
          <w:rFonts w:ascii="Arial" w:eastAsia="Symbol" w:hAnsi="Arial"/>
        </w:rPr>
        <w:t>Virgínia</w:t>
      </w:r>
      <w:proofErr w:type="spellEnd"/>
      <w:r>
        <w:rPr>
          <w:rFonts w:ascii="Arial" w:eastAsia="Symbol" w:hAnsi="Arial"/>
        </w:rPr>
        <w:t xml:space="preserve"> </w:t>
      </w:r>
      <w:proofErr w:type="spellStart"/>
      <w:r>
        <w:rPr>
          <w:rFonts w:ascii="Arial" w:eastAsia="Symbol" w:hAnsi="Arial"/>
        </w:rPr>
        <w:t>Fernandes</w:t>
      </w:r>
      <w:proofErr w:type="spellEnd"/>
      <w:r>
        <w:rPr>
          <w:rFonts w:ascii="Arial" w:eastAsia="Symbol" w:hAnsi="Arial"/>
        </w:rPr>
        <w:t xml:space="preserve"> </w:t>
      </w:r>
      <w:proofErr w:type="spellStart"/>
      <w:r>
        <w:rPr>
          <w:rFonts w:ascii="Arial" w:eastAsia="Symbol" w:hAnsi="Arial"/>
        </w:rPr>
        <w:t>Moça</w:t>
      </w:r>
      <w:proofErr w:type="spellEnd"/>
      <w:r>
        <w:rPr>
          <w:rFonts w:ascii="Arial" w:eastAsia="Symbol" w:hAnsi="Arial"/>
        </w:rPr>
        <w:t xml:space="preserve"> </w:t>
      </w:r>
      <w:proofErr w:type="spellStart"/>
      <w:r>
        <w:rPr>
          <w:rFonts w:ascii="Arial" w:eastAsia="Symbol" w:hAnsi="Arial"/>
        </w:rPr>
        <w:t>Trevisani</w:t>
      </w:r>
      <w:proofErr w:type="spellEnd"/>
      <w:r>
        <w:rPr>
          <w:rFonts w:ascii="Arial" w:eastAsia="Symbol" w:hAnsi="Arial"/>
        </w:rPr>
        <w:t xml:space="preserve"> and Dr. </w:t>
      </w:r>
      <w:proofErr w:type="spellStart"/>
      <w:r>
        <w:rPr>
          <w:rFonts w:ascii="Arial" w:eastAsia="Symbol" w:hAnsi="Arial"/>
        </w:rPr>
        <w:t>Fânia</w:t>
      </w:r>
      <w:proofErr w:type="spellEnd"/>
      <w:r>
        <w:rPr>
          <w:rFonts w:ascii="Arial" w:eastAsia="Symbol" w:hAnsi="Arial"/>
        </w:rPr>
        <w:t xml:space="preserve"> Cristina dos Santos, at </w:t>
      </w:r>
      <w:proofErr w:type="spellStart"/>
      <w:r>
        <w:rPr>
          <w:rFonts w:ascii="Arial" w:eastAsia="Symbol" w:hAnsi="Arial"/>
        </w:rPr>
        <w:t>Rua</w:t>
      </w:r>
      <w:proofErr w:type="spellEnd"/>
      <w:r>
        <w:rPr>
          <w:rFonts w:ascii="Arial" w:eastAsia="Symbol" w:hAnsi="Arial"/>
        </w:rPr>
        <w:t xml:space="preserve"> Francisco de Castro, 105 - tel. 5575-4848) or with the Research Ethics Committee (</w:t>
      </w:r>
      <w:proofErr w:type="spellStart"/>
      <w:r>
        <w:rPr>
          <w:rFonts w:ascii="Arial" w:eastAsia="Symbol" w:hAnsi="Arial"/>
        </w:rPr>
        <w:t>R</w:t>
      </w:r>
      <w:r>
        <w:rPr>
          <w:rFonts w:ascii="Arial" w:eastAsia="Symbol" w:hAnsi="Arial"/>
        </w:rPr>
        <w:t>ua</w:t>
      </w:r>
      <w:proofErr w:type="spellEnd"/>
      <w:r>
        <w:rPr>
          <w:rFonts w:ascii="Arial" w:eastAsia="Symbol" w:hAnsi="Arial"/>
        </w:rPr>
        <w:t xml:space="preserve"> </w:t>
      </w:r>
      <w:proofErr w:type="spellStart"/>
      <w:r>
        <w:rPr>
          <w:rFonts w:ascii="Arial" w:eastAsia="Symbol" w:hAnsi="Arial"/>
        </w:rPr>
        <w:t>Botucatu</w:t>
      </w:r>
      <w:proofErr w:type="spellEnd"/>
      <w:r>
        <w:rPr>
          <w:rFonts w:ascii="Arial" w:eastAsia="Symbol" w:hAnsi="Arial"/>
        </w:rPr>
        <w:t xml:space="preserve">, 572 - 1st floor, set 14, </w:t>
      </w:r>
      <w:proofErr w:type="spellStart"/>
      <w:r>
        <w:rPr>
          <w:rFonts w:ascii="Arial" w:eastAsia="Symbol" w:hAnsi="Arial"/>
        </w:rPr>
        <w:t>tel</w:t>
      </w:r>
      <w:proofErr w:type="spellEnd"/>
      <w:r>
        <w:rPr>
          <w:rFonts w:ascii="Arial" w:eastAsia="Symbol" w:hAnsi="Arial"/>
        </w:rPr>
        <w:t xml:space="preserve"> 5571-1062). </w:t>
      </w:r>
    </w:p>
    <w:sectPr w:rsidR="00B21DAA">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AA"/>
    <w:rsid w:val="005E20C6"/>
    <w:rsid w:val="00B21D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
    <w:name w:val="Título"/>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
    <w:name w:val="Título"/>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Lippman, Hannah, BioMed Central Ltd.</dc:creator>
  <cp:lastModifiedBy>Lippman, Hannah, BioMed Central Ltd.</cp:lastModifiedBy>
  <cp:revision>2</cp:revision>
  <dcterms:created xsi:type="dcterms:W3CDTF">2017-01-04T15:55:00Z</dcterms:created>
  <dcterms:modified xsi:type="dcterms:W3CDTF">2017-01-04T15:55:00Z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