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4F2B8" w14:textId="31B5030E" w:rsidR="00475FDA" w:rsidRPr="00A27CF5"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A27CF5">
        <w:rPr>
          <w:rFonts w:cstheme="minorHAnsi"/>
          <w:b/>
          <w:szCs w:val="22"/>
        </w:rPr>
        <w:t xml:space="preserve">FULL/LONG TITLE OF THE </w:t>
      </w:r>
      <w:r w:rsidR="0003364E" w:rsidRPr="00A27CF5">
        <w:rPr>
          <w:rFonts w:cstheme="minorHAnsi"/>
          <w:b/>
          <w:szCs w:val="22"/>
        </w:rPr>
        <w:t>STUDY</w:t>
      </w:r>
    </w:p>
    <w:sdt>
      <w:sdtPr>
        <w:rPr>
          <w:rFonts w:cstheme="minorHAnsi"/>
          <w:szCs w:val="22"/>
        </w:rPr>
        <w:alias w:val="Please insert the Full/Long Title of your project"/>
        <w:tag w:val="Please insert the Full/Long Title of your project"/>
        <w:id w:val="-1780254127"/>
        <w:placeholder>
          <w:docPart w:val="8EE79C7993D2494595FF518345ED0F0C"/>
        </w:placeholder>
        <w:text/>
      </w:sdtPr>
      <w:sdtEndPr/>
      <w:sdtContent>
        <w:p w14:paraId="6FC9ACAB" w14:textId="5E068C9A" w:rsidR="00E75710" w:rsidRPr="00FD7182" w:rsidRDefault="00FD7182" w:rsidP="00E7571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sidRPr="00FD7182">
            <w:rPr>
              <w:rFonts w:cstheme="minorHAnsi"/>
              <w:szCs w:val="22"/>
            </w:rPr>
            <w:t>Identifying the facilitators and barriers to implementation of tumour biopsy in the diagnostic pathway for small renal masses</w:t>
          </w:r>
        </w:p>
      </w:sdtContent>
    </w:sdt>
    <w:p w14:paraId="79394FE2" w14:textId="77777777" w:rsidR="00475FDA" w:rsidRPr="00A27CF5"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Cs w:val="22"/>
        </w:rPr>
      </w:pPr>
    </w:p>
    <w:p w14:paraId="26BA87A4" w14:textId="77777777" w:rsidR="00475FDA" w:rsidRPr="00A27CF5"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A27CF5">
        <w:rPr>
          <w:rFonts w:cstheme="minorHAnsi"/>
          <w:b/>
          <w:szCs w:val="22"/>
        </w:rPr>
        <w:t>SHORT STUDY TITLE / ACRONYM</w:t>
      </w:r>
    </w:p>
    <w:p w14:paraId="002EEC44" w14:textId="77777777" w:rsidR="00FD7182" w:rsidRPr="00FD7182" w:rsidRDefault="00FD7182" w:rsidP="00FD718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FD7182">
        <w:rPr>
          <w:rFonts w:cstheme="minorHAnsi"/>
          <w:szCs w:val="22"/>
        </w:rPr>
        <w:t>Short title: Facilitators and barriers to renal tumour biopsy</w:t>
      </w:r>
    </w:p>
    <w:p w14:paraId="62588808" w14:textId="0BEC7033" w:rsidR="00475FDA" w:rsidRDefault="00FD7182" w:rsidP="00FD718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FD7182">
        <w:rPr>
          <w:rFonts w:cstheme="minorHAnsi"/>
          <w:szCs w:val="22"/>
        </w:rPr>
        <w:t>Acronym: IFIT-B (</w:t>
      </w:r>
      <w:r w:rsidRPr="00FD7182">
        <w:rPr>
          <w:rFonts w:cstheme="minorHAnsi"/>
          <w:b/>
          <w:szCs w:val="22"/>
        </w:rPr>
        <w:t>I</w:t>
      </w:r>
      <w:r w:rsidRPr="00FD7182">
        <w:rPr>
          <w:rFonts w:cstheme="minorHAnsi"/>
          <w:szCs w:val="22"/>
        </w:rPr>
        <w:t xml:space="preserve">dentifying the </w:t>
      </w:r>
      <w:r w:rsidRPr="00FD7182">
        <w:rPr>
          <w:rFonts w:cstheme="minorHAnsi"/>
          <w:b/>
          <w:szCs w:val="22"/>
        </w:rPr>
        <w:t>F</w:t>
      </w:r>
      <w:r w:rsidRPr="00FD7182">
        <w:rPr>
          <w:rFonts w:cstheme="minorHAnsi"/>
          <w:szCs w:val="22"/>
        </w:rPr>
        <w:t xml:space="preserve">acilitators and barriers to </w:t>
      </w:r>
      <w:r w:rsidRPr="00FD7182">
        <w:rPr>
          <w:rFonts w:cstheme="minorHAnsi"/>
          <w:b/>
          <w:szCs w:val="22"/>
        </w:rPr>
        <w:t>I</w:t>
      </w:r>
      <w:r w:rsidRPr="00FD7182">
        <w:rPr>
          <w:rFonts w:cstheme="minorHAnsi"/>
          <w:szCs w:val="22"/>
        </w:rPr>
        <w:t xml:space="preserve">mplementation of </w:t>
      </w:r>
      <w:r w:rsidRPr="00FD7182">
        <w:rPr>
          <w:rFonts w:cstheme="minorHAnsi"/>
          <w:b/>
          <w:szCs w:val="22"/>
        </w:rPr>
        <w:t>T</w:t>
      </w:r>
      <w:r w:rsidRPr="00FD7182">
        <w:rPr>
          <w:rFonts w:cstheme="minorHAnsi"/>
          <w:szCs w:val="22"/>
        </w:rPr>
        <w:t xml:space="preserve">umour </w:t>
      </w:r>
      <w:r w:rsidRPr="00FD7182">
        <w:rPr>
          <w:rFonts w:cstheme="minorHAnsi"/>
          <w:b/>
          <w:szCs w:val="22"/>
        </w:rPr>
        <w:t>B</w:t>
      </w:r>
      <w:r w:rsidRPr="00FD7182">
        <w:rPr>
          <w:rFonts w:cstheme="minorHAnsi"/>
          <w:szCs w:val="22"/>
        </w:rPr>
        <w:t>iopsy in the diagnostic pathway for small renal masses)</w:t>
      </w:r>
    </w:p>
    <w:p w14:paraId="08990143" w14:textId="77777777" w:rsidR="00FD7182" w:rsidRPr="00FD7182" w:rsidRDefault="00FD7182" w:rsidP="00FD718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79678467" w14:textId="77777777" w:rsidR="00475FDA" w:rsidRPr="00FD7182"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FD7182">
        <w:rPr>
          <w:rFonts w:cstheme="minorHAnsi"/>
          <w:b/>
          <w:szCs w:val="22"/>
        </w:rPr>
        <w:t>PROTOCOL VERSION NUMBER AND DATE</w:t>
      </w:r>
    </w:p>
    <w:p w14:paraId="28EFB499" w14:textId="4CD60D38" w:rsidR="00475FDA" w:rsidRDefault="00FD7182"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FD7182">
        <w:rPr>
          <w:rFonts w:cstheme="minorHAnsi"/>
          <w:szCs w:val="22"/>
        </w:rPr>
        <w:t xml:space="preserve">Version 1.0, date: </w:t>
      </w:r>
      <w:r>
        <w:rPr>
          <w:rFonts w:cstheme="minorHAnsi"/>
          <w:szCs w:val="22"/>
        </w:rPr>
        <w:t>17 February 2020</w:t>
      </w:r>
    </w:p>
    <w:p w14:paraId="4AC5FD7A" w14:textId="77777777" w:rsidR="00FD7182" w:rsidRPr="00FD7182" w:rsidRDefault="00FD7182"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0EF019F7" w14:textId="6A93AECA" w:rsidR="00475FDA" w:rsidRPr="00FE2E65" w:rsidRDefault="00475FDA" w:rsidP="00492EF0">
      <w:pPr>
        <w:spacing w:line="240" w:lineRule="auto"/>
        <w:rPr>
          <w:rFonts w:asciiTheme="majorHAnsi" w:hAnsiTheme="majorHAnsi" w:cstheme="majorHAnsi"/>
          <w:b/>
          <w:szCs w:val="22"/>
        </w:rPr>
      </w:pPr>
      <w:r w:rsidRPr="00FE2E65">
        <w:rPr>
          <w:rFonts w:asciiTheme="majorHAnsi" w:hAnsiTheme="majorHAnsi" w:cstheme="majorHAnsi"/>
          <w:b/>
          <w:szCs w:val="22"/>
        </w:rPr>
        <w:t>RESEARCH REFERENCE NUMBERS</w:t>
      </w:r>
    </w:p>
    <w:p w14:paraId="03F30026" w14:textId="77777777" w:rsidR="00475FDA" w:rsidRPr="00A27CF5" w:rsidRDefault="00475FDA" w:rsidP="003802A1">
      <w:pPr>
        <w:spacing w:line="240" w:lineRule="auto"/>
        <w:rPr>
          <w:rFonts w:cstheme="minorHAnsi"/>
          <w:szCs w:val="22"/>
        </w:rPr>
      </w:pPr>
    </w:p>
    <w:tbl>
      <w:tblPr>
        <w:tblW w:w="0" w:type="auto"/>
        <w:tblLayout w:type="fixed"/>
        <w:tblLook w:val="0000" w:firstRow="0" w:lastRow="0" w:firstColumn="0" w:lastColumn="0" w:noHBand="0" w:noVBand="0"/>
      </w:tblPr>
      <w:tblGrid>
        <w:gridCol w:w="3841"/>
        <w:gridCol w:w="6107"/>
      </w:tblGrid>
      <w:tr w:rsidR="00475FDA" w:rsidRPr="00A27CF5" w14:paraId="1BEC92CA" w14:textId="77777777" w:rsidTr="00FD7182">
        <w:trPr>
          <w:trHeight w:val="918"/>
        </w:trPr>
        <w:tc>
          <w:tcPr>
            <w:tcW w:w="3841" w:type="dxa"/>
          </w:tcPr>
          <w:p w14:paraId="1C597578" w14:textId="77777777" w:rsidR="00475FDA" w:rsidRPr="00A27CF5" w:rsidRDefault="00475FDA" w:rsidP="003802A1">
            <w:pPr>
              <w:spacing w:line="240" w:lineRule="auto"/>
              <w:rPr>
                <w:rFonts w:cstheme="minorHAnsi"/>
                <w:b/>
                <w:szCs w:val="22"/>
              </w:rPr>
            </w:pPr>
            <w:r w:rsidRPr="00A27CF5">
              <w:rPr>
                <w:rFonts w:cstheme="minorHAnsi"/>
                <w:b/>
                <w:szCs w:val="22"/>
              </w:rPr>
              <w:t>IRAS Number:</w:t>
            </w:r>
          </w:p>
        </w:tc>
        <w:tc>
          <w:tcPr>
            <w:tcW w:w="6107" w:type="dxa"/>
          </w:tcPr>
          <w:p w14:paraId="2EFC30E5" w14:textId="00D47FFF" w:rsidR="0003364E" w:rsidRPr="00A74FB2" w:rsidDel="00702805" w:rsidRDefault="007847FA" w:rsidP="003802A1">
            <w:pPr>
              <w:spacing w:line="240" w:lineRule="auto"/>
              <w:rPr>
                <w:rFonts w:cstheme="minorHAnsi"/>
                <w:color w:val="0000FF"/>
                <w:szCs w:val="22"/>
              </w:rPr>
            </w:pPr>
            <w:sdt>
              <w:sdtPr>
                <w:rPr>
                  <w:rFonts w:cstheme="minorHAnsi"/>
                  <w:color w:val="0000FF"/>
                  <w:szCs w:val="22"/>
                </w:rPr>
                <w:id w:val="65699346"/>
                <w:placeholder>
                  <w:docPart w:val="4996AB638B814F7FBF5670E950B8EB24"/>
                </w:placeholder>
              </w:sdtPr>
              <w:sdtEndPr/>
              <w:sdtContent>
                <w:r w:rsidR="00FD7182" w:rsidRPr="00FD7182">
                  <w:rPr>
                    <w:rFonts w:cstheme="minorHAnsi"/>
                    <w:szCs w:val="22"/>
                  </w:rPr>
                  <w:t>275481</w:t>
                </w:r>
              </w:sdtContent>
            </w:sdt>
          </w:p>
        </w:tc>
      </w:tr>
      <w:tr w:rsidR="00475FDA" w:rsidRPr="00A27CF5" w14:paraId="62CFD176" w14:textId="77777777" w:rsidTr="006911DC">
        <w:trPr>
          <w:trHeight w:val="798"/>
        </w:trPr>
        <w:tc>
          <w:tcPr>
            <w:tcW w:w="3841" w:type="dxa"/>
          </w:tcPr>
          <w:p w14:paraId="08ECB36B" w14:textId="4E81BA9E" w:rsidR="00475FDA" w:rsidRPr="00A27CF5" w:rsidRDefault="006911DC" w:rsidP="003802A1">
            <w:pPr>
              <w:spacing w:line="240" w:lineRule="auto"/>
              <w:rPr>
                <w:rFonts w:cstheme="minorHAnsi"/>
                <w:b/>
                <w:szCs w:val="22"/>
              </w:rPr>
            </w:pPr>
            <w:r w:rsidRPr="00A27CF5">
              <w:rPr>
                <w:rFonts w:cstheme="minorHAnsi"/>
                <w:b/>
                <w:szCs w:val="22"/>
              </w:rPr>
              <w:t>SPONSOR</w:t>
            </w:r>
            <w:r w:rsidR="00475FDA" w:rsidRPr="00A27CF5">
              <w:rPr>
                <w:rFonts w:cstheme="minorHAnsi"/>
                <w:b/>
                <w:szCs w:val="22"/>
              </w:rPr>
              <w:t xml:space="preserve"> Number:</w:t>
            </w:r>
          </w:p>
        </w:tc>
        <w:tc>
          <w:tcPr>
            <w:tcW w:w="6107" w:type="dxa"/>
          </w:tcPr>
          <w:p w14:paraId="06C586C4" w14:textId="7A95EC38" w:rsidR="00475FDA" w:rsidRPr="000D794F" w:rsidRDefault="000D794F" w:rsidP="003802A1">
            <w:pPr>
              <w:pStyle w:val="Default"/>
              <w:spacing w:after="120"/>
              <w:rPr>
                <w:rFonts w:asciiTheme="minorHAnsi" w:hAnsiTheme="minorHAnsi" w:cstheme="minorHAnsi"/>
                <w:i/>
                <w:color w:val="0000FF"/>
                <w:sz w:val="22"/>
                <w:szCs w:val="22"/>
              </w:rPr>
            </w:pPr>
            <w:r w:rsidRPr="000D794F">
              <w:rPr>
                <w:rFonts w:asciiTheme="minorHAnsi" w:hAnsiTheme="minorHAnsi" w:cstheme="minorHAnsi"/>
                <w:i/>
                <w:color w:val="FF0000"/>
                <w:sz w:val="22"/>
                <w:szCs w:val="22"/>
              </w:rPr>
              <w:t>Given to you by the R&amp;D Office</w:t>
            </w:r>
          </w:p>
        </w:tc>
      </w:tr>
      <w:tr w:rsidR="00475FDA" w:rsidRPr="00A27CF5" w14:paraId="6BF31168" w14:textId="77777777" w:rsidTr="006911DC">
        <w:trPr>
          <w:trHeight w:val="1479"/>
        </w:trPr>
        <w:tc>
          <w:tcPr>
            <w:tcW w:w="3841" w:type="dxa"/>
          </w:tcPr>
          <w:p w14:paraId="59A387EA" w14:textId="49DECD17" w:rsidR="00475FDA" w:rsidRPr="00A27CF5" w:rsidRDefault="006911DC" w:rsidP="003802A1">
            <w:pPr>
              <w:spacing w:line="240" w:lineRule="auto"/>
              <w:rPr>
                <w:rFonts w:cstheme="minorHAnsi"/>
                <w:b/>
                <w:szCs w:val="22"/>
              </w:rPr>
            </w:pPr>
            <w:r w:rsidRPr="00A27CF5">
              <w:rPr>
                <w:rFonts w:cstheme="minorHAnsi"/>
                <w:b/>
                <w:szCs w:val="22"/>
              </w:rPr>
              <w:t>REC</w:t>
            </w:r>
            <w:r w:rsidR="00475FDA" w:rsidRPr="00A27CF5">
              <w:rPr>
                <w:rFonts w:cstheme="minorHAnsi"/>
                <w:b/>
                <w:szCs w:val="22"/>
              </w:rPr>
              <w:t xml:space="preserve"> Number:</w:t>
            </w:r>
          </w:p>
        </w:tc>
        <w:tc>
          <w:tcPr>
            <w:tcW w:w="6107" w:type="dxa"/>
          </w:tcPr>
          <w:p w14:paraId="6CF41C6A" w14:textId="0BF8B622" w:rsidR="00475FDA" w:rsidRPr="00A74FB2" w:rsidRDefault="007847FA" w:rsidP="00FD7182">
            <w:pPr>
              <w:pStyle w:val="Default"/>
              <w:spacing w:after="120"/>
              <w:rPr>
                <w:rFonts w:asciiTheme="minorHAnsi" w:hAnsiTheme="minorHAnsi" w:cstheme="minorHAnsi"/>
                <w:color w:val="0000FF"/>
                <w:sz w:val="22"/>
                <w:szCs w:val="22"/>
              </w:rPr>
            </w:pPr>
            <w:sdt>
              <w:sdtPr>
                <w:rPr>
                  <w:rFonts w:asciiTheme="minorHAnsi" w:hAnsiTheme="minorHAnsi" w:cstheme="minorHAnsi"/>
                  <w:color w:val="0000FF"/>
                  <w:sz w:val="22"/>
                  <w:szCs w:val="22"/>
                </w:rPr>
                <w:alias w:val="Please insert the REC number of the project"/>
                <w:tag w:val="Please insert the REC number of the project"/>
                <w:id w:val="-1270996716"/>
                <w:placeholder>
                  <w:docPart w:val="C0D31AE3B38048F48C34F2060B1CB3AA"/>
                </w:placeholder>
              </w:sdtPr>
              <w:sdtEndPr/>
              <w:sdtContent>
                <w:r w:rsidR="00FD7182" w:rsidRPr="00FD7182">
                  <w:rPr>
                    <w:rFonts w:asciiTheme="minorHAnsi" w:hAnsiTheme="minorHAnsi" w:cstheme="minorHAnsi"/>
                    <w:color w:val="auto"/>
                    <w:sz w:val="22"/>
                    <w:szCs w:val="22"/>
                  </w:rPr>
                  <w:t>TBC</w:t>
                </w:r>
              </w:sdtContent>
            </w:sdt>
            <w:r w:rsidR="006911DC" w:rsidRPr="00A74FB2">
              <w:rPr>
                <w:rFonts w:asciiTheme="minorHAnsi" w:hAnsiTheme="minorHAnsi" w:cstheme="minorHAnsi"/>
                <w:color w:val="0000FF"/>
                <w:sz w:val="22"/>
                <w:szCs w:val="22"/>
              </w:rPr>
              <w:t xml:space="preserve"> </w:t>
            </w:r>
          </w:p>
        </w:tc>
      </w:tr>
    </w:tbl>
    <w:p w14:paraId="720111C6" w14:textId="77777777" w:rsidR="00492EF0" w:rsidRDefault="00492EF0" w:rsidP="00492EF0">
      <w:pPr>
        <w:pStyle w:val="Normal-nospacing"/>
        <w:rPr>
          <w:rFonts w:ascii="Arial" w:hAnsi="Arial" w:cs="Arial"/>
          <w:sz w:val="22"/>
          <w:szCs w:val="22"/>
        </w:rPr>
      </w:pPr>
    </w:p>
    <w:p w14:paraId="3EA57657" w14:textId="77777777" w:rsidR="00492EF0" w:rsidRDefault="00492EF0" w:rsidP="00492EF0">
      <w:pPr>
        <w:pStyle w:val="Normal-nospacing"/>
        <w:rPr>
          <w:rFonts w:ascii="Arial" w:hAnsi="Arial" w:cs="Arial"/>
          <w:sz w:val="22"/>
          <w:szCs w:val="22"/>
        </w:rPr>
      </w:pPr>
    </w:p>
    <w:p w14:paraId="6CB9C437" w14:textId="77777777" w:rsidR="00492EF0" w:rsidRDefault="00492EF0" w:rsidP="00492EF0">
      <w:pPr>
        <w:pStyle w:val="Normal-nospacing"/>
        <w:rPr>
          <w:rFonts w:ascii="Arial" w:hAnsi="Arial" w:cs="Arial"/>
          <w:sz w:val="22"/>
          <w:szCs w:val="22"/>
        </w:rPr>
      </w:pPr>
    </w:p>
    <w:p w14:paraId="2DA95F4D" w14:textId="77777777" w:rsidR="00492EF0" w:rsidRDefault="00492EF0" w:rsidP="00492EF0">
      <w:pPr>
        <w:pStyle w:val="Normal-nospacing"/>
        <w:rPr>
          <w:rFonts w:ascii="Arial" w:hAnsi="Arial" w:cs="Arial"/>
          <w:sz w:val="22"/>
          <w:szCs w:val="22"/>
        </w:rPr>
      </w:pPr>
    </w:p>
    <w:p w14:paraId="55B9E769" w14:textId="77777777" w:rsidR="00492EF0" w:rsidRDefault="00492EF0" w:rsidP="00492EF0">
      <w:pPr>
        <w:pStyle w:val="Normal-nospacing"/>
        <w:rPr>
          <w:rFonts w:ascii="Arial" w:hAnsi="Arial" w:cs="Arial"/>
          <w:sz w:val="22"/>
          <w:szCs w:val="22"/>
        </w:rPr>
      </w:pPr>
    </w:p>
    <w:p w14:paraId="57EF8A33" w14:textId="77777777" w:rsidR="00492EF0" w:rsidRDefault="00492EF0" w:rsidP="00492EF0">
      <w:pPr>
        <w:pStyle w:val="Normal-nospacing"/>
        <w:rPr>
          <w:rFonts w:ascii="Arial" w:hAnsi="Arial" w:cs="Arial"/>
          <w:sz w:val="22"/>
          <w:szCs w:val="22"/>
        </w:rPr>
      </w:pPr>
    </w:p>
    <w:p w14:paraId="1B95A550" w14:textId="77777777" w:rsidR="00492EF0" w:rsidRDefault="00492EF0" w:rsidP="00492EF0">
      <w:pPr>
        <w:pStyle w:val="Normal-nospacing"/>
        <w:rPr>
          <w:rFonts w:ascii="Arial" w:hAnsi="Arial" w:cs="Arial"/>
          <w:sz w:val="22"/>
          <w:szCs w:val="22"/>
        </w:rPr>
      </w:pPr>
    </w:p>
    <w:p w14:paraId="56F3BF49" w14:textId="77777777" w:rsidR="00492EF0" w:rsidRPr="00492EF0" w:rsidRDefault="00492EF0" w:rsidP="00492EF0">
      <w:pPr>
        <w:pStyle w:val="Normal-nospacing"/>
        <w:rPr>
          <w:rFonts w:ascii="Arial" w:hAnsi="Arial" w:cs="Arial"/>
          <w:sz w:val="22"/>
          <w:szCs w:val="22"/>
        </w:rPr>
      </w:pPr>
    </w:p>
    <w:p w14:paraId="6B1E3A3F" w14:textId="77777777" w:rsidR="00FD7182" w:rsidRDefault="00FD7182">
      <w:pPr>
        <w:spacing w:after="0" w:line="240" w:lineRule="auto"/>
        <w:rPr>
          <w:rFonts w:ascii="Arial" w:hAnsi="Arial" w:cs="Arial"/>
          <w:b/>
          <w:szCs w:val="22"/>
          <w:lang w:val="en-US"/>
        </w:rPr>
      </w:pPr>
      <w:r>
        <w:rPr>
          <w:rFonts w:ascii="Arial" w:hAnsi="Arial" w:cs="Arial"/>
          <w:b/>
          <w:szCs w:val="22"/>
        </w:rPr>
        <w:br w:type="page"/>
      </w:r>
    </w:p>
    <w:p w14:paraId="2E13BD1C" w14:textId="55E27137" w:rsidR="00492EF0" w:rsidRPr="00492EF0" w:rsidRDefault="00492EF0" w:rsidP="00492EF0">
      <w:pPr>
        <w:pStyle w:val="Normal-nospacing"/>
        <w:rPr>
          <w:rFonts w:ascii="Arial" w:hAnsi="Arial" w:cs="Arial"/>
          <w:b/>
          <w:sz w:val="22"/>
          <w:szCs w:val="22"/>
        </w:rPr>
      </w:pPr>
      <w:r w:rsidRPr="00492EF0">
        <w:rPr>
          <w:rFonts w:ascii="Arial" w:hAnsi="Arial" w:cs="Arial"/>
          <w:b/>
          <w:sz w:val="22"/>
          <w:szCs w:val="22"/>
        </w:rPr>
        <w:lastRenderedPageBreak/>
        <w:t>CHIEF INVESTIGATOR (CI):</w:t>
      </w:r>
    </w:p>
    <w:p w14:paraId="464AAF77" w14:textId="77777777" w:rsidR="00492EF0" w:rsidRPr="00492EF0" w:rsidRDefault="00492EF0" w:rsidP="00492EF0">
      <w:pPr>
        <w:pStyle w:val="Normal-nospacing"/>
        <w:rPr>
          <w:rFonts w:ascii="Arial" w:hAnsi="Arial" w:cs="Arial"/>
          <w:sz w:val="22"/>
          <w:szCs w:val="22"/>
        </w:rPr>
      </w:pPr>
    </w:p>
    <w:p w14:paraId="4906440E" w14:textId="77777777" w:rsidR="00FD7182" w:rsidRPr="00FD7182" w:rsidRDefault="00FD7182" w:rsidP="00FD7182">
      <w:pPr>
        <w:pStyle w:val="Normal-nospacing"/>
        <w:rPr>
          <w:rFonts w:ascii="Arial" w:hAnsi="Arial" w:cs="Arial"/>
          <w:sz w:val="22"/>
          <w:szCs w:val="22"/>
        </w:rPr>
      </w:pPr>
      <w:r w:rsidRPr="00FD7182">
        <w:rPr>
          <w:rFonts w:ascii="Arial" w:hAnsi="Arial" w:cs="Arial"/>
          <w:sz w:val="22"/>
          <w:szCs w:val="22"/>
        </w:rPr>
        <w:t>Ms Maxine Tran</w:t>
      </w:r>
    </w:p>
    <w:p w14:paraId="106DA3EE" w14:textId="77777777" w:rsidR="00FD7182" w:rsidRPr="00FD7182" w:rsidRDefault="00FD7182" w:rsidP="00FD7182">
      <w:pPr>
        <w:pStyle w:val="Normal-nospacing"/>
        <w:rPr>
          <w:rFonts w:ascii="Arial" w:hAnsi="Arial" w:cs="Arial"/>
          <w:sz w:val="22"/>
          <w:szCs w:val="22"/>
        </w:rPr>
      </w:pPr>
      <w:r w:rsidRPr="00FD7182">
        <w:rPr>
          <w:rFonts w:ascii="Arial" w:hAnsi="Arial" w:cs="Arial"/>
          <w:sz w:val="22"/>
          <w:szCs w:val="22"/>
        </w:rPr>
        <w:t>UCL Department of Surgical Biotechnology,</w:t>
      </w:r>
    </w:p>
    <w:p w14:paraId="5936A8F1" w14:textId="77777777" w:rsidR="00FD7182" w:rsidRPr="00FD7182" w:rsidRDefault="00FD7182" w:rsidP="00FD7182">
      <w:pPr>
        <w:pStyle w:val="Normal-nospacing"/>
        <w:rPr>
          <w:rFonts w:ascii="Arial" w:hAnsi="Arial" w:cs="Arial"/>
          <w:sz w:val="22"/>
          <w:szCs w:val="22"/>
        </w:rPr>
      </w:pPr>
      <w:r w:rsidRPr="00FD7182">
        <w:rPr>
          <w:rFonts w:ascii="Arial" w:hAnsi="Arial" w:cs="Arial"/>
          <w:sz w:val="22"/>
          <w:szCs w:val="22"/>
        </w:rPr>
        <w:t>Division of Surgery and Interventional Science,</w:t>
      </w:r>
    </w:p>
    <w:p w14:paraId="20FC0A55" w14:textId="77777777" w:rsidR="00FD7182" w:rsidRPr="00FD7182" w:rsidRDefault="00FD7182" w:rsidP="00FD7182">
      <w:pPr>
        <w:pStyle w:val="Normal-nospacing"/>
        <w:rPr>
          <w:rFonts w:ascii="Arial" w:hAnsi="Arial" w:cs="Arial"/>
          <w:sz w:val="22"/>
          <w:szCs w:val="22"/>
        </w:rPr>
      </w:pPr>
      <w:r w:rsidRPr="00FD7182">
        <w:rPr>
          <w:rFonts w:ascii="Arial" w:hAnsi="Arial" w:cs="Arial"/>
          <w:sz w:val="22"/>
          <w:szCs w:val="22"/>
        </w:rPr>
        <w:t>9th Floor Royal Free Hospital</w:t>
      </w:r>
    </w:p>
    <w:p w14:paraId="00251E1F" w14:textId="77777777" w:rsidR="00FD7182" w:rsidRPr="00FD7182" w:rsidRDefault="00FD7182" w:rsidP="00FD7182">
      <w:pPr>
        <w:pStyle w:val="Normal-nospacing"/>
        <w:rPr>
          <w:rFonts w:ascii="Arial" w:hAnsi="Arial" w:cs="Arial"/>
          <w:sz w:val="22"/>
          <w:szCs w:val="22"/>
        </w:rPr>
      </w:pPr>
      <w:r w:rsidRPr="00FD7182">
        <w:rPr>
          <w:rFonts w:ascii="Arial" w:hAnsi="Arial" w:cs="Arial"/>
          <w:sz w:val="22"/>
          <w:szCs w:val="22"/>
        </w:rPr>
        <w:t>Pond Street, London NW3 2QG</w:t>
      </w:r>
    </w:p>
    <w:p w14:paraId="7476EDA7" w14:textId="2B014A6E" w:rsidR="00492EF0" w:rsidRPr="00FD7182" w:rsidRDefault="00FD7182" w:rsidP="00FD7182">
      <w:pPr>
        <w:pStyle w:val="Normal-nospacing"/>
        <w:rPr>
          <w:rFonts w:ascii="Arial" w:hAnsi="Arial" w:cs="Arial"/>
          <w:sz w:val="22"/>
          <w:szCs w:val="22"/>
        </w:rPr>
      </w:pPr>
      <w:r w:rsidRPr="00FD7182">
        <w:rPr>
          <w:rFonts w:ascii="Arial" w:hAnsi="Arial" w:cs="Arial"/>
          <w:sz w:val="22"/>
          <w:szCs w:val="22"/>
        </w:rPr>
        <w:t>Email: m.tran@ucl.ac.uk</w:t>
      </w:r>
    </w:p>
    <w:p w14:paraId="59E1A43C" w14:textId="77777777" w:rsidR="006911DC" w:rsidRPr="00A27CF5" w:rsidRDefault="006911DC" w:rsidP="006911DC">
      <w:pPr>
        <w:pStyle w:val="ListParagraph"/>
        <w:ind w:left="0"/>
        <w:rPr>
          <w:rFonts w:cstheme="minorHAnsi"/>
          <w:b/>
        </w:rPr>
      </w:pPr>
    </w:p>
    <w:p w14:paraId="1CB280A1" w14:textId="29C9DD15" w:rsidR="006911DC" w:rsidRPr="00A27CF5" w:rsidRDefault="006911DC" w:rsidP="006911DC">
      <w:pPr>
        <w:pStyle w:val="ListParagraph"/>
        <w:ind w:left="0"/>
        <w:rPr>
          <w:rFonts w:cstheme="minorHAnsi"/>
          <w:b/>
        </w:rPr>
      </w:pPr>
      <w:r w:rsidRPr="00A27CF5">
        <w:rPr>
          <w:rFonts w:cstheme="minorHAnsi"/>
          <w:b/>
        </w:rPr>
        <w:t>SPONSOR</w:t>
      </w:r>
      <w:r w:rsidR="00CB6B30">
        <w:rPr>
          <w:rFonts w:cstheme="minorHAnsi"/>
          <w:b/>
        </w:rPr>
        <w:t>:                                          Royal Free London NHS Foundation Trust</w:t>
      </w:r>
    </w:p>
    <w:p w14:paraId="06FD4F3F" w14:textId="77777777" w:rsidR="006911DC" w:rsidRPr="00A27CF5" w:rsidRDefault="006911DC" w:rsidP="006911DC">
      <w:pPr>
        <w:jc w:val="both"/>
        <w:rPr>
          <w:rFonts w:cstheme="minorHAnsi"/>
          <w:szCs w:val="22"/>
        </w:rPr>
      </w:pPr>
    </w:p>
    <w:p w14:paraId="3ED5E48D" w14:textId="77777777" w:rsidR="006911DC" w:rsidRPr="00A27CF5" w:rsidRDefault="006911DC" w:rsidP="006911DC">
      <w:pPr>
        <w:jc w:val="both"/>
        <w:rPr>
          <w:rFonts w:cstheme="minorHAnsi"/>
          <w:b/>
          <w:szCs w:val="22"/>
        </w:rPr>
      </w:pPr>
      <w:r w:rsidRPr="00A27CF5">
        <w:rPr>
          <w:rFonts w:cstheme="minorHAnsi"/>
          <w:b/>
          <w:szCs w:val="22"/>
        </w:rPr>
        <w:t>Representative of the Sponsor:</w:t>
      </w:r>
    </w:p>
    <w:p w14:paraId="2EADC5B2" w14:textId="77777777" w:rsidR="006911DC" w:rsidRPr="00A27CF5" w:rsidRDefault="006911DC" w:rsidP="006911DC">
      <w:pPr>
        <w:jc w:val="both"/>
        <w:rPr>
          <w:rFonts w:cstheme="minorHAnsi"/>
          <w:szCs w:val="22"/>
        </w:rPr>
      </w:pPr>
    </w:p>
    <w:p w14:paraId="5B861AA6" w14:textId="2AE5CE79" w:rsidR="006911DC" w:rsidRPr="00A27CF5" w:rsidRDefault="006911DC" w:rsidP="006911DC">
      <w:pPr>
        <w:spacing w:after="0" w:line="240" w:lineRule="auto"/>
        <w:jc w:val="both"/>
        <w:rPr>
          <w:rFonts w:cstheme="minorHAnsi"/>
          <w:b/>
          <w:szCs w:val="22"/>
        </w:rPr>
      </w:pPr>
      <w:r w:rsidRPr="00A27CF5">
        <w:rPr>
          <w:rFonts w:cstheme="minorHAnsi"/>
          <w:szCs w:val="22"/>
        </w:rPr>
        <w:tab/>
      </w:r>
      <w:r w:rsidRPr="00A27CF5">
        <w:rPr>
          <w:rFonts w:cstheme="minorHAnsi"/>
          <w:b/>
          <w:szCs w:val="22"/>
        </w:rPr>
        <w:tab/>
        <w:t>Royal Free London NHS Foundation Trust</w:t>
      </w:r>
    </w:p>
    <w:p w14:paraId="0ADE3375" w14:textId="77777777" w:rsidR="006911DC" w:rsidRPr="00A27CF5" w:rsidRDefault="006911DC" w:rsidP="006911DC">
      <w:pPr>
        <w:spacing w:after="0" w:line="240" w:lineRule="auto"/>
        <w:jc w:val="both"/>
        <w:rPr>
          <w:rFonts w:cstheme="minorHAnsi"/>
          <w:b/>
          <w:szCs w:val="22"/>
        </w:rPr>
      </w:pPr>
      <w:r w:rsidRPr="00A27CF5">
        <w:rPr>
          <w:rFonts w:cstheme="minorHAnsi"/>
          <w:b/>
          <w:szCs w:val="22"/>
        </w:rPr>
        <w:tab/>
      </w:r>
      <w:r w:rsidRPr="00A27CF5">
        <w:rPr>
          <w:rFonts w:cstheme="minorHAnsi"/>
          <w:b/>
          <w:szCs w:val="22"/>
        </w:rPr>
        <w:tab/>
        <w:t>Pond St</w:t>
      </w:r>
    </w:p>
    <w:p w14:paraId="15DE6866" w14:textId="77777777" w:rsidR="006911DC" w:rsidRPr="00A27CF5" w:rsidRDefault="006911DC" w:rsidP="006911DC">
      <w:pPr>
        <w:spacing w:after="0" w:line="240" w:lineRule="auto"/>
        <w:ind w:left="720" w:firstLine="720"/>
        <w:jc w:val="both"/>
        <w:rPr>
          <w:rFonts w:cstheme="minorHAnsi"/>
          <w:b/>
          <w:szCs w:val="22"/>
        </w:rPr>
      </w:pPr>
      <w:r w:rsidRPr="00A27CF5">
        <w:rPr>
          <w:rFonts w:cstheme="minorHAnsi"/>
          <w:b/>
          <w:szCs w:val="22"/>
        </w:rPr>
        <w:t xml:space="preserve">London </w:t>
      </w:r>
    </w:p>
    <w:p w14:paraId="4270AA55" w14:textId="1057C582" w:rsidR="006911DC" w:rsidRPr="00A27CF5" w:rsidRDefault="006911DC" w:rsidP="006911DC">
      <w:pPr>
        <w:spacing w:after="0" w:line="240" w:lineRule="auto"/>
        <w:ind w:left="1440"/>
        <w:jc w:val="both"/>
        <w:rPr>
          <w:rFonts w:cstheme="minorHAnsi"/>
          <w:szCs w:val="22"/>
        </w:rPr>
      </w:pPr>
      <w:r w:rsidRPr="00A27CF5">
        <w:rPr>
          <w:rFonts w:cstheme="minorHAnsi"/>
          <w:b/>
          <w:szCs w:val="22"/>
        </w:rPr>
        <w:t>NW3 2QG</w:t>
      </w:r>
    </w:p>
    <w:p w14:paraId="774348C1" w14:textId="719EB398" w:rsidR="006911DC" w:rsidRPr="00A27CF5" w:rsidRDefault="006911DC" w:rsidP="006911DC">
      <w:pPr>
        <w:spacing w:after="0" w:line="240" w:lineRule="auto"/>
        <w:jc w:val="both"/>
        <w:rPr>
          <w:rFonts w:cstheme="minorHAnsi"/>
          <w:szCs w:val="22"/>
        </w:rPr>
      </w:pPr>
      <w:r w:rsidRPr="00A27CF5">
        <w:rPr>
          <w:rFonts w:cstheme="minorHAnsi"/>
          <w:szCs w:val="22"/>
        </w:rPr>
        <w:tab/>
      </w:r>
      <w:r w:rsidRPr="00A27CF5">
        <w:rPr>
          <w:rFonts w:cstheme="minorHAnsi"/>
          <w:szCs w:val="22"/>
        </w:rPr>
        <w:tab/>
        <w:t xml:space="preserve">Phone: </w:t>
      </w:r>
    </w:p>
    <w:p w14:paraId="6B4B180F" w14:textId="5C422BFF" w:rsidR="006911DC" w:rsidRPr="00A27CF5" w:rsidRDefault="006911DC" w:rsidP="006911DC">
      <w:pPr>
        <w:spacing w:after="0" w:line="240" w:lineRule="auto"/>
        <w:ind w:right="-154"/>
        <w:jc w:val="both"/>
        <w:rPr>
          <w:rFonts w:cstheme="minorHAnsi"/>
          <w:szCs w:val="22"/>
        </w:rPr>
      </w:pPr>
      <w:r w:rsidRPr="00A27CF5">
        <w:rPr>
          <w:rFonts w:cstheme="minorHAnsi"/>
          <w:szCs w:val="22"/>
        </w:rPr>
        <w:tab/>
      </w:r>
      <w:r w:rsidRPr="00A27CF5">
        <w:rPr>
          <w:rFonts w:cstheme="minorHAnsi"/>
          <w:szCs w:val="22"/>
        </w:rPr>
        <w:tab/>
        <w:t xml:space="preserve">Email: </w:t>
      </w:r>
    </w:p>
    <w:p w14:paraId="66EFA935" w14:textId="5A37D427"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p>
    <w:p w14:paraId="3A3E6AFC" w14:textId="77777777" w:rsidR="00CB6B30" w:rsidRDefault="00CB6B30"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p>
    <w:p w14:paraId="214FB9E8" w14:textId="77777777" w:rsidR="00FD7182" w:rsidRDefault="00FE2E65" w:rsidP="00FD7182">
      <w:pPr>
        <w:pStyle w:val="Normal-nospacing"/>
        <w:rPr>
          <w:rFonts w:cstheme="minorHAnsi"/>
          <w:sz w:val="22"/>
          <w:szCs w:val="22"/>
        </w:rPr>
      </w:pPr>
      <w:r w:rsidRPr="005F1A08">
        <w:rPr>
          <w:rFonts w:cstheme="minorHAnsi"/>
          <w:b/>
          <w:sz w:val="22"/>
          <w:szCs w:val="22"/>
        </w:rPr>
        <w:t>Funding Source</w:t>
      </w:r>
      <w:r w:rsidRPr="005F1A08">
        <w:rPr>
          <w:rFonts w:cstheme="minorHAnsi"/>
          <w:sz w:val="22"/>
          <w:szCs w:val="22"/>
        </w:rPr>
        <w:t xml:space="preserve">: </w:t>
      </w:r>
    </w:p>
    <w:p w14:paraId="6F97F6FB" w14:textId="0F2BE07C" w:rsidR="00FD7182" w:rsidRPr="00FD7182" w:rsidRDefault="00FD7182" w:rsidP="00FD7182">
      <w:pPr>
        <w:pStyle w:val="Normal-nospacing"/>
        <w:rPr>
          <w:rFonts w:cstheme="minorHAnsi"/>
          <w:sz w:val="22"/>
          <w:szCs w:val="22"/>
        </w:rPr>
      </w:pPr>
      <w:r w:rsidRPr="00FD7182">
        <w:rPr>
          <w:rFonts w:cstheme="minorHAnsi"/>
          <w:sz w:val="22"/>
          <w:szCs w:val="22"/>
        </w:rPr>
        <w:t xml:space="preserve">National Institute for Health Research (NIHR) </w:t>
      </w:r>
    </w:p>
    <w:p w14:paraId="0307A2AD" w14:textId="33EAE61B" w:rsidR="00FE2E65" w:rsidRPr="005F1A08" w:rsidRDefault="00FD7182" w:rsidP="00FD7182">
      <w:pPr>
        <w:pStyle w:val="Normal-nospacing"/>
        <w:rPr>
          <w:rFonts w:cstheme="minorHAnsi"/>
          <w:sz w:val="22"/>
          <w:szCs w:val="22"/>
        </w:rPr>
      </w:pPr>
      <w:r w:rsidRPr="00FD7182">
        <w:rPr>
          <w:rFonts w:cstheme="minorHAnsi"/>
          <w:sz w:val="22"/>
          <w:szCs w:val="22"/>
        </w:rPr>
        <w:t>Research for Patient Benefit (RfPB) scheme</w:t>
      </w:r>
    </w:p>
    <w:p w14:paraId="3A5A81D3" w14:textId="77777777" w:rsidR="00FD7182" w:rsidRPr="00FD7182" w:rsidRDefault="00FD7182" w:rsidP="00FD7182">
      <w:pPr>
        <w:pStyle w:val="Normal-nospacing"/>
        <w:rPr>
          <w:rFonts w:cstheme="minorHAnsi"/>
          <w:sz w:val="22"/>
          <w:szCs w:val="22"/>
        </w:rPr>
      </w:pPr>
      <w:r w:rsidRPr="00FD7182">
        <w:rPr>
          <w:rFonts w:cstheme="minorHAnsi"/>
          <w:sz w:val="22"/>
          <w:szCs w:val="22"/>
        </w:rPr>
        <w:t>FUNDERS Number:</w:t>
      </w:r>
      <w:r w:rsidRPr="00FD7182">
        <w:rPr>
          <w:rFonts w:cstheme="minorHAnsi"/>
          <w:sz w:val="22"/>
          <w:szCs w:val="22"/>
        </w:rPr>
        <w:tab/>
        <w:t>NIHR200536</w:t>
      </w:r>
    </w:p>
    <w:p w14:paraId="1AC2E070" w14:textId="77777777" w:rsidR="00CB6B30" w:rsidRDefault="00CB6B30" w:rsidP="00CB6B30">
      <w:pPr>
        <w:pStyle w:val="Smalltext"/>
        <w:spacing w:line="360" w:lineRule="auto"/>
        <w:jc w:val="left"/>
        <w:rPr>
          <w:rFonts w:ascii="Franklin Gothic Book" w:hAnsi="Franklin Gothic Book"/>
          <w:sz w:val="18"/>
          <w:szCs w:val="18"/>
        </w:rPr>
      </w:pPr>
    </w:p>
    <w:p w14:paraId="0F908FEE" w14:textId="77777777" w:rsidR="00CB6B30" w:rsidRPr="00AE77D6" w:rsidRDefault="00CB6B30" w:rsidP="00CB6B30">
      <w:pPr>
        <w:pStyle w:val="Smalltext"/>
        <w:spacing w:line="360" w:lineRule="auto"/>
        <w:jc w:val="left"/>
        <w:rPr>
          <w:rFonts w:ascii="Arial" w:hAnsi="Arial" w:cs="Arial"/>
          <w:sz w:val="18"/>
          <w:szCs w:val="18"/>
        </w:rPr>
      </w:pPr>
    </w:p>
    <w:p w14:paraId="0B01AC33" w14:textId="34359CC1" w:rsidR="00CB6B30" w:rsidRPr="00AE77D6" w:rsidRDefault="00CB6B30" w:rsidP="00CB6B30">
      <w:pPr>
        <w:pStyle w:val="Smalltext"/>
        <w:spacing w:line="360" w:lineRule="auto"/>
        <w:jc w:val="left"/>
        <w:rPr>
          <w:rFonts w:ascii="Arial" w:hAnsi="Arial" w:cs="Arial"/>
          <w:sz w:val="18"/>
          <w:szCs w:val="18"/>
        </w:rPr>
      </w:pPr>
      <w:r w:rsidRPr="00AE77D6">
        <w:rPr>
          <w:rFonts w:ascii="Arial" w:hAnsi="Arial" w:cs="Arial"/>
          <w:sz w:val="18"/>
          <w:szCs w:val="18"/>
        </w:rPr>
        <w:t xml:space="preserve">Information in this protocol is confidential and should not be disclosed, other than to those directly involved in the execution or the ethical review of the study, without written </w:t>
      </w:r>
      <w:r w:rsidRPr="00AE77D6">
        <w:rPr>
          <w:rFonts w:ascii="Arial" w:hAnsi="Arial" w:cs="Arial"/>
          <w:sz w:val="18"/>
          <w:szCs w:val="18"/>
          <w:lang w:val="en-GB"/>
        </w:rPr>
        <w:t>authorisation</w:t>
      </w:r>
      <w:r w:rsidRPr="00AE77D6">
        <w:rPr>
          <w:rFonts w:ascii="Arial" w:hAnsi="Arial" w:cs="Arial"/>
          <w:sz w:val="18"/>
          <w:szCs w:val="18"/>
        </w:rPr>
        <w:t xml:space="preserve"> from Royal Free London’s R&amp;D Office or its affiliates.</w:t>
      </w:r>
    </w:p>
    <w:p w14:paraId="78337D74" w14:textId="77777777" w:rsidR="003D35E2" w:rsidRDefault="003D35E2" w:rsidP="00CB6B30">
      <w:pPr>
        <w:pStyle w:val="Smalltext"/>
        <w:spacing w:line="360" w:lineRule="auto"/>
        <w:jc w:val="left"/>
        <w:rPr>
          <w:rFonts w:ascii="Arial" w:hAnsi="Arial" w:cs="Arial"/>
          <w:sz w:val="18"/>
          <w:szCs w:val="18"/>
        </w:rPr>
      </w:pPr>
    </w:p>
    <w:p w14:paraId="5FFE2976" w14:textId="77777777" w:rsidR="00492EF0" w:rsidRDefault="00492EF0" w:rsidP="00CB6B30">
      <w:pPr>
        <w:pStyle w:val="Smalltext"/>
        <w:spacing w:line="360" w:lineRule="auto"/>
        <w:jc w:val="left"/>
        <w:rPr>
          <w:rFonts w:ascii="Arial" w:hAnsi="Arial" w:cs="Arial"/>
          <w:sz w:val="18"/>
          <w:szCs w:val="18"/>
        </w:rPr>
      </w:pPr>
    </w:p>
    <w:p w14:paraId="34897AD2" w14:textId="77777777" w:rsidR="00492EF0" w:rsidRDefault="00492EF0" w:rsidP="00CB6B30">
      <w:pPr>
        <w:pStyle w:val="Smalltext"/>
        <w:spacing w:line="360" w:lineRule="auto"/>
        <w:jc w:val="left"/>
        <w:rPr>
          <w:rFonts w:ascii="Arial" w:hAnsi="Arial" w:cs="Arial"/>
          <w:sz w:val="18"/>
          <w:szCs w:val="18"/>
        </w:rPr>
      </w:pPr>
    </w:p>
    <w:p w14:paraId="193993CC" w14:textId="77777777" w:rsidR="00492EF0" w:rsidRDefault="00492EF0" w:rsidP="00CB6B30">
      <w:pPr>
        <w:pStyle w:val="Smalltext"/>
        <w:spacing w:line="360" w:lineRule="auto"/>
        <w:jc w:val="left"/>
        <w:rPr>
          <w:rFonts w:ascii="Arial" w:hAnsi="Arial" w:cs="Arial"/>
          <w:sz w:val="18"/>
          <w:szCs w:val="18"/>
        </w:rPr>
      </w:pPr>
    </w:p>
    <w:p w14:paraId="50E7B3DA" w14:textId="77777777" w:rsidR="00492EF0" w:rsidRDefault="00492EF0" w:rsidP="00CB6B30">
      <w:pPr>
        <w:pStyle w:val="Smalltext"/>
        <w:spacing w:line="360" w:lineRule="auto"/>
        <w:jc w:val="left"/>
        <w:rPr>
          <w:rFonts w:ascii="Arial" w:hAnsi="Arial" w:cs="Arial"/>
          <w:sz w:val="18"/>
          <w:szCs w:val="18"/>
        </w:rPr>
      </w:pPr>
    </w:p>
    <w:p w14:paraId="4CE406C6" w14:textId="77777777" w:rsidR="003D35E2" w:rsidRDefault="003D35E2" w:rsidP="00CB6B30">
      <w:pPr>
        <w:pStyle w:val="Smalltext"/>
        <w:spacing w:line="360" w:lineRule="auto"/>
        <w:jc w:val="left"/>
        <w:rPr>
          <w:rFonts w:ascii="Arial" w:hAnsi="Arial" w:cs="Arial"/>
          <w:sz w:val="18"/>
          <w:szCs w:val="18"/>
        </w:rPr>
      </w:pPr>
    </w:p>
    <w:p w14:paraId="47AE2E0F" w14:textId="60DD04E3" w:rsidR="008D54AE" w:rsidRDefault="008D54AE" w:rsidP="00B54B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Arial" w:hAnsi="Arial" w:cs="Arial"/>
          <w:b/>
          <w:szCs w:val="22"/>
        </w:rPr>
      </w:pPr>
      <w:r>
        <w:rPr>
          <w:rFonts w:ascii="Arial" w:hAnsi="Arial" w:cs="Arial"/>
          <w:b/>
          <w:szCs w:val="22"/>
        </w:rPr>
        <w:t xml:space="preserve">SIGNATURE PAGE </w:t>
      </w:r>
    </w:p>
    <w:p w14:paraId="608EC9B5" w14:textId="77777777" w:rsidR="008D54AE" w:rsidRDefault="008D54AE" w:rsidP="00B54B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Arial" w:hAnsi="Arial" w:cs="Arial"/>
          <w:b/>
          <w:szCs w:val="22"/>
        </w:rPr>
      </w:pPr>
    </w:p>
    <w:p w14:paraId="1E18BAC4" w14:textId="0029D9A2" w:rsidR="00B54B8D" w:rsidRPr="003D35E2" w:rsidRDefault="00B54B8D" w:rsidP="00B54B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Arial" w:hAnsi="Arial" w:cs="Arial"/>
          <w:b/>
          <w:szCs w:val="22"/>
        </w:rPr>
      </w:pPr>
      <w:r w:rsidRPr="003D35E2">
        <w:rPr>
          <w:rFonts w:ascii="Arial" w:hAnsi="Arial" w:cs="Arial"/>
          <w:b/>
          <w:szCs w:val="22"/>
        </w:rPr>
        <w:t>Chief Investigator Declaration</w:t>
      </w:r>
    </w:p>
    <w:p w14:paraId="48998FBA" w14:textId="77777777" w:rsidR="00FE2E65" w:rsidRPr="003D35E2" w:rsidRDefault="00FE2E65" w:rsidP="00B54B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Arial" w:hAnsi="Arial" w:cs="Arial"/>
          <w:b/>
          <w:szCs w:val="22"/>
        </w:rPr>
      </w:pPr>
    </w:p>
    <w:p w14:paraId="16311483" w14:textId="77777777" w:rsidR="00FE2E65" w:rsidRPr="00FE2E65" w:rsidRDefault="00FE2E65" w:rsidP="00FE2E65">
      <w:pPr>
        <w:spacing w:after="0" w:line="360" w:lineRule="auto"/>
        <w:jc w:val="both"/>
        <w:rPr>
          <w:rFonts w:cstheme="minorHAnsi"/>
          <w:szCs w:val="22"/>
        </w:rPr>
      </w:pPr>
      <w:r w:rsidRPr="003D35E2">
        <w:rPr>
          <w:rFonts w:ascii="Arial" w:hAnsi="Arial" w:cs="Arial"/>
          <w:szCs w:val="22"/>
        </w:rPr>
        <w:t>The Chief Investigator (CI) and the Sponsor representative have discussed this protocol version. The investigators agree to perform the investigations and to abide</w:t>
      </w:r>
      <w:r w:rsidRPr="00FE2E65">
        <w:rPr>
          <w:rFonts w:cstheme="minorHAnsi"/>
          <w:szCs w:val="22"/>
        </w:rPr>
        <w:t xml:space="preserve"> by this protocol except where departures from it are mutually agreed in writing.</w:t>
      </w:r>
    </w:p>
    <w:p w14:paraId="73ECB34A" w14:textId="77777777" w:rsidR="00FE2E65" w:rsidRPr="00FE2E65" w:rsidRDefault="00FE2E65" w:rsidP="00FE2E65">
      <w:pPr>
        <w:spacing w:after="0" w:line="360" w:lineRule="auto"/>
        <w:jc w:val="both"/>
        <w:rPr>
          <w:rFonts w:cstheme="minorHAnsi"/>
          <w:szCs w:val="22"/>
        </w:rPr>
      </w:pPr>
    </w:p>
    <w:p w14:paraId="5AA70595" w14:textId="7E899AC5" w:rsidR="00FE2E65" w:rsidRPr="00FE2E65" w:rsidRDefault="00FE2E65" w:rsidP="00FE2E65">
      <w:pPr>
        <w:spacing w:after="0" w:line="360" w:lineRule="auto"/>
        <w:jc w:val="both"/>
        <w:rPr>
          <w:rFonts w:cstheme="minorHAnsi"/>
          <w:szCs w:val="22"/>
        </w:rPr>
      </w:pPr>
      <w:r w:rsidRPr="00FE2E65">
        <w:rPr>
          <w:rFonts w:cstheme="minorHAnsi"/>
          <w:szCs w:val="22"/>
        </w:rPr>
        <w:t>The Investigator agrees to conduct the trial in compliance with the</w:t>
      </w:r>
      <w:r w:rsidR="00472377">
        <w:rPr>
          <w:rFonts w:cstheme="minorHAnsi"/>
          <w:szCs w:val="22"/>
        </w:rPr>
        <w:t xml:space="preserve"> approved</w:t>
      </w:r>
      <w:r w:rsidRPr="00FE2E65">
        <w:rPr>
          <w:rFonts w:cstheme="minorHAnsi"/>
          <w:szCs w:val="22"/>
        </w:rPr>
        <w:t xml:space="preserve"> protocol, GCP, the Data Protection Act (1998), the Trust</w:t>
      </w:r>
      <w:r w:rsidR="00472377">
        <w:rPr>
          <w:rFonts w:cstheme="minorHAnsi"/>
          <w:szCs w:val="22"/>
        </w:rPr>
        <w:t>’s</w:t>
      </w:r>
      <w:r w:rsidRPr="00FE2E65">
        <w:rPr>
          <w:rFonts w:cstheme="minorHAnsi"/>
          <w:szCs w:val="22"/>
        </w:rPr>
        <w:t xml:space="preserve"> Information Governance Policy (or other local equivalent), the Research Governance Framework (2005 2</w:t>
      </w:r>
      <w:r w:rsidRPr="00FE2E65">
        <w:rPr>
          <w:rFonts w:cstheme="minorHAnsi"/>
          <w:szCs w:val="22"/>
          <w:vertAlign w:val="superscript"/>
        </w:rPr>
        <w:t>nd</w:t>
      </w:r>
      <w:r w:rsidRPr="00FE2E65">
        <w:rPr>
          <w:rFonts w:cstheme="minorHAnsi"/>
          <w:szCs w:val="22"/>
        </w:rPr>
        <w:t xml:space="preserve"> Edition), the Sponsor’s SOPs, and other regulatory requirements as appropriate.</w:t>
      </w:r>
    </w:p>
    <w:p w14:paraId="548E0DF4" w14:textId="77777777" w:rsidR="00FE2E65" w:rsidRPr="00FE2E65" w:rsidRDefault="00FE2E65" w:rsidP="00FE2E65">
      <w:pPr>
        <w:spacing w:after="0" w:line="360" w:lineRule="auto"/>
        <w:jc w:val="both"/>
        <w:rPr>
          <w:rFonts w:cstheme="minorHAnsi"/>
          <w:szCs w:val="22"/>
        </w:rPr>
      </w:pPr>
    </w:p>
    <w:p w14:paraId="68BA27E6" w14:textId="5BDEE3AF" w:rsidR="00FE2E65" w:rsidRPr="00FE2E65" w:rsidRDefault="00FE2E65" w:rsidP="00FE2E65">
      <w:pPr>
        <w:spacing w:after="0" w:line="360" w:lineRule="auto"/>
        <w:jc w:val="both"/>
        <w:rPr>
          <w:rFonts w:cstheme="minorHAnsi"/>
          <w:szCs w:val="22"/>
        </w:rPr>
      </w:pPr>
      <w:r w:rsidRPr="00FE2E65">
        <w:rPr>
          <w:rFonts w:cstheme="minorHAnsi"/>
          <w:szCs w:val="22"/>
        </w:rPr>
        <w:t xml:space="preserve">This protocol has been written in accordance to the Sponsor’s procedure identified as: </w:t>
      </w:r>
      <w:r w:rsidR="00AE77D6">
        <w:rPr>
          <w:rFonts w:cstheme="minorHAnsi"/>
          <w:szCs w:val="22"/>
        </w:rPr>
        <w:t xml:space="preserve">SOP029 ‘Applying for Royal Free Sponsorship’ </w:t>
      </w:r>
      <w:r w:rsidRPr="00FE2E65">
        <w:rPr>
          <w:rFonts w:cstheme="minorHAnsi"/>
          <w:szCs w:val="22"/>
        </w:rPr>
        <w:t>and is intended for use at UK sites</w:t>
      </w:r>
      <w:r w:rsidRPr="00AE77D6">
        <w:rPr>
          <w:rFonts w:cstheme="minorHAnsi"/>
          <w:b/>
          <w:szCs w:val="22"/>
        </w:rPr>
        <w:t xml:space="preserve"> only</w:t>
      </w:r>
      <w:r w:rsidR="00AE77D6">
        <w:rPr>
          <w:rFonts w:cstheme="minorHAnsi"/>
          <w:b/>
          <w:szCs w:val="22"/>
        </w:rPr>
        <w:t>.</w:t>
      </w:r>
    </w:p>
    <w:p w14:paraId="37462125" w14:textId="77777777" w:rsidR="003C12DB" w:rsidRPr="00A27CF5"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bl>
      <w:tblPr>
        <w:tblW w:w="0" w:type="auto"/>
        <w:tblLayout w:type="fixed"/>
        <w:tblLook w:val="0000" w:firstRow="0" w:lastRow="0" w:firstColumn="0" w:lastColumn="0" w:noHBand="0" w:noVBand="0"/>
      </w:tblPr>
      <w:tblGrid>
        <w:gridCol w:w="7158"/>
        <w:gridCol w:w="299"/>
        <w:gridCol w:w="600"/>
        <w:gridCol w:w="1952"/>
      </w:tblGrid>
      <w:tr w:rsidR="003C12DB" w:rsidRPr="00A27CF5" w14:paraId="61CB8727" w14:textId="77777777" w:rsidTr="00B54B8D">
        <w:trPr>
          <w:trHeight w:val="445"/>
        </w:trPr>
        <w:tc>
          <w:tcPr>
            <w:tcW w:w="10009" w:type="dxa"/>
            <w:gridSpan w:val="4"/>
          </w:tcPr>
          <w:p w14:paraId="510FAF79" w14:textId="29404CA3" w:rsidR="003C12DB" w:rsidRPr="00A27CF5"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A27CF5">
              <w:rPr>
                <w:rFonts w:cstheme="minorHAnsi"/>
                <w:b/>
                <w:szCs w:val="22"/>
              </w:rPr>
              <w:t>For and on behalf of the Study Sponsor:</w:t>
            </w:r>
          </w:p>
        </w:tc>
      </w:tr>
      <w:tr w:rsidR="003C12DB" w:rsidRPr="00A27CF5" w14:paraId="2ACD87A4" w14:textId="77777777" w:rsidTr="00B54B8D">
        <w:trPr>
          <w:trHeight w:val="871"/>
        </w:trPr>
        <w:tc>
          <w:tcPr>
            <w:tcW w:w="7457" w:type="dxa"/>
            <w:gridSpan w:val="2"/>
          </w:tcPr>
          <w:p w14:paraId="5F381893" w14:textId="77777777" w:rsidR="003C12DB" w:rsidRPr="00A27CF5"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27CF5">
              <w:rPr>
                <w:rFonts w:cstheme="minorHAnsi"/>
                <w:szCs w:val="22"/>
              </w:rPr>
              <w:t xml:space="preserve">Signature: </w:t>
            </w:r>
          </w:p>
          <w:p w14:paraId="0AB44543" w14:textId="3E24C899" w:rsidR="003C12DB" w:rsidRPr="00A27CF5"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27CF5">
              <w:rPr>
                <w:rFonts w:cstheme="minorHAnsi"/>
                <w:szCs w:val="22"/>
              </w:rPr>
              <w:t>......................................................................................................</w:t>
            </w:r>
          </w:p>
        </w:tc>
        <w:tc>
          <w:tcPr>
            <w:tcW w:w="600" w:type="dxa"/>
          </w:tcPr>
          <w:p w14:paraId="40D1C573" w14:textId="77777777" w:rsidR="003C12DB" w:rsidRPr="00A27CF5"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952" w:type="dxa"/>
          </w:tcPr>
          <w:p w14:paraId="4A90A9C3" w14:textId="395DAC06" w:rsidR="003C12DB" w:rsidRPr="00A27CF5"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27CF5">
              <w:rPr>
                <w:rFonts w:cstheme="minorHAnsi"/>
                <w:szCs w:val="22"/>
              </w:rPr>
              <w:t>Date: ....../....../......</w:t>
            </w:r>
          </w:p>
        </w:tc>
      </w:tr>
      <w:tr w:rsidR="003C12DB" w:rsidRPr="00A27CF5" w14:paraId="659C0F25" w14:textId="77777777" w:rsidTr="00B54B8D">
        <w:trPr>
          <w:trHeight w:val="889"/>
        </w:trPr>
        <w:tc>
          <w:tcPr>
            <w:tcW w:w="7457" w:type="dxa"/>
            <w:gridSpan w:val="2"/>
          </w:tcPr>
          <w:p w14:paraId="6F92C5CD" w14:textId="77777777" w:rsidR="003C12DB" w:rsidRPr="00A27CF5"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27CF5">
              <w:rPr>
                <w:rFonts w:cstheme="minorHAnsi"/>
                <w:szCs w:val="22"/>
              </w:rPr>
              <w:t>Name (please print):</w:t>
            </w:r>
          </w:p>
          <w:p w14:paraId="7D3A1632" w14:textId="49D6F368" w:rsidR="003C12DB" w:rsidRPr="00A27CF5"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27CF5">
              <w:rPr>
                <w:rFonts w:cstheme="minorHAnsi"/>
                <w:szCs w:val="22"/>
              </w:rPr>
              <w:t>......................................................................................................</w:t>
            </w:r>
          </w:p>
        </w:tc>
        <w:tc>
          <w:tcPr>
            <w:tcW w:w="600" w:type="dxa"/>
          </w:tcPr>
          <w:p w14:paraId="387270E7" w14:textId="77777777" w:rsidR="003C12DB" w:rsidRPr="00A27CF5"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952" w:type="dxa"/>
          </w:tcPr>
          <w:p w14:paraId="196227C2" w14:textId="77777777" w:rsidR="003C12DB" w:rsidRPr="00A27CF5"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A27CF5" w14:paraId="06C37570" w14:textId="77777777" w:rsidTr="00B54B8D">
        <w:trPr>
          <w:trHeight w:val="889"/>
        </w:trPr>
        <w:tc>
          <w:tcPr>
            <w:tcW w:w="7457" w:type="dxa"/>
            <w:gridSpan w:val="2"/>
          </w:tcPr>
          <w:p w14:paraId="610D9263" w14:textId="6A736C22" w:rsidR="003C12DB" w:rsidRPr="00A27CF5"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27CF5">
              <w:rPr>
                <w:rFonts w:cstheme="minorHAnsi"/>
                <w:szCs w:val="22"/>
              </w:rPr>
              <w:t>Position: ......................................................................................................</w:t>
            </w:r>
          </w:p>
        </w:tc>
        <w:tc>
          <w:tcPr>
            <w:tcW w:w="600" w:type="dxa"/>
          </w:tcPr>
          <w:p w14:paraId="60B5D214" w14:textId="77777777" w:rsidR="003C12DB" w:rsidRPr="00A27CF5"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952" w:type="dxa"/>
          </w:tcPr>
          <w:p w14:paraId="26808A31" w14:textId="77777777" w:rsidR="003C12DB" w:rsidRPr="00A27CF5"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C424E52" w14:textId="77777777" w:rsidR="003C12DB" w:rsidRPr="00A27CF5"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A27CF5" w14:paraId="754B4579" w14:textId="77777777" w:rsidTr="00B54B8D">
        <w:trPr>
          <w:trHeight w:val="80"/>
        </w:trPr>
        <w:tc>
          <w:tcPr>
            <w:tcW w:w="10009" w:type="dxa"/>
            <w:gridSpan w:val="4"/>
          </w:tcPr>
          <w:p w14:paraId="4205D864" w14:textId="10B2F7A6" w:rsidR="003C12DB" w:rsidRPr="00A27CF5" w:rsidRDefault="003C12DB" w:rsidP="00B54B8D">
            <w:pPr>
              <w:tabs>
                <w:tab w:val="left" w:pos="1800"/>
                <w:tab w:val="left" w:pos="2520"/>
                <w:tab w:val="left" w:pos="3240"/>
                <w:tab w:val="left" w:pos="3960"/>
                <w:tab w:val="left" w:pos="4680"/>
                <w:tab w:val="left" w:pos="5400"/>
                <w:tab w:val="left" w:pos="6120"/>
                <w:tab w:val="left" w:pos="8385"/>
              </w:tabs>
              <w:suppressAutoHyphens/>
              <w:spacing w:line="240" w:lineRule="auto"/>
              <w:rPr>
                <w:rFonts w:cstheme="minorHAnsi"/>
                <w:b/>
                <w:szCs w:val="22"/>
              </w:rPr>
            </w:pPr>
            <w:r w:rsidRPr="00A27CF5">
              <w:rPr>
                <w:rFonts w:cstheme="minorHAnsi"/>
                <w:b/>
                <w:szCs w:val="22"/>
              </w:rPr>
              <w:t>Chief Investigator:</w:t>
            </w:r>
            <w:r w:rsidR="00B54B8D" w:rsidRPr="00A27CF5">
              <w:rPr>
                <w:rFonts w:eastAsia="Calibri" w:cstheme="minorHAnsi"/>
                <w:szCs w:val="22"/>
              </w:rPr>
              <w:t xml:space="preserve"> </w:t>
            </w:r>
            <w:sdt>
              <w:sdtPr>
                <w:rPr>
                  <w:rFonts w:cstheme="minorHAnsi"/>
                  <w:b/>
                  <w:szCs w:val="22"/>
                </w:rPr>
                <w:id w:val="167366043"/>
                <w:placeholder>
                  <w:docPart w:val="B30D6C7F04DC4E6ABE93770BCC31168B"/>
                </w:placeholder>
                <w:showingPlcHdr/>
              </w:sdtPr>
              <w:sdtEndPr/>
              <w:sdtContent>
                <w:r w:rsidR="00B54B8D" w:rsidRPr="00A27CF5">
                  <w:rPr>
                    <w:rFonts w:cstheme="minorHAnsi"/>
                    <w:i/>
                    <w:szCs w:val="22"/>
                  </w:rPr>
                  <w:t>Please insert the Chief Investigator’s name.</w:t>
                </w:r>
              </w:sdtContent>
            </w:sdt>
          </w:p>
        </w:tc>
      </w:tr>
      <w:tr w:rsidR="003C12DB" w:rsidRPr="00A27CF5" w14:paraId="05F73613" w14:textId="77777777" w:rsidTr="00B54B8D">
        <w:trPr>
          <w:trHeight w:val="1174"/>
        </w:trPr>
        <w:tc>
          <w:tcPr>
            <w:tcW w:w="7158" w:type="dxa"/>
          </w:tcPr>
          <w:p w14:paraId="7D983B45" w14:textId="65FD798C" w:rsidR="00B54B8D" w:rsidRPr="00A27CF5" w:rsidRDefault="00B54B8D" w:rsidP="00B54B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27CF5">
              <w:rPr>
                <w:rFonts w:cstheme="minorHAnsi"/>
                <w:szCs w:val="22"/>
              </w:rPr>
              <w:t xml:space="preserve">Chief Investigator Site: </w:t>
            </w:r>
            <w:sdt>
              <w:sdtPr>
                <w:rPr>
                  <w:rFonts w:cstheme="minorHAnsi"/>
                  <w:szCs w:val="22"/>
                </w:rPr>
                <w:id w:val="-954024842"/>
                <w:placeholder>
                  <w:docPart w:val="5E304715C29C4E4595A4ECB84061E4B1"/>
                </w:placeholder>
                <w:showingPlcHdr/>
              </w:sdtPr>
              <w:sdtEndPr/>
              <w:sdtContent>
                <w:r w:rsidRPr="00A27CF5">
                  <w:rPr>
                    <w:rFonts w:cstheme="minorHAnsi"/>
                    <w:i/>
                    <w:szCs w:val="22"/>
                  </w:rPr>
                  <w:t>Please insert the Chief Investigator Site.</w:t>
                </w:r>
              </w:sdtContent>
            </w:sdt>
          </w:p>
          <w:p w14:paraId="37D7B078" w14:textId="7121A323" w:rsidR="003C12DB" w:rsidRPr="00A27CF5" w:rsidRDefault="003C12DB" w:rsidP="00B54B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27CF5">
              <w:rPr>
                <w:rFonts w:cstheme="minorHAnsi"/>
                <w:szCs w:val="22"/>
              </w:rPr>
              <w:t>Signature: ......................................................................................................</w:t>
            </w:r>
          </w:p>
        </w:tc>
        <w:tc>
          <w:tcPr>
            <w:tcW w:w="899" w:type="dxa"/>
            <w:gridSpan w:val="2"/>
          </w:tcPr>
          <w:p w14:paraId="6899C2A9" w14:textId="77777777" w:rsidR="003C12DB" w:rsidRPr="00A27CF5"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952" w:type="dxa"/>
          </w:tcPr>
          <w:p w14:paraId="6DCDA9C7" w14:textId="77777777" w:rsidR="003C12DB" w:rsidRPr="00A27CF5"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27CF5">
              <w:rPr>
                <w:rFonts w:cstheme="minorHAnsi"/>
                <w:szCs w:val="22"/>
              </w:rPr>
              <w:t>Date: ....../....../......</w:t>
            </w:r>
          </w:p>
        </w:tc>
      </w:tr>
      <w:tr w:rsidR="003C12DB" w:rsidRPr="00A27CF5" w14:paraId="0B18011F" w14:textId="77777777" w:rsidTr="00B54B8D">
        <w:trPr>
          <w:trHeight w:val="889"/>
        </w:trPr>
        <w:tc>
          <w:tcPr>
            <w:tcW w:w="7158" w:type="dxa"/>
          </w:tcPr>
          <w:p w14:paraId="46B7C679" w14:textId="77777777" w:rsidR="003C12DB" w:rsidRPr="00A27CF5"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27CF5">
              <w:rPr>
                <w:rFonts w:cstheme="minorHAnsi"/>
                <w:szCs w:val="22"/>
              </w:rPr>
              <w:t>Name: (please print):</w:t>
            </w:r>
          </w:p>
          <w:p w14:paraId="0A5F9562" w14:textId="3D27A66E" w:rsidR="003C12DB" w:rsidRPr="00A27CF5" w:rsidRDefault="00FD7182" w:rsidP="00FD71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FD7182">
              <w:rPr>
                <w:rFonts w:cstheme="minorHAnsi"/>
                <w:szCs w:val="22"/>
              </w:rPr>
              <w:t>Miss Maxine Tran</w:t>
            </w:r>
            <w:r w:rsidR="003C12DB" w:rsidRPr="00A27CF5">
              <w:rPr>
                <w:rFonts w:cstheme="minorHAnsi"/>
                <w:szCs w:val="22"/>
              </w:rPr>
              <w:t>....................................................................................</w:t>
            </w:r>
            <w:r w:rsidR="003C12DB" w:rsidRPr="00A27CF5">
              <w:rPr>
                <w:rFonts w:cstheme="minorHAnsi"/>
                <w:szCs w:val="22"/>
              </w:rPr>
              <w:tab/>
            </w:r>
          </w:p>
        </w:tc>
        <w:tc>
          <w:tcPr>
            <w:tcW w:w="899" w:type="dxa"/>
            <w:gridSpan w:val="2"/>
          </w:tcPr>
          <w:p w14:paraId="0FF27A1D" w14:textId="77777777" w:rsidR="003C12DB" w:rsidRPr="00A27CF5"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952" w:type="dxa"/>
          </w:tcPr>
          <w:p w14:paraId="64437623" w14:textId="77777777" w:rsidR="003C12DB" w:rsidRPr="00A27CF5"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bl>
    <w:p w14:paraId="58F6A37A" w14:textId="77777777" w:rsidR="003D35E2" w:rsidRPr="003D35E2" w:rsidRDefault="003D35E2" w:rsidP="003D35E2">
      <w:bookmarkStart w:id="0" w:name="_Toc354567215"/>
    </w:p>
    <w:p w14:paraId="69CA118C" w14:textId="4C257AB8" w:rsidR="00452A80" w:rsidRDefault="00452A80">
      <w:pPr>
        <w:spacing w:after="0" w:line="240" w:lineRule="auto"/>
      </w:pPr>
      <w:r>
        <w:br w:type="page"/>
      </w:r>
    </w:p>
    <w:p w14:paraId="548D75C7" w14:textId="77777777" w:rsidR="00CB6B30" w:rsidRPr="00CB6B30" w:rsidRDefault="00CB6B30" w:rsidP="00CB6B30">
      <w:pPr>
        <w:rPr>
          <w:rFonts w:cstheme="minorHAnsi"/>
          <w:b/>
          <w:sz w:val="24"/>
        </w:rPr>
      </w:pPr>
      <w:r w:rsidRPr="00CB6B30">
        <w:rPr>
          <w:rFonts w:cstheme="minorHAnsi"/>
          <w:b/>
          <w:sz w:val="24"/>
        </w:rPr>
        <w:t>Acknowledgements and Protocol contributories</w:t>
      </w:r>
    </w:p>
    <w:tbl>
      <w:tblPr>
        <w:tblStyle w:val="TableGrid"/>
        <w:tblW w:w="0" w:type="auto"/>
        <w:tblLook w:val="04A0" w:firstRow="1" w:lastRow="0" w:firstColumn="1" w:lastColumn="0" w:noHBand="0" w:noVBand="1"/>
      </w:tblPr>
      <w:tblGrid>
        <w:gridCol w:w="3936"/>
        <w:gridCol w:w="6252"/>
      </w:tblGrid>
      <w:tr w:rsidR="00D55E69" w14:paraId="6FCE024D" w14:textId="77777777" w:rsidTr="003F2473">
        <w:tc>
          <w:tcPr>
            <w:tcW w:w="3936" w:type="dxa"/>
          </w:tcPr>
          <w:p w14:paraId="7EBA4946" w14:textId="77777777" w:rsidR="00D55E69" w:rsidRDefault="00D55E69" w:rsidP="003F2473">
            <w:pPr>
              <w:spacing w:line="240" w:lineRule="auto"/>
              <w:rPr>
                <w:rFonts w:cstheme="minorHAnsi"/>
                <w:color w:val="0000FF"/>
                <w:szCs w:val="22"/>
              </w:rPr>
            </w:pPr>
            <w:r w:rsidRPr="00A226B7">
              <w:t>Chief Investigator</w:t>
            </w:r>
          </w:p>
        </w:tc>
        <w:tc>
          <w:tcPr>
            <w:tcW w:w="6252" w:type="dxa"/>
          </w:tcPr>
          <w:p w14:paraId="4B9A0C13" w14:textId="77777777" w:rsidR="00D55E69" w:rsidRPr="00AD610B" w:rsidRDefault="00D55E69" w:rsidP="003F2473">
            <w:r w:rsidRPr="00AD610B">
              <w:t>Ms Maxine Tran</w:t>
            </w:r>
            <w:r w:rsidRPr="00AD610B">
              <w:br/>
              <w:t>UCL Department of Surgical Biotechnology,</w:t>
            </w:r>
            <w:r w:rsidRPr="00AD610B">
              <w:br/>
              <w:t>Division of Surgery and Interventional Science,</w:t>
            </w:r>
            <w:r w:rsidRPr="00AD610B">
              <w:br/>
              <w:t>9th Floor Royal Free Hospital</w:t>
            </w:r>
            <w:r w:rsidRPr="00AD610B">
              <w:br/>
              <w:t>Pond Street, London NW3 2QG</w:t>
            </w:r>
            <w:r w:rsidRPr="00AD610B">
              <w:br/>
              <w:t xml:space="preserve">Email: </w:t>
            </w:r>
            <w:hyperlink r:id="rId8" w:history="1">
              <w:r w:rsidRPr="00AD610B">
                <w:rPr>
                  <w:rStyle w:val="Hyperlink"/>
                </w:rPr>
                <w:t>m.tran@ucl.ac.uk</w:t>
              </w:r>
            </w:hyperlink>
          </w:p>
        </w:tc>
      </w:tr>
      <w:tr w:rsidR="00D55E69" w14:paraId="6BD5F3A6" w14:textId="77777777" w:rsidTr="003F2473">
        <w:tc>
          <w:tcPr>
            <w:tcW w:w="3936" w:type="dxa"/>
          </w:tcPr>
          <w:p w14:paraId="4D3B362A" w14:textId="77777777" w:rsidR="00D55E69" w:rsidRDefault="00D55E69" w:rsidP="003F2473">
            <w:pPr>
              <w:spacing w:line="240" w:lineRule="auto"/>
              <w:rPr>
                <w:rFonts w:cstheme="minorHAnsi"/>
                <w:color w:val="0000FF"/>
                <w:szCs w:val="22"/>
              </w:rPr>
            </w:pPr>
            <w:r>
              <w:t>Study</w:t>
            </w:r>
            <w:r w:rsidRPr="00A226B7">
              <w:t xml:space="preserve"> Co-ordinator</w:t>
            </w:r>
          </w:p>
        </w:tc>
        <w:tc>
          <w:tcPr>
            <w:tcW w:w="6252" w:type="dxa"/>
          </w:tcPr>
          <w:p w14:paraId="7399BC33" w14:textId="77777777" w:rsidR="00D55E69" w:rsidRPr="00AD610B" w:rsidRDefault="00D55E69" w:rsidP="003F2473">
            <w:r w:rsidRPr="00AD610B">
              <w:t>To be appointed</w:t>
            </w:r>
          </w:p>
        </w:tc>
      </w:tr>
      <w:tr w:rsidR="00D55E69" w14:paraId="20BDF2D1" w14:textId="77777777" w:rsidTr="003F2473">
        <w:tc>
          <w:tcPr>
            <w:tcW w:w="3936" w:type="dxa"/>
          </w:tcPr>
          <w:p w14:paraId="09F122B7" w14:textId="77777777" w:rsidR="00D55E69" w:rsidRDefault="00D55E69" w:rsidP="003F2473">
            <w:pPr>
              <w:spacing w:line="240" w:lineRule="auto"/>
              <w:rPr>
                <w:rFonts w:cstheme="minorHAnsi"/>
                <w:color w:val="0000FF"/>
                <w:szCs w:val="22"/>
              </w:rPr>
            </w:pPr>
            <w:r w:rsidRPr="00A226B7">
              <w:t>Sponsor</w:t>
            </w:r>
          </w:p>
        </w:tc>
        <w:tc>
          <w:tcPr>
            <w:tcW w:w="6252" w:type="dxa"/>
          </w:tcPr>
          <w:p w14:paraId="02CD8041" w14:textId="7D136715" w:rsidR="00D55E69" w:rsidRPr="00AD610B" w:rsidRDefault="00D55E69" w:rsidP="00D55E69">
            <w:r>
              <w:t>Royal Free London NHS Foundation Trust</w:t>
            </w:r>
            <w:r w:rsidRPr="00AD610B">
              <w:br/>
            </w:r>
            <w:r>
              <w:t>Pond St</w:t>
            </w:r>
            <w:r w:rsidRPr="00AD610B">
              <w:br/>
            </w:r>
            <w:r>
              <w:t xml:space="preserve">London </w:t>
            </w:r>
            <w:r w:rsidRPr="00AD610B">
              <w:br/>
            </w:r>
            <w:r>
              <w:t>NW3 2QG</w:t>
            </w:r>
          </w:p>
        </w:tc>
      </w:tr>
      <w:tr w:rsidR="00D55E69" w14:paraId="777F9602" w14:textId="77777777" w:rsidTr="003F2473">
        <w:trPr>
          <w:trHeight w:val="104"/>
        </w:trPr>
        <w:tc>
          <w:tcPr>
            <w:tcW w:w="3936" w:type="dxa"/>
          </w:tcPr>
          <w:p w14:paraId="3218EE0E" w14:textId="77777777" w:rsidR="00D55E69" w:rsidRDefault="00D55E69" w:rsidP="003F2473">
            <w:pPr>
              <w:spacing w:line="240" w:lineRule="auto"/>
              <w:rPr>
                <w:rFonts w:cstheme="minorHAnsi"/>
                <w:color w:val="0000FF"/>
                <w:szCs w:val="22"/>
              </w:rPr>
            </w:pPr>
            <w:r w:rsidRPr="00A226B7">
              <w:t xml:space="preserve">Joint-sponsor(s)/co-sponsor(s) </w:t>
            </w:r>
          </w:p>
        </w:tc>
        <w:tc>
          <w:tcPr>
            <w:tcW w:w="6252" w:type="dxa"/>
          </w:tcPr>
          <w:p w14:paraId="01716D6D" w14:textId="77777777" w:rsidR="00D55E69" w:rsidRPr="00AD610B" w:rsidRDefault="00D55E69" w:rsidP="003F2473">
            <w:r w:rsidRPr="00AD610B">
              <w:t>Not applicable</w:t>
            </w:r>
          </w:p>
        </w:tc>
      </w:tr>
      <w:tr w:rsidR="00D55E69" w14:paraId="4AB2595B" w14:textId="77777777" w:rsidTr="003F2473">
        <w:tc>
          <w:tcPr>
            <w:tcW w:w="3936" w:type="dxa"/>
          </w:tcPr>
          <w:p w14:paraId="74AAB965" w14:textId="77777777" w:rsidR="00D55E69" w:rsidRDefault="00D55E69" w:rsidP="003F2473">
            <w:pPr>
              <w:spacing w:line="240" w:lineRule="auto"/>
              <w:rPr>
                <w:rFonts w:cstheme="minorHAnsi"/>
                <w:color w:val="0000FF"/>
                <w:szCs w:val="22"/>
              </w:rPr>
            </w:pPr>
            <w:r w:rsidRPr="00A226B7">
              <w:t>Funder(s)</w:t>
            </w:r>
          </w:p>
        </w:tc>
        <w:tc>
          <w:tcPr>
            <w:tcW w:w="6252" w:type="dxa"/>
          </w:tcPr>
          <w:p w14:paraId="54974802" w14:textId="77777777" w:rsidR="00D55E69" w:rsidRPr="00AD610B" w:rsidRDefault="00D55E69" w:rsidP="003F2473">
            <w:r w:rsidRPr="00AD610B">
              <w:t xml:space="preserve">National Institute for Health Research (NIHR) </w:t>
            </w:r>
            <w:r w:rsidRPr="00AD610B">
              <w:br/>
              <w:t xml:space="preserve">Research for Patient Benefit (RfPB) scheme </w:t>
            </w:r>
            <w:r w:rsidRPr="00AD610B">
              <w:br/>
              <w:t>NIHR Central Commissioning Facility</w:t>
            </w:r>
            <w:r w:rsidRPr="00AD610B">
              <w:br/>
              <w:t>Grange House</w:t>
            </w:r>
            <w:r w:rsidRPr="00AD610B">
              <w:br/>
              <w:t>15 Church Street</w:t>
            </w:r>
            <w:r w:rsidRPr="00AD610B">
              <w:br/>
              <w:t>Twickenham TW1 3NL</w:t>
            </w:r>
            <w:r w:rsidRPr="00AD610B">
              <w:br/>
              <w:t>Tel: 020 8843 8057</w:t>
            </w:r>
            <w:r w:rsidRPr="00AD610B">
              <w:br/>
              <w:t xml:space="preserve">Email: </w:t>
            </w:r>
            <w:hyperlink r:id="rId9" w:history="1">
              <w:r w:rsidRPr="00AD610B">
                <w:rPr>
                  <w:rStyle w:val="Hyperlink"/>
                </w:rPr>
                <w:t>rfpb@nihr.ac.uk</w:t>
              </w:r>
            </w:hyperlink>
          </w:p>
        </w:tc>
      </w:tr>
      <w:tr w:rsidR="00D55E69" w14:paraId="573FF15C" w14:textId="77777777" w:rsidTr="003F2473">
        <w:tc>
          <w:tcPr>
            <w:tcW w:w="3936" w:type="dxa"/>
          </w:tcPr>
          <w:p w14:paraId="371ACFBA" w14:textId="77777777" w:rsidR="00D55E69" w:rsidRDefault="00D55E69" w:rsidP="003F2473">
            <w:pPr>
              <w:spacing w:line="240" w:lineRule="auto"/>
              <w:rPr>
                <w:rFonts w:cstheme="minorHAnsi"/>
                <w:color w:val="0000FF"/>
                <w:szCs w:val="22"/>
              </w:rPr>
            </w:pPr>
            <w:r w:rsidRPr="00A226B7">
              <w:t>Key Protocol Contributors</w:t>
            </w:r>
          </w:p>
        </w:tc>
        <w:tc>
          <w:tcPr>
            <w:tcW w:w="6252" w:type="dxa"/>
          </w:tcPr>
          <w:p w14:paraId="1A9FD9FB" w14:textId="77777777" w:rsidR="00D55E69" w:rsidRDefault="00D55E69" w:rsidP="003F2473">
            <w:r w:rsidRPr="00AD610B">
              <w:t>Miss Maxine Tran</w:t>
            </w:r>
            <w:r w:rsidRPr="00AD610B">
              <w:br/>
              <w:t>University College London</w:t>
            </w:r>
            <w:r>
              <w:br/>
            </w:r>
            <w:r w:rsidRPr="00AD610B">
              <w:t xml:space="preserve">Email: </w:t>
            </w:r>
            <w:hyperlink r:id="rId10" w:history="1">
              <w:r w:rsidRPr="00AD6B3F">
                <w:rPr>
                  <w:rStyle w:val="Hyperlink"/>
                </w:rPr>
                <w:t>m.tran@ucl.ac.uk</w:t>
              </w:r>
            </w:hyperlink>
          </w:p>
          <w:p w14:paraId="017A29A2" w14:textId="77777777" w:rsidR="00D55E69" w:rsidRDefault="00D55E69" w:rsidP="003F2473">
            <w:r w:rsidRPr="00AD610B">
              <w:br/>
              <w:t>Dr Veronica Ranieri</w:t>
            </w:r>
            <w:r>
              <w:br/>
            </w:r>
            <w:r w:rsidRPr="00AD610B">
              <w:t>University College London</w:t>
            </w:r>
            <w:r>
              <w:br/>
            </w:r>
            <w:r w:rsidRPr="00AD610B">
              <w:t xml:space="preserve">Email: </w:t>
            </w:r>
            <w:hyperlink r:id="rId11" w:history="1">
              <w:r w:rsidRPr="00AD6B3F">
                <w:rPr>
                  <w:rStyle w:val="Hyperlink"/>
                </w:rPr>
                <w:t>v.ranieri@ucl.ac.uk</w:t>
              </w:r>
            </w:hyperlink>
            <w:r>
              <w:t xml:space="preserve"> </w:t>
            </w:r>
            <w:r w:rsidRPr="00AD610B">
              <w:br/>
            </w:r>
          </w:p>
          <w:p w14:paraId="469BEF36" w14:textId="77777777" w:rsidR="00D55E69" w:rsidRDefault="00D55E69" w:rsidP="003F2473">
            <w:r w:rsidRPr="00AD610B">
              <w:t>Professor Kurinchi Gurusamy</w:t>
            </w:r>
            <w:r>
              <w:br/>
            </w:r>
            <w:r w:rsidRPr="00AD610B">
              <w:t>University College London</w:t>
            </w:r>
            <w:r>
              <w:br/>
            </w:r>
            <w:r w:rsidRPr="00AD610B">
              <w:t>Email: k.gurusamy@ucl.ac.uk</w:t>
            </w:r>
            <w:r w:rsidRPr="00AD610B">
              <w:br/>
            </w:r>
          </w:p>
          <w:p w14:paraId="6734CFC5" w14:textId="77777777" w:rsidR="00D55E69" w:rsidRDefault="00D55E69" w:rsidP="003F2473">
            <w:r w:rsidRPr="00AD610B">
              <w:t>Mr William Wildgoose</w:t>
            </w:r>
            <w:r>
              <w:br/>
            </w:r>
            <w:r w:rsidRPr="00AD610B">
              <w:t>Patient representative</w:t>
            </w:r>
            <w:r>
              <w:br/>
            </w:r>
            <w:r w:rsidRPr="00AD610B">
              <w:t>Email: whwildgoose@aol.com</w:t>
            </w:r>
            <w:r w:rsidRPr="00AD610B">
              <w:br/>
            </w:r>
          </w:p>
          <w:p w14:paraId="7013A61C" w14:textId="77777777" w:rsidR="00D55E69" w:rsidRDefault="00D55E69" w:rsidP="003F2473">
            <w:r w:rsidRPr="00AD610B">
              <w:t>Dr Antony Goode</w:t>
            </w:r>
            <w:r>
              <w:br/>
            </w:r>
            <w:r w:rsidRPr="00AD610B">
              <w:t>Royal Free Hospital</w:t>
            </w:r>
            <w:r>
              <w:br/>
            </w:r>
            <w:r w:rsidRPr="00AD610B">
              <w:t>Email: antonygoode1@nhs.net</w:t>
            </w:r>
            <w:r w:rsidRPr="00AD610B">
              <w:br/>
            </w:r>
          </w:p>
          <w:p w14:paraId="3CD86F71" w14:textId="77777777" w:rsidR="00D55E69" w:rsidRDefault="00D55E69" w:rsidP="003F2473">
            <w:r w:rsidRPr="00AD610B">
              <w:t>Dr Elena Pizzo</w:t>
            </w:r>
            <w:r>
              <w:br/>
            </w:r>
            <w:r w:rsidRPr="00AD610B">
              <w:t>University College London</w:t>
            </w:r>
            <w:r>
              <w:br/>
            </w:r>
            <w:r w:rsidRPr="00AD610B">
              <w:t>Email: e.pizzo@ucl.ac.uk</w:t>
            </w:r>
            <w:r w:rsidRPr="00AD610B">
              <w:br/>
            </w:r>
          </w:p>
          <w:p w14:paraId="563811D9" w14:textId="77777777" w:rsidR="00D55E69" w:rsidRDefault="00D55E69" w:rsidP="003F2473">
            <w:r w:rsidRPr="00AD610B">
              <w:t>Dr Soha El-Sheikh</w:t>
            </w:r>
            <w:r>
              <w:br/>
            </w:r>
            <w:r w:rsidRPr="00AD610B">
              <w:t>Royal Free Hospital</w:t>
            </w:r>
            <w:r>
              <w:br/>
            </w:r>
            <w:r w:rsidRPr="00AD610B">
              <w:t>Email: s.elsheikh@nhs.net</w:t>
            </w:r>
            <w:r w:rsidRPr="00AD610B">
              <w:br/>
            </w:r>
          </w:p>
          <w:p w14:paraId="40119CD4" w14:textId="77777777" w:rsidR="00D55E69" w:rsidRDefault="00D55E69" w:rsidP="003F2473">
            <w:r w:rsidRPr="00AD610B">
              <w:t>Mr Grant Stewart</w:t>
            </w:r>
            <w:r>
              <w:br/>
            </w:r>
            <w:r w:rsidRPr="00AD610B">
              <w:t>University of Cambridge</w:t>
            </w:r>
            <w:r>
              <w:br/>
            </w:r>
            <w:r w:rsidRPr="00AD610B">
              <w:t>Email: gds35@cam.ac.uk</w:t>
            </w:r>
            <w:r w:rsidRPr="00AD610B">
              <w:br/>
            </w:r>
          </w:p>
          <w:p w14:paraId="7EBA5989" w14:textId="77777777" w:rsidR="00D55E69" w:rsidRDefault="00D55E69" w:rsidP="003F2473">
            <w:r w:rsidRPr="00AD610B">
              <w:t>Mrs Netty Kinsella</w:t>
            </w:r>
            <w:r>
              <w:br/>
            </w:r>
            <w:r w:rsidRPr="00AD610B">
              <w:t>The Royal Marsden NHS Foundation Trust</w:t>
            </w:r>
            <w:r>
              <w:br/>
            </w:r>
            <w:r w:rsidRPr="00AD610B">
              <w:t>Email: netty.kinsella@rmh.nhs.uk</w:t>
            </w:r>
            <w:r>
              <w:br/>
            </w:r>
          </w:p>
          <w:p w14:paraId="4E09EBE2" w14:textId="77777777" w:rsidR="00D55E69" w:rsidRDefault="00D55E69" w:rsidP="003F2473">
            <w:r w:rsidRPr="00AD610B">
              <w:t>Mr Ravi Barod</w:t>
            </w:r>
            <w:r>
              <w:br/>
            </w:r>
            <w:r w:rsidRPr="00AD610B">
              <w:t>Royal Free Hospital</w:t>
            </w:r>
            <w:r>
              <w:br/>
            </w:r>
            <w:r w:rsidRPr="00AD610B">
              <w:t>Email: r.barod@nhs.net</w:t>
            </w:r>
            <w:r>
              <w:br/>
            </w:r>
          </w:p>
          <w:p w14:paraId="6DAB148A" w14:textId="77777777" w:rsidR="00D55E69" w:rsidRPr="00AD610B" w:rsidRDefault="00D55E69" w:rsidP="003F2473">
            <w:r>
              <w:t>M</w:t>
            </w:r>
            <w:r w:rsidRPr="00AD610B">
              <w:t>r Axel Bex</w:t>
            </w:r>
            <w:r>
              <w:br/>
            </w:r>
            <w:r w:rsidRPr="00AD610B">
              <w:t>Royal Free Hospital</w:t>
            </w:r>
            <w:r>
              <w:br/>
            </w:r>
            <w:r w:rsidRPr="00AD610B">
              <w:t xml:space="preserve">Email: </w:t>
            </w:r>
            <w:hyperlink r:id="rId12" w:history="1">
              <w:r w:rsidRPr="00AD610B">
                <w:rPr>
                  <w:rStyle w:val="Hyperlink"/>
                </w:rPr>
                <w:t>axel.bex@nhs.net</w:t>
              </w:r>
            </w:hyperlink>
          </w:p>
        </w:tc>
      </w:tr>
      <w:tr w:rsidR="00D55E69" w14:paraId="0E034C95" w14:textId="77777777" w:rsidTr="003F2473">
        <w:tc>
          <w:tcPr>
            <w:tcW w:w="3936" w:type="dxa"/>
          </w:tcPr>
          <w:p w14:paraId="4B1B40BF" w14:textId="77777777" w:rsidR="00D55E69" w:rsidRPr="00A226B7" w:rsidRDefault="00D55E69" w:rsidP="003F2473">
            <w:pPr>
              <w:spacing w:line="240" w:lineRule="auto"/>
            </w:pPr>
            <w:r w:rsidRPr="00211A38">
              <w:t>Committees</w:t>
            </w:r>
          </w:p>
        </w:tc>
        <w:tc>
          <w:tcPr>
            <w:tcW w:w="6252" w:type="dxa"/>
          </w:tcPr>
          <w:p w14:paraId="6F8FAF8F" w14:textId="77777777" w:rsidR="00D55E69" w:rsidRDefault="00D55E69" w:rsidP="003F2473">
            <w:r>
              <w:rPr>
                <w:b/>
              </w:rPr>
              <w:t>Study</w:t>
            </w:r>
            <w:r w:rsidRPr="00AD610B">
              <w:rPr>
                <w:b/>
              </w:rPr>
              <w:t xml:space="preserve"> management committee</w:t>
            </w:r>
            <w:r w:rsidRPr="00AD610B">
              <w:rPr>
                <w:b/>
              </w:rPr>
              <w:br/>
            </w:r>
            <w:r w:rsidRPr="00AD610B">
              <w:t>Miss Maxine Tran</w:t>
            </w:r>
            <w:r w:rsidRPr="00AD610B">
              <w:br/>
              <w:t>University College London</w:t>
            </w:r>
            <w:r>
              <w:br/>
            </w:r>
            <w:r w:rsidRPr="00AD610B">
              <w:t xml:space="preserve">Email: </w:t>
            </w:r>
            <w:hyperlink r:id="rId13" w:history="1">
              <w:r w:rsidRPr="00AD6B3F">
                <w:rPr>
                  <w:rStyle w:val="Hyperlink"/>
                </w:rPr>
                <w:t>m.tran@ucl.ac.uk</w:t>
              </w:r>
            </w:hyperlink>
          </w:p>
          <w:p w14:paraId="764EE86C" w14:textId="77777777" w:rsidR="00D55E69" w:rsidRDefault="00D55E69" w:rsidP="003F2473">
            <w:r w:rsidRPr="00AD610B">
              <w:br/>
              <w:t>Dr Veronica Ranieri</w:t>
            </w:r>
            <w:r>
              <w:br/>
            </w:r>
            <w:r w:rsidRPr="00AD610B">
              <w:t>University College London</w:t>
            </w:r>
            <w:r>
              <w:br/>
            </w:r>
            <w:r w:rsidRPr="00AD610B">
              <w:t>Email: v.ranieri@ucl.ac.uk</w:t>
            </w:r>
            <w:r w:rsidRPr="00AD610B">
              <w:br/>
            </w:r>
          </w:p>
          <w:p w14:paraId="4C377198" w14:textId="77777777" w:rsidR="00D55E69" w:rsidRDefault="00D55E69" w:rsidP="003F2473">
            <w:r w:rsidRPr="00AD610B">
              <w:t>Professor Kurinchi Gurusamy</w:t>
            </w:r>
            <w:r>
              <w:br/>
            </w:r>
            <w:r w:rsidRPr="00AD610B">
              <w:t>University College London</w:t>
            </w:r>
            <w:r>
              <w:br/>
            </w:r>
            <w:r w:rsidRPr="00AD610B">
              <w:t>Email: k.gurusamy@ucl.ac.uk</w:t>
            </w:r>
            <w:r w:rsidRPr="00AD610B">
              <w:br/>
            </w:r>
          </w:p>
          <w:p w14:paraId="060D9F87" w14:textId="77777777" w:rsidR="00D55E69" w:rsidRDefault="00D55E69" w:rsidP="003F2473">
            <w:r w:rsidRPr="00AD610B">
              <w:t>Mr William Wildgoose</w:t>
            </w:r>
            <w:r>
              <w:br/>
            </w:r>
            <w:r w:rsidRPr="00AD610B">
              <w:t>Patient representative</w:t>
            </w:r>
            <w:r>
              <w:br/>
            </w:r>
            <w:r w:rsidRPr="00AD610B">
              <w:t>Email: whwildgoose@aol.com</w:t>
            </w:r>
            <w:r w:rsidRPr="00AD610B">
              <w:br/>
            </w:r>
          </w:p>
          <w:p w14:paraId="53ADA036" w14:textId="77777777" w:rsidR="00D55E69" w:rsidRDefault="00D55E69" w:rsidP="003F2473">
            <w:r w:rsidRPr="00AD610B">
              <w:t>Dr Antony Goode</w:t>
            </w:r>
            <w:r>
              <w:br/>
            </w:r>
            <w:r w:rsidRPr="00AD610B">
              <w:t>Royal Free Hospital</w:t>
            </w:r>
            <w:r>
              <w:br/>
            </w:r>
            <w:r w:rsidRPr="00AD610B">
              <w:t>Email: antonygoode1@nhs.net</w:t>
            </w:r>
            <w:r w:rsidRPr="00AD610B">
              <w:br/>
            </w:r>
          </w:p>
          <w:p w14:paraId="46E80ADD" w14:textId="77777777" w:rsidR="00D55E69" w:rsidRDefault="00D55E69" w:rsidP="003F2473">
            <w:r w:rsidRPr="00AD610B">
              <w:t>Dr Elena Pizzo</w:t>
            </w:r>
            <w:r>
              <w:br/>
            </w:r>
            <w:r w:rsidRPr="00AD610B">
              <w:t>University College London</w:t>
            </w:r>
            <w:r>
              <w:br/>
            </w:r>
            <w:r w:rsidRPr="00AD610B">
              <w:t>Email: e.pizzo@ucl.ac.uk</w:t>
            </w:r>
            <w:r w:rsidRPr="00AD610B">
              <w:br/>
            </w:r>
          </w:p>
          <w:p w14:paraId="4EF5928E" w14:textId="77777777" w:rsidR="00D55E69" w:rsidRDefault="00D55E69" w:rsidP="003F2473">
            <w:r w:rsidRPr="00AD610B">
              <w:t>Dr Soha El-Sheikh</w:t>
            </w:r>
            <w:r>
              <w:br/>
            </w:r>
            <w:r w:rsidRPr="00AD610B">
              <w:t>Royal Free Hospital</w:t>
            </w:r>
            <w:r>
              <w:br/>
            </w:r>
            <w:r w:rsidRPr="00AD610B">
              <w:t>Email: s.elsheikh@nhs.net</w:t>
            </w:r>
            <w:r w:rsidRPr="00AD610B">
              <w:br/>
            </w:r>
          </w:p>
          <w:p w14:paraId="3E043C5C" w14:textId="77777777" w:rsidR="00D55E69" w:rsidRDefault="00D55E69" w:rsidP="003F2473">
            <w:r w:rsidRPr="00AD610B">
              <w:t>Mr Grant Stewart</w:t>
            </w:r>
            <w:r>
              <w:br/>
            </w:r>
            <w:r w:rsidRPr="00AD610B">
              <w:t>University of Cambridge</w:t>
            </w:r>
            <w:r>
              <w:br/>
            </w:r>
            <w:r w:rsidRPr="00AD610B">
              <w:t>Email: gds35@cam.ac.uk</w:t>
            </w:r>
            <w:r w:rsidRPr="00AD610B">
              <w:br/>
            </w:r>
          </w:p>
          <w:p w14:paraId="438C690B" w14:textId="77777777" w:rsidR="00D55E69" w:rsidRDefault="00D55E69" w:rsidP="003F2473">
            <w:r w:rsidRPr="00AD610B">
              <w:t>Mrs Netty Kinsella</w:t>
            </w:r>
            <w:r>
              <w:br/>
            </w:r>
            <w:r w:rsidRPr="00AD610B">
              <w:t>The Royal Marsden NHS Foundation Trust</w:t>
            </w:r>
            <w:r>
              <w:br/>
            </w:r>
            <w:r w:rsidRPr="00AD610B">
              <w:t>Email: netty.kinsella@rmh.nhs.uk</w:t>
            </w:r>
            <w:r>
              <w:br/>
            </w:r>
          </w:p>
          <w:p w14:paraId="7CA699BE" w14:textId="77777777" w:rsidR="00D55E69" w:rsidRDefault="00D55E69" w:rsidP="003F2473">
            <w:r w:rsidRPr="00AD610B">
              <w:t>Mr Ravi Barod</w:t>
            </w:r>
            <w:r>
              <w:br/>
            </w:r>
            <w:r w:rsidRPr="00AD610B">
              <w:t>Royal Free Hospital</w:t>
            </w:r>
            <w:r>
              <w:br/>
            </w:r>
            <w:r w:rsidRPr="00AD610B">
              <w:t>Email: r.barod@nhs.net</w:t>
            </w:r>
            <w:r>
              <w:br/>
            </w:r>
          </w:p>
          <w:p w14:paraId="1E650A8F" w14:textId="77777777" w:rsidR="00D55E69" w:rsidRDefault="00D55E69" w:rsidP="003F2473">
            <w:r w:rsidRPr="00AD610B">
              <w:t>Dr Axel Bex</w:t>
            </w:r>
            <w:r>
              <w:br/>
            </w:r>
            <w:r w:rsidRPr="00AD610B">
              <w:t>Royal Free Hospital</w:t>
            </w:r>
            <w:r>
              <w:br/>
            </w:r>
            <w:r w:rsidRPr="00AD610B">
              <w:t xml:space="preserve">Email: </w:t>
            </w:r>
            <w:hyperlink r:id="rId14" w:history="1">
              <w:r w:rsidRPr="00AD610B">
                <w:rPr>
                  <w:rStyle w:val="Hyperlink"/>
                </w:rPr>
                <w:t>axel.bex@nhs.net</w:t>
              </w:r>
            </w:hyperlink>
          </w:p>
          <w:p w14:paraId="2552BF3B" w14:textId="77777777" w:rsidR="00D55E69" w:rsidRPr="00C378A7" w:rsidRDefault="00D55E69" w:rsidP="003F2473">
            <w:pPr>
              <w:rPr>
                <w:b/>
              </w:rPr>
            </w:pPr>
            <w:r w:rsidRPr="00C378A7">
              <w:rPr>
                <w:b/>
              </w:rPr>
              <w:t>Oversight committee</w:t>
            </w:r>
          </w:p>
          <w:p w14:paraId="727F0582" w14:textId="77777777" w:rsidR="00D55E69" w:rsidRPr="00AD610B" w:rsidRDefault="00D55E69" w:rsidP="003F2473">
            <w:r>
              <w:t>To be appointed</w:t>
            </w:r>
          </w:p>
        </w:tc>
      </w:tr>
    </w:tbl>
    <w:sdt>
      <w:sdtPr>
        <w:rPr>
          <w:rFonts w:asciiTheme="minorHAnsi" w:eastAsiaTheme="minorEastAsia" w:hAnsiTheme="minorHAnsi" w:cstheme="minorBidi"/>
          <w:b w:val="0"/>
          <w:bCs w:val="0"/>
          <w:color w:val="auto"/>
          <w:sz w:val="22"/>
          <w:szCs w:val="24"/>
          <w:lang w:val="en-GB" w:eastAsia="en-US"/>
        </w:rPr>
        <w:id w:val="1263648199"/>
        <w:docPartObj>
          <w:docPartGallery w:val="Table of Contents"/>
          <w:docPartUnique/>
        </w:docPartObj>
      </w:sdtPr>
      <w:sdtEndPr>
        <w:rPr>
          <w:noProof/>
        </w:rPr>
      </w:sdtEndPr>
      <w:sdtContent>
        <w:p w14:paraId="2EA6C023" w14:textId="172FF3CF" w:rsidR="00A81BDD" w:rsidRPr="00A81BDD" w:rsidRDefault="00A81BDD">
          <w:pPr>
            <w:pStyle w:val="TOCHeading"/>
            <w:rPr>
              <w:color w:val="auto"/>
            </w:rPr>
          </w:pPr>
          <w:r w:rsidRPr="00A81BDD">
            <w:rPr>
              <w:color w:val="auto"/>
            </w:rPr>
            <w:t>Contents</w:t>
          </w:r>
        </w:p>
        <w:p w14:paraId="6E8FA9BC" w14:textId="2015A5C7" w:rsidR="00B27B13" w:rsidRDefault="00A81BDD" w:rsidP="00B27B13">
          <w:pPr>
            <w:pStyle w:val="TOC1"/>
            <w:rPr>
              <w:rFonts w:asciiTheme="minorHAnsi" w:eastAsiaTheme="minorEastAsia" w:hAnsiTheme="minorHAnsi" w:cstheme="minorBidi"/>
              <w:noProof/>
              <w:sz w:val="22"/>
              <w:szCs w:val="22"/>
              <w:lang w:val="en-GB" w:eastAsia="en-GB"/>
            </w:rPr>
          </w:pPr>
          <w:r>
            <w:fldChar w:fldCharType="begin"/>
          </w:r>
          <w:r>
            <w:instrText xml:space="preserve"> TOC \o "1-3" \h \z \u </w:instrText>
          </w:r>
          <w:r>
            <w:fldChar w:fldCharType="separate"/>
          </w:r>
          <w:hyperlink w:anchor="_Toc32831499" w:history="1">
            <w:r w:rsidR="00B27B13" w:rsidRPr="009203AF">
              <w:rPr>
                <w:rStyle w:val="Hyperlink"/>
                <w:rFonts w:cstheme="majorHAnsi"/>
                <w:noProof/>
              </w:rPr>
              <w:t>1.0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LIST OF ABBREVIATIONS/GLOSSARY OF TERMS</w:t>
            </w:r>
            <w:r w:rsidR="00B27B13">
              <w:rPr>
                <w:noProof/>
                <w:webHidden/>
              </w:rPr>
              <w:tab/>
            </w:r>
            <w:r w:rsidR="00B27B13">
              <w:rPr>
                <w:noProof/>
                <w:webHidden/>
              </w:rPr>
              <w:fldChar w:fldCharType="begin"/>
            </w:r>
            <w:r w:rsidR="00B27B13">
              <w:rPr>
                <w:noProof/>
                <w:webHidden/>
              </w:rPr>
              <w:instrText xml:space="preserve"> PAGEREF _Toc32831499 \h </w:instrText>
            </w:r>
            <w:r w:rsidR="00B27B13">
              <w:rPr>
                <w:noProof/>
                <w:webHidden/>
              </w:rPr>
            </w:r>
            <w:r w:rsidR="00B27B13">
              <w:rPr>
                <w:noProof/>
                <w:webHidden/>
              </w:rPr>
              <w:fldChar w:fldCharType="separate"/>
            </w:r>
            <w:r w:rsidR="00B27B13">
              <w:rPr>
                <w:noProof/>
                <w:webHidden/>
              </w:rPr>
              <w:t>10</w:t>
            </w:r>
            <w:r w:rsidR="00B27B13">
              <w:rPr>
                <w:noProof/>
                <w:webHidden/>
              </w:rPr>
              <w:fldChar w:fldCharType="end"/>
            </w:r>
          </w:hyperlink>
        </w:p>
        <w:p w14:paraId="186F727B" w14:textId="5C326C42" w:rsidR="00B27B13" w:rsidRDefault="007847FA" w:rsidP="00B27B13">
          <w:pPr>
            <w:pStyle w:val="TOC1"/>
            <w:rPr>
              <w:rFonts w:asciiTheme="minorHAnsi" w:eastAsiaTheme="minorEastAsia" w:hAnsiTheme="minorHAnsi" w:cstheme="minorBidi"/>
              <w:noProof/>
              <w:sz w:val="22"/>
              <w:szCs w:val="22"/>
              <w:lang w:val="en-GB" w:eastAsia="en-GB"/>
            </w:rPr>
          </w:pPr>
          <w:hyperlink w:anchor="_Toc32831500" w:history="1">
            <w:r w:rsidR="00B27B13" w:rsidRPr="009203AF">
              <w:rPr>
                <w:rStyle w:val="Hyperlink"/>
                <w:rFonts w:cstheme="majorHAnsi"/>
                <w:noProof/>
              </w:rPr>
              <w:t>2.0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ROLES AND RESPONSIBILITIES</w:t>
            </w:r>
            <w:r w:rsidR="00B27B13">
              <w:rPr>
                <w:noProof/>
                <w:webHidden/>
              </w:rPr>
              <w:tab/>
            </w:r>
            <w:r w:rsidR="00B27B13">
              <w:rPr>
                <w:noProof/>
                <w:webHidden/>
              </w:rPr>
              <w:fldChar w:fldCharType="begin"/>
            </w:r>
            <w:r w:rsidR="00B27B13">
              <w:rPr>
                <w:noProof/>
                <w:webHidden/>
              </w:rPr>
              <w:instrText xml:space="preserve"> PAGEREF _Toc32831500 \h </w:instrText>
            </w:r>
            <w:r w:rsidR="00B27B13">
              <w:rPr>
                <w:noProof/>
                <w:webHidden/>
              </w:rPr>
            </w:r>
            <w:r w:rsidR="00B27B13">
              <w:rPr>
                <w:noProof/>
                <w:webHidden/>
              </w:rPr>
              <w:fldChar w:fldCharType="separate"/>
            </w:r>
            <w:r w:rsidR="00B27B13">
              <w:rPr>
                <w:noProof/>
                <w:webHidden/>
              </w:rPr>
              <w:t>11</w:t>
            </w:r>
            <w:r w:rsidR="00B27B13">
              <w:rPr>
                <w:noProof/>
                <w:webHidden/>
              </w:rPr>
              <w:fldChar w:fldCharType="end"/>
            </w:r>
          </w:hyperlink>
        </w:p>
        <w:p w14:paraId="0687A2CB" w14:textId="36E43CD8" w:rsidR="00B27B13" w:rsidRDefault="007847FA" w:rsidP="00B27B13">
          <w:pPr>
            <w:pStyle w:val="TOC1"/>
            <w:rPr>
              <w:rFonts w:asciiTheme="minorHAnsi" w:eastAsiaTheme="minorEastAsia" w:hAnsiTheme="minorHAnsi" w:cstheme="minorBidi"/>
              <w:noProof/>
              <w:sz w:val="22"/>
              <w:szCs w:val="22"/>
              <w:lang w:val="en-GB" w:eastAsia="en-GB"/>
            </w:rPr>
          </w:pPr>
          <w:hyperlink w:anchor="_Toc32831501" w:history="1">
            <w:r w:rsidR="00B27B13" w:rsidRPr="009203AF">
              <w:rPr>
                <w:rStyle w:val="Hyperlink"/>
                <w:rFonts w:cstheme="majorHAnsi"/>
                <w:noProof/>
              </w:rPr>
              <w:t>3.0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STUDY SUMMARY</w:t>
            </w:r>
            <w:r w:rsidR="00B27B13">
              <w:rPr>
                <w:noProof/>
                <w:webHidden/>
              </w:rPr>
              <w:tab/>
            </w:r>
            <w:r w:rsidR="00B27B13">
              <w:rPr>
                <w:noProof/>
                <w:webHidden/>
              </w:rPr>
              <w:fldChar w:fldCharType="begin"/>
            </w:r>
            <w:r w:rsidR="00B27B13">
              <w:rPr>
                <w:noProof/>
                <w:webHidden/>
              </w:rPr>
              <w:instrText xml:space="preserve"> PAGEREF _Toc32831501 \h </w:instrText>
            </w:r>
            <w:r w:rsidR="00B27B13">
              <w:rPr>
                <w:noProof/>
                <w:webHidden/>
              </w:rPr>
            </w:r>
            <w:r w:rsidR="00B27B13">
              <w:rPr>
                <w:noProof/>
                <w:webHidden/>
              </w:rPr>
              <w:fldChar w:fldCharType="separate"/>
            </w:r>
            <w:r w:rsidR="00B27B13">
              <w:rPr>
                <w:noProof/>
                <w:webHidden/>
              </w:rPr>
              <w:t>13</w:t>
            </w:r>
            <w:r w:rsidR="00B27B13">
              <w:rPr>
                <w:noProof/>
                <w:webHidden/>
              </w:rPr>
              <w:fldChar w:fldCharType="end"/>
            </w:r>
          </w:hyperlink>
        </w:p>
        <w:p w14:paraId="1C7CEB83" w14:textId="181E7CAF" w:rsidR="00B27B13" w:rsidRDefault="007847FA" w:rsidP="00B27B13">
          <w:pPr>
            <w:pStyle w:val="TOC1"/>
            <w:rPr>
              <w:rFonts w:asciiTheme="minorHAnsi" w:eastAsiaTheme="minorEastAsia" w:hAnsiTheme="minorHAnsi" w:cstheme="minorBidi"/>
              <w:noProof/>
              <w:sz w:val="22"/>
              <w:szCs w:val="22"/>
              <w:lang w:val="en-GB" w:eastAsia="en-GB"/>
            </w:rPr>
          </w:pPr>
          <w:hyperlink w:anchor="_Toc32831502" w:history="1">
            <w:r w:rsidR="00B27B13" w:rsidRPr="009203AF">
              <w:rPr>
                <w:rStyle w:val="Hyperlink"/>
                <w:rFonts w:cstheme="majorHAnsi"/>
                <w:noProof/>
              </w:rPr>
              <w:t>4.0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STUDY FLOW CHART</w:t>
            </w:r>
            <w:r w:rsidR="00B27B13">
              <w:rPr>
                <w:noProof/>
                <w:webHidden/>
              </w:rPr>
              <w:tab/>
            </w:r>
            <w:r w:rsidR="00B27B13">
              <w:rPr>
                <w:noProof/>
                <w:webHidden/>
              </w:rPr>
              <w:fldChar w:fldCharType="begin"/>
            </w:r>
            <w:r w:rsidR="00B27B13">
              <w:rPr>
                <w:noProof/>
                <w:webHidden/>
              </w:rPr>
              <w:instrText xml:space="preserve"> PAGEREF _Toc32831502 \h </w:instrText>
            </w:r>
            <w:r w:rsidR="00B27B13">
              <w:rPr>
                <w:noProof/>
                <w:webHidden/>
              </w:rPr>
            </w:r>
            <w:r w:rsidR="00B27B13">
              <w:rPr>
                <w:noProof/>
                <w:webHidden/>
              </w:rPr>
              <w:fldChar w:fldCharType="separate"/>
            </w:r>
            <w:r w:rsidR="00B27B13">
              <w:rPr>
                <w:noProof/>
                <w:webHidden/>
              </w:rPr>
              <w:t>15</w:t>
            </w:r>
            <w:r w:rsidR="00B27B13">
              <w:rPr>
                <w:noProof/>
                <w:webHidden/>
              </w:rPr>
              <w:fldChar w:fldCharType="end"/>
            </w:r>
          </w:hyperlink>
        </w:p>
        <w:p w14:paraId="7F63C90B" w14:textId="664C1FD9" w:rsidR="00B27B13" w:rsidRDefault="007847FA" w:rsidP="00B27B13">
          <w:pPr>
            <w:pStyle w:val="TOC1"/>
            <w:rPr>
              <w:rFonts w:asciiTheme="minorHAnsi" w:eastAsiaTheme="minorEastAsia" w:hAnsiTheme="minorHAnsi" w:cstheme="minorBidi"/>
              <w:noProof/>
              <w:sz w:val="22"/>
              <w:szCs w:val="22"/>
              <w:lang w:val="en-GB" w:eastAsia="en-GB"/>
            </w:rPr>
          </w:pPr>
          <w:hyperlink w:anchor="_Toc32831503" w:history="1">
            <w:r w:rsidR="00B27B13" w:rsidRPr="009203AF">
              <w:rPr>
                <w:rStyle w:val="Hyperlink"/>
                <w:rFonts w:cstheme="majorHAnsi"/>
                <w:noProof/>
              </w:rPr>
              <w:t>5.0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INTRODUCTION</w:t>
            </w:r>
            <w:r w:rsidR="00B27B13">
              <w:rPr>
                <w:noProof/>
                <w:webHidden/>
              </w:rPr>
              <w:tab/>
            </w:r>
            <w:r w:rsidR="00B27B13">
              <w:rPr>
                <w:noProof/>
                <w:webHidden/>
              </w:rPr>
              <w:fldChar w:fldCharType="begin"/>
            </w:r>
            <w:r w:rsidR="00B27B13">
              <w:rPr>
                <w:noProof/>
                <w:webHidden/>
              </w:rPr>
              <w:instrText xml:space="preserve"> PAGEREF _Toc32831503 \h </w:instrText>
            </w:r>
            <w:r w:rsidR="00B27B13">
              <w:rPr>
                <w:noProof/>
                <w:webHidden/>
              </w:rPr>
            </w:r>
            <w:r w:rsidR="00B27B13">
              <w:rPr>
                <w:noProof/>
                <w:webHidden/>
              </w:rPr>
              <w:fldChar w:fldCharType="separate"/>
            </w:r>
            <w:r w:rsidR="00B27B13">
              <w:rPr>
                <w:noProof/>
                <w:webHidden/>
              </w:rPr>
              <w:t>16</w:t>
            </w:r>
            <w:r w:rsidR="00B27B13">
              <w:rPr>
                <w:noProof/>
                <w:webHidden/>
              </w:rPr>
              <w:fldChar w:fldCharType="end"/>
            </w:r>
          </w:hyperlink>
        </w:p>
        <w:p w14:paraId="32249DA3" w14:textId="5C615CF5" w:rsidR="00B27B13" w:rsidRDefault="007847FA">
          <w:pPr>
            <w:pStyle w:val="TOC2"/>
            <w:tabs>
              <w:tab w:val="left" w:pos="720"/>
            </w:tabs>
            <w:rPr>
              <w:rFonts w:asciiTheme="minorHAnsi" w:hAnsiTheme="minorHAnsi" w:cstheme="minorBidi"/>
              <w:szCs w:val="22"/>
              <w:lang w:eastAsia="en-GB"/>
            </w:rPr>
          </w:pPr>
          <w:hyperlink w:anchor="_Toc32831504" w:history="1">
            <w:r w:rsidR="00B27B13" w:rsidRPr="009203AF">
              <w:rPr>
                <w:rStyle w:val="Hyperlink"/>
              </w:rPr>
              <w:t>5.1</w:t>
            </w:r>
            <w:r w:rsidR="00B27B13">
              <w:rPr>
                <w:rFonts w:asciiTheme="minorHAnsi" w:hAnsiTheme="minorHAnsi" w:cstheme="minorBidi"/>
                <w:szCs w:val="22"/>
                <w:lang w:eastAsia="en-GB"/>
              </w:rPr>
              <w:tab/>
            </w:r>
            <w:r w:rsidR="00B27B13" w:rsidRPr="009203AF">
              <w:rPr>
                <w:rStyle w:val="Hyperlink"/>
              </w:rPr>
              <w:t>BACKGROUND</w:t>
            </w:r>
            <w:r w:rsidR="00B27B13">
              <w:rPr>
                <w:webHidden/>
              </w:rPr>
              <w:tab/>
            </w:r>
            <w:r w:rsidR="00B27B13">
              <w:rPr>
                <w:webHidden/>
              </w:rPr>
              <w:fldChar w:fldCharType="begin"/>
            </w:r>
            <w:r w:rsidR="00B27B13">
              <w:rPr>
                <w:webHidden/>
              </w:rPr>
              <w:instrText xml:space="preserve"> PAGEREF _Toc32831504 \h </w:instrText>
            </w:r>
            <w:r w:rsidR="00B27B13">
              <w:rPr>
                <w:webHidden/>
              </w:rPr>
            </w:r>
            <w:r w:rsidR="00B27B13">
              <w:rPr>
                <w:webHidden/>
              </w:rPr>
              <w:fldChar w:fldCharType="separate"/>
            </w:r>
            <w:r w:rsidR="00B27B13">
              <w:rPr>
                <w:webHidden/>
              </w:rPr>
              <w:t>16</w:t>
            </w:r>
            <w:r w:rsidR="00B27B13">
              <w:rPr>
                <w:webHidden/>
              </w:rPr>
              <w:fldChar w:fldCharType="end"/>
            </w:r>
          </w:hyperlink>
        </w:p>
        <w:p w14:paraId="41C04CC2" w14:textId="4D9CF0CF" w:rsidR="00B27B13" w:rsidRDefault="007847FA">
          <w:pPr>
            <w:pStyle w:val="TOC2"/>
            <w:tabs>
              <w:tab w:val="left" w:pos="720"/>
            </w:tabs>
            <w:rPr>
              <w:rFonts w:asciiTheme="minorHAnsi" w:hAnsiTheme="minorHAnsi" w:cstheme="minorBidi"/>
              <w:szCs w:val="22"/>
              <w:lang w:eastAsia="en-GB"/>
            </w:rPr>
          </w:pPr>
          <w:hyperlink w:anchor="_Toc32831505" w:history="1">
            <w:r w:rsidR="00B27B13" w:rsidRPr="009203AF">
              <w:rPr>
                <w:rStyle w:val="Hyperlink"/>
              </w:rPr>
              <w:t>5.2</w:t>
            </w:r>
            <w:r w:rsidR="00B27B13">
              <w:rPr>
                <w:rFonts w:asciiTheme="minorHAnsi" w:hAnsiTheme="minorHAnsi" w:cstheme="minorBidi"/>
                <w:szCs w:val="22"/>
                <w:lang w:eastAsia="en-GB"/>
              </w:rPr>
              <w:tab/>
            </w:r>
            <w:r w:rsidR="00B27B13" w:rsidRPr="009203AF">
              <w:rPr>
                <w:rStyle w:val="Hyperlink"/>
              </w:rPr>
              <w:t>RATIONALE</w:t>
            </w:r>
            <w:r w:rsidR="00B27B13">
              <w:rPr>
                <w:webHidden/>
              </w:rPr>
              <w:tab/>
            </w:r>
            <w:r w:rsidR="00B27B13">
              <w:rPr>
                <w:webHidden/>
              </w:rPr>
              <w:fldChar w:fldCharType="begin"/>
            </w:r>
            <w:r w:rsidR="00B27B13">
              <w:rPr>
                <w:webHidden/>
              </w:rPr>
              <w:instrText xml:space="preserve"> PAGEREF _Toc32831505 \h </w:instrText>
            </w:r>
            <w:r w:rsidR="00B27B13">
              <w:rPr>
                <w:webHidden/>
              </w:rPr>
            </w:r>
            <w:r w:rsidR="00B27B13">
              <w:rPr>
                <w:webHidden/>
              </w:rPr>
              <w:fldChar w:fldCharType="separate"/>
            </w:r>
            <w:r w:rsidR="00B27B13">
              <w:rPr>
                <w:webHidden/>
              </w:rPr>
              <w:t>21</w:t>
            </w:r>
            <w:r w:rsidR="00B27B13">
              <w:rPr>
                <w:webHidden/>
              </w:rPr>
              <w:fldChar w:fldCharType="end"/>
            </w:r>
          </w:hyperlink>
        </w:p>
        <w:p w14:paraId="094D8074" w14:textId="4CA44221" w:rsidR="00B27B13" w:rsidRDefault="007847FA" w:rsidP="00B27B13">
          <w:pPr>
            <w:pStyle w:val="TOC1"/>
            <w:rPr>
              <w:rFonts w:asciiTheme="minorHAnsi" w:eastAsiaTheme="minorEastAsia" w:hAnsiTheme="minorHAnsi" w:cstheme="minorBidi"/>
              <w:noProof/>
              <w:sz w:val="22"/>
              <w:szCs w:val="22"/>
              <w:lang w:val="en-GB" w:eastAsia="en-GB"/>
            </w:rPr>
          </w:pPr>
          <w:hyperlink w:anchor="_Toc32831506" w:history="1">
            <w:r w:rsidR="00B27B13" w:rsidRPr="009203AF">
              <w:rPr>
                <w:rStyle w:val="Hyperlink"/>
                <w:rFonts w:cstheme="majorHAnsi"/>
                <w:noProof/>
              </w:rPr>
              <w:t>6.0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inorHAnsi"/>
                <w:noProof/>
              </w:rPr>
              <w:t>RESEARCH QUESTION</w:t>
            </w:r>
            <w:r w:rsidR="00B27B13">
              <w:rPr>
                <w:noProof/>
                <w:webHidden/>
              </w:rPr>
              <w:tab/>
            </w:r>
            <w:r w:rsidR="00B27B13">
              <w:rPr>
                <w:noProof/>
                <w:webHidden/>
              </w:rPr>
              <w:fldChar w:fldCharType="begin"/>
            </w:r>
            <w:r w:rsidR="00B27B13">
              <w:rPr>
                <w:noProof/>
                <w:webHidden/>
              </w:rPr>
              <w:instrText xml:space="preserve"> PAGEREF _Toc32831506 \h </w:instrText>
            </w:r>
            <w:r w:rsidR="00B27B13">
              <w:rPr>
                <w:noProof/>
                <w:webHidden/>
              </w:rPr>
            </w:r>
            <w:r w:rsidR="00B27B13">
              <w:rPr>
                <w:noProof/>
                <w:webHidden/>
              </w:rPr>
              <w:fldChar w:fldCharType="separate"/>
            </w:r>
            <w:r w:rsidR="00B27B13">
              <w:rPr>
                <w:noProof/>
                <w:webHidden/>
              </w:rPr>
              <w:t>22</w:t>
            </w:r>
            <w:r w:rsidR="00B27B13">
              <w:rPr>
                <w:noProof/>
                <w:webHidden/>
              </w:rPr>
              <w:fldChar w:fldCharType="end"/>
            </w:r>
          </w:hyperlink>
        </w:p>
        <w:p w14:paraId="7D458AAC" w14:textId="573DEBAC" w:rsidR="00B27B13" w:rsidRDefault="007847FA">
          <w:pPr>
            <w:pStyle w:val="TOC2"/>
            <w:tabs>
              <w:tab w:val="left" w:pos="720"/>
            </w:tabs>
            <w:rPr>
              <w:rFonts w:asciiTheme="minorHAnsi" w:hAnsiTheme="minorHAnsi" w:cstheme="minorBidi"/>
              <w:szCs w:val="22"/>
              <w:lang w:eastAsia="en-GB"/>
            </w:rPr>
          </w:pPr>
          <w:hyperlink w:anchor="_Toc32831507" w:history="1">
            <w:r w:rsidR="00B27B13" w:rsidRPr="009203AF">
              <w:rPr>
                <w:rStyle w:val="Hyperlink"/>
              </w:rPr>
              <w:t>6.1</w:t>
            </w:r>
            <w:r w:rsidR="00B27B13">
              <w:rPr>
                <w:rFonts w:asciiTheme="minorHAnsi" w:hAnsiTheme="minorHAnsi" w:cstheme="minorBidi"/>
                <w:szCs w:val="22"/>
                <w:lang w:eastAsia="en-GB"/>
              </w:rPr>
              <w:tab/>
            </w:r>
            <w:r w:rsidR="00B27B13" w:rsidRPr="009203AF">
              <w:rPr>
                <w:rStyle w:val="Hyperlink"/>
              </w:rPr>
              <w:t>PRIMARY AIM</w:t>
            </w:r>
            <w:r w:rsidR="00B27B13">
              <w:rPr>
                <w:webHidden/>
              </w:rPr>
              <w:tab/>
            </w:r>
            <w:r w:rsidR="00B27B13">
              <w:rPr>
                <w:webHidden/>
              </w:rPr>
              <w:fldChar w:fldCharType="begin"/>
            </w:r>
            <w:r w:rsidR="00B27B13">
              <w:rPr>
                <w:webHidden/>
              </w:rPr>
              <w:instrText xml:space="preserve"> PAGEREF _Toc32831507 \h </w:instrText>
            </w:r>
            <w:r w:rsidR="00B27B13">
              <w:rPr>
                <w:webHidden/>
              </w:rPr>
            </w:r>
            <w:r w:rsidR="00B27B13">
              <w:rPr>
                <w:webHidden/>
              </w:rPr>
              <w:fldChar w:fldCharType="separate"/>
            </w:r>
            <w:r w:rsidR="00B27B13">
              <w:rPr>
                <w:webHidden/>
              </w:rPr>
              <w:t>22</w:t>
            </w:r>
            <w:r w:rsidR="00B27B13">
              <w:rPr>
                <w:webHidden/>
              </w:rPr>
              <w:fldChar w:fldCharType="end"/>
            </w:r>
          </w:hyperlink>
        </w:p>
        <w:p w14:paraId="6FE5F2F3" w14:textId="02D0239E" w:rsidR="00B27B13" w:rsidRDefault="007847FA">
          <w:pPr>
            <w:pStyle w:val="TOC2"/>
            <w:tabs>
              <w:tab w:val="left" w:pos="720"/>
            </w:tabs>
            <w:rPr>
              <w:rFonts w:asciiTheme="minorHAnsi" w:hAnsiTheme="minorHAnsi" w:cstheme="minorBidi"/>
              <w:szCs w:val="22"/>
              <w:lang w:eastAsia="en-GB"/>
            </w:rPr>
          </w:pPr>
          <w:hyperlink w:anchor="_Toc32831508" w:history="1">
            <w:r w:rsidR="00B27B13" w:rsidRPr="009203AF">
              <w:rPr>
                <w:rStyle w:val="Hyperlink"/>
              </w:rPr>
              <w:t>6.2</w:t>
            </w:r>
            <w:r w:rsidR="00B27B13">
              <w:rPr>
                <w:rFonts w:asciiTheme="minorHAnsi" w:hAnsiTheme="minorHAnsi" w:cstheme="minorBidi"/>
                <w:szCs w:val="22"/>
                <w:lang w:eastAsia="en-GB"/>
              </w:rPr>
              <w:tab/>
            </w:r>
            <w:r w:rsidR="00B27B13" w:rsidRPr="009203AF">
              <w:rPr>
                <w:rStyle w:val="Hyperlink"/>
              </w:rPr>
              <w:t>SECONDARY AIM (s)</w:t>
            </w:r>
            <w:r w:rsidR="00B27B13">
              <w:rPr>
                <w:webHidden/>
              </w:rPr>
              <w:tab/>
            </w:r>
            <w:r w:rsidR="00B27B13">
              <w:rPr>
                <w:webHidden/>
              </w:rPr>
              <w:fldChar w:fldCharType="begin"/>
            </w:r>
            <w:r w:rsidR="00B27B13">
              <w:rPr>
                <w:webHidden/>
              </w:rPr>
              <w:instrText xml:space="preserve"> PAGEREF _Toc32831508 \h </w:instrText>
            </w:r>
            <w:r w:rsidR="00B27B13">
              <w:rPr>
                <w:webHidden/>
              </w:rPr>
            </w:r>
            <w:r w:rsidR="00B27B13">
              <w:rPr>
                <w:webHidden/>
              </w:rPr>
              <w:fldChar w:fldCharType="separate"/>
            </w:r>
            <w:r w:rsidR="00B27B13">
              <w:rPr>
                <w:webHidden/>
              </w:rPr>
              <w:t>22</w:t>
            </w:r>
            <w:r w:rsidR="00B27B13">
              <w:rPr>
                <w:webHidden/>
              </w:rPr>
              <w:fldChar w:fldCharType="end"/>
            </w:r>
          </w:hyperlink>
        </w:p>
        <w:p w14:paraId="63A647E4" w14:textId="0A4AF2CC" w:rsidR="00B27B13" w:rsidRDefault="007847FA" w:rsidP="00B27B13">
          <w:pPr>
            <w:pStyle w:val="TOC1"/>
            <w:rPr>
              <w:rFonts w:asciiTheme="minorHAnsi" w:eastAsiaTheme="minorEastAsia" w:hAnsiTheme="minorHAnsi" w:cstheme="minorBidi"/>
              <w:noProof/>
              <w:sz w:val="22"/>
              <w:szCs w:val="22"/>
              <w:lang w:val="en-GB" w:eastAsia="en-GB"/>
            </w:rPr>
          </w:pPr>
          <w:hyperlink w:anchor="_Toc32831509" w:history="1">
            <w:r w:rsidR="00B27B13" w:rsidRPr="009203AF">
              <w:rPr>
                <w:rStyle w:val="Hyperlink"/>
                <w:rFonts w:cstheme="majorHAnsi"/>
                <w:noProof/>
                <w:lang w:eastAsia="en-GB"/>
              </w:rPr>
              <w:t>7.0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TRIAL DESIGN</w:t>
            </w:r>
            <w:r w:rsidR="00B27B13">
              <w:rPr>
                <w:noProof/>
                <w:webHidden/>
              </w:rPr>
              <w:tab/>
            </w:r>
            <w:r w:rsidR="00B27B13">
              <w:rPr>
                <w:noProof/>
                <w:webHidden/>
              </w:rPr>
              <w:fldChar w:fldCharType="begin"/>
            </w:r>
            <w:r w:rsidR="00B27B13">
              <w:rPr>
                <w:noProof/>
                <w:webHidden/>
              </w:rPr>
              <w:instrText xml:space="preserve"> PAGEREF _Toc32831509 \h </w:instrText>
            </w:r>
            <w:r w:rsidR="00B27B13">
              <w:rPr>
                <w:noProof/>
                <w:webHidden/>
              </w:rPr>
            </w:r>
            <w:r w:rsidR="00B27B13">
              <w:rPr>
                <w:noProof/>
                <w:webHidden/>
              </w:rPr>
              <w:fldChar w:fldCharType="separate"/>
            </w:r>
            <w:r w:rsidR="00B27B13">
              <w:rPr>
                <w:noProof/>
                <w:webHidden/>
              </w:rPr>
              <w:t>23</w:t>
            </w:r>
            <w:r w:rsidR="00B27B13">
              <w:rPr>
                <w:noProof/>
                <w:webHidden/>
              </w:rPr>
              <w:fldChar w:fldCharType="end"/>
            </w:r>
          </w:hyperlink>
        </w:p>
        <w:p w14:paraId="7D20DA27" w14:textId="6C6029DC" w:rsidR="00B27B13" w:rsidRDefault="007847FA">
          <w:pPr>
            <w:pStyle w:val="TOC2"/>
            <w:tabs>
              <w:tab w:val="left" w:pos="720"/>
            </w:tabs>
            <w:rPr>
              <w:rFonts w:asciiTheme="minorHAnsi" w:hAnsiTheme="minorHAnsi" w:cstheme="minorBidi"/>
              <w:szCs w:val="22"/>
              <w:lang w:eastAsia="en-GB"/>
            </w:rPr>
          </w:pPr>
          <w:hyperlink w:anchor="_Toc32831510" w:history="1">
            <w:r w:rsidR="00B27B13" w:rsidRPr="009203AF">
              <w:rPr>
                <w:rStyle w:val="Hyperlink"/>
              </w:rPr>
              <w:t>7.1</w:t>
            </w:r>
            <w:r w:rsidR="00B27B13">
              <w:rPr>
                <w:rFonts w:asciiTheme="minorHAnsi" w:hAnsiTheme="minorHAnsi" w:cstheme="minorBidi"/>
                <w:szCs w:val="22"/>
                <w:lang w:eastAsia="en-GB"/>
              </w:rPr>
              <w:tab/>
            </w:r>
            <w:r w:rsidR="00B27B13" w:rsidRPr="009203AF">
              <w:rPr>
                <w:rStyle w:val="Hyperlink"/>
              </w:rPr>
              <w:t>Interviews</w:t>
            </w:r>
            <w:r w:rsidR="00B27B13">
              <w:rPr>
                <w:webHidden/>
              </w:rPr>
              <w:tab/>
            </w:r>
            <w:r w:rsidR="00B27B13">
              <w:rPr>
                <w:webHidden/>
              </w:rPr>
              <w:fldChar w:fldCharType="begin"/>
            </w:r>
            <w:r w:rsidR="00B27B13">
              <w:rPr>
                <w:webHidden/>
              </w:rPr>
              <w:instrText xml:space="preserve"> PAGEREF _Toc32831510 \h </w:instrText>
            </w:r>
            <w:r w:rsidR="00B27B13">
              <w:rPr>
                <w:webHidden/>
              </w:rPr>
            </w:r>
            <w:r w:rsidR="00B27B13">
              <w:rPr>
                <w:webHidden/>
              </w:rPr>
              <w:fldChar w:fldCharType="separate"/>
            </w:r>
            <w:r w:rsidR="00B27B13">
              <w:rPr>
                <w:webHidden/>
              </w:rPr>
              <w:t>23</w:t>
            </w:r>
            <w:r w:rsidR="00B27B13">
              <w:rPr>
                <w:webHidden/>
              </w:rPr>
              <w:fldChar w:fldCharType="end"/>
            </w:r>
          </w:hyperlink>
        </w:p>
        <w:p w14:paraId="705E12AF" w14:textId="323BD071" w:rsidR="00B27B13" w:rsidRDefault="007847FA">
          <w:pPr>
            <w:pStyle w:val="TOC2"/>
            <w:tabs>
              <w:tab w:val="left" w:pos="720"/>
            </w:tabs>
            <w:rPr>
              <w:rFonts w:asciiTheme="minorHAnsi" w:hAnsiTheme="minorHAnsi" w:cstheme="minorBidi"/>
              <w:szCs w:val="22"/>
              <w:lang w:eastAsia="en-GB"/>
            </w:rPr>
          </w:pPr>
          <w:hyperlink w:anchor="_Toc32831511" w:history="1">
            <w:r w:rsidR="00B27B13" w:rsidRPr="009203AF">
              <w:rPr>
                <w:rStyle w:val="Hyperlink"/>
              </w:rPr>
              <w:t>7.2</w:t>
            </w:r>
            <w:r w:rsidR="00B27B13">
              <w:rPr>
                <w:rFonts w:asciiTheme="minorHAnsi" w:hAnsiTheme="minorHAnsi" w:cstheme="minorBidi"/>
                <w:szCs w:val="22"/>
                <w:lang w:eastAsia="en-GB"/>
              </w:rPr>
              <w:tab/>
            </w:r>
            <w:r w:rsidR="00B27B13" w:rsidRPr="009203AF">
              <w:rPr>
                <w:rStyle w:val="Hyperlink"/>
              </w:rPr>
              <w:t>Questionnaire</w:t>
            </w:r>
            <w:r w:rsidR="00B27B13">
              <w:rPr>
                <w:webHidden/>
              </w:rPr>
              <w:tab/>
            </w:r>
            <w:r w:rsidR="00B27B13">
              <w:rPr>
                <w:webHidden/>
              </w:rPr>
              <w:fldChar w:fldCharType="begin"/>
            </w:r>
            <w:r w:rsidR="00B27B13">
              <w:rPr>
                <w:webHidden/>
              </w:rPr>
              <w:instrText xml:space="preserve"> PAGEREF _Toc32831511 \h </w:instrText>
            </w:r>
            <w:r w:rsidR="00B27B13">
              <w:rPr>
                <w:webHidden/>
              </w:rPr>
            </w:r>
            <w:r w:rsidR="00B27B13">
              <w:rPr>
                <w:webHidden/>
              </w:rPr>
              <w:fldChar w:fldCharType="separate"/>
            </w:r>
            <w:r w:rsidR="00B27B13">
              <w:rPr>
                <w:webHidden/>
              </w:rPr>
              <w:t>24</w:t>
            </w:r>
            <w:r w:rsidR="00B27B13">
              <w:rPr>
                <w:webHidden/>
              </w:rPr>
              <w:fldChar w:fldCharType="end"/>
            </w:r>
          </w:hyperlink>
        </w:p>
        <w:p w14:paraId="63FFC1FA" w14:textId="1E6B3EDF" w:rsidR="00B27B13" w:rsidRDefault="007847FA">
          <w:pPr>
            <w:pStyle w:val="TOC2"/>
            <w:tabs>
              <w:tab w:val="left" w:pos="720"/>
            </w:tabs>
            <w:rPr>
              <w:rFonts w:asciiTheme="minorHAnsi" w:hAnsiTheme="minorHAnsi" w:cstheme="minorBidi"/>
              <w:szCs w:val="22"/>
              <w:lang w:eastAsia="en-GB"/>
            </w:rPr>
          </w:pPr>
          <w:hyperlink w:anchor="_Toc32831512" w:history="1">
            <w:r w:rsidR="00B27B13" w:rsidRPr="009203AF">
              <w:rPr>
                <w:rStyle w:val="Hyperlink"/>
              </w:rPr>
              <w:t>7.3</w:t>
            </w:r>
            <w:r w:rsidR="00B27B13">
              <w:rPr>
                <w:rFonts w:asciiTheme="minorHAnsi" w:hAnsiTheme="minorHAnsi" w:cstheme="minorBidi"/>
                <w:szCs w:val="22"/>
                <w:lang w:eastAsia="en-GB"/>
              </w:rPr>
              <w:tab/>
            </w:r>
            <w:r w:rsidR="00B27B13" w:rsidRPr="009203AF">
              <w:rPr>
                <w:rStyle w:val="Hyperlink"/>
              </w:rPr>
              <w:t>Patient and public focus groups and roundtable discussions</w:t>
            </w:r>
            <w:r w:rsidR="00B27B13">
              <w:rPr>
                <w:webHidden/>
              </w:rPr>
              <w:tab/>
            </w:r>
            <w:r w:rsidR="00B27B13">
              <w:rPr>
                <w:webHidden/>
              </w:rPr>
              <w:fldChar w:fldCharType="begin"/>
            </w:r>
            <w:r w:rsidR="00B27B13">
              <w:rPr>
                <w:webHidden/>
              </w:rPr>
              <w:instrText xml:space="preserve"> PAGEREF _Toc32831512 \h </w:instrText>
            </w:r>
            <w:r w:rsidR="00B27B13">
              <w:rPr>
                <w:webHidden/>
              </w:rPr>
            </w:r>
            <w:r w:rsidR="00B27B13">
              <w:rPr>
                <w:webHidden/>
              </w:rPr>
              <w:fldChar w:fldCharType="separate"/>
            </w:r>
            <w:r w:rsidR="00B27B13">
              <w:rPr>
                <w:webHidden/>
              </w:rPr>
              <w:t>24</w:t>
            </w:r>
            <w:r w:rsidR="00B27B13">
              <w:rPr>
                <w:webHidden/>
              </w:rPr>
              <w:fldChar w:fldCharType="end"/>
            </w:r>
          </w:hyperlink>
        </w:p>
        <w:p w14:paraId="65C17E24" w14:textId="57174646" w:rsidR="00B27B13" w:rsidRDefault="007847FA">
          <w:pPr>
            <w:pStyle w:val="TOC2"/>
            <w:tabs>
              <w:tab w:val="left" w:pos="720"/>
            </w:tabs>
            <w:rPr>
              <w:rFonts w:asciiTheme="minorHAnsi" w:hAnsiTheme="minorHAnsi" w:cstheme="minorBidi"/>
              <w:szCs w:val="22"/>
              <w:lang w:eastAsia="en-GB"/>
            </w:rPr>
          </w:pPr>
          <w:hyperlink w:anchor="_Toc32831513" w:history="1">
            <w:r w:rsidR="00B27B13" w:rsidRPr="009203AF">
              <w:rPr>
                <w:rStyle w:val="Hyperlink"/>
              </w:rPr>
              <w:t>7.4</w:t>
            </w:r>
            <w:r w:rsidR="00B27B13">
              <w:rPr>
                <w:rFonts w:asciiTheme="minorHAnsi" w:hAnsiTheme="minorHAnsi" w:cstheme="minorBidi"/>
                <w:szCs w:val="22"/>
                <w:lang w:eastAsia="en-GB"/>
              </w:rPr>
              <w:tab/>
            </w:r>
            <w:r w:rsidR="00B27B13" w:rsidRPr="009203AF">
              <w:rPr>
                <w:rStyle w:val="Hyperlink"/>
              </w:rPr>
              <w:t>Health Economic analysis</w:t>
            </w:r>
            <w:r w:rsidR="00B27B13">
              <w:rPr>
                <w:webHidden/>
              </w:rPr>
              <w:tab/>
            </w:r>
            <w:r w:rsidR="00B27B13">
              <w:rPr>
                <w:webHidden/>
              </w:rPr>
              <w:fldChar w:fldCharType="begin"/>
            </w:r>
            <w:r w:rsidR="00B27B13">
              <w:rPr>
                <w:webHidden/>
              </w:rPr>
              <w:instrText xml:space="preserve"> PAGEREF _Toc32831513 \h </w:instrText>
            </w:r>
            <w:r w:rsidR="00B27B13">
              <w:rPr>
                <w:webHidden/>
              </w:rPr>
            </w:r>
            <w:r w:rsidR="00B27B13">
              <w:rPr>
                <w:webHidden/>
              </w:rPr>
              <w:fldChar w:fldCharType="separate"/>
            </w:r>
            <w:r w:rsidR="00B27B13">
              <w:rPr>
                <w:webHidden/>
              </w:rPr>
              <w:t>25</w:t>
            </w:r>
            <w:r w:rsidR="00B27B13">
              <w:rPr>
                <w:webHidden/>
              </w:rPr>
              <w:fldChar w:fldCharType="end"/>
            </w:r>
          </w:hyperlink>
        </w:p>
        <w:p w14:paraId="4B11219D" w14:textId="68956D4A" w:rsidR="00B27B13" w:rsidRDefault="007847FA" w:rsidP="00B27B13">
          <w:pPr>
            <w:pStyle w:val="TOC1"/>
            <w:rPr>
              <w:rFonts w:asciiTheme="minorHAnsi" w:eastAsiaTheme="minorEastAsia" w:hAnsiTheme="minorHAnsi" w:cstheme="minorBidi"/>
              <w:noProof/>
              <w:sz w:val="22"/>
              <w:szCs w:val="22"/>
              <w:lang w:val="en-GB" w:eastAsia="en-GB"/>
            </w:rPr>
          </w:pPr>
          <w:hyperlink w:anchor="_Toc32831514" w:history="1">
            <w:r w:rsidR="00B27B13" w:rsidRPr="009203AF">
              <w:rPr>
                <w:rStyle w:val="Hyperlink"/>
                <w:rFonts w:cstheme="majorHAnsi"/>
                <w:noProof/>
              </w:rPr>
              <w:t>8.0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PARTICIPANT SELECTION CRITERIA</w:t>
            </w:r>
            <w:r w:rsidR="00B27B13">
              <w:rPr>
                <w:noProof/>
                <w:webHidden/>
              </w:rPr>
              <w:tab/>
            </w:r>
            <w:r w:rsidR="00B27B13">
              <w:rPr>
                <w:noProof/>
                <w:webHidden/>
              </w:rPr>
              <w:fldChar w:fldCharType="begin"/>
            </w:r>
            <w:r w:rsidR="00B27B13">
              <w:rPr>
                <w:noProof/>
                <w:webHidden/>
              </w:rPr>
              <w:instrText xml:space="preserve"> PAGEREF _Toc32831514 \h </w:instrText>
            </w:r>
            <w:r w:rsidR="00B27B13">
              <w:rPr>
                <w:noProof/>
                <w:webHidden/>
              </w:rPr>
            </w:r>
            <w:r w:rsidR="00B27B13">
              <w:rPr>
                <w:noProof/>
                <w:webHidden/>
              </w:rPr>
              <w:fldChar w:fldCharType="separate"/>
            </w:r>
            <w:r w:rsidR="00B27B13">
              <w:rPr>
                <w:noProof/>
                <w:webHidden/>
              </w:rPr>
              <w:t>27</w:t>
            </w:r>
            <w:r w:rsidR="00B27B13">
              <w:rPr>
                <w:noProof/>
                <w:webHidden/>
              </w:rPr>
              <w:fldChar w:fldCharType="end"/>
            </w:r>
          </w:hyperlink>
        </w:p>
        <w:p w14:paraId="6B436B82" w14:textId="62FF7B40" w:rsidR="00B27B13" w:rsidRDefault="007847FA">
          <w:pPr>
            <w:pStyle w:val="TOC2"/>
            <w:tabs>
              <w:tab w:val="left" w:pos="720"/>
            </w:tabs>
            <w:rPr>
              <w:rFonts w:asciiTheme="minorHAnsi" w:hAnsiTheme="minorHAnsi" w:cstheme="minorBidi"/>
              <w:szCs w:val="22"/>
              <w:lang w:eastAsia="en-GB"/>
            </w:rPr>
          </w:pPr>
          <w:hyperlink w:anchor="_Toc32831515" w:history="1">
            <w:r w:rsidR="00B27B13" w:rsidRPr="009203AF">
              <w:rPr>
                <w:rStyle w:val="Hyperlink"/>
              </w:rPr>
              <w:t>8.1</w:t>
            </w:r>
            <w:r w:rsidR="00B27B13">
              <w:rPr>
                <w:rFonts w:asciiTheme="minorHAnsi" w:hAnsiTheme="minorHAnsi" w:cstheme="minorBidi"/>
                <w:szCs w:val="22"/>
                <w:lang w:eastAsia="en-GB"/>
              </w:rPr>
              <w:tab/>
            </w:r>
            <w:r w:rsidR="00B27B13" w:rsidRPr="009203AF">
              <w:rPr>
                <w:rStyle w:val="Hyperlink"/>
              </w:rPr>
              <w:t>INCLUSION CRITERIA</w:t>
            </w:r>
            <w:r w:rsidR="00B27B13">
              <w:rPr>
                <w:webHidden/>
              </w:rPr>
              <w:tab/>
            </w:r>
            <w:r w:rsidR="00B27B13">
              <w:rPr>
                <w:webHidden/>
              </w:rPr>
              <w:fldChar w:fldCharType="begin"/>
            </w:r>
            <w:r w:rsidR="00B27B13">
              <w:rPr>
                <w:webHidden/>
              </w:rPr>
              <w:instrText xml:space="preserve"> PAGEREF _Toc32831515 \h </w:instrText>
            </w:r>
            <w:r w:rsidR="00B27B13">
              <w:rPr>
                <w:webHidden/>
              </w:rPr>
            </w:r>
            <w:r w:rsidR="00B27B13">
              <w:rPr>
                <w:webHidden/>
              </w:rPr>
              <w:fldChar w:fldCharType="separate"/>
            </w:r>
            <w:r w:rsidR="00B27B13">
              <w:rPr>
                <w:webHidden/>
              </w:rPr>
              <w:t>27</w:t>
            </w:r>
            <w:r w:rsidR="00B27B13">
              <w:rPr>
                <w:webHidden/>
              </w:rPr>
              <w:fldChar w:fldCharType="end"/>
            </w:r>
          </w:hyperlink>
        </w:p>
        <w:p w14:paraId="14805483" w14:textId="4A26BBEE" w:rsidR="00B27B13" w:rsidRDefault="007847FA">
          <w:pPr>
            <w:pStyle w:val="TOC2"/>
            <w:tabs>
              <w:tab w:val="left" w:pos="720"/>
            </w:tabs>
            <w:rPr>
              <w:rFonts w:asciiTheme="minorHAnsi" w:hAnsiTheme="minorHAnsi" w:cstheme="minorBidi"/>
              <w:szCs w:val="22"/>
              <w:lang w:eastAsia="en-GB"/>
            </w:rPr>
          </w:pPr>
          <w:hyperlink w:anchor="_Toc32831516" w:history="1">
            <w:r w:rsidR="00B27B13" w:rsidRPr="009203AF">
              <w:rPr>
                <w:rStyle w:val="Hyperlink"/>
              </w:rPr>
              <w:t>8.2</w:t>
            </w:r>
            <w:r w:rsidR="00B27B13">
              <w:rPr>
                <w:rFonts w:asciiTheme="minorHAnsi" w:hAnsiTheme="minorHAnsi" w:cstheme="minorBidi"/>
                <w:szCs w:val="22"/>
                <w:lang w:eastAsia="en-GB"/>
              </w:rPr>
              <w:tab/>
            </w:r>
            <w:r w:rsidR="00B27B13" w:rsidRPr="009203AF">
              <w:rPr>
                <w:rStyle w:val="Hyperlink"/>
              </w:rPr>
              <w:t>EXCLUSION CRITERIA</w:t>
            </w:r>
            <w:r w:rsidR="00B27B13">
              <w:rPr>
                <w:webHidden/>
              </w:rPr>
              <w:tab/>
            </w:r>
            <w:r w:rsidR="00B27B13">
              <w:rPr>
                <w:webHidden/>
              </w:rPr>
              <w:fldChar w:fldCharType="begin"/>
            </w:r>
            <w:r w:rsidR="00B27B13">
              <w:rPr>
                <w:webHidden/>
              </w:rPr>
              <w:instrText xml:space="preserve"> PAGEREF _Toc32831516 \h </w:instrText>
            </w:r>
            <w:r w:rsidR="00B27B13">
              <w:rPr>
                <w:webHidden/>
              </w:rPr>
            </w:r>
            <w:r w:rsidR="00B27B13">
              <w:rPr>
                <w:webHidden/>
              </w:rPr>
              <w:fldChar w:fldCharType="separate"/>
            </w:r>
            <w:r w:rsidR="00B27B13">
              <w:rPr>
                <w:webHidden/>
              </w:rPr>
              <w:t>27</w:t>
            </w:r>
            <w:r w:rsidR="00B27B13">
              <w:rPr>
                <w:webHidden/>
              </w:rPr>
              <w:fldChar w:fldCharType="end"/>
            </w:r>
          </w:hyperlink>
        </w:p>
        <w:p w14:paraId="1A36E9DA" w14:textId="028F4BE6" w:rsidR="00B27B13" w:rsidRDefault="007847FA">
          <w:pPr>
            <w:pStyle w:val="TOC2"/>
            <w:tabs>
              <w:tab w:val="left" w:pos="720"/>
            </w:tabs>
            <w:rPr>
              <w:rFonts w:asciiTheme="minorHAnsi" w:hAnsiTheme="minorHAnsi" w:cstheme="minorBidi"/>
              <w:szCs w:val="22"/>
              <w:lang w:eastAsia="en-GB"/>
            </w:rPr>
          </w:pPr>
          <w:hyperlink w:anchor="_Toc32831517" w:history="1">
            <w:r w:rsidR="00B27B13" w:rsidRPr="009203AF">
              <w:rPr>
                <w:rStyle w:val="Hyperlink"/>
              </w:rPr>
              <w:t>8.3</w:t>
            </w:r>
            <w:r w:rsidR="00B27B13">
              <w:rPr>
                <w:rFonts w:asciiTheme="minorHAnsi" w:hAnsiTheme="minorHAnsi" w:cstheme="minorBidi"/>
                <w:szCs w:val="22"/>
                <w:lang w:eastAsia="en-GB"/>
              </w:rPr>
              <w:tab/>
            </w:r>
            <w:r w:rsidR="00B27B13" w:rsidRPr="009203AF">
              <w:rPr>
                <w:rStyle w:val="Hyperlink"/>
              </w:rPr>
              <w:t>DISCONTINUATION/WITHDRAWL OF PARTICIPANTS</w:t>
            </w:r>
            <w:r w:rsidR="00B27B13">
              <w:rPr>
                <w:webHidden/>
              </w:rPr>
              <w:tab/>
            </w:r>
            <w:r w:rsidR="00B27B13">
              <w:rPr>
                <w:webHidden/>
              </w:rPr>
              <w:fldChar w:fldCharType="begin"/>
            </w:r>
            <w:r w:rsidR="00B27B13">
              <w:rPr>
                <w:webHidden/>
              </w:rPr>
              <w:instrText xml:space="preserve"> PAGEREF _Toc32831517 \h </w:instrText>
            </w:r>
            <w:r w:rsidR="00B27B13">
              <w:rPr>
                <w:webHidden/>
              </w:rPr>
            </w:r>
            <w:r w:rsidR="00B27B13">
              <w:rPr>
                <w:webHidden/>
              </w:rPr>
              <w:fldChar w:fldCharType="separate"/>
            </w:r>
            <w:r w:rsidR="00B27B13">
              <w:rPr>
                <w:webHidden/>
              </w:rPr>
              <w:t>27</w:t>
            </w:r>
            <w:r w:rsidR="00B27B13">
              <w:rPr>
                <w:webHidden/>
              </w:rPr>
              <w:fldChar w:fldCharType="end"/>
            </w:r>
          </w:hyperlink>
        </w:p>
        <w:p w14:paraId="47B615E1" w14:textId="62D90FEB" w:rsidR="00B27B13" w:rsidRDefault="007847FA" w:rsidP="00B27B13">
          <w:pPr>
            <w:pStyle w:val="TOC1"/>
            <w:rPr>
              <w:rFonts w:asciiTheme="minorHAnsi" w:eastAsiaTheme="minorEastAsia" w:hAnsiTheme="minorHAnsi" w:cstheme="minorBidi"/>
              <w:noProof/>
              <w:sz w:val="22"/>
              <w:szCs w:val="22"/>
              <w:lang w:val="en-GB" w:eastAsia="en-GB"/>
            </w:rPr>
          </w:pPr>
          <w:hyperlink w:anchor="_Toc32831518" w:history="1">
            <w:r w:rsidR="00B27B13" w:rsidRPr="009203AF">
              <w:rPr>
                <w:rStyle w:val="Hyperlink"/>
                <w:rFonts w:cstheme="majorHAnsi"/>
                <w:noProof/>
              </w:rPr>
              <w:t>9.0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PARTICIPANT RECRUITMENT PROCESS</w:t>
            </w:r>
            <w:r w:rsidR="00B27B13">
              <w:rPr>
                <w:noProof/>
                <w:webHidden/>
              </w:rPr>
              <w:tab/>
            </w:r>
            <w:r w:rsidR="00B27B13">
              <w:rPr>
                <w:noProof/>
                <w:webHidden/>
              </w:rPr>
              <w:fldChar w:fldCharType="begin"/>
            </w:r>
            <w:r w:rsidR="00B27B13">
              <w:rPr>
                <w:noProof/>
                <w:webHidden/>
              </w:rPr>
              <w:instrText xml:space="preserve"> PAGEREF _Toc32831518 \h </w:instrText>
            </w:r>
            <w:r w:rsidR="00B27B13">
              <w:rPr>
                <w:noProof/>
                <w:webHidden/>
              </w:rPr>
            </w:r>
            <w:r w:rsidR="00B27B13">
              <w:rPr>
                <w:noProof/>
                <w:webHidden/>
              </w:rPr>
              <w:fldChar w:fldCharType="separate"/>
            </w:r>
            <w:r w:rsidR="00B27B13">
              <w:rPr>
                <w:noProof/>
                <w:webHidden/>
              </w:rPr>
              <w:t>27</w:t>
            </w:r>
            <w:r w:rsidR="00B27B13">
              <w:rPr>
                <w:noProof/>
                <w:webHidden/>
              </w:rPr>
              <w:fldChar w:fldCharType="end"/>
            </w:r>
          </w:hyperlink>
        </w:p>
        <w:p w14:paraId="2F722FBB" w14:textId="7635B8F5" w:rsidR="00B27B13" w:rsidRDefault="007847FA" w:rsidP="00B27B13">
          <w:pPr>
            <w:pStyle w:val="TOC1"/>
            <w:rPr>
              <w:rFonts w:asciiTheme="minorHAnsi" w:eastAsiaTheme="minorEastAsia" w:hAnsiTheme="minorHAnsi" w:cstheme="minorBidi"/>
              <w:noProof/>
              <w:sz w:val="22"/>
              <w:szCs w:val="22"/>
              <w:lang w:val="en-GB" w:eastAsia="en-GB"/>
            </w:rPr>
          </w:pPr>
          <w:hyperlink w:anchor="_Toc32831519" w:history="1">
            <w:r w:rsidR="00B27B13" w:rsidRPr="009203AF">
              <w:rPr>
                <w:rStyle w:val="Hyperlink"/>
                <w:rFonts w:cstheme="majorHAnsi"/>
                <w:noProof/>
              </w:rPr>
              <w:t>10.0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STUDY PROCEDURES</w:t>
            </w:r>
            <w:r w:rsidR="00B27B13">
              <w:rPr>
                <w:noProof/>
                <w:webHidden/>
              </w:rPr>
              <w:tab/>
            </w:r>
            <w:r w:rsidR="00B27B13">
              <w:rPr>
                <w:noProof/>
                <w:webHidden/>
              </w:rPr>
              <w:fldChar w:fldCharType="begin"/>
            </w:r>
            <w:r w:rsidR="00B27B13">
              <w:rPr>
                <w:noProof/>
                <w:webHidden/>
              </w:rPr>
              <w:instrText xml:space="preserve"> PAGEREF _Toc32831519 \h </w:instrText>
            </w:r>
            <w:r w:rsidR="00B27B13">
              <w:rPr>
                <w:noProof/>
                <w:webHidden/>
              </w:rPr>
            </w:r>
            <w:r w:rsidR="00B27B13">
              <w:rPr>
                <w:noProof/>
                <w:webHidden/>
              </w:rPr>
              <w:fldChar w:fldCharType="separate"/>
            </w:r>
            <w:r w:rsidR="00B27B13">
              <w:rPr>
                <w:noProof/>
                <w:webHidden/>
              </w:rPr>
              <w:t>30</w:t>
            </w:r>
            <w:r w:rsidR="00B27B13">
              <w:rPr>
                <w:noProof/>
                <w:webHidden/>
              </w:rPr>
              <w:fldChar w:fldCharType="end"/>
            </w:r>
          </w:hyperlink>
        </w:p>
        <w:p w14:paraId="4A9DEE5A" w14:textId="45D4EB24" w:rsidR="00B27B13" w:rsidRDefault="007847FA">
          <w:pPr>
            <w:pStyle w:val="TOC2"/>
            <w:tabs>
              <w:tab w:val="left" w:pos="880"/>
            </w:tabs>
            <w:rPr>
              <w:rFonts w:asciiTheme="minorHAnsi" w:hAnsiTheme="minorHAnsi" w:cstheme="minorBidi"/>
              <w:szCs w:val="22"/>
              <w:lang w:eastAsia="en-GB"/>
            </w:rPr>
          </w:pPr>
          <w:hyperlink w:anchor="_Toc32831520" w:history="1">
            <w:r w:rsidR="00B27B13" w:rsidRPr="009203AF">
              <w:rPr>
                <w:rStyle w:val="Hyperlink"/>
              </w:rPr>
              <w:t>10.1</w:t>
            </w:r>
            <w:r w:rsidR="00B27B13">
              <w:rPr>
                <w:rFonts w:asciiTheme="minorHAnsi" w:hAnsiTheme="minorHAnsi" w:cstheme="minorBidi"/>
                <w:szCs w:val="22"/>
                <w:lang w:eastAsia="en-GB"/>
              </w:rPr>
              <w:tab/>
            </w:r>
            <w:r w:rsidR="00B27B13" w:rsidRPr="009203AF">
              <w:rPr>
                <w:rStyle w:val="Hyperlink"/>
              </w:rPr>
              <w:t>INFORMED CONSENT</w:t>
            </w:r>
            <w:r w:rsidR="00B27B13">
              <w:rPr>
                <w:webHidden/>
              </w:rPr>
              <w:tab/>
            </w:r>
            <w:r w:rsidR="00B27B13">
              <w:rPr>
                <w:webHidden/>
              </w:rPr>
              <w:fldChar w:fldCharType="begin"/>
            </w:r>
            <w:r w:rsidR="00B27B13">
              <w:rPr>
                <w:webHidden/>
              </w:rPr>
              <w:instrText xml:space="preserve"> PAGEREF _Toc32831520 \h </w:instrText>
            </w:r>
            <w:r w:rsidR="00B27B13">
              <w:rPr>
                <w:webHidden/>
              </w:rPr>
            </w:r>
            <w:r w:rsidR="00B27B13">
              <w:rPr>
                <w:webHidden/>
              </w:rPr>
              <w:fldChar w:fldCharType="separate"/>
            </w:r>
            <w:r w:rsidR="00B27B13">
              <w:rPr>
                <w:webHidden/>
              </w:rPr>
              <w:t>30</w:t>
            </w:r>
            <w:r w:rsidR="00B27B13">
              <w:rPr>
                <w:webHidden/>
              </w:rPr>
              <w:fldChar w:fldCharType="end"/>
            </w:r>
          </w:hyperlink>
        </w:p>
        <w:p w14:paraId="27CDCF3C" w14:textId="6EA5835C" w:rsidR="00B27B13" w:rsidRDefault="007847FA" w:rsidP="00B27B13">
          <w:pPr>
            <w:pStyle w:val="TOC1"/>
            <w:rPr>
              <w:rFonts w:asciiTheme="minorHAnsi" w:eastAsiaTheme="minorEastAsia" w:hAnsiTheme="minorHAnsi" w:cstheme="minorBidi"/>
              <w:noProof/>
              <w:sz w:val="22"/>
              <w:szCs w:val="22"/>
              <w:lang w:val="en-GB" w:eastAsia="en-GB"/>
            </w:rPr>
          </w:pPr>
          <w:hyperlink w:anchor="_Toc32831521" w:history="1">
            <w:r w:rsidR="00B27B13" w:rsidRPr="009203AF">
              <w:rPr>
                <w:rStyle w:val="Hyperlink"/>
                <w:rFonts w:cstheme="majorHAnsi"/>
                <w:noProof/>
              </w:rPr>
              <w:t>11.0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DATA MANAGEMENT AND QUALITY ASSURANCE</w:t>
            </w:r>
            <w:r w:rsidR="00B27B13">
              <w:rPr>
                <w:noProof/>
                <w:webHidden/>
              </w:rPr>
              <w:tab/>
            </w:r>
            <w:r w:rsidR="00B27B13">
              <w:rPr>
                <w:noProof/>
                <w:webHidden/>
              </w:rPr>
              <w:fldChar w:fldCharType="begin"/>
            </w:r>
            <w:r w:rsidR="00B27B13">
              <w:rPr>
                <w:noProof/>
                <w:webHidden/>
              </w:rPr>
              <w:instrText xml:space="preserve"> PAGEREF _Toc32831521 \h </w:instrText>
            </w:r>
            <w:r w:rsidR="00B27B13">
              <w:rPr>
                <w:noProof/>
                <w:webHidden/>
              </w:rPr>
            </w:r>
            <w:r w:rsidR="00B27B13">
              <w:rPr>
                <w:noProof/>
                <w:webHidden/>
              </w:rPr>
              <w:fldChar w:fldCharType="separate"/>
            </w:r>
            <w:r w:rsidR="00B27B13">
              <w:rPr>
                <w:noProof/>
                <w:webHidden/>
              </w:rPr>
              <w:t>31</w:t>
            </w:r>
            <w:r w:rsidR="00B27B13">
              <w:rPr>
                <w:noProof/>
                <w:webHidden/>
              </w:rPr>
              <w:fldChar w:fldCharType="end"/>
            </w:r>
          </w:hyperlink>
        </w:p>
        <w:p w14:paraId="1D93F0CA" w14:textId="51F8F706" w:rsidR="00B27B13" w:rsidRDefault="007847FA">
          <w:pPr>
            <w:pStyle w:val="TOC2"/>
            <w:tabs>
              <w:tab w:val="left" w:pos="880"/>
            </w:tabs>
            <w:rPr>
              <w:rFonts w:asciiTheme="minorHAnsi" w:hAnsiTheme="minorHAnsi" w:cstheme="minorBidi"/>
              <w:szCs w:val="22"/>
              <w:lang w:eastAsia="en-GB"/>
            </w:rPr>
          </w:pPr>
          <w:hyperlink w:anchor="_Toc32831522" w:history="1">
            <w:r w:rsidR="00B27B13" w:rsidRPr="009203AF">
              <w:rPr>
                <w:rStyle w:val="Hyperlink"/>
              </w:rPr>
              <w:t>11.1</w:t>
            </w:r>
            <w:r w:rsidR="00B27B13">
              <w:rPr>
                <w:rFonts w:asciiTheme="minorHAnsi" w:hAnsiTheme="minorHAnsi" w:cstheme="minorBidi"/>
                <w:szCs w:val="22"/>
                <w:lang w:eastAsia="en-GB"/>
              </w:rPr>
              <w:tab/>
            </w:r>
            <w:r w:rsidR="00B27B13" w:rsidRPr="009203AF">
              <w:rPr>
                <w:rStyle w:val="Hyperlink"/>
              </w:rPr>
              <w:t>CONFIDENTIALITY</w:t>
            </w:r>
            <w:r w:rsidR="00B27B13">
              <w:rPr>
                <w:webHidden/>
              </w:rPr>
              <w:tab/>
            </w:r>
            <w:r w:rsidR="00B27B13">
              <w:rPr>
                <w:webHidden/>
              </w:rPr>
              <w:fldChar w:fldCharType="begin"/>
            </w:r>
            <w:r w:rsidR="00B27B13">
              <w:rPr>
                <w:webHidden/>
              </w:rPr>
              <w:instrText xml:space="preserve"> PAGEREF _Toc32831522 \h </w:instrText>
            </w:r>
            <w:r w:rsidR="00B27B13">
              <w:rPr>
                <w:webHidden/>
              </w:rPr>
            </w:r>
            <w:r w:rsidR="00B27B13">
              <w:rPr>
                <w:webHidden/>
              </w:rPr>
              <w:fldChar w:fldCharType="separate"/>
            </w:r>
            <w:r w:rsidR="00B27B13">
              <w:rPr>
                <w:webHidden/>
              </w:rPr>
              <w:t>31</w:t>
            </w:r>
            <w:r w:rsidR="00B27B13">
              <w:rPr>
                <w:webHidden/>
              </w:rPr>
              <w:fldChar w:fldCharType="end"/>
            </w:r>
          </w:hyperlink>
        </w:p>
        <w:p w14:paraId="4F892D81" w14:textId="28EE8C76" w:rsidR="00B27B13" w:rsidRDefault="007847FA">
          <w:pPr>
            <w:pStyle w:val="TOC2"/>
            <w:tabs>
              <w:tab w:val="left" w:pos="880"/>
            </w:tabs>
            <w:rPr>
              <w:rFonts w:asciiTheme="minorHAnsi" w:hAnsiTheme="minorHAnsi" w:cstheme="minorBidi"/>
              <w:szCs w:val="22"/>
              <w:lang w:eastAsia="en-GB"/>
            </w:rPr>
          </w:pPr>
          <w:hyperlink w:anchor="_Toc32831523" w:history="1">
            <w:r w:rsidR="00B27B13" w:rsidRPr="009203AF">
              <w:rPr>
                <w:rStyle w:val="Hyperlink"/>
              </w:rPr>
              <w:t>11.2</w:t>
            </w:r>
            <w:r w:rsidR="00B27B13">
              <w:rPr>
                <w:rFonts w:asciiTheme="minorHAnsi" w:hAnsiTheme="minorHAnsi" w:cstheme="minorBidi"/>
                <w:szCs w:val="22"/>
                <w:lang w:eastAsia="en-GB"/>
              </w:rPr>
              <w:tab/>
            </w:r>
            <w:r w:rsidR="00B27B13" w:rsidRPr="009203AF">
              <w:rPr>
                <w:rStyle w:val="Hyperlink"/>
              </w:rPr>
              <w:t>DATA COLLECTION TOOL</w:t>
            </w:r>
            <w:r w:rsidR="00B27B13">
              <w:rPr>
                <w:webHidden/>
              </w:rPr>
              <w:tab/>
            </w:r>
            <w:r w:rsidR="00B27B13">
              <w:rPr>
                <w:webHidden/>
              </w:rPr>
              <w:fldChar w:fldCharType="begin"/>
            </w:r>
            <w:r w:rsidR="00B27B13">
              <w:rPr>
                <w:webHidden/>
              </w:rPr>
              <w:instrText xml:space="preserve"> PAGEREF _Toc32831523 \h </w:instrText>
            </w:r>
            <w:r w:rsidR="00B27B13">
              <w:rPr>
                <w:webHidden/>
              </w:rPr>
            </w:r>
            <w:r w:rsidR="00B27B13">
              <w:rPr>
                <w:webHidden/>
              </w:rPr>
              <w:fldChar w:fldCharType="separate"/>
            </w:r>
            <w:r w:rsidR="00B27B13">
              <w:rPr>
                <w:webHidden/>
              </w:rPr>
              <w:t>31</w:t>
            </w:r>
            <w:r w:rsidR="00B27B13">
              <w:rPr>
                <w:webHidden/>
              </w:rPr>
              <w:fldChar w:fldCharType="end"/>
            </w:r>
          </w:hyperlink>
        </w:p>
        <w:p w14:paraId="5CA38993" w14:textId="7EEFAD7B" w:rsidR="00B27B13" w:rsidRDefault="007847FA">
          <w:pPr>
            <w:pStyle w:val="TOC2"/>
            <w:tabs>
              <w:tab w:val="left" w:pos="880"/>
            </w:tabs>
            <w:rPr>
              <w:rFonts w:asciiTheme="minorHAnsi" w:hAnsiTheme="minorHAnsi" w:cstheme="minorBidi"/>
              <w:szCs w:val="22"/>
              <w:lang w:eastAsia="en-GB"/>
            </w:rPr>
          </w:pPr>
          <w:hyperlink w:anchor="_Toc32831524" w:history="1">
            <w:r w:rsidR="00B27B13" w:rsidRPr="009203AF">
              <w:rPr>
                <w:rStyle w:val="Hyperlink"/>
              </w:rPr>
              <w:t>11.3</w:t>
            </w:r>
            <w:r w:rsidR="00B27B13">
              <w:rPr>
                <w:rFonts w:asciiTheme="minorHAnsi" w:hAnsiTheme="minorHAnsi" w:cstheme="minorBidi"/>
                <w:szCs w:val="22"/>
                <w:lang w:eastAsia="en-GB"/>
              </w:rPr>
              <w:tab/>
            </w:r>
            <w:r w:rsidR="00B27B13" w:rsidRPr="009203AF">
              <w:rPr>
                <w:rStyle w:val="Hyperlink"/>
              </w:rPr>
              <w:t>INCIDENTAL FINDINGS</w:t>
            </w:r>
            <w:r w:rsidR="00B27B13">
              <w:rPr>
                <w:webHidden/>
              </w:rPr>
              <w:tab/>
            </w:r>
            <w:r w:rsidR="00B27B13">
              <w:rPr>
                <w:webHidden/>
              </w:rPr>
              <w:fldChar w:fldCharType="begin"/>
            </w:r>
            <w:r w:rsidR="00B27B13">
              <w:rPr>
                <w:webHidden/>
              </w:rPr>
              <w:instrText xml:space="preserve"> PAGEREF _Toc32831524 \h </w:instrText>
            </w:r>
            <w:r w:rsidR="00B27B13">
              <w:rPr>
                <w:webHidden/>
              </w:rPr>
            </w:r>
            <w:r w:rsidR="00B27B13">
              <w:rPr>
                <w:webHidden/>
              </w:rPr>
              <w:fldChar w:fldCharType="separate"/>
            </w:r>
            <w:r w:rsidR="00B27B13">
              <w:rPr>
                <w:webHidden/>
              </w:rPr>
              <w:t>31</w:t>
            </w:r>
            <w:r w:rsidR="00B27B13">
              <w:rPr>
                <w:webHidden/>
              </w:rPr>
              <w:fldChar w:fldCharType="end"/>
            </w:r>
          </w:hyperlink>
        </w:p>
        <w:p w14:paraId="08E1B2D5" w14:textId="13E5C0F7" w:rsidR="00B27B13" w:rsidRDefault="007847FA">
          <w:pPr>
            <w:pStyle w:val="TOC2"/>
            <w:tabs>
              <w:tab w:val="left" w:pos="880"/>
            </w:tabs>
            <w:rPr>
              <w:rFonts w:asciiTheme="minorHAnsi" w:hAnsiTheme="minorHAnsi" w:cstheme="minorBidi"/>
              <w:szCs w:val="22"/>
              <w:lang w:eastAsia="en-GB"/>
            </w:rPr>
          </w:pPr>
          <w:hyperlink w:anchor="_Toc32831525" w:history="1">
            <w:r w:rsidR="00B27B13" w:rsidRPr="009203AF">
              <w:rPr>
                <w:rStyle w:val="Hyperlink"/>
              </w:rPr>
              <w:t>11.4</w:t>
            </w:r>
            <w:r w:rsidR="00B27B13">
              <w:rPr>
                <w:rFonts w:asciiTheme="minorHAnsi" w:hAnsiTheme="minorHAnsi" w:cstheme="minorBidi"/>
                <w:szCs w:val="22"/>
                <w:lang w:eastAsia="en-GB"/>
              </w:rPr>
              <w:tab/>
            </w:r>
            <w:r w:rsidR="00B27B13" w:rsidRPr="009203AF">
              <w:rPr>
                <w:rStyle w:val="Hyperlink"/>
              </w:rPr>
              <w:t>DATA HANDLING AND ANALYSIS</w:t>
            </w:r>
            <w:r w:rsidR="00B27B13">
              <w:rPr>
                <w:webHidden/>
              </w:rPr>
              <w:tab/>
            </w:r>
            <w:r w:rsidR="00B27B13">
              <w:rPr>
                <w:webHidden/>
              </w:rPr>
              <w:fldChar w:fldCharType="begin"/>
            </w:r>
            <w:r w:rsidR="00B27B13">
              <w:rPr>
                <w:webHidden/>
              </w:rPr>
              <w:instrText xml:space="preserve"> PAGEREF _Toc32831525 \h </w:instrText>
            </w:r>
            <w:r w:rsidR="00B27B13">
              <w:rPr>
                <w:webHidden/>
              </w:rPr>
            </w:r>
            <w:r w:rsidR="00B27B13">
              <w:rPr>
                <w:webHidden/>
              </w:rPr>
              <w:fldChar w:fldCharType="separate"/>
            </w:r>
            <w:r w:rsidR="00B27B13">
              <w:rPr>
                <w:webHidden/>
              </w:rPr>
              <w:t>32</w:t>
            </w:r>
            <w:r w:rsidR="00B27B13">
              <w:rPr>
                <w:webHidden/>
              </w:rPr>
              <w:fldChar w:fldCharType="end"/>
            </w:r>
          </w:hyperlink>
        </w:p>
        <w:p w14:paraId="55965478" w14:textId="7FF283BB" w:rsidR="00B27B13" w:rsidRDefault="007847FA">
          <w:pPr>
            <w:pStyle w:val="TOC2"/>
            <w:tabs>
              <w:tab w:val="left" w:pos="880"/>
            </w:tabs>
            <w:rPr>
              <w:rFonts w:asciiTheme="minorHAnsi" w:hAnsiTheme="minorHAnsi" w:cstheme="minorBidi"/>
              <w:szCs w:val="22"/>
              <w:lang w:eastAsia="en-GB"/>
            </w:rPr>
          </w:pPr>
          <w:hyperlink w:anchor="_Toc32831526" w:history="1">
            <w:r w:rsidR="00B27B13" w:rsidRPr="009203AF">
              <w:rPr>
                <w:rStyle w:val="Hyperlink"/>
              </w:rPr>
              <w:t>11.5</w:t>
            </w:r>
            <w:r w:rsidR="00B27B13">
              <w:rPr>
                <w:rFonts w:asciiTheme="minorHAnsi" w:hAnsiTheme="minorHAnsi" w:cstheme="minorBidi"/>
                <w:szCs w:val="22"/>
                <w:lang w:eastAsia="en-GB"/>
              </w:rPr>
              <w:tab/>
            </w:r>
            <w:r w:rsidR="00B27B13" w:rsidRPr="009203AF">
              <w:rPr>
                <w:rStyle w:val="Hyperlink"/>
              </w:rPr>
              <w:t>TRANSFERRING/TRANSPORTING DATA</w:t>
            </w:r>
            <w:r w:rsidR="00B27B13">
              <w:rPr>
                <w:webHidden/>
              </w:rPr>
              <w:tab/>
            </w:r>
            <w:r w:rsidR="00B27B13">
              <w:rPr>
                <w:webHidden/>
              </w:rPr>
              <w:fldChar w:fldCharType="begin"/>
            </w:r>
            <w:r w:rsidR="00B27B13">
              <w:rPr>
                <w:webHidden/>
              </w:rPr>
              <w:instrText xml:space="preserve"> PAGEREF _Toc32831526 \h </w:instrText>
            </w:r>
            <w:r w:rsidR="00B27B13">
              <w:rPr>
                <w:webHidden/>
              </w:rPr>
            </w:r>
            <w:r w:rsidR="00B27B13">
              <w:rPr>
                <w:webHidden/>
              </w:rPr>
              <w:fldChar w:fldCharType="separate"/>
            </w:r>
            <w:r w:rsidR="00B27B13">
              <w:rPr>
                <w:webHidden/>
              </w:rPr>
              <w:t>32</w:t>
            </w:r>
            <w:r w:rsidR="00B27B13">
              <w:rPr>
                <w:webHidden/>
              </w:rPr>
              <w:fldChar w:fldCharType="end"/>
            </w:r>
          </w:hyperlink>
        </w:p>
        <w:p w14:paraId="03335730" w14:textId="3CA7A8CA" w:rsidR="00B27B13" w:rsidRDefault="007847FA" w:rsidP="00B27B13">
          <w:pPr>
            <w:pStyle w:val="TOC1"/>
            <w:rPr>
              <w:rFonts w:asciiTheme="minorHAnsi" w:eastAsiaTheme="minorEastAsia" w:hAnsiTheme="minorHAnsi" w:cstheme="minorBidi"/>
              <w:noProof/>
              <w:sz w:val="22"/>
              <w:szCs w:val="22"/>
              <w:lang w:val="en-GB" w:eastAsia="en-GB"/>
            </w:rPr>
          </w:pPr>
          <w:hyperlink w:anchor="_Toc32831527" w:history="1">
            <w:r w:rsidR="00B27B13" w:rsidRPr="009203AF">
              <w:rPr>
                <w:rStyle w:val="Hyperlink"/>
                <w:rFonts w:cstheme="majorHAnsi"/>
                <w:noProof/>
              </w:rPr>
              <w:t>12.0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ARCHIVING</w:t>
            </w:r>
            <w:r w:rsidR="00B27B13">
              <w:rPr>
                <w:noProof/>
                <w:webHidden/>
              </w:rPr>
              <w:tab/>
            </w:r>
            <w:r w:rsidR="00B27B13">
              <w:rPr>
                <w:noProof/>
                <w:webHidden/>
              </w:rPr>
              <w:fldChar w:fldCharType="begin"/>
            </w:r>
            <w:r w:rsidR="00B27B13">
              <w:rPr>
                <w:noProof/>
                <w:webHidden/>
              </w:rPr>
              <w:instrText xml:space="preserve"> PAGEREF _Toc32831527 \h </w:instrText>
            </w:r>
            <w:r w:rsidR="00B27B13">
              <w:rPr>
                <w:noProof/>
                <w:webHidden/>
              </w:rPr>
            </w:r>
            <w:r w:rsidR="00B27B13">
              <w:rPr>
                <w:noProof/>
                <w:webHidden/>
              </w:rPr>
              <w:fldChar w:fldCharType="separate"/>
            </w:r>
            <w:r w:rsidR="00B27B13">
              <w:rPr>
                <w:noProof/>
                <w:webHidden/>
              </w:rPr>
              <w:t>32</w:t>
            </w:r>
            <w:r w:rsidR="00B27B13">
              <w:rPr>
                <w:noProof/>
                <w:webHidden/>
              </w:rPr>
              <w:fldChar w:fldCharType="end"/>
            </w:r>
          </w:hyperlink>
        </w:p>
        <w:p w14:paraId="63A48CE0" w14:textId="6D7E5FE5" w:rsidR="00B27B13" w:rsidRDefault="007847FA" w:rsidP="00B27B13">
          <w:pPr>
            <w:pStyle w:val="TOC1"/>
            <w:rPr>
              <w:rFonts w:asciiTheme="minorHAnsi" w:eastAsiaTheme="minorEastAsia" w:hAnsiTheme="minorHAnsi" w:cstheme="minorBidi"/>
              <w:noProof/>
              <w:sz w:val="22"/>
              <w:szCs w:val="22"/>
              <w:lang w:val="en-GB" w:eastAsia="en-GB"/>
            </w:rPr>
          </w:pPr>
          <w:hyperlink w:anchor="_Toc32831528" w:history="1">
            <w:r w:rsidR="00B27B13" w:rsidRPr="009203AF">
              <w:rPr>
                <w:rStyle w:val="Hyperlink"/>
                <w:rFonts w:cstheme="majorHAnsi"/>
                <w:noProof/>
              </w:rPr>
              <w:t>13.0 STATISTICAL DESIGN</w:t>
            </w:r>
            <w:r w:rsidR="00B27B13">
              <w:rPr>
                <w:noProof/>
                <w:webHidden/>
              </w:rPr>
              <w:tab/>
            </w:r>
            <w:r w:rsidR="00B27B13">
              <w:rPr>
                <w:noProof/>
                <w:webHidden/>
              </w:rPr>
              <w:fldChar w:fldCharType="begin"/>
            </w:r>
            <w:r w:rsidR="00B27B13">
              <w:rPr>
                <w:noProof/>
                <w:webHidden/>
              </w:rPr>
              <w:instrText xml:space="preserve"> PAGEREF _Toc32831528 \h </w:instrText>
            </w:r>
            <w:r w:rsidR="00B27B13">
              <w:rPr>
                <w:noProof/>
                <w:webHidden/>
              </w:rPr>
            </w:r>
            <w:r w:rsidR="00B27B13">
              <w:rPr>
                <w:noProof/>
                <w:webHidden/>
              </w:rPr>
              <w:fldChar w:fldCharType="separate"/>
            </w:r>
            <w:r w:rsidR="00B27B13">
              <w:rPr>
                <w:noProof/>
                <w:webHidden/>
              </w:rPr>
              <w:t>33</w:t>
            </w:r>
            <w:r w:rsidR="00B27B13">
              <w:rPr>
                <w:noProof/>
                <w:webHidden/>
              </w:rPr>
              <w:fldChar w:fldCharType="end"/>
            </w:r>
          </w:hyperlink>
        </w:p>
        <w:p w14:paraId="3ABD4F4F" w14:textId="23D2AE8A" w:rsidR="00B27B13" w:rsidRDefault="007847FA">
          <w:pPr>
            <w:pStyle w:val="TOC2"/>
            <w:rPr>
              <w:rFonts w:asciiTheme="minorHAnsi" w:hAnsiTheme="minorHAnsi" w:cstheme="minorBidi"/>
              <w:szCs w:val="22"/>
              <w:lang w:eastAsia="en-GB"/>
            </w:rPr>
          </w:pPr>
          <w:hyperlink w:anchor="_Toc32831529" w:history="1">
            <w:r w:rsidR="00B27B13" w:rsidRPr="009203AF">
              <w:rPr>
                <w:rStyle w:val="Hyperlink"/>
              </w:rPr>
              <w:t>13. 1 ENDPOINTS</w:t>
            </w:r>
            <w:r w:rsidR="00B27B13">
              <w:rPr>
                <w:webHidden/>
              </w:rPr>
              <w:tab/>
            </w:r>
            <w:r w:rsidR="00B27B13">
              <w:rPr>
                <w:webHidden/>
              </w:rPr>
              <w:fldChar w:fldCharType="begin"/>
            </w:r>
            <w:r w:rsidR="00B27B13">
              <w:rPr>
                <w:webHidden/>
              </w:rPr>
              <w:instrText xml:space="preserve"> PAGEREF _Toc32831529 \h </w:instrText>
            </w:r>
            <w:r w:rsidR="00B27B13">
              <w:rPr>
                <w:webHidden/>
              </w:rPr>
            </w:r>
            <w:r w:rsidR="00B27B13">
              <w:rPr>
                <w:webHidden/>
              </w:rPr>
              <w:fldChar w:fldCharType="separate"/>
            </w:r>
            <w:r w:rsidR="00B27B13">
              <w:rPr>
                <w:webHidden/>
              </w:rPr>
              <w:t>33</w:t>
            </w:r>
            <w:r w:rsidR="00B27B13">
              <w:rPr>
                <w:webHidden/>
              </w:rPr>
              <w:fldChar w:fldCharType="end"/>
            </w:r>
          </w:hyperlink>
        </w:p>
        <w:p w14:paraId="0B9863B1" w14:textId="063116A0" w:rsidR="00B27B13" w:rsidRDefault="007847FA">
          <w:pPr>
            <w:pStyle w:val="TOC2"/>
            <w:tabs>
              <w:tab w:val="left" w:pos="1100"/>
            </w:tabs>
            <w:rPr>
              <w:rFonts w:asciiTheme="minorHAnsi" w:hAnsiTheme="minorHAnsi" w:cstheme="minorBidi"/>
              <w:szCs w:val="22"/>
              <w:lang w:eastAsia="en-GB"/>
            </w:rPr>
          </w:pPr>
          <w:hyperlink w:anchor="_Toc32831530" w:history="1">
            <w:r w:rsidR="00B27B13" w:rsidRPr="009203AF">
              <w:rPr>
                <w:rStyle w:val="Hyperlink"/>
              </w:rPr>
              <w:t>13.1.1</w:t>
            </w:r>
            <w:r w:rsidR="00B27B13">
              <w:rPr>
                <w:rFonts w:asciiTheme="minorHAnsi" w:hAnsiTheme="minorHAnsi" w:cstheme="minorBidi"/>
                <w:szCs w:val="22"/>
                <w:lang w:eastAsia="en-GB"/>
              </w:rPr>
              <w:tab/>
            </w:r>
            <w:r w:rsidR="00B27B13" w:rsidRPr="009203AF">
              <w:rPr>
                <w:rStyle w:val="Hyperlink"/>
              </w:rPr>
              <w:t>PRIMARY ENDPOINTS</w:t>
            </w:r>
            <w:r w:rsidR="00B27B13">
              <w:rPr>
                <w:webHidden/>
              </w:rPr>
              <w:tab/>
            </w:r>
            <w:r w:rsidR="00B27B13">
              <w:rPr>
                <w:webHidden/>
              </w:rPr>
              <w:fldChar w:fldCharType="begin"/>
            </w:r>
            <w:r w:rsidR="00B27B13">
              <w:rPr>
                <w:webHidden/>
              </w:rPr>
              <w:instrText xml:space="preserve"> PAGEREF _Toc32831530 \h </w:instrText>
            </w:r>
            <w:r w:rsidR="00B27B13">
              <w:rPr>
                <w:webHidden/>
              </w:rPr>
            </w:r>
            <w:r w:rsidR="00B27B13">
              <w:rPr>
                <w:webHidden/>
              </w:rPr>
              <w:fldChar w:fldCharType="separate"/>
            </w:r>
            <w:r w:rsidR="00B27B13">
              <w:rPr>
                <w:webHidden/>
              </w:rPr>
              <w:t>33</w:t>
            </w:r>
            <w:r w:rsidR="00B27B13">
              <w:rPr>
                <w:webHidden/>
              </w:rPr>
              <w:fldChar w:fldCharType="end"/>
            </w:r>
          </w:hyperlink>
        </w:p>
        <w:p w14:paraId="7035368B" w14:textId="3F3B4D40" w:rsidR="00B27B13" w:rsidRDefault="007847FA">
          <w:pPr>
            <w:pStyle w:val="TOC2"/>
            <w:tabs>
              <w:tab w:val="left" w:pos="1100"/>
            </w:tabs>
            <w:rPr>
              <w:rFonts w:asciiTheme="minorHAnsi" w:hAnsiTheme="minorHAnsi" w:cstheme="minorBidi"/>
              <w:szCs w:val="22"/>
              <w:lang w:eastAsia="en-GB"/>
            </w:rPr>
          </w:pPr>
          <w:hyperlink w:anchor="_Toc32831531" w:history="1">
            <w:r w:rsidR="00B27B13" w:rsidRPr="009203AF">
              <w:rPr>
                <w:rStyle w:val="Hyperlink"/>
              </w:rPr>
              <w:t>13.1.2</w:t>
            </w:r>
            <w:r w:rsidR="00B27B13">
              <w:rPr>
                <w:rFonts w:asciiTheme="minorHAnsi" w:hAnsiTheme="minorHAnsi" w:cstheme="minorBidi"/>
                <w:szCs w:val="22"/>
                <w:lang w:eastAsia="en-GB"/>
              </w:rPr>
              <w:tab/>
            </w:r>
            <w:r w:rsidR="00B27B13" w:rsidRPr="009203AF">
              <w:rPr>
                <w:rStyle w:val="Hyperlink"/>
              </w:rPr>
              <w:t>SECONDARY ENDPOINTS</w:t>
            </w:r>
            <w:r w:rsidR="00B27B13">
              <w:rPr>
                <w:webHidden/>
              </w:rPr>
              <w:tab/>
            </w:r>
            <w:r w:rsidR="00B27B13">
              <w:rPr>
                <w:webHidden/>
              </w:rPr>
              <w:fldChar w:fldCharType="begin"/>
            </w:r>
            <w:r w:rsidR="00B27B13">
              <w:rPr>
                <w:webHidden/>
              </w:rPr>
              <w:instrText xml:space="preserve"> PAGEREF _Toc32831531 \h </w:instrText>
            </w:r>
            <w:r w:rsidR="00B27B13">
              <w:rPr>
                <w:webHidden/>
              </w:rPr>
            </w:r>
            <w:r w:rsidR="00B27B13">
              <w:rPr>
                <w:webHidden/>
              </w:rPr>
              <w:fldChar w:fldCharType="separate"/>
            </w:r>
            <w:r w:rsidR="00B27B13">
              <w:rPr>
                <w:webHidden/>
              </w:rPr>
              <w:t>33</w:t>
            </w:r>
            <w:r w:rsidR="00B27B13">
              <w:rPr>
                <w:webHidden/>
              </w:rPr>
              <w:fldChar w:fldCharType="end"/>
            </w:r>
          </w:hyperlink>
        </w:p>
        <w:p w14:paraId="447A6A02" w14:textId="31109AE5" w:rsidR="00B27B13" w:rsidRDefault="007847FA">
          <w:pPr>
            <w:pStyle w:val="TOC2"/>
            <w:tabs>
              <w:tab w:val="left" w:pos="880"/>
            </w:tabs>
            <w:rPr>
              <w:rFonts w:asciiTheme="minorHAnsi" w:hAnsiTheme="minorHAnsi" w:cstheme="minorBidi"/>
              <w:szCs w:val="22"/>
              <w:lang w:eastAsia="en-GB"/>
            </w:rPr>
          </w:pPr>
          <w:hyperlink w:anchor="_Toc32831532" w:history="1">
            <w:r w:rsidR="00B27B13" w:rsidRPr="009203AF">
              <w:rPr>
                <w:rStyle w:val="Hyperlink"/>
                <w:rFonts w:cstheme="minorHAnsi"/>
              </w:rPr>
              <w:t>13.2</w:t>
            </w:r>
            <w:r w:rsidR="00B27B13">
              <w:rPr>
                <w:rFonts w:asciiTheme="minorHAnsi" w:hAnsiTheme="minorHAnsi" w:cstheme="minorBidi"/>
                <w:szCs w:val="22"/>
                <w:lang w:eastAsia="en-GB"/>
              </w:rPr>
              <w:tab/>
            </w:r>
            <w:r w:rsidR="00B27B13" w:rsidRPr="009203AF">
              <w:rPr>
                <w:rStyle w:val="Hyperlink"/>
                <w:rFonts w:cstheme="minorHAnsi"/>
              </w:rPr>
              <w:t>STATISICIAL ANALYSIS PLANS</w:t>
            </w:r>
            <w:r w:rsidR="00B27B13">
              <w:rPr>
                <w:webHidden/>
              </w:rPr>
              <w:tab/>
            </w:r>
            <w:r w:rsidR="00B27B13">
              <w:rPr>
                <w:webHidden/>
              </w:rPr>
              <w:fldChar w:fldCharType="begin"/>
            </w:r>
            <w:r w:rsidR="00B27B13">
              <w:rPr>
                <w:webHidden/>
              </w:rPr>
              <w:instrText xml:space="preserve"> PAGEREF _Toc32831532 \h </w:instrText>
            </w:r>
            <w:r w:rsidR="00B27B13">
              <w:rPr>
                <w:webHidden/>
              </w:rPr>
            </w:r>
            <w:r w:rsidR="00B27B13">
              <w:rPr>
                <w:webHidden/>
              </w:rPr>
              <w:fldChar w:fldCharType="separate"/>
            </w:r>
            <w:r w:rsidR="00B27B13">
              <w:rPr>
                <w:webHidden/>
              </w:rPr>
              <w:t>33</w:t>
            </w:r>
            <w:r w:rsidR="00B27B13">
              <w:rPr>
                <w:webHidden/>
              </w:rPr>
              <w:fldChar w:fldCharType="end"/>
            </w:r>
          </w:hyperlink>
        </w:p>
        <w:p w14:paraId="27419DC7" w14:textId="2F6B8F7B" w:rsidR="00B27B13" w:rsidRDefault="007847FA">
          <w:pPr>
            <w:pStyle w:val="TOC3"/>
            <w:tabs>
              <w:tab w:val="left" w:pos="1320"/>
              <w:tab w:val="right" w:leader="dot" w:pos="9962"/>
            </w:tabs>
            <w:rPr>
              <w:noProof/>
              <w:szCs w:val="22"/>
              <w:lang w:eastAsia="en-GB"/>
            </w:rPr>
          </w:pPr>
          <w:hyperlink w:anchor="_Toc32831533" w:history="1">
            <w:r w:rsidR="00B27B13" w:rsidRPr="009203AF">
              <w:rPr>
                <w:rStyle w:val="Hyperlink"/>
                <w:rFonts w:cstheme="minorHAnsi"/>
                <w:noProof/>
              </w:rPr>
              <w:t>13.2.1</w:t>
            </w:r>
            <w:r w:rsidR="00B27B13">
              <w:rPr>
                <w:noProof/>
                <w:szCs w:val="22"/>
                <w:lang w:eastAsia="en-GB"/>
              </w:rPr>
              <w:tab/>
            </w:r>
            <w:r w:rsidR="00B27B13" w:rsidRPr="009203AF">
              <w:rPr>
                <w:rStyle w:val="Hyperlink"/>
                <w:rFonts w:cstheme="minorHAnsi"/>
                <w:noProof/>
              </w:rPr>
              <w:t>SUMMARY OF BASELINE DATA AND FLOW OF PATIENTS</w:t>
            </w:r>
            <w:r w:rsidR="00B27B13">
              <w:rPr>
                <w:noProof/>
                <w:webHidden/>
              </w:rPr>
              <w:tab/>
            </w:r>
            <w:r w:rsidR="00B27B13">
              <w:rPr>
                <w:noProof/>
                <w:webHidden/>
              </w:rPr>
              <w:fldChar w:fldCharType="begin"/>
            </w:r>
            <w:r w:rsidR="00B27B13">
              <w:rPr>
                <w:noProof/>
                <w:webHidden/>
              </w:rPr>
              <w:instrText xml:space="preserve"> PAGEREF _Toc32831533 \h </w:instrText>
            </w:r>
            <w:r w:rsidR="00B27B13">
              <w:rPr>
                <w:noProof/>
                <w:webHidden/>
              </w:rPr>
            </w:r>
            <w:r w:rsidR="00B27B13">
              <w:rPr>
                <w:noProof/>
                <w:webHidden/>
              </w:rPr>
              <w:fldChar w:fldCharType="separate"/>
            </w:r>
            <w:r w:rsidR="00B27B13">
              <w:rPr>
                <w:noProof/>
                <w:webHidden/>
              </w:rPr>
              <w:t>33</w:t>
            </w:r>
            <w:r w:rsidR="00B27B13">
              <w:rPr>
                <w:noProof/>
                <w:webHidden/>
              </w:rPr>
              <w:fldChar w:fldCharType="end"/>
            </w:r>
          </w:hyperlink>
        </w:p>
        <w:p w14:paraId="1B4EA6F9" w14:textId="3E035B78" w:rsidR="00B27B13" w:rsidRDefault="007847FA">
          <w:pPr>
            <w:pStyle w:val="TOC3"/>
            <w:tabs>
              <w:tab w:val="left" w:pos="1320"/>
              <w:tab w:val="right" w:leader="dot" w:pos="9962"/>
            </w:tabs>
            <w:rPr>
              <w:noProof/>
              <w:szCs w:val="22"/>
              <w:lang w:eastAsia="en-GB"/>
            </w:rPr>
          </w:pPr>
          <w:hyperlink w:anchor="_Toc32831534" w:history="1">
            <w:r w:rsidR="00B27B13" w:rsidRPr="009203AF">
              <w:rPr>
                <w:rStyle w:val="Hyperlink"/>
                <w:rFonts w:cstheme="minorHAnsi"/>
                <w:noProof/>
              </w:rPr>
              <w:t xml:space="preserve">13.2.2 </w:t>
            </w:r>
            <w:r w:rsidR="00B27B13">
              <w:rPr>
                <w:noProof/>
                <w:szCs w:val="22"/>
                <w:lang w:eastAsia="en-GB"/>
              </w:rPr>
              <w:tab/>
            </w:r>
            <w:r w:rsidR="00B27B13" w:rsidRPr="009203AF">
              <w:rPr>
                <w:rStyle w:val="Hyperlink"/>
                <w:rFonts w:cstheme="minorHAnsi"/>
                <w:noProof/>
              </w:rPr>
              <w:t>PRIMARY ENDPOINT ANALYSIS</w:t>
            </w:r>
            <w:r w:rsidR="00B27B13">
              <w:rPr>
                <w:noProof/>
                <w:webHidden/>
              </w:rPr>
              <w:tab/>
            </w:r>
            <w:r w:rsidR="00B27B13">
              <w:rPr>
                <w:noProof/>
                <w:webHidden/>
              </w:rPr>
              <w:fldChar w:fldCharType="begin"/>
            </w:r>
            <w:r w:rsidR="00B27B13">
              <w:rPr>
                <w:noProof/>
                <w:webHidden/>
              </w:rPr>
              <w:instrText xml:space="preserve"> PAGEREF _Toc32831534 \h </w:instrText>
            </w:r>
            <w:r w:rsidR="00B27B13">
              <w:rPr>
                <w:noProof/>
                <w:webHidden/>
              </w:rPr>
            </w:r>
            <w:r w:rsidR="00B27B13">
              <w:rPr>
                <w:noProof/>
                <w:webHidden/>
              </w:rPr>
              <w:fldChar w:fldCharType="separate"/>
            </w:r>
            <w:r w:rsidR="00B27B13">
              <w:rPr>
                <w:noProof/>
                <w:webHidden/>
              </w:rPr>
              <w:t>33</w:t>
            </w:r>
            <w:r w:rsidR="00B27B13">
              <w:rPr>
                <w:noProof/>
                <w:webHidden/>
              </w:rPr>
              <w:fldChar w:fldCharType="end"/>
            </w:r>
          </w:hyperlink>
        </w:p>
        <w:p w14:paraId="33686378" w14:textId="64962971" w:rsidR="00B27B13" w:rsidRDefault="007847FA">
          <w:pPr>
            <w:pStyle w:val="TOC3"/>
            <w:tabs>
              <w:tab w:val="left" w:pos="1320"/>
              <w:tab w:val="right" w:leader="dot" w:pos="9962"/>
            </w:tabs>
            <w:rPr>
              <w:noProof/>
              <w:szCs w:val="22"/>
              <w:lang w:eastAsia="en-GB"/>
            </w:rPr>
          </w:pPr>
          <w:hyperlink w:anchor="_Toc32831535" w:history="1">
            <w:r w:rsidR="00B27B13" w:rsidRPr="009203AF">
              <w:rPr>
                <w:rStyle w:val="Hyperlink"/>
                <w:rFonts w:cstheme="minorHAnsi"/>
                <w:noProof/>
              </w:rPr>
              <w:t xml:space="preserve">13.2.3 </w:t>
            </w:r>
            <w:r w:rsidR="00B27B13">
              <w:rPr>
                <w:noProof/>
                <w:szCs w:val="22"/>
                <w:lang w:eastAsia="en-GB"/>
              </w:rPr>
              <w:tab/>
            </w:r>
            <w:r w:rsidR="00B27B13" w:rsidRPr="009203AF">
              <w:rPr>
                <w:rStyle w:val="Hyperlink"/>
                <w:rFonts w:cstheme="minorHAnsi"/>
                <w:noProof/>
              </w:rPr>
              <w:t>SECONDARY ENDPOINT ANALYSIS</w:t>
            </w:r>
            <w:r w:rsidR="00B27B13">
              <w:rPr>
                <w:noProof/>
                <w:webHidden/>
              </w:rPr>
              <w:tab/>
            </w:r>
            <w:r w:rsidR="00B27B13">
              <w:rPr>
                <w:noProof/>
                <w:webHidden/>
              </w:rPr>
              <w:fldChar w:fldCharType="begin"/>
            </w:r>
            <w:r w:rsidR="00B27B13">
              <w:rPr>
                <w:noProof/>
                <w:webHidden/>
              </w:rPr>
              <w:instrText xml:space="preserve"> PAGEREF _Toc32831535 \h </w:instrText>
            </w:r>
            <w:r w:rsidR="00B27B13">
              <w:rPr>
                <w:noProof/>
                <w:webHidden/>
              </w:rPr>
            </w:r>
            <w:r w:rsidR="00B27B13">
              <w:rPr>
                <w:noProof/>
                <w:webHidden/>
              </w:rPr>
              <w:fldChar w:fldCharType="separate"/>
            </w:r>
            <w:r w:rsidR="00B27B13">
              <w:rPr>
                <w:noProof/>
                <w:webHidden/>
              </w:rPr>
              <w:t>33</w:t>
            </w:r>
            <w:r w:rsidR="00B27B13">
              <w:rPr>
                <w:noProof/>
                <w:webHidden/>
              </w:rPr>
              <w:fldChar w:fldCharType="end"/>
            </w:r>
          </w:hyperlink>
        </w:p>
        <w:p w14:paraId="46BCB13C" w14:textId="483E7473" w:rsidR="00B27B13" w:rsidRDefault="007847FA" w:rsidP="00B27B13">
          <w:pPr>
            <w:pStyle w:val="TOC1"/>
            <w:rPr>
              <w:rFonts w:asciiTheme="minorHAnsi" w:eastAsiaTheme="minorEastAsia" w:hAnsiTheme="minorHAnsi" w:cstheme="minorBidi"/>
              <w:noProof/>
              <w:sz w:val="22"/>
              <w:szCs w:val="22"/>
              <w:lang w:val="en-GB" w:eastAsia="en-GB"/>
            </w:rPr>
          </w:pPr>
          <w:hyperlink w:anchor="_Toc32831536" w:history="1">
            <w:r w:rsidR="00B27B13" w:rsidRPr="009203AF">
              <w:rPr>
                <w:rStyle w:val="Hyperlink"/>
                <w:rFonts w:cstheme="majorHAnsi"/>
                <w:noProof/>
              </w:rPr>
              <w:t>14.0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DIRECT ACCESS TO SOURCE DATA</w:t>
            </w:r>
            <w:r w:rsidR="00B27B13">
              <w:rPr>
                <w:noProof/>
                <w:webHidden/>
              </w:rPr>
              <w:tab/>
            </w:r>
            <w:r w:rsidR="00B27B13">
              <w:rPr>
                <w:noProof/>
                <w:webHidden/>
              </w:rPr>
              <w:fldChar w:fldCharType="begin"/>
            </w:r>
            <w:r w:rsidR="00B27B13">
              <w:rPr>
                <w:noProof/>
                <w:webHidden/>
              </w:rPr>
              <w:instrText xml:space="preserve"> PAGEREF _Toc32831536 \h </w:instrText>
            </w:r>
            <w:r w:rsidR="00B27B13">
              <w:rPr>
                <w:noProof/>
                <w:webHidden/>
              </w:rPr>
            </w:r>
            <w:r w:rsidR="00B27B13">
              <w:rPr>
                <w:noProof/>
                <w:webHidden/>
              </w:rPr>
              <w:fldChar w:fldCharType="separate"/>
            </w:r>
            <w:r w:rsidR="00B27B13">
              <w:rPr>
                <w:noProof/>
                <w:webHidden/>
              </w:rPr>
              <w:t>34</w:t>
            </w:r>
            <w:r w:rsidR="00B27B13">
              <w:rPr>
                <w:noProof/>
                <w:webHidden/>
              </w:rPr>
              <w:fldChar w:fldCharType="end"/>
            </w:r>
          </w:hyperlink>
        </w:p>
        <w:p w14:paraId="4FE81EF1" w14:textId="347813F7" w:rsidR="00B27B13" w:rsidRDefault="007847FA" w:rsidP="00B27B13">
          <w:pPr>
            <w:pStyle w:val="TOC1"/>
            <w:rPr>
              <w:rFonts w:asciiTheme="minorHAnsi" w:eastAsiaTheme="minorEastAsia" w:hAnsiTheme="minorHAnsi" w:cstheme="minorBidi"/>
              <w:noProof/>
              <w:sz w:val="22"/>
              <w:szCs w:val="22"/>
              <w:lang w:val="en-GB" w:eastAsia="en-GB"/>
            </w:rPr>
          </w:pPr>
          <w:hyperlink w:anchor="_Toc32831537" w:history="1">
            <w:r w:rsidR="00B27B13" w:rsidRPr="009203AF">
              <w:rPr>
                <w:rStyle w:val="Hyperlink"/>
                <w:rFonts w:cstheme="majorHAnsi"/>
                <w:noProof/>
              </w:rPr>
              <w:t>15.0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ETHICS AND GOVERNANCE REQUIREMENTS</w:t>
            </w:r>
            <w:r w:rsidR="00B27B13">
              <w:rPr>
                <w:noProof/>
                <w:webHidden/>
              </w:rPr>
              <w:tab/>
            </w:r>
            <w:r w:rsidR="00B27B13">
              <w:rPr>
                <w:noProof/>
                <w:webHidden/>
              </w:rPr>
              <w:fldChar w:fldCharType="begin"/>
            </w:r>
            <w:r w:rsidR="00B27B13">
              <w:rPr>
                <w:noProof/>
                <w:webHidden/>
              </w:rPr>
              <w:instrText xml:space="preserve"> PAGEREF _Toc32831537 \h </w:instrText>
            </w:r>
            <w:r w:rsidR="00B27B13">
              <w:rPr>
                <w:noProof/>
                <w:webHidden/>
              </w:rPr>
            </w:r>
            <w:r w:rsidR="00B27B13">
              <w:rPr>
                <w:noProof/>
                <w:webHidden/>
              </w:rPr>
              <w:fldChar w:fldCharType="separate"/>
            </w:r>
            <w:r w:rsidR="00B27B13">
              <w:rPr>
                <w:noProof/>
                <w:webHidden/>
              </w:rPr>
              <w:t>34</w:t>
            </w:r>
            <w:r w:rsidR="00B27B13">
              <w:rPr>
                <w:noProof/>
                <w:webHidden/>
              </w:rPr>
              <w:fldChar w:fldCharType="end"/>
            </w:r>
          </w:hyperlink>
        </w:p>
        <w:p w14:paraId="16F7DCB8" w14:textId="4871DA33" w:rsidR="00B27B13" w:rsidRDefault="007847FA">
          <w:pPr>
            <w:pStyle w:val="TOC2"/>
            <w:rPr>
              <w:rFonts w:asciiTheme="minorHAnsi" w:hAnsiTheme="minorHAnsi" w:cstheme="minorBidi"/>
              <w:szCs w:val="22"/>
              <w:lang w:eastAsia="en-GB"/>
            </w:rPr>
          </w:pPr>
          <w:hyperlink w:anchor="_Toc32831538" w:history="1">
            <w:r w:rsidR="00B27B13" w:rsidRPr="009203AF">
              <w:rPr>
                <w:rStyle w:val="Hyperlink"/>
                <w:rFonts w:cstheme="minorHAnsi"/>
              </w:rPr>
              <w:t>15.1 DEFINITION OF THE END OF TRIAL</w:t>
            </w:r>
            <w:r w:rsidR="00B27B13">
              <w:rPr>
                <w:webHidden/>
              </w:rPr>
              <w:tab/>
            </w:r>
            <w:r w:rsidR="00B27B13">
              <w:rPr>
                <w:webHidden/>
              </w:rPr>
              <w:fldChar w:fldCharType="begin"/>
            </w:r>
            <w:r w:rsidR="00B27B13">
              <w:rPr>
                <w:webHidden/>
              </w:rPr>
              <w:instrText xml:space="preserve"> PAGEREF _Toc32831538 \h </w:instrText>
            </w:r>
            <w:r w:rsidR="00B27B13">
              <w:rPr>
                <w:webHidden/>
              </w:rPr>
            </w:r>
            <w:r w:rsidR="00B27B13">
              <w:rPr>
                <w:webHidden/>
              </w:rPr>
              <w:fldChar w:fldCharType="separate"/>
            </w:r>
            <w:r w:rsidR="00B27B13">
              <w:rPr>
                <w:webHidden/>
              </w:rPr>
              <w:t>34</w:t>
            </w:r>
            <w:r w:rsidR="00B27B13">
              <w:rPr>
                <w:webHidden/>
              </w:rPr>
              <w:fldChar w:fldCharType="end"/>
            </w:r>
          </w:hyperlink>
        </w:p>
        <w:p w14:paraId="3DDB382A" w14:textId="454BF111" w:rsidR="00B27B13" w:rsidRDefault="007847FA">
          <w:pPr>
            <w:pStyle w:val="TOC2"/>
            <w:rPr>
              <w:rFonts w:asciiTheme="minorHAnsi" w:hAnsiTheme="minorHAnsi" w:cstheme="minorBidi"/>
              <w:szCs w:val="22"/>
              <w:lang w:eastAsia="en-GB"/>
            </w:rPr>
          </w:pPr>
          <w:hyperlink w:anchor="_Toc32831539" w:history="1">
            <w:r w:rsidR="00B27B13" w:rsidRPr="009203AF">
              <w:rPr>
                <w:rStyle w:val="Hyperlink"/>
                <w:rFonts w:cstheme="minorHAnsi"/>
              </w:rPr>
              <w:t>15.2 ANNUAL PROGRESS REPORTS (APRs)</w:t>
            </w:r>
            <w:r w:rsidR="00B27B13">
              <w:rPr>
                <w:webHidden/>
              </w:rPr>
              <w:tab/>
            </w:r>
            <w:r w:rsidR="00B27B13">
              <w:rPr>
                <w:webHidden/>
              </w:rPr>
              <w:fldChar w:fldCharType="begin"/>
            </w:r>
            <w:r w:rsidR="00B27B13">
              <w:rPr>
                <w:webHidden/>
              </w:rPr>
              <w:instrText xml:space="preserve"> PAGEREF _Toc32831539 \h </w:instrText>
            </w:r>
            <w:r w:rsidR="00B27B13">
              <w:rPr>
                <w:webHidden/>
              </w:rPr>
            </w:r>
            <w:r w:rsidR="00B27B13">
              <w:rPr>
                <w:webHidden/>
              </w:rPr>
              <w:fldChar w:fldCharType="separate"/>
            </w:r>
            <w:r w:rsidR="00B27B13">
              <w:rPr>
                <w:webHidden/>
              </w:rPr>
              <w:t>35</w:t>
            </w:r>
            <w:r w:rsidR="00B27B13">
              <w:rPr>
                <w:webHidden/>
              </w:rPr>
              <w:fldChar w:fldCharType="end"/>
            </w:r>
          </w:hyperlink>
        </w:p>
        <w:p w14:paraId="1E067B60" w14:textId="0D95A50A" w:rsidR="00B27B13" w:rsidRDefault="007847FA">
          <w:pPr>
            <w:pStyle w:val="TOC2"/>
            <w:rPr>
              <w:rFonts w:asciiTheme="minorHAnsi" w:hAnsiTheme="minorHAnsi" w:cstheme="minorBidi"/>
              <w:szCs w:val="22"/>
              <w:lang w:eastAsia="en-GB"/>
            </w:rPr>
          </w:pPr>
          <w:hyperlink w:anchor="_Toc32831540" w:history="1">
            <w:r w:rsidR="00B27B13" w:rsidRPr="009203AF">
              <w:rPr>
                <w:rStyle w:val="Hyperlink"/>
                <w:rFonts w:cstheme="minorHAnsi"/>
              </w:rPr>
              <w:t>15.3 PROTOCOL COMPLIANCE</w:t>
            </w:r>
            <w:r w:rsidR="00B27B13">
              <w:rPr>
                <w:webHidden/>
              </w:rPr>
              <w:tab/>
            </w:r>
            <w:r w:rsidR="00B27B13">
              <w:rPr>
                <w:webHidden/>
              </w:rPr>
              <w:fldChar w:fldCharType="begin"/>
            </w:r>
            <w:r w:rsidR="00B27B13">
              <w:rPr>
                <w:webHidden/>
              </w:rPr>
              <w:instrText xml:space="preserve"> PAGEREF _Toc32831540 \h </w:instrText>
            </w:r>
            <w:r w:rsidR="00B27B13">
              <w:rPr>
                <w:webHidden/>
              </w:rPr>
            </w:r>
            <w:r w:rsidR="00B27B13">
              <w:rPr>
                <w:webHidden/>
              </w:rPr>
              <w:fldChar w:fldCharType="separate"/>
            </w:r>
            <w:r w:rsidR="00B27B13">
              <w:rPr>
                <w:webHidden/>
              </w:rPr>
              <w:t>35</w:t>
            </w:r>
            <w:r w:rsidR="00B27B13">
              <w:rPr>
                <w:webHidden/>
              </w:rPr>
              <w:fldChar w:fldCharType="end"/>
            </w:r>
          </w:hyperlink>
        </w:p>
        <w:p w14:paraId="79B7DCBA" w14:textId="72AE902A" w:rsidR="00B27B13" w:rsidRDefault="007847FA" w:rsidP="00B27B13">
          <w:pPr>
            <w:pStyle w:val="TOC1"/>
            <w:rPr>
              <w:rFonts w:asciiTheme="minorHAnsi" w:eastAsiaTheme="minorEastAsia" w:hAnsiTheme="minorHAnsi" w:cstheme="minorBidi"/>
              <w:noProof/>
              <w:sz w:val="22"/>
              <w:szCs w:val="22"/>
              <w:lang w:val="en-GB" w:eastAsia="en-GB"/>
            </w:rPr>
          </w:pPr>
          <w:hyperlink w:anchor="_Toc32831541" w:history="1">
            <w:r w:rsidR="00B27B13" w:rsidRPr="009203AF">
              <w:rPr>
                <w:rStyle w:val="Hyperlink"/>
                <w:rFonts w:cstheme="majorHAnsi"/>
                <w:noProof/>
              </w:rPr>
              <w:t>16.0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FINANCE</w:t>
            </w:r>
            <w:r w:rsidR="00B27B13">
              <w:rPr>
                <w:noProof/>
                <w:webHidden/>
              </w:rPr>
              <w:tab/>
            </w:r>
            <w:r w:rsidR="00B27B13">
              <w:rPr>
                <w:noProof/>
                <w:webHidden/>
              </w:rPr>
              <w:fldChar w:fldCharType="begin"/>
            </w:r>
            <w:r w:rsidR="00B27B13">
              <w:rPr>
                <w:noProof/>
                <w:webHidden/>
              </w:rPr>
              <w:instrText xml:space="preserve"> PAGEREF _Toc32831541 \h </w:instrText>
            </w:r>
            <w:r w:rsidR="00B27B13">
              <w:rPr>
                <w:noProof/>
                <w:webHidden/>
              </w:rPr>
            </w:r>
            <w:r w:rsidR="00B27B13">
              <w:rPr>
                <w:noProof/>
                <w:webHidden/>
              </w:rPr>
              <w:fldChar w:fldCharType="separate"/>
            </w:r>
            <w:r w:rsidR="00B27B13">
              <w:rPr>
                <w:noProof/>
                <w:webHidden/>
              </w:rPr>
              <w:t>35</w:t>
            </w:r>
            <w:r w:rsidR="00B27B13">
              <w:rPr>
                <w:noProof/>
                <w:webHidden/>
              </w:rPr>
              <w:fldChar w:fldCharType="end"/>
            </w:r>
          </w:hyperlink>
        </w:p>
        <w:p w14:paraId="1D9BB705" w14:textId="6D446D1D" w:rsidR="00B27B13" w:rsidRDefault="007847FA" w:rsidP="00B27B13">
          <w:pPr>
            <w:pStyle w:val="TOC1"/>
            <w:rPr>
              <w:rFonts w:asciiTheme="minorHAnsi" w:eastAsiaTheme="minorEastAsia" w:hAnsiTheme="minorHAnsi" w:cstheme="minorBidi"/>
              <w:noProof/>
              <w:sz w:val="22"/>
              <w:szCs w:val="22"/>
              <w:lang w:val="en-GB" w:eastAsia="en-GB"/>
            </w:rPr>
          </w:pPr>
          <w:hyperlink w:anchor="_Toc32831542" w:history="1">
            <w:r w:rsidR="00B27B13" w:rsidRPr="009203AF">
              <w:rPr>
                <w:rStyle w:val="Hyperlink"/>
                <w:rFonts w:cstheme="majorHAnsi"/>
                <w:noProof/>
              </w:rPr>
              <w:t>17.0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PEER REVIEW</w:t>
            </w:r>
            <w:r w:rsidR="00B27B13">
              <w:rPr>
                <w:noProof/>
                <w:webHidden/>
              </w:rPr>
              <w:tab/>
            </w:r>
            <w:r w:rsidR="00B27B13">
              <w:rPr>
                <w:noProof/>
                <w:webHidden/>
              </w:rPr>
              <w:fldChar w:fldCharType="begin"/>
            </w:r>
            <w:r w:rsidR="00B27B13">
              <w:rPr>
                <w:noProof/>
                <w:webHidden/>
              </w:rPr>
              <w:instrText xml:space="preserve"> PAGEREF _Toc32831542 \h </w:instrText>
            </w:r>
            <w:r w:rsidR="00B27B13">
              <w:rPr>
                <w:noProof/>
                <w:webHidden/>
              </w:rPr>
            </w:r>
            <w:r w:rsidR="00B27B13">
              <w:rPr>
                <w:noProof/>
                <w:webHidden/>
              </w:rPr>
              <w:fldChar w:fldCharType="separate"/>
            </w:r>
            <w:r w:rsidR="00B27B13">
              <w:rPr>
                <w:noProof/>
                <w:webHidden/>
              </w:rPr>
              <w:t>35</w:t>
            </w:r>
            <w:r w:rsidR="00B27B13">
              <w:rPr>
                <w:noProof/>
                <w:webHidden/>
              </w:rPr>
              <w:fldChar w:fldCharType="end"/>
            </w:r>
          </w:hyperlink>
        </w:p>
        <w:p w14:paraId="79C90092" w14:textId="57E4BAA3" w:rsidR="00B27B13" w:rsidRDefault="007847FA" w:rsidP="00B27B13">
          <w:pPr>
            <w:pStyle w:val="TOC1"/>
            <w:rPr>
              <w:rFonts w:asciiTheme="minorHAnsi" w:eastAsiaTheme="minorEastAsia" w:hAnsiTheme="minorHAnsi" w:cstheme="minorBidi"/>
              <w:noProof/>
              <w:sz w:val="22"/>
              <w:szCs w:val="22"/>
              <w:lang w:val="en-GB" w:eastAsia="en-GB"/>
            </w:rPr>
          </w:pPr>
          <w:hyperlink w:anchor="_Toc32831543" w:history="1">
            <w:r w:rsidR="00B27B13" w:rsidRPr="009203AF">
              <w:rPr>
                <w:rStyle w:val="Hyperlink"/>
                <w:rFonts w:cstheme="majorHAnsi"/>
                <w:noProof/>
              </w:rPr>
              <w:t>18.0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PUBLIC AND PARTICIPANT INVOLVMENT</w:t>
            </w:r>
            <w:r w:rsidR="00B27B13">
              <w:rPr>
                <w:noProof/>
                <w:webHidden/>
              </w:rPr>
              <w:tab/>
            </w:r>
            <w:r w:rsidR="00B27B13">
              <w:rPr>
                <w:noProof/>
                <w:webHidden/>
              </w:rPr>
              <w:fldChar w:fldCharType="begin"/>
            </w:r>
            <w:r w:rsidR="00B27B13">
              <w:rPr>
                <w:noProof/>
                <w:webHidden/>
              </w:rPr>
              <w:instrText xml:space="preserve"> PAGEREF _Toc32831543 \h </w:instrText>
            </w:r>
            <w:r w:rsidR="00B27B13">
              <w:rPr>
                <w:noProof/>
                <w:webHidden/>
              </w:rPr>
            </w:r>
            <w:r w:rsidR="00B27B13">
              <w:rPr>
                <w:noProof/>
                <w:webHidden/>
              </w:rPr>
              <w:fldChar w:fldCharType="separate"/>
            </w:r>
            <w:r w:rsidR="00B27B13">
              <w:rPr>
                <w:noProof/>
                <w:webHidden/>
              </w:rPr>
              <w:t>35</w:t>
            </w:r>
            <w:r w:rsidR="00B27B13">
              <w:rPr>
                <w:noProof/>
                <w:webHidden/>
              </w:rPr>
              <w:fldChar w:fldCharType="end"/>
            </w:r>
          </w:hyperlink>
        </w:p>
        <w:p w14:paraId="2F27E55D" w14:textId="0F55E900" w:rsidR="00B27B13" w:rsidRDefault="007847FA" w:rsidP="00B27B13">
          <w:pPr>
            <w:pStyle w:val="TOC1"/>
            <w:rPr>
              <w:rFonts w:asciiTheme="minorHAnsi" w:eastAsiaTheme="minorEastAsia" w:hAnsiTheme="minorHAnsi" w:cstheme="minorBidi"/>
              <w:noProof/>
              <w:sz w:val="22"/>
              <w:szCs w:val="22"/>
              <w:lang w:val="en-GB" w:eastAsia="en-GB"/>
            </w:rPr>
          </w:pPr>
          <w:hyperlink w:anchor="_Toc32831544" w:history="1">
            <w:r w:rsidR="00B27B13" w:rsidRPr="009203AF">
              <w:rPr>
                <w:rStyle w:val="Hyperlink"/>
                <w:rFonts w:cstheme="majorHAnsi"/>
                <w:noProof/>
              </w:rPr>
              <w:t>19.0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INDEMNITY</w:t>
            </w:r>
            <w:r w:rsidR="00B27B13">
              <w:rPr>
                <w:noProof/>
                <w:webHidden/>
              </w:rPr>
              <w:tab/>
            </w:r>
            <w:r w:rsidR="00B27B13">
              <w:rPr>
                <w:noProof/>
                <w:webHidden/>
              </w:rPr>
              <w:fldChar w:fldCharType="begin"/>
            </w:r>
            <w:r w:rsidR="00B27B13">
              <w:rPr>
                <w:noProof/>
                <w:webHidden/>
              </w:rPr>
              <w:instrText xml:space="preserve"> PAGEREF _Toc32831544 \h </w:instrText>
            </w:r>
            <w:r w:rsidR="00B27B13">
              <w:rPr>
                <w:noProof/>
                <w:webHidden/>
              </w:rPr>
            </w:r>
            <w:r w:rsidR="00B27B13">
              <w:rPr>
                <w:noProof/>
                <w:webHidden/>
              </w:rPr>
              <w:fldChar w:fldCharType="separate"/>
            </w:r>
            <w:r w:rsidR="00B27B13">
              <w:rPr>
                <w:noProof/>
                <w:webHidden/>
              </w:rPr>
              <w:t>35</w:t>
            </w:r>
            <w:r w:rsidR="00B27B13">
              <w:rPr>
                <w:noProof/>
                <w:webHidden/>
              </w:rPr>
              <w:fldChar w:fldCharType="end"/>
            </w:r>
          </w:hyperlink>
        </w:p>
        <w:p w14:paraId="2896F23C" w14:textId="393EBA2A" w:rsidR="00B27B13" w:rsidRDefault="007847FA" w:rsidP="00B27B13">
          <w:pPr>
            <w:pStyle w:val="TOC1"/>
            <w:rPr>
              <w:rFonts w:asciiTheme="minorHAnsi" w:eastAsiaTheme="minorEastAsia" w:hAnsiTheme="minorHAnsi" w:cstheme="minorBidi"/>
              <w:noProof/>
              <w:sz w:val="22"/>
              <w:szCs w:val="22"/>
              <w:lang w:val="en-GB" w:eastAsia="en-GB"/>
            </w:rPr>
          </w:pPr>
          <w:hyperlink w:anchor="_Toc32831545" w:history="1">
            <w:r w:rsidR="00B27B13" w:rsidRPr="009203AF">
              <w:rPr>
                <w:rStyle w:val="Hyperlink"/>
                <w:rFonts w:cstheme="majorHAnsi"/>
                <w:noProof/>
              </w:rPr>
              <w:t>20.0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IP AND DEVELOPMENT POLICY</w:t>
            </w:r>
            <w:r w:rsidR="00B27B13">
              <w:rPr>
                <w:noProof/>
                <w:webHidden/>
              </w:rPr>
              <w:tab/>
            </w:r>
            <w:r w:rsidR="00B27B13">
              <w:rPr>
                <w:noProof/>
                <w:webHidden/>
              </w:rPr>
              <w:fldChar w:fldCharType="begin"/>
            </w:r>
            <w:r w:rsidR="00B27B13">
              <w:rPr>
                <w:noProof/>
                <w:webHidden/>
              </w:rPr>
              <w:instrText xml:space="preserve"> PAGEREF _Toc32831545 \h </w:instrText>
            </w:r>
            <w:r w:rsidR="00B27B13">
              <w:rPr>
                <w:noProof/>
                <w:webHidden/>
              </w:rPr>
            </w:r>
            <w:r w:rsidR="00B27B13">
              <w:rPr>
                <w:noProof/>
                <w:webHidden/>
              </w:rPr>
              <w:fldChar w:fldCharType="separate"/>
            </w:r>
            <w:r w:rsidR="00B27B13">
              <w:rPr>
                <w:noProof/>
                <w:webHidden/>
              </w:rPr>
              <w:t>35</w:t>
            </w:r>
            <w:r w:rsidR="00B27B13">
              <w:rPr>
                <w:noProof/>
                <w:webHidden/>
              </w:rPr>
              <w:fldChar w:fldCharType="end"/>
            </w:r>
          </w:hyperlink>
        </w:p>
        <w:p w14:paraId="41D7AC48" w14:textId="4A43D7E0" w:rsidR="00B27B13" w:rsidRDefault="007847FA" w:rsidP="00B27B13">
          <w:pPr>
            <w:pStyle w:val="TOC1"/>
            <w:rPr>
              <w:rFonts w:asciiTheme="minorHAnsi" w:eastAsiaTheme="minorEastAsia" w:hAnsiTheme="minorHAnsi" w:cstheme="minorBidi"/>
              <w:noProof/>
              <w:sz w:val="22"/>
              <w:szCs w:val="22"/>
              <w:lang w:val="en-GB" w:eastAsia="en-GB"/>
            </w:rPr>
          </w:pPr>
          <w:hyperlink w:anchor="_Toc32831546" w:history="1">
            <w:r w:rsidR="00B27B13" w:rsidRPr="009203AF">
              <w:rPr>
                <w:rStyle w:val="Hyperlink"/>
                <w:rFonts w:cstheme="majorHAnsi"/>
                <w:noProof/>
              </w:rPr>
              <w:t>21.0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PUBLICATION AND DISSEMINATION POLICY</w:t>
            </w:r>
            <w:r w:rsidR="00B27B13">
              <w:rPr>
                <w:noProof/>
                <w:webHidden/>
              </w:rPr>
              <w:tab/>
            </w:r>
            <w:r w:rsidR="00B27B13">
              <w:rPr>
                <w:noProof/>
                <w:webHidden/>
              </w:rPr>
              <w:fldChar w:fldCharType="begin"/>
            </w:r>
            <w:r w:rsidR="00B27B13">
              <w:rPr>
                <w:noProof/>
                <w:webHidden/>
              </w:rPr>
              <w:instrText xml:space="preserve"> PAGEREF _Toc32831546 \h </w:instrText>
            </w:r>
            <w:r w:rsidR="00B27B13">
              <w:rPr>
                <w:noProof/>
                <w:webHidden/>
              </w:rPr>
            </w:r>
            <w:r w:rsidR="00B27B13">
              <w:rPr>
                <w:noProof/>
                <w:webHidden/>
              </w:rPr>
              <w:fldChar w:fldCharType="separate"/>
            </w:r>
            <w:r w:rsidR="00B27B13">
              <w:rPr>
                <w:noProof/>
                <w:webHidden/>
              </w:rPr>
              <w:t>36</w:t>
            </w:r>
            <w:r w:rsidR="00B27B13">
              <w:rPr>
                <w:noProof/>
                <w:webHidden/>
              </w:rPr>
              <w:fldChar w:fldCharType="end"/>
            </w:r>
          </w:hyperlink>
        </w:p>
        <w:p w14:paraId="09F920C0" w14:textId="1624FA22" w:rsidR="00B27B13" w:rsidRDefault="007847FA">
          <w:pPr>
            <w:pStyle w:val="TOC2"/>
            <w:tabs>
              <w:tab w:val="left" w:pos="880"/>
            </w:tabs>
            <w:rPr>
              <w:rFonts w:asciiTheme="minorHAnsi" w:hAnsiTheme="minorHAnsi" w:cstheme="minorBidi"/>
              <w:szCs w:val="22"/>
              <w:lang w:eastAsia="en-GB"/>
            </w:rPr>
          </w:pPr>
          <w:hyperlink w:anchor="_Toc32831547" w:history="1">
            <w:r w:rsidR="00B27B13" w:rsidRPr="009203AF">
              <w:rPr>
                <w:rStyle w:val="Hyperlink"/>
                <w:rFonts w:cstheme="minorHAnsi"/>
              </w:rPr>
              <w:t>21.1</w:t>
            </w:r>
            <w:r w:rsidR="00B27B13">
              <w:rPr>
                <w:rFonts w:asciiTheme="minorHAnsi" w:hAnsiTheme="minorHAnsi" w:cstheme="minorBidi"/>
                <w:szCs w:val="22"/>
                <w:lang w:eastAsia="en-GB"/>
              </w:rPr>
              <w:tab/>
            </w:r>
            <w:r w:rsidR="00B27B13" w:rsidRPr="009203AF">
              <w:rPr>
                <w:rStyle w:val="Hyperlink"/>
                <w:rFonts w:cstheme="minorHAnsi"/>
              </w:rPr>
              <w:t>BEFORE THE OFFICAL COMPLETION OF THE TRIAL</w:t>
            </w:r>
            <w:r w:rsidR="00B27B13">
              <w:rPr>
                <w:webHidden/>
              </w:rPr>
              <w:tab/>
            </w:r>
            <w:r w:rsidR="00B27B13">
              <w:rPr>
                <w:webHidden/>
              </w:rPr>
              <w:fldChar w:fldCharType="begin"/>
            </w:r>
            <w:r w:rsidR="00B27B13">
              <w:rPr>
                <w:webHidden/>
              </w:rPr>
              <w:instrText xml:space="preserve"> PAGEREF _Toc32831547 \h </w:instrText>
            </w:r>
            <w:r w:rsidR="00B27B13">
              <w:rPr>
                <w:webHidden/>
              </w:rPr>
            </w:r>
            <w:r w:rsidR="00B27B13">
              <w:rPr>
                <w:webHidden/>
              </w:rPr>
              <w:fldChar w:fldCharType="separate"/>
            </w:r>
            <w:r w:rsidR="00B27B13">
              <w:rPr>
                <w:webHidden/>
              </w:rPr>
              <w:t>36</w:t>
            </w:r>
            <w:r w:rsidR="00B27B13">
              <w:rPr>
                <w:webHidden/>
              </w:rPr>
              <w:fldChar w:fldCharType="end"/>
            </w:r>
          </w:hyperlink>
        </w:p>
        <w:p w14:paraId="356A0A04" w14:textId="76683BB1" w:rsidR="00B27B13" w:rsidRDefault="007847FA">
          <w:pPr>
            <w:pStyle w:val="TOC2"/>
            <w:tabs>
              <w:tab w:val="left" w:pos="880"/>
            </w:tabs>
            <w:rPr>
              <w:rFonts w:asciiTheme="minorHAnsi" w:hAnsiTheme="minorHAnsi" w:cstheme="minorBidi"/>
              <w:szCs w:val="22"/>
              <w:lang w:eastAsia="en-GB"/>
            </w:rPr>
          </w:pPr>
          <w:hyperlink w:anchor="_Toc32831548" w:history="1">
            <w:r w:rsidR="00B27B13" w:rsidRPr="009203AF">
              <w:rPr>
                <w:rStyle w:val="Hyperlink"/>
                <w:rFonts w:cstheme="minorHAnsi"/>
              </w:rPr>
              <w:t>21.2</w:t>
            </w:r>
            <w:r w:rsidR="00B27B13">
              <w:rPr>
                <w:rFonts w:asciiTheme="minorHAnsi" w:hAnsiTheme="minorHAnsi" w:cstheme="minorBidi"/>
                <w:szCs w:val="22"/>
                <w:lang w:eastAsia="en-GB"/>
              </w:rPr>
              <w:tab/>
            </w:r>
            <w:r w:rsidR="00B27B13" w:rsidRPr="009203AF">
              <w:rPr>
                <w:rStyle w:val="Hyperlink"/>
                <w:rFonts w:cstheme="minorHAnsi"/>
              </w:rPr>
              <w:t>UP TO 180 DAYS AFTER THE OFFICAL COMPLETION OF THE TRIAL</w:t>
            </w:r>
            <w:r w:rsidR="00B27B13">
              <w:rPr>
                <w:webHidden/>
              </w:rPr>
              <w:tab/>
            </w:r>
            <w:r w:rsidR="00B27B13">
              <w:rPr>
                <w:webHidden/>
              </w:rPr>
              <w:fldChar w:fldCharType="begin"/>
            </w:r>
            <w:r w:rsidR="00B27B13">
              <w:rPr>
                <w:webHidden/>
              </w:rPr>
              <w:instrText xml:space="preserve"> PAGEREF _Toc32831548 \h </w:instrText>
            </w:r>
            <w:r w:rsidR="00B27B13">
              <w:rPr>
                <w:webHidden/>
              </w:rPr>
            </w:r>
            <w:r w:rsidR="00B27B13">
              <w:rPr>
                <w:webHidden/>
              </w:rPr>
              <w:fldChar w:fldCharType="separate"/>
            </w:r>
            <w:r w:rsidR="00B27B13">
              <w:rPr>
                <w:webHidden/>
              </w:rPr>
              <w:t>37</w:t>
            </w:r>
            <w:r w:rsidR="00B27B13">
              <w:rPr>
                <w:webHidden/>
              </w:rPr>
              <w:fldChar w:fldCharType="end"/>
            </w:r>
          </w:hyperlink>
        </w:p>
        <w:p w14:paraId="400F11FF" w14:textId="10A3721A" w:rsidR="00B27B13" w:rsidRDefault="007847FA">
          <w:pPr>
            <w:pStyle w:val="TOC2"/>
            <w:tabs>
              <w:tab w:val="left" w:pos="880"/>
            </w:tabs>
            <w:rPr>
              <w:rFonts w:asciiTheme="minorHAnsi" w:hAnsiTheme="minorHAnsi" w:cstheme="minorBidi"/>
              <w:szCs w:val="22"/>
              <w:lang w:eastAsia="en-GB"/>
            </w:rPr>
          </w:pPr>
          <w:hyperlink w:anchor="_Toc32831549" w:history="1">
            <w:r w:rsidR="00B27B13" w:rsidRPr="009203AF">
              <w:rPr>
                <w:rStyle w:val="Hyperlink"/>
                <w:rFonts w:cstheme="minorHAnsi"/>
              </w:rPr>
              <w:t>21.3</w:t>
            </w:r>
            <w:r w:rsidR="00B27B13">
              <w:rPr>
                <w:rFonts w:asciiTheme="minorHAnsi" w:hAnsiTheme="minorHAnsi" w:cstheme="minorBidi"/>
                <w:szCs w:val="22"/>
                <w:lang w:eastAsia="en-GB"/>
              </w:rPr>
              <w:tab/>
            </w:r>
            <w:r w:rsidR="00B27B13" w:rsidRPr="009203AF">
              <w:rPr>
                <w:rStyle w:val="Hyperlink"/>
                <w:rFonts w:cstheme="minorHAnsi"/>
              </w:rPr>
              <w:t>BEYOND 180 DAYS AFTER THE OFFICIAL COMPLETION OF THE TRIAL</w:t>
            </w:r>
            <w:r w:rsidR="00B27B13">
              <w:rPr>
                <w:webHidden/>
              </w:rPr>
              <w:tab/>
            </w:r>
            <w:r w:rsidR="00B27B13">
              <w:rPr>
                <w:webHidden/>
              </w:rPr>
              <w:fldChar w:fldCharType="begin"/>
            </w:r>
            <w:r w:rsidR="00B27B13">
              <w:rPr>
                <w:webHidden/>
              </w:rPr>
              <w:instrText xml:space="preserve"> PAGEREF _Toc32831549 \h </w:instrText>
            </w:r>
            <w:r w:rsidR="00B27B13">
              <w:rPr>
                <w:webHidden/>
              </w:rPr>
            </w:r>
            <w:r w:rsidR="00B27B13">
              <w:rPr>
                <w:webHidden/>
              </w:rPr>
              <w:fldChar w:fldCharType="separate"/>
            </w:r>
            <w:r w:rsidR="00B27B13">
              <w:rPr>
                <w:webHidden/>
              </w:rPr>
              <w:t>37</w:t>
            </w:r>
            <w:r w:rsidR="00B27B13">
              <w:rPr>
                <w:webHidden/>
              </w:rPr>
              <w:fldChar w:fldCharType="end"/>
            </w:r>
          </w:hyperlink>
        </w:p>
        <w:p w14:paraId="1D32359C" w14:textId="55CD2000" w:rsidR="00B27B13" w:rsidRDefault="007847FA" w:rsidP="00B27B13">
          <w:pPr>
            <w:pStyle w:val="TOC1"/>
            <w:rPr>
              <w:rFonts w:asciiTheme="minorHAnsi" w:eastAsiaTheme="minorEastAsia" w:hAnsiTheme="minorHAnsi" w:cstheme="minorBidi"/>
              <w:noProof/>
              <w:sz w:val="22"/>
              <w:szCs w:val="22"/>
              <w:lang w:val="en-GB" w:eastAsia="en-GB"/>
            </w:rPr>
          </w:pPr>
          <w:hyperlink w:anchor="_Toc32831550" w:history="1">
            <w:r w:rsidR="00B27B13" w:rsidRPr="009203AF">
              <w:rPr>
                <w:rStyle w:val="Hyperlink"/>
                <w:rFonts w:cstheme="majorHAnsi"/>
                <w:noProof/>
              </w:rPr>
              <w:t>21.0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STATEMENT OF COMPLIANCE</w:t>
            </w:r>
            <w:r w:rsidR="00B27B13">
              <w:rPr>
                <w:noProof/>
                <w:webHidden/>
              </w:rPr>
              <w:tab/>
            </w:r>
            <w:r w:rsidR="00B27B13">
              <w:rPr>
                <w:noProof/>
                <w:webHidden/>
              </w:rPr>
              <w:fldChar w:fldCharType="begin"/>
            </w:r>
            <w:r w:rsidR="00B27B13">
              <w:rPr>
                <w:noProof/>
                <w:webHidden/>
              </w:rPr>
              <w:instrText xml:space="preserve"> PAGEREF _Toc32831550 \h </w:instrText>
            </w:r>
            <w:r w:rsidR="00B27B13">
              <w:rPr>
                <w:noProof/>
                <w:webHidden/>
              </w:rPr>
            </w:r>
            <w:r w:rsidR="00B27B13">
              <w:rPr>
                <w:noProof/>
                <w:webHidden/>
              </w:rPr>
              <w:fldChar w:fldCharType="separate"/>
            </w:r>
            <w:r w:rsidR="00B27B13">
              <w:rPr>
                <w:noProof/>
                <w:webHidden/>
              </w:rPr>
              <w:t>37</w:t>
            </w:r>
            <w:r w:rsidR="00B27B13">
              <w:rPr>
                <w:noProof/>
                <w:webHidden/>
              </w:rPr>
              <w:fldChar w:fldCharType="end"/>
            </w:r>
          </w:hyperlink>
        </w:p>
        <w:p w14:paraId="2A3F7093" w14:textId="4BBC49DB" w:rsidR="00B27B13" w:rsidRDefault="007847FA" w:rsidP="00B27B13">
          <w:pPr>
            <w:pStyle w:val="TOC1"/>
            <w:rPr>
              <w:rFonts w:asciiTheme="minorHAnsi" w:eastAsiaTheme="minorEastAsia" w:hAnsiTheme="minorHAnsi" w:cstheme="minorBidi"/>
              <w:noProof/>
              <w:sz w:val="22"/>
              <w:szCs w:val="22"/>
              <w:lang w:val="en-GB" w:eastAsia="en-GB"/>
            </w:rPr>
          </w:pPr>
          <w:hyperlink w:anchor="_Toc32831551" w:history="1">
            <w:r w:rsidR="00B27B13" w:rsidRPr="009203AF">
              <w:rPr>
                <w:rStyle w:val="Hyperlink"/>
                <w:rFonts w:cstheme="majorHAnsi"/>
                <w:noProof/>
              </w:rPr>
              <w:t>22.0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REFERENCES</w:t>
            </w:r>
            <w:r w:rsidR="00B27B13">
              <w:rPr>
                <w:noProof/>
                <w:webHidden/>
              </w:rPr>
              <w:tab/>
            </w:r>
            <w:r w:rsidR="00B27B13">
              <w:rPr>
                <w:noProof/>
                <w:webHidden/>
              </w:rPr>
              <w:fldChar w:fldCharType="begin"/>
            </w:r>
            <w:r w:rsidR="00B27B13">
              <w:rPr>
                <w:noProof/>
                <w:webHidden/>
              </w:rPr>
              <w:instrText xml:space="preserve"> PAGEREF _Toc32831551 \h </w:instrText>
            </w:r>
            <w:r w:rsidR="00B27B13">
              <w:rPr>
                <w:noProof/>
                <w:webHidden/>
              </w:rPr>
            </w:r>
            <w:r w:rsidR="00B27B13">
              <w:rPr>
                <w:noProof/>
                <w:webHidden/>
              </w:rPr>
              <w:fldChar w:fldCharType="separate"/>
            </w:r>
            <w:r w:rsidR="00B27B13">
              <w:rPr>
                <w:noProof/>
                <w:webHidden/>
              </w:rPr>
              <w:t>39</w:t>
            </w:r>
            <w:r w:rsidR="00B27B13">
              <w:rPr>
                <w:noProof/>
                <w:webHidden/>
              </w:rPr>
              <w:fldChar w:fldCharType="end"/>
            </w:r>
          </w:hyperlink>
        </w:p>
        <w:p w14:paraId="5ECE7524" w14:textId="11B4C38C" w:rsidR="00B27B13" w:rsidRDefault="007847FA" w:rsidP="00B27B13">
          <w:pPr>
            <w:pStyle w:val="TOC1"/>
            <w:rPr>
              <w:rFonts w:asciiTheme="minorHAnsi" w:eastAsiaTheme="minorEastAsia" w:hAnsiTheme="minorHAnsi" w:cstheme="minorBidi"/>
              <w:noProof/>
              <w:sz w:val="22"/>
              <w:szCs w:val="22"/>
              <w:lang w:val="en-GB" w:eastAsia="en-GB"/>
            </w:rPr>
          </w:pPr>
          <w:hyperlink w:anchor="_Toc32831552" w:history="1">
            <w:r w:rsidR="00B27B13" w:rsidRPr="009203AF">
              <w:rPr>
                <w:rStyle w:val="Hyperlink"/>
                <w:rFonts w:cstheme="majorHAnsi"/>
                <w:noProof/>
              </w:rPr>
              <w:t>23.0</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APPENDICIES</w:t>
            </w:r>
            <w:r w:rsidR="00B27B13">
              <w:rPr>
                <w:noProof/>
                <w:webHidden/>
              </w:rPr>
              <w:tab/>
            </w:r>
            <w:r w:rsidR="00B27B13">
              <w:rPr>
                <w:noProof/>
                <w:webHidden/>
              </w:rPr>
              <w:fldChar w:fldCharType="begin"/>
            </w:r>
            <w:r w:rsidR="00B27B13">
              <w:rPr>
                <w:noProof/>
                <w:webHidden/>
              </w:rPr>
              <w:instrText xml:space="preserve"> PAGEREF _Toc32831552 \h </w:instrText>
            </w:r>
            <w:r w:rsidR="00B27B13">
              <w:rPr>
                <w:noProof/>
                <w:webHidden/>
              </w:rPr>
            </w:r>
            <w:r w:rsidR="00B27B13">
              <w:rPr>
                <w:noProof/>
                <w:webHidden/>
              </w:rPr>
              <w:fldChar w:fldCharType="separate"/>
            </w:r>
            <w:r w:rsidR="00B27B13">
              <w:rPr>
                <w:noProof/>
                <w:webHidden/>
              </w:rPr>
              <w:t>41</w:t>
            </w:r>
            <w:r w:rsidR="00B27B13">
              <w:rPr>
                <w:noProof/>
                <w:webHidden/>
              </w:rPr>
              <w:fldChar w:fldCharType="end"/>
            </w:r>
          </w:hyperlink>
        </w:p>
        <w:p w14:paraId="3170D9B2" w14:textId="2448F0C7" w:rsidR="00B27B13" w:rsidRDefault="007847FA" w:rsidP="00B27B13">
          <w:pPr>
            <w:pStyle w:val="TOC1"/>
            <w:rPr>
              <w:rFonts w:asciiTheme="minorHAnsi" w:eastAsiaTheme="minorEastAsia" w:hAnsiTheme="minorHAnsi" w:cstheme="minorBidi"/>
              <w:noProof/>
              <w:sz w:val="22"/>
              <w:szCs w:val="22"/>
              <w:lang w:val="en-GB" w:eastAsia="en-GB"/>
            </w:rPr>
          </w:pPr>
          <w:hyperlink w:anchor="_Toc32831553" w:history="1">
            <w:r w:rsidR="00B27B13" w:rsidRPr="009203AF">
              <w:rPr>
                <w:rStyle w:val="Hyperlink"/>
                <w:rFonts w:cstheme="majorHAnsi"/>
                <w:noProof/>
              </w:rPr>
              <w:t>23.1</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Appendix 1 – Amendment History</w:t>
            </w:r>
            <w:r w:rsidR="00B27B13">
              <w:rPr>
                <w:noProof/>
                <w:webHidden/>
              </w:rPr>
              <w:tab/>
            </w:r>
            <w:r w:rsidR="00B27B13">
              <w:rPr>
                <w:noProof/>
                <w:webHidden/>
              </w:rPr>
              <w:fldChar w:fldCharType="begin"/>
            </w:r>
            <w:r w:rsidR="00B27B13">
              <w:rPr>
                <w:noProof/>
                <w:webHidden/>
              </w:rPr>
              <w:instrText xml:space="preserve"> PAGEREF _Toc32831553 \h </w:instrText>
            </w:r>
            <w:r w:rsidR="00B27B13">
              <w:rPr>
                <w:noProof/>
                <w:webHidden/>
              </w:rPr>
            </w:r>
            <w:r w:rsidR="00B27B13">
              <w:rPr>
                <w:noProof/>
                <w:webHidden/>
              </w:rPr>
              <w:fldChar w:fldCharType="separate"/>
            </w:r>
            <w:r w:rsidR="00B27B13">
              <w:rPr>
                <w:noProof/>
                <w:webHidden/>
              </w:rPr>
              <w:t>41</w:t>
            </w:r>
            <w:r w:rsidR="00B27B13">
              <w:rPr>
                <w:noProof/>
                <w:webHidden/>
              </w:rPr>
              <w:fldChar w:fldCharType="end"/>
            </w:r>
          </w:hyperlink>
        </w:p>
        <w:p w14:paraId="515C3F8E" w14:textId="776DD842" w:rsidR="00B27B13" w:rsidRDefault="007847FA" w:rsidP="00B27B13">
          <w:pPr>
            <w:pStyle w:val="TOC1"/>
            <w:rPr>
              <w:rFonts w:asciiTheme="minorHAnsi" w:eastAsiaTheme="minorEastAsia" w:hAnsiTheme="minorHAnsi" w:cstheme="minorBidi"/>
              <w:noProof/>
              <w:sz w:val="22"/>
              <w:szCs w:val="22"/>
              <w:lang w:val="en-GB" w:eastAsia="en-GB"/>
            </w:rPr>
          </w:pPr>
          <w:hyperlink w:anchor="_Toc32831554" w:history="1">
            <w:r w:rsidR="00B27B13" w:rsidRPr="009203AF">
              <w:rPr>
                <w:rStyle w:val="Hyperlink"/>
                <w:rFonts w:cstheme="majorHAnsi"/>
                <w:noProof/>
              </w:rPr>
              <w:t>23.2</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Appendix 2 – Topic guide for interviews (patient version)</w:t>
            </w:r>
            <w:r w:rsidR="00B27B13">
              <w:rPr>
                <w:noProof/>
                <w:webHidden/>
              </w:rPr>
              <w:tab/>
            </w:r>
            <w:r w:rsidR="00B27B13">
              <w:rPr>
                <w:noProof/>
                <w:webHidden/>
              </w:rPr>
              <w:fldChar w:fldCharType="begin"/>
            </w:r>
            <w:r w:rsidR="00B27B13">
              <w:rPr>
                <w:noProof/>
                <w:webHidden/>
              </w:rPr>
              <w:instrText xml:space="preserve"> PAGEREF _Toc32831554 \h </w:instrText>
            </w:r>
            <w:r w:rsidR="00B27B13">
              <w:rPr>
                <w:noProof/>
                <w:webHidden/>
              </w:rPr>
            </w:r>
            <w:r w:rsidR="00B27B13">
              <w:rPr>
                <w:noProof/>
                <w:webHidden/>
              </w:rPr>
              <w:fldChar w:fldCharType="separate"/>
            </w:r>
            <w:r w:rsidR="00B27B13">
              <w:rPr>
                <w:noProof/>
                <w:webHidden/>
              </w:rPr>
              <w:t>42</w:t>
            </w:r>
            <w:r w:rsidR="00B27B13">
              <w:rPr>
                <w:noProof/>
                <w:webHidden/>
              </w:rPr>
              <w:fldChar w:fldCharType="end"/>
            </w:r>
          </w:hyperlink>
        </w:p>
        <w:p w14:paraId="5AFF05C6" w14:textId="47554053" w:rsidR="00B27B13" w:rsidRDefault="007847FA" w:rsidP="00B27B13">
          <w:pPr>
            <w:pStyle w:val="TOC1"/>
            <w:rPr>
              <w:rFonts w:asciiTheme="minorHAnsi" w:eastAsiaTheme="minorEastAsia" w:hAnsiTheme="minorHAnsi" w:cstheme="minorBidi"/>
              <w:noProof/>
              <w:sz w:val="22"/>
              <w:szCs w:val="22"/>
              <w:lang w:val="en-GB" w:eastAsia="en-GB"/>
            </w:rPr>
          </w:pPr>
          <w:hyperlink w:anchor="_Toc32831555" w:history="1">
            <w:r w:rsidR="00B27B13" w:rsidRPr="009203AF">
              <w:rPr>
                <w:rStyle w:val="Hyperlink"/>
                <w:rFonts w:cstheme="majorHAnsi"/>
                <w:noProof/>
              </w:rPr>
              <w:t>23.3</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Appendix 3 – Topic guide for interviews (healthcare professional version)</w:t>
            </w:r>
            <w:r w:rsidR="00B27B13">
              <w:rPr>
                <w:noProof/>
                <w:webHidden/>
              </w:rPr>
              <w:tab/>
            </w:r>
            <w:r w:rsidR="00B27B13">
              <w:rPr>
                <w:noProof/>
                <w:webHidden/>
              </w:rPr>
              <w:fldChar w:fldCharType="begin"/>
            </w:r>
            <w:r w:rsidR="00B27B13">
              <w:rPr>
                <w:noProof/>
                <w:webHidden/>
              </w:rPr>
              <w:instrText xml:space="preserve"> PAGEREF _Toc32831555 \h </w:instrText>
            </w:r>
            <w:r w:rsidR="00B27B13">
              <w:rPr>
                <w:noProof/>
                <w:webHidden/>
              </w:rPr>
            </w:r>
            <w:r w:rsidR="00B27B13">
              <w:rPr>
                <w:noProof/>
                <w:webHidden/>
              </w:rPr>
              <w:fldChar w:fldCharType="separate"/>
            </w:r>
            <w:r w:rsidR="00B27B13">
              <w:rPr>
                <w:noProof/>
                <w:webHidden/>
              </w:rPr>
              <w:t>43</w:t>
            </w:r>
            <w:r w:rsidR="00B27B13">
              <w:rPr>
                <w:noProof/>
                <w:webHidden/>
              </w:rPr>
              <w:fldChar w:fldCharType="end"/>
            </w:r>
          </w:hyperlink>
        </w:p>
        <w:p w14:paraId="048D58F2" w14:textId="20DBF478" w:rsidR="00B27B13" w:rsidRDefault="007847FA" w:rsidP="00B27B13">
          <w:pPr>
            <w:pStyle w:val="TOC1"/>
            <w:rPr>
              <w:rFonts w:asciiTheme="minorHAnsi" w:eastAsiaTheme="minorEastAsia" w:hAnsiTheme="minorHAnsi" w:cstheme="minorBidi"/>
              <w:noProof/>
              <w:sz w:val="22"/>
              <w:szCs w:val="22"/>
              <w:lang w:val="en-GB" w:eastAsia="en-GB"/>
            </w:rPr>
          </w:pPr>
          <w:hyperlink w:anchor="_Toc32831556" w:history="1">
            <w:r w:rsidR="00B27B13" w:rsidRPr="009203AF">
              <w:rPr>
                <w:rStyle w:val="Hyperlink"/>
                <w:rFonts w:cstheme="majorHAnsi"/>
                <w:noProof/>
              </w:rPr>
              <w:t>23.4</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Appendix 4 – Topic guide for interviews (service commissioner version)</w:t>
            </w:r>
            <w:r w:rsidR="00B27B13">
              <w:rPr>
                <w:noProof/>
                <w:webHidden/>
              </w:rPr>
              <w:tab/>
            </w:r>
            <w:r w:rsidR="00B27B13">
              <w:rPr>
                <w:noProof/>
                <w:webHidden/>
              </w:rPr>
              <w:fldChar w:fldCharType="begin"/>
            </w:r>
            <w:r w:rsidR="00B27B13">
              <w:rPr>
                <w:noProof/>
                <w:webHidden/>
              </w:rPr>
              <w:instrText xml:space="preserve"> PAGEREF _Toc32831556 \h </w:instrText>
            </w:r>
            <w:r w:rsidR="00B27B13">
              <w:rPr>
                <w:noProof/>
                <w:webHidden/>
              </w:rPr>
            </w:r>
            <w:r w:rsidR="00B27B13">
              <w:rPr>
                <w:noProof/>
                <w:webHidden/>
              </w:rPr>
              <w:fldChar w:fldCharType="separate"/>
            </w:r>
            <w:r w:rsidR="00B27B13">
              <w:rPr>
                <w:noProof/>
                <w:webHidden/>
              </w:rPr>
              <w:t>44</w:t>
            </w:r>
            <w:r w:rsidR="00B27B13">
              <w:rPr>
                <w:noProof/>
                <w:webHidden/>
              </w:rPr>
              <w:fldChar w:fldCharType="end"/>
            </w:r>
          </w:hyperlink>
        </w:p>
        <w:p w14:paraId="3D99F17D" w14:textId="7553D945" w:rsidR="00B27B13" w:rsidRDefault="007847FA" w:rsidP="00B27B13">
          <w:pPr>
            <w:pStyle w:val="TOC1"/>
            <w:rPr>
              <w:rFonts w:asciiTheme="minorHAnsi" w:eastAsiaTheme="minorEastAsia" w:hAnsiTheme="minorHAnsi" w:cstheme="minorBidi"/>
              <w:noProof/>
              <w:sz w:val="22"/>
              <w:szCs w:val="22"/>
              <w:lang w:val="en-GB" w:eastAsia="en-GB"/>
            </w:rPr>
          </w:pPr>
          <w:hyperlink w:anchor="_Toc32831557" w:history="1">
            <w:r w:rsidR="00B27B13" w:rsidRPr="009203AF">
              <w:rPr>
                <w:rStyle w:val="Hyperlink"/>
                <w:rFonts w:cstheme="majorHAnsi"/>
                <w:noProof/>
              </w:rPr>
              <w:t>23.5</w:t>
            </w:r>
            <w:r w:rsidR="00B27B13">
              <w:rPr>
                <w:rFonts w:asciiTheme="minorHAnsi" w:eastAsiaTheme="minorEastAsia" w:hAnsiTheme="minorHAnsi" w:cstheme="minorBidi"/>
                <w:noProof/>
                <w:sz w:val="22"/>
                <w:szCs w:val="22"/>
                <w:lang w:val="en-GB" w:eastAsia="en-GB"/>
              </w:rPr>
              <w:tab/>
            </w:r>
            <w:r w:rsidR="00B27B13" w:rsidRPr="009203AF">
              <w:rPr>
                <w:rStyle w:val="Hyperlink"/>
                <w:rFonts w:cstheme="majorHAnsi"/>
                <w:noProof/>
              </w:rPr>
              <w:t>Appendix 5 – Data collected from participants</w:t>
            </w:r>
            <w:r w:rsidR="00B27B13">
              <w:rPr>
                <w:noProof/>
                <w:webHidden/>
              </w:rPr>
              <w:tab/>
            </w:r>
            <w:r w:rsidR="00B27B13">
              <w:rPr>
                <w:noProof/>
                <w:webHidden/>
              </w:rPr>
              <w:fldChar w:fldCharType="begin"/>
            </w:r>
            <w:r w:rsidR="00B27B13">
              <w:rPr>
                <w:noProof/>
                <w:webHidden/>
              </w:rPr>
              <w:instrText xml:space="preserve"> PAGEREF _Toc32831557 \h </w:instrText>
            </w:r>
            <w:r w:rsidR="00B27B13">
              <w:rPr>
                <w:noProof/>
                <w:webHidden/>
              </w:rPr>
            </w:r>
            <w:r w:rsidR="00B27B13">
              <w:rPr>
                <w:noProof/>
                <w:webHidden/>
              </w:rPr>
              <w:fldChar w:fldCharType="separate"/>
            </w:r>
            <w:r w:rsidR="00B27B13">
              <w:rPr>
                <w:noProof/>
                <w:webHidden/>
              </w:rPr>
              <w:t>45</w:t>
            </w:r>
            <w:r w:rsidR="00B27B13">
              <w:rPr>
                <w:noProof/>
                <w:webHidden/>
              </w:rPr>
              <w:fldChar w:fldCharType="end"/>
            </w:r>
          </w:hyperlink>
        </w:p>
        <w:p w14:paraId="4E25C5BF" w14:textId="3FD87866" w:rsidR="00A81BDD" w:rsidRDefault="00A81BDD">
          <w:r>
            <w:rPr>
              <w:b/>
              <w:bCs/>
              <w:noProof/>
            </w:rPr>
            <w:fldChar w:fldCharType="end"/>
          </w:r>
        </w:p>
      </w:sdtContent>
    </w:sdt>
    <w:p w14:paraId="22CBBEBE" w14:textId="77777777" w:rsidR="005F1221" w:rsidRDefault="005F1221" w:rsidP="008D54AE"/>
    <w:p w14:paraId="7D613EEF" w14:textId="77777777" w:rsidR="005F1221" w:rsidRDefault="005F1221" w:rsidP="008D54AE"/>
    <w:p w14:paraId="7B5F81ED" w14:textId="77777777" w:rsidR="00A81BDD" w:rsidRDefault="00A81BDD" w:rsidP="008D54AE"/>
    <w:p w14:paraId="1A0860EE" w14:textId="77777777" w:rsidR="00A81BDD" w:rsidRDefault="00A81BDD" w:rsidP="008D54AE"/>
    <w:p w14:paraId="4E7B3971" w14:textId="77777777" w:rsidR="00A81BDD" w:rsidRDefault="00A81BDD" w:rsidP="008D54AE"/>
    <w:p w14:paraId="6857799E" w14:textId="77777777" w:rsidR="00A81BDD" w:rsidRDefault="00A81BDD" w:rsidP="008D54AE"/>
    <w:p w14:paraId="7EE18CDE" w14:textId="77777777" w:rsidR="00A81BDD" w:rsidRDefault="00A81BDD" w:rsidP="008D54AE"/>
    <w:p w14:paraId="2DE62520" w14:textId="77777777" w:rsidR="00A81BDD" w:rsidRDefault="00A81BDD" w:rsidP="008D54AE"/>
    <w:p w14:paraId="712AF57E" w14:textId="77777777" w:rsidR="00A81BDD" w:rsidRDefault="00A81BDD" w:rsidP="008D54AE"/>
    <w:p w14:paraId="1818DDCF" w14:textId="77777777" w:rsidR="00A81BDD" w:rsidRDefault="00A81BDD" w:rsidP="008D54AE"/>
    <w:p w14:paraId="00279284" w14:textId="658CB975" w:rsidR="00D55E69" w:rsidRDefault="00D55E69">
      <w:pPr>
        <w:spacing w:after="0" w:line="240" w:lineRule="auto"/>
      </w:pPr>
      <w:r>
        <w:br w:type="page"/>
      </w:r>
    </w:p>
    <w:p w14:paraId="6FDA89BC" w14:textId="2F485088" w:rsidR="003D35E2" w:rsidRDefault="003D35E2" w:rsidP="001153E5">
      <w:pPr>
        <w:pStyle w:val="Heading1"/>
        <w:numPr>
          <w:ilvl w:val="0"/>
          <w:numId w:val="11"/>
        </w:numPr>
        <w:spacing w:before="0" w:after="120"/>
        <w:rPr>
          <w:rFonts w:cstheme="majorHAnsi"/>
          <w:color w:val="auto"/>
          <w:sz w:val="22"/>
          <w:szCs w:val="22"/>
        </w:rPr>
      </w:pPr>
      <w:bookmarkStart w:id="1" w:name="_Toc492452565"/>
      <w:bookmarkStart w:id="2" w:name="_Toc32831499"/>
      <w:r w:rsidRPr="00E864E0">
        <w:rPr>
          <w:rFonts w:cstheme="majorHAnsi"/>
          <w:color w:val="auto"/>
          <w:sz w:val="22"/>
          <w:szCs w:val="22"/>
        </w:rPr>
        <w:t>LIST OF ABBREVIATIONS/GLOSSARY OF TERMS</w:t>
      </w:r>
      <w:bookmarkEnd w:id="1"/>
      <w:bookmarkEnd w:id="2"/>
    </w:p>
    <w:p w14:paraId="273AD77C" w14:textId="77777777" w:rsidR="00B27B13" w:rsidRDefault="00B27B13" w:rsidP="00597417">
      <w:pPr>
        <w:tabs>
          <w:tab w:val="left" w:pos="3402"/>
        </w:tabs>
        <w:spacing w:after="0" w:line="480" w:lineRule="auto"/>
        <w:ind w:left="3402" w:hanging="2835"/>
        <w:rPr>
          <w:rFonts w:ascii="Arial" w:hAnsi="Arial" w:cs="Arial"/>
          <w:szCs w:val="22"/>
        </w:rPr>
      </w:pPr>
    </w:p>
    <w:p w14:paraId="07E74DDB" w14:textId="04074DA8" w:rsidR="00472377" w:rsidRPr="00472377" w:rsidRDefault="00472377" w:rsidP="00597417">
      <w:pPr>
        <w:tabs>
          <w:tab w:val="left" w:pos="3402"/>
        </w:tabs>
        <w:spacing w:after="0" w:line="480" w:lineRule="auto"/>
        <w:ind w:left="3402" w:hanging="2835"/>
        <w:rPr>
          <w:rFonts w:ascii="Arial" w:hAnsi="Arial" w:cs="Arial"/>
          <w:szCs w:val="22"/>
        </w:rPr>
      </w:pPr>
      <w:r w:rsidRPr="00472377">
        <w:rPr>
          <w:rFonts w:ascii="Arial" w:hAnsi="Arial" w:cs="Arial"/>
          <w:szCs w:val="22"/>
        </w:rPr>
        <w:t>AE</w:t>
      </w:r>
      <w:r w:rsidRPr="00472377">
        <w:rPr>
          <w:rFonts w:ascii="Arial" w:hAnsi="Arial" w:cs="Arial"/>
          <w:szCs w:val="22"/>
        </w:rPr>
        <w:tab/>
        <w:t>Adverse Event</w:t>
      </w:r>
    </w:p>
    <w:p w14:paraId="4FA27172" w14:textId="77777777" w:rsidR="00472377" w:rsidRPr="00472377" w:rsidRDefault="00472377" w:rsidP="00597417">
      <w:pPr>
        <w:tabs>
          <w:tab w:val="left" w:pos="3402"/>
        </w:tabs>
        <w:spacing w:after="0" w:line="480" w:lineRule="auto"/>
        <w:ind w:left="3402" w:hanging="2835"/>
        <w:rPr>
          <w:rFonts w:ascii="Arial" w:hAnsi="Arial" w:cs="Arial"/>
          <w:szCs w:val="22"/>
        </w:rPr>
      </w:pPr>
      <w:r w:rsidRPr="00472377">
        <w:rPr>
          <w:rFonts w:ascii="Arial" w:hAnsi="Arial" w:cs="Arial"/>
          <w:szCs w:val="22"/>
        </w:rPr>
        <w:t>AR</w:t>
      </w:r>
      <w:r w:rsidRPr="00472377">
        <w:rPr>
          <w:rFonts w:ascii="Arial" w:hAnsi="Arial" w:cs="Arial"/>
          <w:szCs w:val="22"/>
        </w:rPr>
        <w:tab/>
        <w:t>Adverse Reaction</w:t>
      </w:r>
    </w:p>
    <w:p w14:paraId="25E706AC" w14:textId="77777777" w:rsidR="00472377" w:rsidRPr="00472377" w:rsidRDefault="00472377" w:rsidP="00597417">
      <w:pPr>
        <w:tabs>
          <w:tab w:val="left" w:pos="3402"/>
        </w:tabs>
        <w:spacing w:after="0" w:line="480" w:lineRule="auto"/>
        <w:ind w:left="3402" w:hanging="2835"/>
        <w:rPr>
          <w:rFonts w:ascii="Arial" w:hAnsi="Arial" w:cs="Arial"/>
          <w:szCs w:val="22"/>
        </w:rPr>
      </w:pPr>
      <w:r w:rsidRPr="00472377">
        <w:rPr>
          <w:rFonts w:ascii="Arial" w:hAnsi="Arial" w:cs="Arial"/>
          <w:szCs w:val="22"/>
        </w:rPr>
        <w:t>CI</w:t>
      </w:r>
      <w:r w:rsidRPr="00472377">
        <w:rPr>
          <w:rFonts w:ascii="Arial" w:hAnsi="Arial" w:cs="Arial"/>
          <w:szCs w:val="22"/>
        </w:rPr>
        <w:tab/>
        <w:t>Chief Investigator</w:t>
      </w:r>
    </w:p>
    <w:p w14:paraId="2AF7A94F" w14:textId="77777777" w:rsidR="00472377" w:rsidRPr="00472377" w:rsidRDefault="00472377" w:rsidP="00597417">
      <w:pPr>
        <w:tabs>
          <w:tab w:val="left" w:pos="3402"/>
        </w:tabs>
        <w:spacing w:after="0" w:line="480" w:lineRule="auto"/>
        <w:ind w:left="3402" w:hanging="2835"/>
        <w:rPr>
          <w:rFonts w:ascii="Arial" w:hAnsi="Arial" w:cs="Arial"/>
          <w:szCs w:val="22"/>
        </w:rPr>
      </w:pPr>
      <w:r w:rsidRPr="00472377">
        <w:rPr>
          <w:rFonts w:ascii="Arial" w:hAnsi="Arial" w:cs="Arial"/>
          <w:szCs w:val="22"/>
        </w:rPr>
        <w:t>CRF</w:t>
      </w:r>
      <w:r w:rsidRPr="00472377">
        <w:rPr>
          <w:rFonts w:ascii="Arial" w:hAnsi="Arial" w:cs="Arial"/>
          <w:szCs w:val="22"/>
        </w:rPr>
        <w:tab/>
        <w:t>Case Report Form</w:t>
      </w:r>
    </w:p>
    <w:p w14:paraId="7A2717B5" w14:textId="77777777" w:rsidR="00472377" w:rsidRPr="00472377" w:rsidRDefault="00472377" w:rsidP="00597417">
      <w:pPr>
        <w:tabs>
          <w:tab w:val="left" w:pos="3402"/>
        </w:tabs>
        <w:spacing w:after="0" w:line="480" w:lineRule="auto"/>
        <w:ind w:left="3402" w:hanging="2835"/>
        <w:rPr>
          <w:rFonts w:ascii="Arial" w:hAnsi="Arial" w:cs="Arial"/>
          <w:szCs w:val="22"/>
        </w:rPr>
      </w:pPr>
      <w:r w:rsidRPr="00472377">
        <w:rPr>
          <w:rFonts w:ascii="Arial" w:hAnsi="Arial" w:cs="Arial"/>
          <w:szCs w:val="22"/>
        </w:rPr>
        <w:t>GCP</w:t>
      </w:r>
      <w:r w:rsidRPr="00472377">
        <w:rPr>
          <w:rFonts w:ascii="Arial" w:hAnsi="Arial" w:cs="Arial"/>
          <w:szCs w:val="22"/>
        </w:rPr>
        <w:tab/>
        <w:t>Good Clinical Practice</w:t>
      </w:r>
    </w:p>
    <w:p w14:paraId="48C57D0E" w14:textId="77777777" w:rsidR="00472377" w:rsidRPr="00472377" w:rsidRDefault="00472377" w:rsidP="00597417">
      <w:pPr>
        <w:tabs>
          <w:tab w:val="left" w:pos="3402"/>
        </w:tabs>
        <w:spacing w:after="0" w:line="480" w:lineRule="auto"/>
        <w:ind w:left="3402" w:hanging="2835"/>
        <w:rPr>
          <w:rFonts w:ascii="Arial" w:hAnsi="Arial" w:cs="Arial"/>
          <w:szCs w:val="22"/>
        </w:rPr>
      </w:pPr>
      <w:r w:rsidRPr="00472377">
        <w:rPr>
          <w:rFonts w:ascii="Arial" w:hAnsi="Arial" w:cs="Arial"/>
          <w:szCs w:val="22"/>
        </w:rPr>
        <w:t>ICF</w:t>
      </w:r>
      <w:r w:rsidRPr="00472377">
        <w:rPr>
          <w:rFonts w:ascii="Arial" w:hAnsi="Arial" w:cs="Arial"/>
          <w:szCs w:val="22"/>
        </w:rPr>
        <w:tab/>
        <w:t>Informed Consent Form</w:t>
      </w:r>
    </w:p>
    <w:p w14:paraId="5B5B5721" w14:textId="77777777" w:rsidR="00472377" w:rsidRPr="00472377" w:rsidRDefault="00472377" w:rsidP="00597417">
      <w:pPr>
        <w:tabs>
          <w:tab w:val="left" w:pos="3402"/>
        </w:tabs>
        <w:spacing w:after="0" w:line="480" w:lineRule="auto"/>
        <w:ind w:left="3402" w:hanging="2835"/>
        <w:rPr>
          <w:rFonts w:ascii="Arial" w:hAnsi="Arial" w:cs="Arial"/>
          <w:szCs w:val="22"/>
        </w:rPr>
      </w:pPr>
      <w:r w:rsidRPr="00472377">
        <w:rPr>
          <w:rFonts w:ascii="Arial" w:hAnsi="Arial" w:cs="Arial"/>
          <w:szCs w:val="22"/>
        </w:rPr>
        <w:t>ISF</w:t>
      </w:r>
      <w:r w:rsidRPr="00472377">
        <w:rPr>
          <w:rFonts w:ascii="Arial" w:hAnsi="Arial" w:cs="Arial"/>
          <w:szCs w:val="22"/>
        </w:rPr>
        <w:tab/>
        <w:t>Investigator Site File</w:t>
      </w:r>
    </w:p>
    <w:p w14:paraId="5A2A6D0C" w14:textId="77777777" w:rsidR="00472377" w:rsidRPr="00472377" w:rsidRDefault="00472377" w:rsidP="00597417">
      <w:pPr>
        <w:tabs>
          <w:tab w:val="left" w:pos="3402"/>
        </w:tabs>
        <w:spacing w:after="0" w:line="480" w:lineRule="auto"/>
        <w:ind w:left="3402" w:hanging="2835"/>
        <w:rPr>
          <w:rFonts w:ascii="Arial" w:hAnsi="Arial" w:cs="Arial"/>
          <w:szCs w:val="22"/>
        </w:rPr>
      </w:pPr>
      <w:r w:rsidRPr="00472377">
        <w:rPr>
          <w:rFonts w:ascii="Arial" w:hAnsi="Arial" w:cs="Arial"/>
          <w:szCs w:val="22"/>
        </w:rPr>
        <w:t>NHS R&amp;D</w:t>
      </w:r>
      <w:r w:rsidRPr="00472377">
        <w:rPr>
          <w:rFonts w:ascii="Arial" w:hAnsi="Arial" w:cs="Arial"/>
          <w:szCs w:val="22"/>
        </w:rPr>
        <w:tab/>
        <w:t xml:space="preserve">National Health Service Research &amp; Development  </w:t>
      </w:r>
    </w:p>
    <w:p w14:paraId="28A639F5" w14:textId="77777777" w:rsidR="00472377" w:rsidRPr="00472377" w:rsidRDefault="00472377" w:rsidP="00597417">
      <w:pPr>
        <w:tabs>
          <w:tab w:val="left" w:pos="3402"/>
        </w:tabs>
        <w:spacing w:after="0" w:line="480" w:lineRule="auto"/>
        <w:ind w:left="3402" w:hanging="2835"/>
        <w:rPr>
          <w:rFonts w:ascii="Arial" w:hAnsi="Arial" w:cs="Arial"/>
          <w:szCs w:val="22"/>
        </w:rPr>
      </w:pPr>
      <w:r w:rsidRPr="00472377">
        <w:rPr>
          <w:rFonts w:ascii="Arial" w:hAnsi="Arial" w:cs="Arial"/>
          <w:szCs w:val="22"/>
        </w:rPr>
        <w:t>PI</w:t>
      </w:r>
      <w:r w:rsidRPr="00472377">
        <w:rPr>
          <w:rFonts w:ascii="Arial" w:hAnsi="Arial" w:cs="Arial"/>
          <w:szCs w:val="22"/>
        </w:rPr>
        <w:tab/>
        <w:t>Principal Investigator</w:t>
      </w:r>
    </w:p>
    <w:p w14:paraId="0C0A2241" w14:textId="77777777" w:rsidR="00472377" w:rsidRPr="00472377" w:rsidRDefault="00472377" w:rsidP="00597417">
      <w:pPr>
        <w:tabs>
          <w:tab w:val="left" w:pos="3402"/>
        </w:tabs>
        <w:spacing w:after="0" w:line="480" w:lineRule="auto"/>
        <w:ind w:left="3402" w:hanging="2835"/>
        <w:rPr>
          <w:rFonts w:ascii="Arial" w:hAnsi="Arial" w:cs="Arial"/>
          <w:szCs w:val="22"/>
        </w:rPr>
      </w:pPr>
      <w:r w:rsidRPr="00472377">
        <w:rPr>
          <w:rFonts w:ascii="Arial" w:hAnsi="Arial" w:cs="Arial"/>
          <w:szCs w:val="22"/>
        </w:rPr>
        <w:t>PIS</w:t>
      </w:r>
      <w:r w:rsidRPr="00472377">
        <w:rPr>
          <w:rFonts w:ascii="Arial" w:hAnsi="Arial" w:cs="Arial"/>
          <w:szCs w:val="22"/>
        </w:rPr>
        <w:tab/>
        <w:t>Participant Information Sheet</w:t>
      </w:r>
    </w:p>
    <w:p w14:paraId="7BD0DE91" w14:textId="77777777" w:rsidR="00472377" w:rsidRPr="00472377" w:rsidRDefault="00472377" w:rsidP="00597417">
      <w:pPr>
        <w:tabs>
          <w:tab w:val="left" w:pos="3402"/>
        </w:tabs>
        <w:spacing w:after="0" w:line="480" w:lineRule="auto"/>
        <w:ind w:left="3402" w:hanging="2835"/>
        <w:rPr>
          <w:rFonts w:ascii="Arial" w:hAnsi="Arial" w:cs="Arial"/>
          <w:szCs w:val="22"/>
        </w:rPr>
      </w:pPr>
      <w:r w:rsidRPr="00472377">
        <w:rPr>
          <w:rFonts w:ascii="Arial" w:hAnsi="Arial" w:cs="Arial"/>
          <w:szCs w:val="22"/>
        </w:rPr>
        <w:t>QA</w:t>
      </w:r>
      <w:r w:rsidRPr="00472377">
        <w:rPr>
          <w:rFonts w:ascii="Arial" w:hAnsi="Arial" w:cs="Arial"/>
          <w:szCs w:val="22"/>
        </w:rPr>
        <w:tab/>
        <w:t>Quality Assurance</w:t>
      </w:r>
    </w:p>
    <w:p w14:paraId="16F76168" w14:textId="77777777" w:rsidR="00472377" w:rsidRPr="00472377" w:rsidRDefault="00472377" w:rsidP="00597417">
      <w:pPr>
        <w:tabs>
          <w:tab w:val="left" w:pos="3402"/>
        </w:tabs>
        <w:spacing w:after="0" w:line="480" w:lineRule="auto"/>
        <w:ind w:left="3402" w:hanging="2835"/>
        <w:rPr>
          <w:rFonts w:ascii="Arial" w:hAnsi="Arial" w:cs="Arial"/>
          <w:szCs w:val="22"/>
        </w:rPr>
      </w:pPr>
      <w:r w:rsidRPr="00472377">
        <w:rPr>
          <w:rFonts w:ascii="Arial" w:hAnsi="Arial" w:cs="Arial"/>
          <w:szCs w:val="22"/>
        </w:rPr>
        <w:t>QC</w:t>
      </w:r>
      <w:r w:rsidRPr="00472377">
        <w:rPr>
          <w:rFonts w:ascii="Arial" w:hAnsi="Arial" w:cs="Arial"/>
          <w:szCs w:val="22"/>
        </w:rPr>
        <w:tab/>
        <w:t>Quality Control</w:t>
      </w:r>
    </w:p>
    <w:p w14:paraId="2B6088A8" w14:textId="77777777" w:rsidR="00472377" w:rsidRPr="00472377" w:rsidRDefault="00472377" w:rsidP="00597417">
      <w:pPr>
        <w:tabs>
          <w:tab w:val="left" w:pos="3402"/>
        </w:tabs>
        <w:spacing w:after="0" w:line="480" w:lineRule="auto"/>
        <w:ind w:left="3402" w:hanging="2835"/>
        <w:rPr>
          <w:rFonts w:ascii="Arial" w:hAnsi="Arial" w:cs="Arial"/>
          <w:szCs w:val="22"/>
        </w:rPr>
      </w:pPr>
      <w:r w:rsidRPr="00472377">
        <w:rPr>
          <w:rFonts w:ascii="Arial" w:hAnsi="Arial" w:cs="Arial"/>
          <w:szCs w:val="22"/>
        </w:rPr>
        <w:t>RCT</w:t>
      </w:r>
      <w:r w:rsidRPr="00472377">
        <w:rPr>
          <w:rFonts w:ascii="Arial" w:hAnsi="Arial" w:cs="Arial"/>
          <w:szCs w:val="22"/>
        </w:rPr>
        <w:tab/>
        <w:t>Randomised Control Trial</w:t>
      </w:r>
    </w:p>
    <w:p w14:paraId="31675F83" w14:textId="77777777" w:rsidR="00472377" w:rsidRPr="00472377" w:rsidRDefault="00472377" w:rsidP="00597417">
      <w:pPr>
        <w:tabs>
          <w:tab w:val="left" w:pos="3402"/>
        </w:tabs>
        <w:spacing w:after="0" w:line="480" w:lineRule="auto"/>
        <w:ind w:left="3402" w:hanging="2835"/>
        <w:rPr>
          <w:rFonts w:ascii="Arial" w:hAnsi="Arial" w:cs="Arial"/>
          <w:szCs w:val="22"/>
        </w:rPr>
      </w:pPr>
      <w:r w:rsidRPr="00472377">
        <w:rPr>
          <w:rFonts w:ascii="Arial" w:hAnsi="Arial" w:cs="Arial"/>
          <w:szCs w:val="22"/>
        </w:rPr>
        <w:t>REC</w:t>
      </w:r>
      <w:r w:rsidRPr="00472377">
        <w:rPr>
          <w:rFonts w:ascii="Arial" w:hAnsi="Arial" w:cs="Arial"/>
          <w:szCs w:val="22"/>
        </w:rPr>
        <w:tab/>
        <w:t>Research Ethics Committee</w:t>
      </w:r>
    </w:p>
    <w:p w14:paraId="77F5151C" w14:textId="3A3C08FA" w:rsidR="00472377" w:rsidRPr="00472377" w:rsidRDefault="00472377" w:rsidP="00597417">
      <w:pPr>
        <w:tabs>
          <w:tab w:val="left" w:pos="3402"/>
        </w:tabs>
        <w:spacing w:after="0" w:line="480" w:lineRule="auto"/>
        <w:ind w:left="3402" w:hanging="2835"/>
        <w:rPr>
          <w:rFonts w:ascii="Arial" w:hAnsi="Arial" w:cs="Arial"/>
          <w:szCs w:val="22"/>
        </w:rPr>
      </w:pPr>
      <w:r w:rsidRPr="00472377">
        <w:rPr>
          <w:rFonts w:ascii="Arial" w:hAnsi="Arial" w:cs="Arial"/>
          <w:szCs w:val="22"/>
        </w:rPr>
        <w:t>RFL</w:t>
      </w:r>
      <w:r w:rsidRPr="00472377">
        <w:rPr>
          <w:rFonts w:ascii="Arial" w:hAnsi="Arial" w:cs="Arial"/>
          <w:szCs w:val="22"/>
        </w:rPr>
        <w:tab/>
        <w:t>Royal Free London</w:t>
      </w:r>
    </w:p>
    <w:p w14:paraId="65C7ED32" w14:textId="1037C9A3" w:rsidR="00472377" w:rsidRPr="00472377" w:rsidRDefault="00472377" w:rsidP="00597417">
      <w:pPr>
        <w:tabs>
          <w:tab w:val="left" w:pos="3402"/>
        </w:tabs>
        <w:spacing w:after="0" w:line="480" w:lineRule="auto"/>
        <w:ind w:left="3402" w:hanging="2835"/>
        <w:rPr>
          <w:rFonts w:ascii="Arial" w:hAnsi="Arial" w:cs="Arial"/>
          <w:szCs w:val="22"/>
        </w:rPr>
      </w:pPr>
      <w:r w:rsidRPr="00472377">
        <w:rPr>
          <w:rFonts w:ascii="Arial" w:hAnsi="Arial" w:cs="Arial"/>
          <w:szCs w:val="22"/>
        </w:rPr>
        <w:t>SDV</w:t>
      </w:r>
      <w:r w:rsidRPr="00472377">
        <w:rPr>
          <w:rFonts w:ascii="Arial" w:hAnsi="Arial" w:cs="Arial"/>
          <w:szCs w:val="22"/>
        </w:rPr>
        <w:tab/>
        <w:t>Source Document Verification</w:t>
      </w:r>
    </w:p>
    <w:p w14:paraId="41E37161" w14:textId="77777777" w:rsidR="00472377" w:rsidRPr="00472377" w:rsidRDefault="00472377" w:rsidP="00597417">
      <w:pPr>
        <w:tabs>
          <w:tab w:val="left" w:pos="3402"/>
        </w:tabs>
        <w:spacing w:after="0" w:line="480" w:lineRule="auto"/>
        <w:ind w:left="3402" w:hanging="2835"/>
        <w:rPr>
          <w:rFonts w:ascii="Arial" w:hAnsi="Arial" w:cs="Arial"/>
          <w:szCs w:val="22"/>
        </w:rPr>
      </w:pPr>
      <w:r w:rsidRPr="00472377">
        <w:rPr>
          <w:rFonts w:ascii="Arial" w:hAnsi="Arial" w:cs="Arial"/>
          <w:szCs w:val="22"/>
        </w:rPr>
        <w:t>SOP</w:t>
      </w:r>
      <w:r w:rsidRPr="00472377">
        <w:rPr>
          <w:rFonts w:ascii="Arial" w:hAnsi="Arial" w:cs="Arial"/>
          <w:szCs w:val="22"/>
        </w:rPr>
        <w:tab/>
        <w:t xml:space="preserve">Standard Operating Procedure </w:t>
      </w:r>
    </w:p>
    <w:p w14:paraId="4D816463" w14:textId="77777777" w:rsidR="00472377" w:rsidRPr="00472377" w:rsidRDefault="00472377" w:rsidP="00597417">
      <w:pPr>
        <w:tabs>
          <w:tab w:val="left" w:pos="3402"/>
        </w:tabs>
        <w:spacing w:after="0" w:line="480" w:lineRule="auto"/>
        <w:ind w:left="3402" w:hanging="2835"/>
        <w:rPr>
          <w:rFonts w:ascii="Arial" w:hAnsi="Arial" w:cs="Arial"/>
          <w:szCs w:val="22"/>
        </w:rPr>
      </w:pPr>
      <w:r w:rsidRPr="00472377">
        <w:rPr>
          <w:rFonts w:ascii="Arial" w:hAnsi="Arial" w:cs="Arial"/>
          <w:szCs w:val="22"/>
        </w:rPr>
        <w:t>SSA</w:t>
      </w:r>
      <w:r w:rsidRPr="00472377">
        <w:rPr>
          <w:rFonts w:ascii="Arial" w:hAnsi="Arial" w:cs="Arial"/>
          <w:szCs w:val="22"/>
        </w:rPr>
        <w:tab/>
        <w:t>Site Specific Assessment</w:t>
      </w:r>
    </w:p>
    <w:p w14:paraId="10120065" w14:textId="77777777" w:rsidR="003D35E2" w:rsidRDefault="003D35E2" w:rsidP="0003229D"/>
    <w:p w14:paraId="67BD9A6F" w14:textId="3A3BE0B4" w:rsidR="003F2473" w:rsidRDefault="003F2473">
      <w:pPr>
        <w:spacing w:after="0" w:line="240" w:lineRule="auto"/>
      </w:pPr>
      <w:r>
        <w:br w:type="page"/>
      </w:r>
    </w:p>
    <w:p w14:paraId="01E28514" w14:textId="6DDE705A" w:rsidR="00CB6B30" w:rsidRDefault="00CB6B30" w:rsidP="001153E5">
      <w:pPr>
        <w:pStyle w:val="Heading1"/>
        <w:numPr>
          <w:ilvl w:val="0"/>
          <w:numId w:val="11"/>
        </w:numPr>
        <w:spacing w:before="0" w:after="120"/>
        <w:rPr>
          <w:rFonts w:cstheme="majorHAnsi"/>
          <w:color w:val="auto"/>
          <w:sz w:val="22"/>
          <w:szCs w:val="22"/>
        </w:rPr>
      </w:pPr>
      <w:bookmarkStart w:id="3" w:name="_Toc492452566"/>
      <w:bookmarkStart w:id="4" w:name="_Toc32831500"/>
      <w:r w:rsidRPr="00FE2E65">
        <w:rPr>
          <w:rFonts w:cstheme="majorHAnsi"/>
          <w:color w:val="auto"/>
          <w:sz w:val="22"/>
          <w:szCs w:val="22"/>
        </w:rPr>
        <w:t>R</w:t>
      </w:r>
      <w:r w:rsidR="00FE2E65" w:rsidRPr="00FE2E65">
        <w:rPr>
          <w:rFonts w:cstheme="majorHAnsi"/>
          <w:color w:val="auto"/>
          <w:sz w:val="22"/>
          <w:szCs w:val="22"/>
        </w:rPr>
        <w:t>OLES AND RESPONSIBILITIES</w:t>
      </w:r>
      <w:bookmarkEnd w:id="3"/>
      <w:bookmarkEnd w:id="4"/>
      <w:r w:rsidR="00FE2E65" w:rsidRPr="00FE2E65">
        <w:rPr>
          <w:rFonts w:cstheme="majorHAnsi"/>
          <w:color w:val="auto"/>
          <w:sz w:val="22"/>
          <w:szCs w:val="22"/>
        </w:rPr>
        <w:t xml:space="preserve"> </w:t>
      </w:r>
      <w:bookmarkEnd w:id="0"/>
    </w:p>
    <w:p w14:paraId="760EE434" w14:textId="77777777" w:rsidR="008F55F8" w:rsidRPr="003F2473" w:rsidRDefault="008F55F8" w:rsidP="008F55F8">
      <w:pPr>
        <w:rPr>
          <w:rFonts w:cstheme="minorHAnsi"/>
          <w:szCs w:val="22"/>
        </w:rPr>
      </w:pPr>
    </w:p>
    <w:p w14:paraId="2BB39D8D" w14:textId="77777777" w:rsidR="003F2473" w:rsidRPr="003F2473" w:rsidRDefault="00E864E0" w:rsidP="003F2473">
      <w:pPr>
        <w:rPr>
          <w:b/>
        </w:rPr>
      </w:pPr>
      <w:r w:rsidRPr="003F2473">
        <w:rPr>
          <w:b/>
        </w:rPr>
        <w:t xml:space="preserve">Chief </w:t>
      </w:r>
      <w:r w:rsidR="00AE77D6" w:rsidRPr="003F2473">
        <w:rPr>
          <w:b/>
        </w:rPr>
        <w:t>Investigator</w:t>
      </w:r>
      <w:r w:rsidRPr="003F2473">
        <w:rPr>
          <w:b/>
        </w:rPr>
        <w:t xml:space="preserve"> (CI): </w:t>
      </w:r>
    </w:p>
    <w:p w14:paraId="38D59D27" w14:textId="2789B4B5" w:rsidR="003F2473" w:rsidRDefault="003F2473" w:rsidP="003F2473">
      <w:r w:rsidRPr="003F2473">
        <w:t>Ms Maxine Tran</w:t>
      </w:r>
      <w:r w:rsidRPr="003F2473">
        <w:br/>
        <w:t>UCL Department of Surgical Biotechnology,</w:t>
      </w:r>
      <w:r w:rsidRPr="003F2473">
        <w:br/>
        <w:t>Division of Surgery and Interventional Science,</w:t>
      </w:r>
      <w:r w:rsidRPr="003F2473">
        <w:br/>
        <w:t>9th Floor Royal Free Hospital</w:t>
      </w:r>
      <w:r w:rsidRPr="003F2473">
        <w:br/>
        <w:t>Pond Street, London NW3 2QG</w:t>
      </w:r>
      <w:r w:rsidRPr="003F2473">
        <w:br/>
        <w:t xml:space="preserve">Email: </w:t>
      </w:r>
      <w:hyperlink r:id="rId15" w:history="1">
        <w:r w:rsidRPr="003F2473">
          <w:t>m.tran@ucl.ac.uk</w:t>
        </w:r>
      </w:hyperlink>
      <w:r w:rsidRPr="003F2473">
        <w:br/>
      </w:r>
    </w:p>
    <w:p w14:paraId="310B21CF" w14:textId="77777777" w:rsidR="003F2473" w:rsidRPr="003F2473" w:rsidRDefault="003F2473" w:rsidP="003F2473"/>
    <w:p w14:paraId="30185247" w14:textId="77777777" w:rsidR="003F2473" w:rsidRDefault="003F2473" w:rsidP="003F2473">
      <w:pPr>
        <w:rPr>
          <w:b/>
        </w:rPr>
      </w:pPr>
      <w:r>
        <w:rPr>
          <w:b/>
        </w:rPr>
        <w:t>Study</w:t>
      </w:r>
      <w:r w:rsidRPr="00AD610B">
        <w:rPr>
          <w:b/>
        </w:rPr>
        <w:t xml:space="preserve"> management committee</w:t>
      </w:r>
    </w:p>
    <w:p w14:paraId="28B9B3DB" w14:textId="77777777" w:rsidR="003F2473" w:rsidRDefault="003F2473" w:rsidP="003F2473">
      <w:pPr>
        <w:rPr>
          <w:b/>
        </w:rPr>
      </w:pPr>
    </w:p>
    <w:p w14:paraId="127D36AB" w14:textId="37B60520" w:rsidR="003F2473" w:rsidRDefault="003F2473" w:rsidP="003F2473">
      <w:r w:rsidRPr="00AD610B">
        <w:t>Miss Maxine Tran</w:t>
      </w:r>
      <w:r w:rsidRPr="00AD610B">
        <w:br/>
        <w:t>University College London</w:t>
      </w:r>
      <w:r>
        <w:br/>
      </w:r>
      <w:r w:rsidRPr="00AD610B">
        <w:t xml:space="preserve">Email: </w:t>
      </w:r>
      <w:hyperlink r:id="rId16" w:history="1">
        <w:r w:rsidRPr="00AD6B3F">
          <w:rPr>
            <w:rStyle w:val="Hyperlink"/>
          </w:rPr>
          <w:t>m.tran@ucl.ac.uk</w:t>
        </w:r>
      </w:hyperlink>
    </w:p>
    <w:p w14:paraId="609EDFC6" w14:textId="77777777" w:rsidR="003F2473" w:rsidRDefault="003F2473" w:rsidP="003F2473"/>
    <w:p w14:paraId="68A7054D" w14:textId="3E871E36" w:rsidR="003F2473" w:rsidRDefault="003F2473" w:rsidP="003F2473">
      <w:r w:rsidRPr="00AD610B">
        <w:t>Dr Veronica Ranieri</w:t>
      </w:r>
      <w:r>
        <w:br/>
      </w:r>
      <w:r w:rsidRPr="00AD610B">
        <w:t>University College London</w:t>
      </w:r>
      <w:r>
        <w:br/>
      </w:r>
      <w:r w:rsidRPr="00AD610B">
        <w:t>Email: v.ranieri@ucl.ac.uk</w:t>
      </w:r>
      <w:r w:rsidRPr="00AD610B">
        <w:br/>
      </w:r>
    </w:p>
    <w:p w14:paraId="6A834A3D" w14:textId="77777777" w:rsidR="003F2473" w:rsidRDefault="003F2473" w:rsidP="003F2473">
      <w:r w:rsidRPr="00AD610B">
        <w:t>Professor Kurinchi Gurusamy</w:t>
      </w:r>
      <w:r>
        <w:br/>
      </w:r>
      <w:r w:rsidRPr="00AD610B">
        <w:t>University College London</w:t>
      </w:r>
      <w:r>
        <w:br/>
      </w:r>
      <w:r w:rsidRPr="00AD610B">
        <w:t>Email: k.gurusamy@ucl.ac.uk</w:t>
      </w:r>
      <w:r w:rsidRPr="00AD610B">
        <w:br/>
      </w:r>
    </w:p>
    <w:p w14:paraId="49C3FC3F" w14:textId="77777777" w:rsidR="003F2473" w:rsidRDefault="003F2473" w:rsidP="003F2473">
      <w:r w:rsidRPr="00AD610B">
        <w:t>Mr William Wildgoose</w:t>
      </w:r>
      <w:r>
        <w:br/>
      </w:r>
      <w:r w:rsidRPr="00AD610B">
        <w:t>Patient representative</w:t>
      </w:r>
      <w:r>
        <w:br/>
      </w:r>
      <w:r w:rsidRPr="00AD610B">
        <w:t>Email: whwildgoose@aol.com</w:t>
      </w:r>
      <w:r w:rsidRPr="00AD610B">
        <w:br/>
      </w:r>
    </w:p>
    <w:p w14:paraId="7EB0E0EA" w14:textId="77777777" w:rsidR="003F2473" w:rsidRDefault="003F2473" w:rsidP="003F2473">
      <w:r w:rsidRPr="00AD610B">
        <w:t>Dr Antony Goode</w:t>
      </w:r>
      <w:r>
        <w:br/>
      </w:r>
      <w:r w:rsidRPr="00AD610B">
        <w:t>Royal Free Hospital</w:t>
      </w:r>
      <w:r>
        <w:br/>
      </w:r>
      <w:r w:rsidRPr="00AD610B">
        <w:t>Email: antonygoode1@nhs.net</w:t>
      </w:r>
      <w:r w:rsidRPr="00AD610B">
        <w:br/>
      </w:r>
    </w:p>
    <w:p w14:paraId="62B15DA7" w14:textId="77777777" w:rsidR="003F2473" w:rsidRDefault="003F2473" w:rsidP="003F2473">
      <w:r w:rsidRPr="00AD610B">
        <w:t>Dr Elena Pizzo</w:t>
      </w:r>
      <w:r>
        <w:br/>
      </w:r>
      <w:r w:rsidRPr="00AD610B">
        <w:t>University College London</w:t>
      </w:r>
      <w:r>
        <w:br/>
      </w:r>
      <w:r w:rsidRPr="00AD610B">
        <w:t>Email: e.pizzo@ucl.ac.uk</w:t>
      </w:r>
      <w:r w:rsidRPr="00AD610B">
        <w:br/>
      </w:r>
    </w:p>
    <w:p w14:paraId="4962B831" w14:textId="77777777" w:rsidR="003F2473" w:rsidRDefault="003F2473" w:rsidP="003F2473">
      <w:r w:rsidRPr="00AD610B">
        <w:t>Dr Soha El-Sheikh</w:t>
      </w:r>
      <w:r>
        <w:br/>
      </w:r>
      <w:r w:rsidRPr="00AD610B">
        <w:t>Royal Free Hospital</w:t>
      </w:r>
      <w:r>
        <w:br/>
      </w:r>
      <w:r w:rsidRPr="00AD610B">
        <w:t>Email: s.elsheikh@nhs.net</w:t>
      </w:r>
      <w:r w:rsidRPr="00AD610B">
        <w:br/>
      </w:r>
    </w:p>
    <w:p w14:paraId="6B41188C" w14:textId="77777777" w:rsidR="003F2473" w:rsidRDefault="003F2473" w:rsidP="003F2473">
      <w:r w:rsidRPr="00AD610B">
        <w:t>Mr Grant Stewart</w:t>
      </w:r>
      <w:r>
        <w:br/>
      </w:r>
      <w:r w:rsidRPr="00AD610B">
        <w:t>University of Cambridge</w:t>
      </w:r>
      <w:r>
        <w:br/>
      </w:r>
      <w:r w:rsidRPr="00AD610B">
        <w:t>Email: gds35@cam.ac.uk</w:t>
      </w:r>
      <w:r w:rsidRPr="00AD610B">
        <w:br/>
      </w:r>
    </w:p>
    <w:p w14:paraId="3B57B084" w14:textId="77777777" w:rsidR="003F2473" w:rsidRDefault="003F2473" w:rsidP="003F2473">
      <w:r w:rsidRPr="00AD610B">
        <w:t>Mrs Netty Kinsella</w:t>
      </w:r>
      <w:r>
        <w:br/>
      </w:r>
      <w:r w:rsidRPr="00AD610B">
        <w:t>The Royal Marsden NHS Foundation Trust</w:t>
      </w:r>
      <w:r>
        <w:br/>
      </w:r>
      <w:r w:rsidRPr="00AD610B">
        <w:t>Email: netty.kinsella@rmh.nhs.uk</w:t>
      </w:r>
      <w:r>
        <w:br/>
      </w:r>
    </w:p>
    <w:p w14:paraId="2E1B82F5" w14:textId="77777777" w:rsidR="003F2473" w:rsidRDefault="003F2473" w:rsidP="003F2473">
      <w:r w:rsidRPr="00AD610B">
        <w:t>Mr Ravi Barod</w:t>
      </w:r>
      <w:r>
        <w:br/>
      </w:r>
      <w:r w:rsidRPr="00AD610B">
        <w:t>Royal Free Hospital</w:t>
      </w:r>
      <w:r>
        <w:br/>
      </w:r>
      <w:r w:rsidRPr="00AD610B">
        <w:t>Email: r.barod@nhs.net</w:t>
      </w:r>
      <w:r>
        <w:br/>
      </w:r>
    </w:p>
    <w:p w14:paraId="707BC406" w14:textId="7F4AF0E9" w:rsidR="003F2473" w:rsidRDefault="003F2473" w:rsidP="003F2473">
      <w:pPr>
        <w:rPr>
          <w:rStyle w:val="Hyperlink"/>
        </w:rPr>
      </w:pPr>
      <w:r w:rsidRPr="00AD610B">
        <w:t>Dr Axel Bex</w:t>
      </w:r>
      <w:r>
        <w:br/>
      </w:r>
      <w:r w:rsidRPr="00AD610B">
        <w:t>Royal Free Hospital</w:t>
      </w:r>
      <w:r>
        <w:br/>
      </w:r>
      <w:r w:rsidRPr="00AD610B">
        <w:t xml:space="preserve">Email: </w:t>
      </w:r>
      <w:hyperlink r:id="rId17" w:history="1">
        <w:r w:rsidRPr="00AD610B">
          <w:rPr>
            <w:rStyle w:val="Hyperlink"/>
          </w:rPr>
          <w:t>axel.bex@nhs.net</w:t>
        </w:r>
      </w:hyperlink>
    </w:p>
    <w:p w14:paraId="491F3679" w14:textId="57DC8055" w:rsidR="003F2473" w:rsidRDefault="003F2473" w:rsidP="003F2473"/>
    <w:p w14:paraId="41340FE6" w14:textId="77777777" w:rsidR="003F2473" w:rsidRDefault="003F2473" w:rsidP="003F2473"/>
    <w:p w14:paraId="571BFDE8" w14:textId="77777777" w:rsidR="003F2473" w:rsidRPr="00C378A7" w:rsidRDefault="003F2473" w:rsidP="003F2473">
      <w:pPr>
        <w:rPr>
          <w:b/>
        </w:rPr>
      </w:pPr>
      <w:r w:rsidRPr="00C378A7">
        <w:rPr>
          <w:b/>
        </w:rPr>
        <w:t>Oversight committee</w:t>
      </w:r>
    </w:p>
    <w:p w14:paraId="1788FA1D" w14:textId="67E8A47D" w:rsidR="00E864E0" w:rsidRPr="00E864E0" w:rsidRDefault="003F2473" w:rsidP="003F2473">
      <w:pPr>
        <w:pStyle w:val="Listofabbreviations"/>
        <w:rPr>
          <w:rFonts w:cstheme="minorHAnsi"/>
          <w:highlight w:val="yellow"/>
        </w:rPr>
      </w:pPr>
      <w:r>
        <w:t>To be appointed</w:t>
      </w:r>
    </w:p>
    <w:p w14:paraId="4DF8C109" w14:textId="77777777" w:rsidR="00475FDA" w:rsidRPr="00A27CF5" w:rsidRDefault="00475FDA" w:rsidP="003802A1">
      <w:pPr>
        <w:spacing w:line="240" w:lineRule="auto"/>
        <w:rPr>
          <w:rFonts w:cstheme="minorHAnsi"/>
          <w:szCs w:val="22"/>
        </w:rPr>
      </w:pPr>
    </w:p>
    <w:p w14:paraId="30B5808A" w14:textId="4E8B8385" w:rsidR="003C12DB" w:rsidRPr="00A27CF5" w:rsidRDefault="003C12DB" w:rsidP="003802A1">
      <w:pPr>
        <w:spacing w:line="240" w:lineRule="auto"/>
        <w:rPr>
          <w:rFonts w:eastAsiaTheme="majorEastAsia" w:cstheme="minorHAnsi"/>
          <w:b/>
          <w:bCs/>
          <w:color w:val="3B0083"/>
          <w:szCs w:val="22"/>
        </w:rPr>
      </w:pPr>
      <w:r w:rsidRPr="00A27CF5">
        <w:rPr>
          <w:rFonts w:cstheme="minorHAnsi"/>
          <w:szCs w:val="22"/>
        </w:rPr>
        <w:br w:type="page"/>
      </w:r>
    </w:p>
    <w:p w14:paraId="6B04F7E8" w14:textId="3223AE43" w:rsidR="00475FDA" w:rsidRDefault="0003364E" w:rsidP="001153E5">
      <w:pPr>
        <w:pStyle w:val="Heading1"/>
        <w:numPr>
          <w:ilvl w:val="0"/>
          <w:numId w:val="11"/>
        </w:numPr>
        <w:spacing w:before="0" w:after="120"/>
        <w:rPr>
          <w:rFonts w:cstheme="majorHAnsi"/>
          <w:color w:val="auto"/>
          <w:sz w:val="22"/>
          <w:szCs w:val="22"/>
        </w:rPr>
      </w:pPr>
      <w:bookmarkStart w:id="5" w:name="_Toc492452567"/>
      <w:bookmarkStart w:id="6" w:name="_Toc32831501"/>
      <w:r w:rsidRPr="00FE2E65">
        <w:rPr>
          <w:rFonts w:cstheme="majorHAnsi"/>
          <w:color w:val="auto"/>
          <w:sz w:val="22"/>
          <w:szCs w:val="22"/>
        </w:rPr>
        <w:t>STUDY</w:t>
      </w:r>
      <w:r w:rsidR="00475FDA" w:rsidRPr="00FE2E65">
        <w:rPr>
          <w:rFonts w:cstheme="majorHAnsi"/>
          <w:color w:val="auto"/>
          <w:sz w:val="22"/>
          <w:szCs w:val="22"/>
        </w:rPr>
        <w:t xml:space="preserve"> SUMMARY</w:t>
      </w:r>
      <w:bookmarkEnd w:id="5"/>
      <w:bookmarkEnd w:id="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48"/>
        <w:gridCol w:w="6794"/>
      </w:tblGrid>
      <w:tr w:rsidR="00472377" w:rsidRPr="00722537" w14:paraId="27E2F7F0" w14:textId="77777777" w:rsidTr="00B632E3">
        <w:trPr>
          <w:trHeight w:val="550"/>
        </w:trPr>
        <w:tc>
          <w:tcPr>
            <w:tcW w:w="2448" w:type="dxa"/>
            <w:vAlign w:val="center"/>
          </w:tcPr>
          <w:p w14:paraId="20E7A196" w14:textId="77777777" w:rsidR="00472377" w:rsidRPr="00472377" w:rsidDel="00086A22" w:rsidRDefault="00472377" w:rsidP="00B632E3">
            <w:pPr>
              <w:pStyle w:val="Normal-nospacing"/>
              <w:spacing w:line="240" w:lineRule="auto"/>
              <w:rPr>
                <w:rFonts w:ascii="Arial" w:hAnsi="Arial" w:cs="Arial"/>
                <w:b/>
                <w:sz w:val="22"/>
                <w:szCs w:val="22"/>
              </w:rPr>
            </w:pPr>
            <w:r w:rsidRPr="00472377">
              <w:rPr>
                <w:rFonts w:ascii="Arial" w:hAnsi="Arial" w:cs="Arial"/>
                <w:b/>
                <w:sz w:val="22"/>
                <w:szCs w:val="22"/>
              </w:rPr>
              <w:t xml:space="preserve">Official title: </w:t>
            </w:r>
          </w:p>
        </w:tc>
        <w:tc>
          <w:tcPr>
            <w:tcW w:w="6794" w:type="dxa"/>
            <w:vAlign w:val="center"/>
          </w:tcPr>
          <w:p w14:paraId="712EB502" w14:textId="1F3ABA86" w:rsidR="00472377" w:rsidRPr="00472377" w:rsidRDefault="003F2473" w:rsidP="00B632E3">
            <w:pPr>
              <w:pStyle w:val="Normal-nospacing"/>
              <w:spacing w:line="240" w:lineRule="auto"/>
              <w:rPr>
                <w:rFonts w:ascii="Arial" w:hAnsi="Arial" w:cs="Arial"/>
                <w:sz w:val="22"/>
                <w:szCs w:val="22"/>
              </w:rPr>
            </w:pPr>
            <w:r w:rsidRPr="003F2473">
              <w:rPr>
                <w:rFonts w:ascii="Arial" w:hAnsi="Arial" w:cs="Arial"/>
                <w:sz w:val="22"/>
                <w:szCs w:val="22"/>
              </w:rPr>
              <w:t>Identifying the facilitators and barriers to implementation of tumour biopsy in the diagnostic pathway for small renal masses</w:t>
            </w:r>
          </w:p>
        </w:tc>
      </w:tr>
      <w:tr w:rsidR="00472377" w:rsidRPr="00722537" w14:paraId="52CDB2AE" w14:textId="77777777" w:rsidTr="00B632E3">
        <w:trPr>
          <w:trHeight w:val="550"/>
        </w:trPr>
        <w:tc>
          <w:tcPr>
            <w:tcW w:w="2448" w:type="dxa"/>
            <w:vAlign w:val="center"/>
          </w:tcPr>
          <w:p w14:paraId="494E8B21" w14:textId="77777777" w:rsidR="00472377" w:rsidRPr="00472377" w:rsidRDefault="00472377" w:rsidP="00B632E3">
            <w:pPr>
              <w:pStyle w:val="Normal-nospacing"/>
              <w:spacing w:line="240" w:lineRule="auto"/>
              <w:rPr>
                <w:rFonts w:ascii="Arial" w:hAnsi="Arial" w:cs="Arial"/>
                <w:b/>
                <w:sz w:val="22"/>
                <w:szCs w:val="22"/>
              </w:rPr>
            </w:pPr>
            <w:r w:rsidRPr="00472377">
              <w:rPr>
                <w:rFonts w:ascii="Arial" w:hAnsi="Arial" w:cs="Arial"/>
                <w:b/>
                <w:sz w:val="22"/>
                <w:szCs w:val="22"/>
              </w:rPr>
              <w:t>Brief title /Acronym:</w:t>
            </w:r>
          </w:p>
        </w:tc>
        <w:tc>
          <w:tcPr>
            <w:tcW w:w="6794" w:type="dxa"/>
            <w:vAlign w:val="center"/>
          </w:tcPr>
          <w:p w14:paraId="653C3BC4" w14:textId="599ECCF1" w:rsidR="00472377" w:rsidRPr="00472377" w:rsidRDefault="003F2473" w:rsidP="00B632E3">
            <w:pPr>
              <w:pStyle w:val="Normal-nospacing"/>
              <w:spacing w:line="240" w:lineRule="auto"/>
              <w:rPr>
                <w:rFonts w:ascii="Arial" w:hAnsi="Arial" w:cs="Arial"/>
                <w:sz w:val="22"/>
                <w:szCs w:val="22"/>
              </w:rPr>
            </w:pPr>
            <w:r w:rsidRPr="003F2473">
              <w:rPr>
                <w:rFonts w:ascii="Arial" w:hAnsi="Arial" w:cs="Arial"/>
                <w:sz w:val="22"/>
                <w:szCs w:val="22"/>
              </w:rPr>
              <w:t xml:space="preserve">Facilitators and barriers to renal tumour biopsy </w:t>
            </w:r>
            <w:r>
              <w:rPr>
                <w:rFonts w:ascii="Arial" w:hAnsi="Arial" w:cs="Arial"/>
                <w:sz w:val="22"/>
                <w:szCs w:val="22"/>
              </w:rPr>
              <w:t>(IFIT-B)</w:t>
            </w:r>
          </w:p>
        </w:tc>
      </w:tr>
      <w:tr w:rsidR="00472377" w:rsidRPr="00722537" w14:paraId="78DF989B" w14:textId="77777777" w:rsidTr="00B632E3">
        <w:trPr>
          <w:trHeight w:val="550"/>
        </w:trPr>
        <w:tc>
          <w:tcPr>
            <w:tcW w:w="2448" w:type="dxa"/>
            <w:vAlign w:val="center"/>
          </w:tcPr>
          <w:p w14:paraId="384CAD4E" w14:textId="77777777" w:rsidR="00472377" w:rsidRPr="00472377" w:rsidRDefault="00472377" w:rsidP="00B632E3">
            <w:pPr>
              <w:pStyle w:val="Normal-nospacing"/>
              <w:spacing w:line="240" w:lineRule="auto"/>
              <w:rPr>
                <w:rFonts w:ascii="Arial" w:hAnsi="Arial" w:cs="Arial"/>
                <w:b/>
                <w:sz w:val="22"/>
                <w:szCs w:val="22"/>
              </w:rPr>
            </w:pPr>
            <w:r w:rsidRPr="00472377">
              <w:rPr>
                <w:rFonts w:ascii="Arial" w:hAnsi="Arial" w:cs="Arial"/>
                <w:b/>
                <w:sz w:val="22"/>
                <w:szCs w:val="22"/>
              </w:rPr>
              <w:t>Sponsor reference  number:</w:t>
            </w:r>
          </w:p>
        </w:tc>
        <w:tc>
          <w:tcPr>
            <w:tcW w:w="6794" w:type="dxa"/>
            <w:vAlign w:val="center"/>
          </w:tcPr>
          <w:p w14:paraId="70A158FB" w14:textId="77777777" w:rsidR="00472377" w:rsidRPr="00472377" w:rsidRDefault="00472377" w:rsidP="00B632E3">
            <w:pPr>
              <w:pStyle w:val="Normal-nospacing"/>
              <w:spacing w:line="240" w:lineRule="auto"/>
              <w:rPr>
                <w:rFonts w:ascii="Arial" w:hAnsi="Arial" w:cs="Arial"/>
                <w:sz w:val="22"/>
                <w:szCs w:val="22"/>
              </w:rPr>
            </w:pPr>
          </w:p>
        </w:tc>
      </w:tr>
      <w:tr w:rsidR="00472377" w:rsidRPr="00722537" w14:paraId="0E3AAAE8" w14:textId="77777777" w:rsidTr="00B632E3">
        <w:trPr>
          <w:trHeight w:val="550"/>
        </w:trPr>
        <w:tc>
          <w:tcPr>
            <w:tcW w:w="2448" w:type="dxa"/>
            <w:vAlign w:val="center"/>
          </w:tcPr>
          <w:p w14:paraId="34EE633A" w14:textId="77777777" w:rsidR="00472377" w:rsidRPr="00472377" w:rsidRDefault="00472377" w:rsidP="00B632E3">
            <w:pPr>
              <w:pStyle w:val="Normal-nospacing"/>
              <w:spacing w:line="240" w:lineRule="auto"/>
              <w:rPr>
                <w:rFonts w:ascii="Arial" w:hAnsi="Arial" w:cs="Arial"/>
                <w:b/>
                <w:sz w:val="22"/>
                <w:szCs w:val="22"/>
              </w:rPr>
            </w:pPr>
            <w:r w:rsidRPr="00472377">
              <w:rPr>
                <w:rFonts w:ascii="Arial" w:hAnsi="Arial" w:cs="Arial"/>
                <w:b/>
                <w:sz w:val="22"/>
                <w:szCs w:val="22"/>
              </w:rPr>
              <w:t>Public database trial ID:</w:t>
            </w:r>
          </w:p>
        </w:tc>
        <w:tc>
          <w:tcPr>
            <w:tcW w:w="6794" w:type="dxa"/>
            <w:vAlign w:val="center"/>
          </w:tcPr>
          <w:p w14:paraId="386177B8" w14:textId="77777777" w:rsidR="00472377" w:rsidRPr="00472377" w:rsidRDefault="00472377" w:rsidP="00B632E3">
            <w:pPr>
              <w:pStyle w:val="Normal-nospacing"/>
              <w:spacing w:line="240" w:lineRule="auto"/>
              <w:rPr>
                <w:rFonts w:ascii="Arial" w:hAnsi="Arial" w:cs="Arial"/>
                <w:sz w:val="22"/>
                <w:szCs w:val="22"/>
              </w:rPr>
            </w:pPr>
          </w:p>
        </w:tc>
      </w:tr>
      <w:tr w:rsidR="00472377" w:rsidRPr="00722537" w14:paraId="6761B2BC" w14:textId="77777777" w:rsidTr="00B632E3">
        <w:trPr>
          <w:trHeight w:val="550"/>
        </w:trPr>
        <w:tc>
          <w:tcPr>
            <w:tcW w:w="2448" w:type="dxa"/>
            <w:vAlign w:val="center"/>
          </w:tcPr>
          <w:p w14:paraId="7BBB50AF" w14:textId="77777777" w:rsidR="00472377" w:rsidRPr="00472377" w:rsidRDefault="00472377" w:rsidP="00B632E3">
            <w:pPr>
              <w:pStyle w:val="Normal-nospacing"/>
              <w:spacing w:line="240" w:lineRule="auto"/>
              <w:rPr>
                <w:rFonts w:ascii="Arial" w:hAnsi="Arial" w:cs="Arial"/>
                <w:b/>
                <w:sz w:val="22"/>
                <w:szCs w:val="22"/>
              </w:rPr>
            </w:pPr>
            <w:r w:rsidRPr="00472377">
              <w:rPr>
                <w:rFonts w:ascii="Arial" w:hAnsi="Arial" w:cs="Arial"/>
                <w:b/>
                <w:sz w:val="22"/>
                <w:szCs w:val="22"/>
              </w:rPr>
              <w:t>Research Question</w:t>
            </w:r>
          </w:p>
        </w:tc>
        <w:tc>
          <w:tcPr>
            <w:tcW w:w="6794" w:type="dxa"/>
            <w:vAlign w:val="center"/>
          </w:tcPr>
          <w:p w14:paraId="5C133193" w14:textId="4AB693A7" w:rsidR="00472377" w:rsidRPr="00472377" w:rsidRDefault="003F2473" w:rsidP="00B632E3">
            <w:pPr>
              <w:spacing w:after="0" w:line="240" w:lineRule="auto"/>
              <w:rPr>
                <w:rFonts w:ascii="Arial" w:hAnsi="Arial" w:cs="Arial"/>
                <w:szCs w:val="22"/>
              </w:rPr>
            </w:pPr>
            <w:r w:rsidRPr="003F2473">
              <w:rPr>
                <w:rFonts w:ascii="Arial" w:hAnsi="Arial" w:cs="Arial"/>
                <w:szCs w:val="22"/>
              </w:rPr>
              <w:t>The overarching research question is ‘what are the current facilitators and barriers to the adoption of a renal tumour biopsy service?’</w:t>
            </w:r>
          </w:p>
        </w:tc>
      </w:tr>
      <w:tr w:rsidR="00472377" w:rsidRPr="00722537" w14:paraId="7632DEF9" w14:textId="77777777" w:rsidTr="00B632E3">
        <w:trPr>
          <w:trHeight w:val="550"/>
        </w:trPr>
        <w:tc>
          <w:tcPr>
            <w:tcW w:w="2448" w:type="dxa"/>
            <w:vAlign w:val="center"/>
          </w:tcPr>
          <w:p w14:paraId="2A12CA70" w14:textId="77777777" w:rsidR="00472377" w:rsidRPr="00472377" w:rsidRDefault="00472377" w:rsidP="00B632E3">
            <w:pPr>
              <w:pStyle w:val="Normal-nospacing"/>
              <w:spacing w:line="240" w:lineRule="auto"/>
              <w:rPr>
                <w:rFonts w:ascii="Arial" w:hAnsi="Arial" w:cs="Arial"/>
                <w:b/>
                <w:sz w:val="22"/>
                <w:szCs w:val="22"/>
              </w:rPr>
            </w:pPr>
            <w:r w:rsidRPr="00472377">
              <w:rPr>
                <w:rFonts w:ascii="Arial" w:hAnsi="Arial" w:cs="Arial"/>
                <w:b/>
                <w:sz w:val="22"/>
                <w:szCs w:val="22"/>
              </w:rPr>
              <w:t>Study design</w:t>
            </w:r>
          </w:p>
        </w:tc>
        <w:tc>
          <w:tcPr>
            <w:tcW w:w="6794" w:type="dxa"/>
            <w:vAlign w:val="center"/>
          </w:tcPr>
          <w:p w14:paraId="2DECF2FF" w14:textId="03D18703" w:rsidR="00472377" w:rsidRPr="00472377" w:rsidRDefault="003F2473" w:rsidP="00B632E3">
            <w:pPr>
              <w:spacing w:after="0" w:line="240" w:lineRule="auto"/>
              <w:rPr>
                <w:rFonts w:ascii="Arial" w:hAnsi="Arial" w:cs="Arial"/>
                <w:szCs w:val="22"/>
              </w:rPr>
            </w:pPr>
            <w:r w:rsidRPr="003F2473">
              <w:rPr>
                <w:rFonts w:ascii="Arial" w:hAnsi="Arial" w:cs="Arial"/>
                <w:szCs w:val="22"/>
              </w:rPr>
              <w:t>Mixed-methods approach</w:t>
            </w:r>
          </w:p>
        </w:tc>
      </w:tr>
      <w:tr w:rsidR="00472377" w:rsidRPr="00722537" w14:paraId="2C23953B" w14:textId="77777777" w:rsidTr="00B632E3">
        <w:trPr>
          <w:trHeight w:val="135"/>
        </w:trPr>
        <w:tc>
          <w:tcPr>
            <w:tcW w:w="2448" w:type="dxa"/>
            <w:vMerge w:val="restart"/>
            <w:vAlign w:val="center"/>
          </w:tcPr>
          <w:p w14:paraId="18A0FB75" w14:textId="77777777" w:rsidR="00472377" w:rsidRPr="00472377" w:rsidRDefault="00472377" w:rsidP="00B632E3">
            <w:pPr>
              <w:pStyle w:val="Normal-nospacing"/>
              <w:spacing w:line="240" w:lineRule="auto"/>
              <w:rPr>
                <w:rFonts w:ascii="Arial" w:hAnsi="Arial" w:cs="Arial"/>
                <w:b/>
                <w:sz w:val="22"/>
                <w:szCs w:val="22"/>
              </w:rPr>
            </w:pPr>
            <w:r w:rsidRPr="00472377">
              <w:rPr>
                <w:rFonts w:ascii="Arial" w:hAnsi="Arial" w:cs="Arial"/>
                <w:b/>
                <w:sz w:val="22"/>
                <w:szCs w:val="22"/>
              </w:rPr>
              <w:t>Eligibility criteria:</w:t>
            </w:r>
          </w:p>
        </w:tc>
        <w:tc>
          <w:tcPr>
            <w:tcW w:w="6794" w:type="dxa"/>
            <w:vAlign w:val="center"/>
          </w:tcPr>
          <w:p w14:paraId="72DB7ADD" w14:textId="77777777" w:rsidR="00472377" w:rsidRPr="00472377" w:rsidRDefault="00472377" w:rsidP="00B632E3">
            <w:pPr>
              <w:pStyle w:val="Normal-nospacing"/>
              <w:spacing w:line="240" w:lineRule="auto"/>
              <w:rPr>
                <w:rFonts w:ascii="Arial" w:hAnsi="Arial" w:cs="Arial"/>
                <w:b/>
                <w:i/>
                <w:sz w:val="22"/>
                <w:szCs w:val="22"/>
              </w:rPr>
            </w:pPr>
            <w:r w:rsidRPr="00472377">
              <w:rPr>
                <w:rFonts w:ascii="Arial" w:hAnsi="Arial" w:cs="Arial"/>
                <w:b/>
                <w:i/>
                <w:sz w:val="22"/>
                <w:szCs w:val="22"/>
              </w:rPr>
              <w:t>Inclusion criteria:</w:t>
            </w:r>
          </w:p>
          <w:p w14:paraId="69055570" w14:textId="77777777" w:rsidR="00472377" w:rsidRPr="00472377" w:rsidRDefault="00472377" w:rsidP="00B632E3">
            <w:pPr>
              <w:pStyle w:val="Normal-nospacing"/>
              <w:spacing w:line="240" w:lineRule="auto"/>
              <w:rPr>
                <w:rFonts w:ascii="Arial" w:hAnsi="Arial" w:cs="Arial"/>
                <w:sz w:val="22"/>
                <w:szCs w:val="22"/>
              </w:rPr>
            </w:pPr>
          </w:p>
          <w:p w14:paraId="0CAB8BEC" w14:textId="0413BC0C" w:rsidR="00472377" w:rsidRPr="00472377" w:rsidRDefault="003F2473" w:rsidP="00B632E3">
            <w:pPr>
              <w:pStyle w:val="Normal-nospacing"/>
              <w:spacing w:line="240" w:lineRule="auto"/>
              <w:rPr>
                <w:rFonts w:ascii="Arial" w:hAnsi="Arial" w:cs="Arial"/>
                <w:sz w:val="22"/>
                <w:szCs w:val="22"/>
              </w:rPr>
            </w:pPr>
            <w:r w:rsidRPr="003F2473">
              <w:rPr>
                <w:rFonts w:ascii="Arial" w:hAnsi="Arial" w:cs="Arial"/>
                <w:sz w:val="22"/>
                <w:szCs w:val="22"/>
              </w:rPr>
              <w:t>Urologists, radiologists, uro-pathologists, patients, clinical/management leads and service commissioners. In both the qualitative and quantitative aspects of the study, we will employ purposive sampling of patients to enable the sample to be representative of different demographic characteristics including age, gender, ethnicity, work and social commitments, to ensure we collect a wide range of experiences.</w:t>
            </w:r>
          </w:p>
        </w:tc>
      </w:tr>
      <w:tr w:rsidR="00472377" w:rsidRPr="00722537" w14:paraId="05A7A1BB" w14:textId="77777777" w:rsidTr="00B632E3">
        <w:trPr>
          <w:trHeight w:val="135"/>
        </w:trPr>
        <w:tc>
          <w:tcPr>
            <w:tcW w:w="2448" w:type="dxa"/>
            <w:vMerge/>
            <w:vAlign w:val="center"/>
          </w:tcPr>
          <w:p w14:paraId="6C20D09F" w14:textId="77777777" w:rsidR="00472377" w:rsidRPr="00472377" w:rsidRDefault="00472377" w:rsidP="00B632E3">
            <w:pPr>
              <w:pStyle w:val="Normal-nospacing"/>
              <w:spacing w:line="240" w:lineRule="auto"/>
              <w:rPr>
                <w:rFonts w:ascii="Arial" w:hAnsi="Arial" w:cs="Arial"/>
                <w:b/>
                <w:sz w:val="22"/>
                <w:szCs w:val="22"/>
              </w:rPr>
            </w:pPr>
          </w:p>
        </w:tc>
        <w:tc>
          <w:tcPr>
            <w:tcW w:w="6794" w:type="dxa"/>
            <w:vAlign w:val="center"/>
          </w:tcPr>
          <w:p w14:paraId="41F05BF2" w14:textId="77777777" w:rsidR="00472377" w:rsidRPr="00472377" w:rsidRDefault="00472377" w:rsidP="00B632E3">
            <w:pPr>
              <w:pStyle w:val="Normal-nospacing"/>
              <w:spacing w:line="240" w:lineRule="auto"/>
              <w:rPr>
                <w:rFonts w:ascii="Arial" w:hAnsi="Arial" w:cs="Arial"/>
                <w:b/>
                <w:i/>
                <w:sz w:val="22"/>
                <w:szCs w:val="22"/>
              </w:rPr>
            </w:pPr>
            <w:r w:rsidRPr="00472377">
              <w:rPr>
                <w:rFonts w:ascii="Arial" w:hAnsi="Arial" w:cs="Arial"/>
                <w:b/>
                <w:i/>
                <w:sz w:val="22"/>
                <w:szCs w:val="22"/>
              </w:rPr>
              <w:t>Exclusion criteria:</w:t>
            </w:r>
          </w:p>
          <w:p w14:paraId="3D043A3E" w14:textId="77777777" w:rsidR="00472377" w:rsidRPr="00472377" w:rsidRDefault="00472377" w:rsidP="00B632E3">
            <w:pPr>
              <w:pStyle w:val="Normal-nospacing"/>
              <w:spacing w:line="240" w:lineRule="auto"/>
              <w:rPr>
                <w:rFonts w:ascii="Arial" w:hAnsi="Arial" w:cs="Arial"/>
                <w:sz w:val="22"/>
                <w:szCs w:val="22"/>
              </w:rPr>
            </w:pPr>
          </w:p>
          <w:p w14:paraId="663B2281" w14:textId="1AF5AFCC" w:rsidR="00472377" w:rsidRPr="00472377" w:rsidRDefault="003F2473" w:rsidP="00B632E3">
            <w:pPr>
              <w:pStyle w:val="Normal-nospacing"/>
              <w:spacing w:line="240" w:lineRule="auto"/>
              <w:rPr>
                <w:rFonts w:ascii="Arial" w:hAnsi="Arial" w:cs="Arial"/>
                <w:sz w:val="22"/>
                <w:szCs w:val="22"/>
              </w:rPr>
            </w:pPr>
            <w:r w:rsidRPr="003F2473">
              <w:rPr>
                <w:rFonts w:ascii="Arial" w:hAnsi="Arial" w:cs="Arial"/>
                <w:sz w:val="22"/>
                <w:szCs w:val="22"/>
              </w:rPr>
              <w:t>None applicable</w:t>
            </w:r>
          </w:p>
        </w:tc>
      </w:tr>
      <w:tr w:rsidR="00472377" w:rsidRPr="00722537" w14:paraId="3F2C2AD7" w14:textId="77777777" w:rsidTr="00B632E3">
        <w:trPr>
          <w:trHeight w:val="135"/>
        </w:trPr>
        <w:tc>
          <w:tcPr>
            <w:tcW w:w="2448" w:type="dxa"/>
            <w:vAlign w:val="center"/>
          </w:tcPr>
          <w:p w14:paraId="0AF447DF" w14:textId="77777777" w:rsidR="00472377" w:rsidRPr="00472377" w:rsidRDefault="00472377" w:rsidP="00B632E3">
            <w:pPr>
              <w:pStyle w:val="Normal-nospacing"/>
              <w:spacing w:line="240" w:lineRule="auto"/>
              <w:rPr>
                <w:rFonts w:ascii="Arial" w:hAnsi="Arial" w:cs="Arial"/>
                <w:b/>
                <w:sz w:val="22"/>
                <w:szCs w:val="22"/>
              </w:rPr>
            </w:pPr>
            <w:r w:rsidRPr="00472377">
              <w:rPr>
                <w:rFonts w:ascii="Arial" w:hAnsi="Arial" w:cs="Arial"/>
                <w:b/>
                <w:sz w:val="22"/>
                <w:szCs w:val="22"/>
              </w:rPr>
              <w:t>Anticipated start date</w:t>
            </w:r>
          </w:p>
        </w:tc>
        <w:tc>
          <w:tcPr>
            <w:tcW w:w="6794" w:type="dxa"/>
            <w:vAlign w:val="center"/>
          </w:tcPr>
          <w:p w14:paraId="5875EDAF" w14:textId="59FA00E2" w:rsidR="00472377" w:rsidRPr="003F2473" w:rsidRDefault="003F2473" w:rsidP="0064333E">
            <w:pPr>
              <w:pStyle w:val="Normal-nospacing"/>
              <w:spacing w:line="240" w:lineRule="auto"/>
              <w:rPr>
                <w:rFonts w:ascii="Arial" w:hAnsi="Arial" w:cs="Arial"/>
                <w:sz w:val="22"/>
                <w:szCs w:val="22"/>
              </w:rPr>
            </w:pPr>
            <w:r w:rsidRPr="003F2473">
              <w:rPr>
                <w:rFonts w:ascii="Arial" w:hAnsi="Arial" w:cs="Arial"/>
                <w:sz w:val="22"/>
                <w:szCs w:val="22"/>
              </w:rPr>
              <w:t>01/02/2020</w:t>
            </w:r>
          </w:p>
        </w:tc>
      </w:tr>
      <w:tr w:rsidR="00472377" w:rsidRPr="00722537" w14:paraId="62D85569" w14:textId="77777777" w:rsidTr="00B632E3">
        <w:trPr>
          <w:trHeight w:val="135"/>
        </w:trPr>
        <w:tc>
          <w:tcPr>
            <w:tcW w:w="2448" w:type="dxa"/>
            <w:vAlign w:val="center"/>
          </w:tcPr>
          <w:p w14:paraId="1C7452E6" w14:textId="77777777" w:rsidR="00472377" w:rsidRPr="00472377" w:rsidRDefault="00472377" w:rsidP="00B632E3">
            <w:pPr>
              <w:pStyle w:val="Normal-nospacing"/>
              <w:spacing w:line="240" w:lineRule="auto"/>
              <w:rPr>
                <w:rFonts w:ascii="Arial" w:hAnsi="Arial" w:cs="Arial"/>
                <w:b/>
                <w:sz w:val="22"/>
                <w:szCs w:val="22"/>
              </w:rPr>
            </w:pPr>
            <w:r w:rsidRPr="00472377">
              <w:rPr>
                <w:rFonts w:ascii="Arial" w:hAnsi="Arial" w:cs="Arial"/>
                <w:b/>
                <w:sz w:val="22"/>
                <w:szCs w:val="22"/>
              </w:rPr>
              <w:t>Anticipated end date</w:t>
            </w:r>
          </w:p>
        </w:tc>
        <w:tc>
          <w:tcPr>
            <w:tcW w:w="6794" w:type="dxa"/>
            <w:vAlign w:val="center"/>
          </w:tcPr>
          <w:p w14:paraId="359CFE66" w14:textId="42813BF3" w:rsidR="00472377" w:rsidRPr="003F2473" w:rsidRDefault="003F2473" w:rsidP="00B632E3">
            <w:pPr>
              <w:pStyle w:val="Normal-nospacing"/>
              <w:spacing w:line="240" w:lineRule="auto"/>
              <w:rPr>
                <w:rFonts w:ascii="Arial" w:hAnsi="Arial" w:cs="Arial"/>
                <w:sz w:val="22"/>
                <w:szCs w:val="22"/>
              </w:rPr>
            </w:pPr>
            <w:r w:rsidRPr="003F2473">
              <w:rPr>
                <w:rFonts w:ascii="Arial" w:hAnsi="Arial" w:cs="Arial"/>
                <w:sz w:val="22"/>
                <w:szCs w:val="22"/>
              </w:rPr>
              <w:t>31/01/2022</w:t>
            </w:r>
          </w:p>
        </w:tc>
      </w:tr>
      <w:tr w:rsidR="00472377" w:rsidRPr="00722537" w14:paraId="2D97BB5B" w14:textId="77777777" w:rsidTr="00B632E3">
        <w:trPr>
          <w:trHeight w:val="135"/>
        </w:trPr>
        <w:tc>
          <w:tcPr>
            <w:tcW w:w="2448" w:type="dxa"/>
            <w:vAlign w:val="center"/>
          </w:tcPr>
          <w:p w14:paraId="20518C7D" w14:textId="77777777" w:rsidR="00472377" w:rsidRPr="00472377" w:rsidRDefault="00472377" w:rsidP="00B632E3">
            <w:pPr>
              <w:pStyle w:val="Normal-nospacing"/>
              <w:spacing w:line="240" w:lineRule="auto"/>
              <w:rPr>
                <w:rFonts w:ascii="Arial" w:hAnsi="Arial" w:cs="Arial"/>
                <w:b/>
                <w:sz w:val="22"/>
                <w:szCs w:val="22"/>
              </w:rPr>
            </w:pPr>
            <w:r w:rsidRPr="00472377">
              <w:rPr>
                <w:rFonts w:ascii="Arial" w:hAnsi="Arial" w:cs="Arial"/>
                <w:b/>
                <w:sz w:val="22"/>
                <w:szCs w:val="22"/>
              </w:rPr>
              <w:t>Target number of participants</w:t>
            </w:r>
          </w:p>
        </w:tc>
        <w:tc>
          <w:tcPr>
            <w:tcW w:w="6794" w:type="dxa"/>
            <w:vAlign w:val="center"/>
          </w:tcPr>
          <w:p w14:paraId="4E3BC981" w14:textId="77777777" w:rsidR="0064333E" w:rsidRPr="0064333E" w:rsidRDefault="0064333E" w:rsidP="0064333E">
            <w:pPr>
              <w:pStyle w:val="Normal-nospacing"/>
              <w:spacing w:line="240" w:lineRule="auto"/>
              <w:rPr>
                <w:rFonts w:ascii="Arial" w:hAnsi="Arial" w:cs="Arial"/>
                <w:sz w:val="22"/>
                <w:szCs w:val="22"/>
              </w:rPr>
            </w:pPr>
            <w:r w:rsidRPr="0064333E">
              <w:rPr>
                <w:rFonts w:ascii="Arial" w:hAnsi="Arial" w:cs="Arial"/>
                <w:sz w:val="22"/>
                <w:szCs w:val="22"/>
              </w:rPr>
              <w:t>Interviews: until saturation is reached (though anticipated following 32-39 interviews)</w:t>
            </w:r>
          </w:p>
          <w:p w14:paraId="66AE2EC1" w14:textId="77777777" w:rsidR="0064333E" w:rsidRPr="0064333E" w:rsidRDefault="0064333E" w:rsidP="0064333E">
            <w:pPr>
              <w:pStyle w:val="Normal-nospacing"/>
              <w:spacing w:line="240" w:lineRule="auto"/>
              <w:rPr>
                <w:rFonts w:ascii="Arial" w:hAnsi="Arial" w:cs="Arial"/>
                <w:sz w:val="22"/>
                <w:szCs w:val="22"/>
              </w:rPr>
            </w:pPr>
            <w:r w:rsidRPr="0064333E">
              <w:rPr>
                <w:rFonts w:ascii="Arial" w:hAnsi="Arial" w:cs="Arial"/>
                <w:sz w:val="22"/>
                <w:szCs w:val="22"/>
              </w:rPr>
              <w:t>Questionnaire: healthcare professionals, and patients and members of the public from 5 hospitals (anticipated sample size: 100)</w:t>
            </w:r>
          </w:p>
          <w:p w14:paraId="73876E19" w14:textId="43449A99" w:rsidR="00472377" w:rsidRPr="0064333E" w:rsidRDefault="0064333E" w:rsidP="0064333E">
            <w:pPr>
              <w:pStyle w:val="Normal-nospacing"/>
              <w:spacing w:line="240" w:lineRule="auto"/>
              <w:rPr>
                <w:rFonts w:ascii="Arial" w:hAnsi="Arial" w:cs="Arial"/>
                <w:sz w:val="22"/>
                <w:szCs w:val="22"/>
              </w:rPr>
            </w:pPr>
            <w:r w:rsidRPr="0064333E">
              <w:rPr>
                <w:rFonts w:ascii="Arial" w:hAnsi="Arial" w:cs="Arial"/>
                <w:sz w:val="22"/>
                <w:szCs w:val="22"/>
              </w:rPr>
              <w:t>Focus group: until saturation is reached (groups will be composed of 4 to 6 individuals per group)</w:t>
            </w:r>
          </w:p>
        </w:tc>
      </w:tr>
      <w:tr w:rsidR="00472377" w:rsidRPr="00722537" w14:paraId="22152E74" w14:textId="77777777" w:rsidTr="00B632E3">
        <w:trPr>
          <w:trHeight w:val="135"/>
        </w:trPr>
        <w:tc>
          <w:tcPr>
            <w:tcW w:w="2448" w:type="dxa"/>
            <w:vAlign w:val="center"/>
          </w:tcPr>
          <w:p w14:paraId="30FB58B8" w14:textId="77777777" w:rsidR="00472377" w:rsidRPr="00472377" w:rsidRDefault="00472377" w:rsidP="00B632E3">
            <w:pPr>
              <w:pStyle w:val="Normal-nospacing"/>
              <w:spacing w:line="240" w:lineRule="auto"/>
              <w:rPr>
                <w:rFonts w:ascii="Arial" w:hAnsi="Arial" w:cs="Arial"/>
                <w:b/>
                <w:sz w:val="22"/>
                <w:szCs w:val="22"/>
              </w:rPr>
            </w:pPr>
            <w:r w:rsidRPr="00472377">
              <w:rPr>
                <w:rFonts w:ascii="Arial" w:hAnsi="Arial" w:cs="Arial"/>
                <w:b/>
                <w:sz w:val="22"/>
                <w:szCs w:val="22"/>
              </w:rPr>
              <w:t>Primary aim</w:t>
            </w:r>
          </w:p>
        </w:tc>
        <w:tc>
          <w:tcPr>
            <w:tcW w:w="6794" w:type="dxa"/>
            <w:vAlign w:val="center"/>
          </w:tcPr>
          <w:p w14:paraId="58755A0E" w14:textId="77777777" w:rsidR="003F1FD8" w:rsidRPr="003F1FD8" w:rsidRDefault="003F1FD8" w:rsidP="003F1FD8">
            <w:pPr>
              <w:pStyle w:val="Normal-nospacing"/>
              <w:spacing w:line="240" w:lineRule="auto"/>
              <w:rPr>
                <w:rFonts w:ascii="Arial" w:hAnsi="Arial" w:cs="Arial"/>
                <w:sz w:val="22"/>
                <w:szCs w:val="22"/>
              </w:rPr>
            </w:pPr>
            <w:r w:rsidRPr="003F1FD8">
              <w:rPr>
                <w:rFonts w:ascii="Arial" w:hAnsi="Arial" w:cs="Arial"/>
                <w:sz w:val="22"/>
                <w:szCs w:val="22"/>
              </w:rPr>
              <w:t>The objectives of this research are to find out the following</w:t>
            </w:r>
          </w:p>
          <w:p w14:paraId="695B9903" w14:textId="4B689777" w:rsidR="003F1FD8" w:rsidRPr="003F1FD8" w:rsidRDefault="003F1FD8" w:rsidP="003F1FD8">
            <w:pPr>
              <w:pStyle w:val="Normal-nospacing"/>
              <w:spacing w:line="240" w:lineRule="auto"/>
              <w:rPr>
                <w:rFonts w:ascii="Arial" w:hAnsi="Arial" w:cs="Arial"/>
                <w:sz w:val="22"/>
                <w:szCs w:val="22"/>
              </w:rPr>
            </w:pPr>
            <w:r w:rsidRPr="003F1FD8">
              <w:rPr>
                <w:rFonts w:ascii="Arial" w:hAnsi="Arial" w:cs="Arial"/>
                <w:sz w:val="22"/>
                <w:szCs w:val="22"/>
              </w:rPr>
              <w:t>• What are the patient, public and professional preferences and views in relation to the usefulness of tumour biopsy in</w:t>
            </w:r>
            <w:r>
              <w:rPr>
                <w:rFonts w:ascii="Arial" w:hAnsi="Arial" w:cs="Arial"/>
                <w:sz w:val="22"/>
                <w:szCs w:val="22"/>
              </w:rPr>
              <w:t xml:space="preserve"> </w:t>
            </w:r>
            <w:r w:rsidRPr="003F1FD8">
              <w:rPr>
                <w:rFonts w:ascii="Arial" w:hAnsi="Arial" w:cs="Arial"/>
                <w:sz w:val="22"/>
                <w:szCs w:val="22"/>
              </w:rPr>
              <w:t>the management of small renal masses?</w:t>
            </w:r>
          </w:p>
          <w:p w14:paraId="7A09F4BC" w14:textId="77777777" w:rsidR="003F1FD8" w:rsidRPr="003F1FD8" w:rsidRDefault="003F1FD8" w:rsidP="003F1FD8">
            <w:pPr>
              <w:pStyle w:val="Normal-nospacing"/>
              <w:spacing w:line="240" w:lineRule="auto"/>
              <w:rPr>
                <w:rFonts w:ascii="Arial" w:hAnsi="Arial" w:cs="Arial"/>
                <w:sz w:val="22"/>
                <w:szCs w:val="22"/>
              </w:rPr>
            </w:pPr>
            <w:r w:rsidRPr="003F1FD8">
              <w:rPr>
                <w:rFonts w:ascii="Arial" w:hAnsi="Arial" w:cs="Arial"/>
                <w:sz w:val="22"/>
                <w:szCs w:val="22"/>
              </w:rPr>
              <w:t>• What is the impact of RTB (renal tumour biopsy) on provision of care, in terms of clinical processes and outcomes?</w:t>
            </w:r>
          </w:p>
          <w:p w14:paraId="6AFEB8AB" w14:textId="77777777" w:rsidR="003F1FD8" w:rsidRPr="003F1FD8" w:rsidRDefault="003F1FD8" w:rsidP="003F1FD8">
            <w:pPr>
              <w:pStyle w:val="Normal-nospacing"/>
              <w:spacing w:line="240" w:lineRule="auto"/>
              <w:rPr>
                <w:rFonts w:ascii="Arial" w:hAnsi="Arial" w:cs="Arial"/>
                <w:sz w:val="22"/>
                <w:szCs w:val="22"/>
              </w:rPr>
            </w:pPr>
            <w:r w:rsidRPr="003F1FD8">
              <w:rPr>
                <w:rFonts w:ascii="Arial" w:hAnsi="Arial" w:cs="Arial"/>
                <w:sz w:val="22"/>
                <w:szCs w:val="22"/>
              </w:rPr>
              <w:t>• What is the impact of RTB on patient experience, including choice and treatment decision making process?</w:t>
            </w:r>
          </w:p>
          <w:p w14:paraId="48FF795F" w14:textId="77777777" w:rsidR="003F1FD8" w:rsidRPr="003F1FD8" w:rsidRDefault="003F1FD8" w:rsidP="003F1FD8">
            <w:pPr>
              <w:pStyle w:val="Normal-nospacing"/>
              <w:spacing w:line="240" w:lineRule="auto"/>
              <w:rPr>
                <w:rFonts w:ascii="Arial" w:hAnsi="Arial" w:cs="Arial"/>
                <w:sz w:val="22"/>
                <w:szCs w:val="22"/>
              </w:rPr>
            </w:pPr>
            <w:r w:rsidRPr="003F1FD8">
              <w:rPr>
                <w:rFonts w:ascii="Arial" w:hAnsi="Arial" w:cs="Arial"/>
                <w:sz w:val="22"/>
                <w:szCs w:val="22"/>
              </w:rPr>
              <w:t>• What is the cost and cost-effectiveness of a RTB service?</w:t>
            </w:r>
          </w:p>
          <w:p w14:paraId="35874956" w14:textId="5223FA9F" w:rsidR="00472377" w:rsidRPr="0064333E" w:rsidRDefault="003F1FD8" w:rsidP="003F1FD8">
            <w:pPr>
              <w:pStyle w:val="Normal-nospacing"/>
              <w:spacing w:line="240" w:lineRule="auto"/>
              <w:rPr>
                <w:rFonts w:ascii="Arial" w:hAnsi="Arial" w:cs="Arial"/>
                <w:sz w:val="22"/>
                <w:szCs w:val="22"/>
              </w:rPr>
            </w:pPr>
            <w:r w:rsidRPr="003F1FD8">
              <w:rPr>
                <w:rFonts w:ascii="Arial" w:hAnsi="Arial" w:cs="Arial"/>
                <w:sz w:val="22"/>
                <w:szCs w:val="22"/>
              </w:rPr>
              <w:t>• What interventions (professional or organisational) would be required to enable implementation of RTB in the</w:t>
            </w:r>
            <w:r>
              <w:rPr>
                <w:rFonts w:ascii="Arial" w:hAnsi="Arial" w:cs="Arial"/>
                <w:sz w:val="22"/>
                <w:szCs w:val="22"/>
              </w:rPr>
              <w:t xml:space="preserve"> </w:t>
            </w:r>
            <w:r w:rsidRPr="003F1FD8">
              <w:rPr>
                <w:rFonts w:ascii="Arial" w:hAnsi="Arial" w:cs="Arial"/>
                <w:sz w:val="22"/>
                <w:szCs w:val="22"/>
              </w:rPr>
              <w:t>diagnostic pathway of small renal masses?</w:t>
            </w:r>
          </w:p>
        </w:tc>
      </w:tr>
      <w:tr w:rsidR="00472377" w:rsidRPr="00722537" w14:paraId="2F6CD8E3" w14:textId="77777777" w:rsidTr="00B632E3">
        <w:trPr>
          <w:trHeight w:val="135"/>
        </w:trPr>
        <w:tc>
          <w:tcPr>
            <w:tcW w:w="2448" w:type="dxa"/>
            <w:vAlign w:val="center"/>
          </w:tcPr>
          <w:p w14:paraId="21A3D330" w14:textId="77777777" w:rsidR="00472377" w:rsidRPr="00472377" w:rsidRDefault="00472377" w:rsidP="00B632E3">
            <w:pPr>
              <w:pStyle w:val="Normal-nospacing"/>
              <w:spacing w:line="240" w:lineRule="auto"/>
              <w:rPr>
                <w:rFonts w:ascii="Arial" w:hAnsi="Arial" w:cs="Arial"/>
                <w:b/>
                <w:sz w:val="22"/>
                <w:szCs w:val="22"/>
              </w:rPr>
            </w:pPr>
            <w:r w:rsidRPr="00472377">
              <w:rPr>
                <w:rFonts w:ascii="Arial" w:hAnsi="Arial" w:cs="Arial"/>
                <w:b/>
                <w:sz w:val="22"/>
                <w:szCs w:val="22"/>
              </w:rPr>
              <w:t>Secondary aim(s)</w:t>
            </w:r>
          </w:p>
        </w:tc>
        <w:tc>
          <w:tcPr>
            <w:tcW w:w="6794" w:type="dxa"/>
            <w:vAlign w:val="center"/>
          </w:tcPr>
          <w:p w14:paraId="24E99103" w14:textId="2326E0E8" w:rsidR="00472377" w:rsidRPr="0064333E" w:rsidRDefault="003F1FD8" w:rsidP="00B632E3">
            <w:pPr>
              <w:pStyle w:val="Normal-nospacing"/>
              <w:spacing w:line="240" w:lineRule="auto"/>
              <w:rPr>
                <w:rFonts w:ascii="Arial" w:hAnsi="Arial" w:cs="Arial"/>
                <w:sz w:val="22"/>
                <w:szCs w:val="22"/>
              </w:rPr>
            </w:pPr>
            <w:r>
              <w:rPr>
                <w:rFonts w:ascii="Arial" w:hAnsi="Arial" w:cs="Arial"/>
                <w:sz w:val="22"/>
                <w:szCs w:val="22"/>
              </w:rPr>
              <w:t>None applicable.</w:t>
            </w:r>
          </w:p>
        </w:tc>
      </w:tr>
      <w:tr w:rsidR="00472377" w:rsidRPr="00722537" w14:paraId="5F43E3D4" w14:textId="77777777" w:rsidTr="00B632E3">
        <w:trPr>
          <w:trHeight w:val="135"/>
        </w:trPr>
        <w:tc>
          <w:tcPr>
            <w:tcW w:w="2448" w:type="dxa"/>
            <w:vAlign w:val="center"/>
          </w:tcPr>
          <w:p w14:paraId="7DC94A29" w14:textId="77777777" w:rsidR="00472377" w:rsidRPr="00472377" w:rsidRDefault="00472377" w:rsidP="00B632E3">
            <w:pPr>
              <w:pStyle w:val="Normal-nospacing"/>
              <w:spacing w:line="240" w:lineRule="auto"/>
              <w:rPr>
                <w:rFonts w:ascii="Arial" w:hAnsi="Arial" w:cs="Arial"/>
                <w:b/>
                <w:sz w:val="22"/>
                <w:szCs w:val="22"/>
              </w:rPr>
            </w:pPr>
            <w:r w:rsidRPr="00472377">
              <w:rPr>
                <w:rFonts w:ascii="Arial" w:hAnsi="Arial" w:cs="Arial"/>
                <w:b/>
                <w:sz w:val="22"/>
                <w:szCs w:val="22"/>
              </w:rPr>
              <w:t>Sources of funding</w:t>
            </w:r>
          </w:p>
        </w:tc>
        <w:tc>
          <w:tcPr>
            <w:tcW w:w="6794" w:type="dxa"/>
            <w:vAlign w:val="center"/>
          </w:tcPr>
          <w:p w14:paraId="09965755" w14:textId="77777777" w:rsidR="0064333E" w:rsidRPr="0064333E" w:rsidRDefault="0064333E" w:rsidP="0064333E">
            <w:pPr>
              <w:pStyle w:val="Normal-nospacing"/>
              <w:spacing w:line="240" w:lineRule="auto"/>
              <w:rPr>
                <w:rFonts w:ascii="Arial" w:hAnsi="Arial" w:cs="Arial"/>
                <w:sz w:val="22"/>
                <w:szCs w:val="22"/>
              </w:rPr>
            </w:pPr>
            <w:r w:rsidRPr="0064333E">
              <w:rPr>
                <w:rFonts w:ascii="Arial" w:hAnsi="Arial" w:cs="Arial"/>
                <w:sz w:val="22"/>
                <w:szCs w:val="22"/>
              </w:rPr>
              <w:t xml:space="preserve">National Institute for Health Research (NIHR) </w:t>
            </w:r>
          </w:p>
          <w:p w14:paraId="2E2F14F6" w14:textId="67A1147E" w:rsidR="00472377" w:rsidRPr="0064333E" w:rsidRDefault="0064333E" w:rsidP="0064333E">
            <w:pPr>
              <w:pStyle w:val="Normal-nospacing"/>
              <w:spacing w:line="240" w:lineRule="auto"/>
              <w:rPr>
                <w:rFonts w:ascii="Arial" w:hAnsi="Arial" w:cs="Arial"/>
                <w:sz w:val="22"/>
                <w:szCs w:val="22"/>
              </w:rPr>
            </w:pPr>
            <w:r w:rsidRPr="0064333E">
              <w:rPr>
                <w:rFonts w:ascii="Arial" w:hAnsi="Arial" w:cs="Arial"/>
                <w:sz w:val="22"/>
                <w:szCs w:val="22"/>
              </w:rPr>
              <w:t>Research for Patient Benefit (RfPB) scheme</w:t>
            </w:r>
          </w:p>
        </w:tc>
      </w:tr>
      <w:tr w:rsidR="00472377" w:rsidRPr="00722537" w14:paraId="26003CD8" w14:textId="77777777" w:rsidTr="00B632E3">
        <w:trPr>
          <w:trHeight w:val="135"/>
        </w:trPr>
        <w:tc>
          <w:tcPr>
            <w:tcW w:w="2448" w:type="dxa"/>
            <w:vAlign w:val="center"/>
          </w:tcPr>
          <w:p w14:paraId="4A881A46" w14:textId="77777777" w:rsidR="00472377" w:rsidRPr="00472377" w:rsidRDefault="00472377" w:rsidP="00B632E3">
            <w:pPr>
              <w:pStyle w:val="Normal-nospacing"/>
              <w:spacing w:line="240" w:lineRule="auto"/>
              <w:rPr>
                <w:rFonts w:ascii="Arial" w:hAnsi="Arial" w:cs="Arial"/>
                <w:b/>
                <w:sz w:val="22"/>
                <w:szCs w:val="22"/>
              </w:rPr>
            </w:pPr>
            <w:r w:rsidRPr="00472377">
              <w:rPr>
                <w:rFonts w:ascii="Arial" w:hAnsi="Arial" w:cs="Arial"/>
                <w:b/>
                <w:sz w:val="22"/>
                <w:szCs w:val="22"/>
              </w:rPr>
              <w:t>Sponsor</w:t>
            </w:r>
          </w:p>
        </w:tc>
        <w:tc>
          <w:tcPr>
            <w:tcW w:w="6794" w:type="dxa"/>
            <w:vAlign w:val="center"/>
          </w:tcPr>
          <w:p w14:paraId="526FCC5F" w14:textId="642EDE57" w:rsidR="00472377" w:rsidRPr="00472377" w:rsidRDefault="00472377" w:rsidP="00B632E3">
            <w:pPr>
              <w:pStyle w:val="Normal-nospacing"/>
              <w:spacing w:line="240" w:lineRule="auto"/>
              <w:rPr>
                <w:rFonts w:ascii="Arial" w:hAnsi="Arial" w:cs="Arial"/>
                <w:b/>
                <w:sz w:val="22"/>
                <w:szCs w:val="22"/>
                <w:highlight w:val="yellow"/>
              </w:rPr>
            </w:pPr>
            <w:r w:rsidRPr="00472377">
              <w:rPr>
                <w:rFonts w:ascii="Arial" w:hAnsi="Arial" w:cs="Arial"/>
                <w:b/>
                <w:sz w:val="22"/>
                <w:szCs w:val="22"/>
              </w:rPr>
              <w:t>Royal Free London NHS Foundation Trust</w:t>
            </w:r>
          </w:p>
        </w:tc>
      </w:tr>
      <w:tr w:rsidR="00472377" w:rsidRPr="00722537" w14:paraId="09453380" w14:textId="77777777" w:rsidTr="00B632E3">
        <w:trPr>
          <w:trHeight w:val="135"/>
        </w:trPr>
        <w:tc>
          <w:tcPr>
            <w:tcW w:w="2448" w:type="dxa"/>
            <w:vAlign w:val="center"/>
          </w:tcPr>
          <w:p w14:paraId="722AE642" w14:textId="77777777" w:rsidR="00472377" w:rsidRPr="00472377" w:rsidRDefault="00472377" w:rsidP="00B632E3">
            <w:pPr>
              <w:pStyle w:val="Normal-nospacing"/>
              <w:spacing w:line="240" w:lineRule="auto"/>
              <w:rPr>
                <w:rFonts w:ascii="Arial" w:hAnsi="Arial" w:cs="Arial"/>
                <w:b/>
                <w:sz w:val="22"/>
                <w:szCs w:val="22"/>
              </w:rPr>
            </w:pPr>
            <w:r w:rsidRPr="00472377">
              <w:rPr>
                <w:rFonts w:ascii="Arial" w:hAnsi="Arial" w:cs="Arial"/>
                <w:b/>
                <w:sz w:val="22"/>
                <w:szCs w:val="22"/>
              </w:rPr>
              <w:t>Contact name</w:t>
            </w:r>
          </w:p>
        </w:tc>
        <w:tc>
          <w:tcPr>
            <w:tcW w:w="6794" w:type="dxa"/>
            <w:vAlign w:val="center"/>
          </w:tcPr>
          <w:p w14:paraId="72D0703A" w14:textId="77777777" w:rsidR="00472377" w:rsidRPr="00472377" w:rsidRDefault="00472377" w:rsidP="00B632E3">
            <w:pPr>
              <w:pStyle w:val="Normal-nospacing"/>
              <w:spacing w:line="240" w:lineRule="auto"/>
              <w:rPr>
                <w:rFonts w:ascii="Arial" w:hAnsi="Arial" w:cs="Arial"/>
                <w:b/>
                <w:i/>
                <w:sz w:val="22"/>
                <w:szCs w:val="22"/>
              </w:rPr>
            </w:pPr>
            <w:r w:rsidRPr="00472377">
              <w:rPr>
                <w:rFonts w:ascii="Arial" w:hAnsi="Arial" w:cs="Arial"/>
                <w:b/>
                <w:i/>
                <w:sz w:val="22"/>
                <w:szCs w:val="22"/>
              </w:rPr>
              <w:t xml:space="preserve">Sponsor representative : </w:t>
            </w:r>
          </w:p>
          <w:p w14:paraId="416E63D2" w14:textId="77777777" w:rsidR="00472377" w:rsidRPr="00472377" w:rsidRDefault="00472377" w:rsidP="00B632E3">
            <w:pPr>
              <w:pStyle w:val="Normal-nospacing"/>
              <w:spacing w:line="240" w:lineRule="auto"/>
              <w:rPr>
                <w:rFonts w:ascii="Arial" w:hAnsi="Arial" w:cs="Arial"/>
                <w:b/>
                <w:i/>
                <w:sz w:val="22"/>
                <w:szCs w:val="22"/>
              </w:rPr>
            </w:pPr>
            <w:r w:rsidRPr="00472377">
              <w:rPr>
                <w:rFonts w:ascii="Arial" w:hAnsi="Arial" w:cs="Arial"/>
                <w:b/>
                <w:i/>
                <w:sz w:val="22"/>
                <w:szCs w:val="22"/>
              </w:rPr>
              <w:t>Email</w:t>
            </w:r>
          </w:p>
          <w:p w14:paraId="42F847C8" w14:textId="77777777" w:rsidR="00472377" w:rsidRPr="00472377" w:rsidRDefault="00472377" w:rsidP="00B632E3">
            <w:pPr>
              <w:pStyle w:val="Normal-nospacing"/>
              <w:spacing w:line="240" w:lineRule="auto"/>
              <w:rPr>
                <w:rFonts w:ascii="Arial" w:hAnsi="Arial" w:cs="Arial"/>
                <w:b/>
                <w:i/>
                <w:sz w:val="22"/>
                <w:szCs w:val="22"/>
              </w:rPr>
            </w:pPr>
            <w:r w:rsidRPr="00472377">
              <w:rPr>
                <w:rFonts w:ascii="Arial" w:hAnsi="Arial" w:cs="Arial"/>
                <w:b/>
                <w:i/>
                <w:sz w:val="22"/>
                <w:szCs w:val="22"/>
              </w:rPr>
              <w:t>Tel</w:t>
            </w:r>
          </w:p>
          <w:p w14:paraId="49E68AFD" w14:textId="77777777" w:rsidR="00472377" w:rsidRPr="00472377" w:rsidRDefault="00472377" w:rsidP="00B632E3">
            <w:pPr>
              <w:pStyle w:val="Normal-nospacing"/>
              <w:spacing w:line="240" w:lineRule="auto"/>
              <w:rPr>
                <w:rFonts w:ascii="Arial" w:hAnsi="Arial" w:cs="Arial"/>
                <w:b/>
                <w:i/>
                <w:sz w:val="22"/>
                <w:szCs w:val="22"/>
              </w:rPr>
            </w:pPr>
            <w:r w:rsidRPr="00472377">
              <w:rPr>
                <w:rFonts w:ascii="Arial" w:hAnsi="Arial" w:cs="Arial"/>
                <w:b/>
                <w:i/>
                <w:sz w:val="22"/>
                <w:szCs w:val="22"/>
              </w:rPr>
              <w:t>Fax</w:t>
            </w:r>
          </w:p>
          <w:p w14:paraId="2C6EE2C1" w14:textId="77777777" w:rsidR="00472377" w:rsidRPr="00472377" w:rsidRDefault="00472377" w:rsidP="00B632E3">
            <w:pPr>
              <w:pStyle w:val="Normal-nospacing"/>
              <w:spacing w:line="240" w:lineRule="auto"/>
              <w:rPr>
                <w:rFonts w:ascii="Arial" w:hAnsi="Arial" w:cs="Arial"/>
                <w:b/>
                <w:i/>
                <w:sz w:val="22"/>
                <w:szCs w:val="22"/>
              </w:rPr>
            </w:pPr>
          </w:p>
          <w:p w14:paraId="34FDCD99" w14:textId="77777777" w:rsidR="00472377" w:rsidRPr="00472377" w:rsidRDefault="00472377" w:rsidP="00B632E3">
            <w:pPr>
              <w:pStyle w:val="Normal-nospacing"/>
              <w:spacing w:line="240" w:lineRule="auto"/>
              <w:rPr>
                <w:rFonts w:ascii="Arial" w:hAnsi="Arial" w:cs="Arial"/>
                <w:b/>
                <w:i/>
                <w:sz w:val="22"/>
                <w:szCs w:val="22"/>
              </w:rPr>
            </w:pPr>
            <w:r w:rsidRPr="00472377">
              <w:rPr>
                <w:rFonts w:ascii="Arial" w:hAnsi="Arial" w:cs="Arial"/>
                <w:b/>
                <w:i/>
                <w:sz w:val="22"/>
                <w:szCs w:val="22"/>
              </w:rPr>
              <w:t>Chief Investigator:</w:t>
            </w:r>
          </w:p>
          <w:p w14:paraId="67FB76D4" w14:textId="77777777" w:rsidR="0064333E" w:rsidRPr="0064333E" w:rsidRDefault="0064333E" w:rsidP="0064333E">
            <w:pPr>
              <w:pStyle w:val="Normal-nospacing"/>
              <w:spacing w:line="240" w:lineRule="auto"/>
              <w:rPr>
                <w:rFonts w:ascii="Arial" w:hAnsi="Arial" w:cs="Arial"/>
                <w:sz w:val="22"/>
                <w:szCs w:val="22"/>
              </w:rPr>
            </w:pPr>
            <w:r w:rsidRPr="0064333E">
              <w:rPr>
                <w:rFonts w:ascii="Arial" w:hAnsi="Arial" w:cs="Arial"/>
                <w:sz w:val="22"/>
                <w:szCs w:val="22"/>
              </w:rPr>
              <w:t>Miss Maxine Tran</w:t>
            </w:r>
          </w:p>
          <w:p w14:paraId="142C79B1" w14:textId="6EA3EC62" w:rsidR="00472377" w:rsidRPr="00472377" w:rsidRDefault="0064333E" w:rsidP="0064333E">
            <w:pPr>
              <w:pStyle w:val="Normal-nospacing"/>
              <w:spacing w:line="240" w:lineRule="auto"/>
              <w:rPr>
                <w:rFonts w:ascii="Arial" w:hAnsi="Arial" w:cs="Arial"/>
                <w:b/>
                <w:i/>
                <w:sz w:val="22"/>
                <w:szCs w:val="22"/>
              </w:rPr>
            </w:pPr>
            <w:r w:rsidRPr="0064333E">
              <w:rPr>
                <w:rFonts w:ascii="Arial" w:hAnsi="Arial" w:cs="Arial"/>
                <w:sz w:val="22"/>
                <w:szCs w:val="22"/>
              </w:rPr>
              <w:t>Email: m.tran@ucl.ac.uk</w:t>
            </w:r>
          </w:p>
        </w:tc>
      </w:tr>
    </w:tbl>
    <w:p w14:paraId="1CECA751" w14:textId="77777777" w:rsidR="00475FDA" w:rsidRPr="00A27CF5"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0B9573FE" w14:textId="77777777" w:rsidR="0027652B" w:rsidRDefault="0027652B" w:rsidP="003802A1">
      <w:pPr>
        <w:spacing w:line="240" w:lineRule="auto"/>
        <w:rPr>
          <w:rFonts w:cstheme="minorHAnsi"/>
          <w:szCs w:val="22"/>
        </w:rPr>
      </w:pPr>
    </w:p>
    <w:p w14:paraId="44D541CA" w14:textId="77777777" w:rsidR="0027652B" w:rsidRDefault="0027652B" w:rsidP="003802A1">
      <w:pPr>
        <w:spacing w:line="240" w:lineRule="auto"/>
        <w:rPr>
          <w:rFonts w:cstheme="minorHAnsi"/>
          <w:szCs w:val="22"/>
        </w:rPr>
      </w:pPr>
    </w:p>
    <w:p w14:paraId="4449B2EE" w14:textId="77777777" w:rsidR="0027652B" w:rsidRDefault="0027652B" w:rsidP="003802A1">
      <w:pPr>
        <w:spacing w:line="240" w:lineRule="auto"/>
        <w:rPr>
          <w:rFonts w:cstheme="minorHAnsi"/>
          <w:szCs w:val="22"/>
        </w:rPr>
      </w:pPr>
    </w:p>
    <w:p w14:paraId="38B2F278" w14:textId="77777777" w:rsidR="00CF3B13" w:rsidRDefault="00CF3B13" w:rsidP="003802A1">
      <w:pPr>
        <w:spacing w:line="240" w:lineRule="auto"/>
        <w:rPr>
          <w:rFonts w:cstheme="minorHAnsi"/>
          <w:szCs w:val="22"/>
        </w:rPr>
      </w:pPr>
    </w:p>
    <w:p w14:paraId="5A62386A" w14:textId="42509459" w:rsidR="0064333E" w:rsidRDefault="0064333E">
      <w:pPr>
        <w:spacing w:after="0" w:line="240" w:lineRule="auto"/>
        <w:rPr>
          <w:rFonts w:cstheme="minorHAnsi"/>
          <w:szCs w:val="22"/>
        </w:rPr>
      </w:pPr>
      <w:r>
        <w:rPr>
          <w:rFonts w:cstheme="minorHAnsi"/>
          <w:szCs w:val="22"/>
        </w:rPr>
        <w:br w:type="page"/>
      </w:r>
    </w:p>
    <w:p w14:paraId="2098E428" w14:textId="41616CF3" w:rsidR="00475FDA" w:rsidRPr="00E864E0" w:rsidRDefault="00CF3B13" w:rsidP="00093582">
      <w:pPr>
        <w:pStyle w:val="Heading1"/>
        <w:spacing w:before="0" w:after="120"/>
        <w:rPr>
          <w:rFonts w:cstheme="majorHAnsi"/>
          <w:color w:val="auto"/>
          <w:sz w:val="22"/>
          <w:szCs w:val="22"/>
        </w:rPr>
      </w:pPr>
      <w:bookmarkStart w:id="7" w:name="_Toc492452568"/>
      <w:bookmarkStart w:id="8" w:name="_Toc32831502"/>
      <w:r>
        <w:rPr>
          <w:rFonts w:cstheme="majorHAnsi"/>
          <w:color w:val="auto"/>
          <w:sz w:val="22"/>
          <w:szCs w:val="22"/>
        </w:rPr>
        <w:t>4</w:t>
      </w:r>
      <w:r w:rsidR="00FE2E65" w:rsidRPr="00E864E0">
        <w:rPr>
          <w:rFonts w:cstheme="majorHAnsi"/>
          <w:color w:val="auto"/>
          <w:sz w:val="22"/>
          <w:szCs w:val="22"/>
        </w:rPr>
        <w:t>.0</w:t>
      </w:r>
      <w:r w:rsidR="00452A80">
        <w:rPr>
          <w:rFonts w:cstheme="majorHAnsi"/>
          <w:color w:val="auto"/>
          <w:sz w:val="22"/>
          <w:szCs w:val="22"/>
        </w:rPr>
        <w:tab/>
      </w:r>
      <w:r w:rsidR="00236B04" w:rsidRPr="00E864E0">
        <w:rPr>
          <w:rFonts w:cstheme="majorHAnsi"/>
          <w:color w:val="auto"/>
          <w:sz w:val="22"/>
          <w:szCs w:val="22"/>
        </w:rPr>
        <w:t xml:space="preserve">STUDY </w:t>
      </w:r>
      <w:r w:rsidR="00475FDA" w:rsidRPr="00E864E0">
        <w:rPr>
          <w:rFonts w:cstheme="majorHAnsi"/>
          <w:color w:val="auto"/>
          <w:sz w:val="22"/>
          <w:szCs w:val="22"/>
        </w:rPr>
        <w:t>FLOW CHART</w:t>
      </w:r>
      <w:bookmarkEnd w:id="7"/>
      <w:bookmarkEnd w:id="8"/>
    </w:p>
    <w:p w14:paraId="429F853A" w14:textId="43E61414" w:rsidR="00C1093E" w:rsidRDefault="00C1093E" w:rsidP="003802A1">
      <w:pPr>
        <w:pStyle w:val="BodyText"/>
        <w:spacing w:after="120"/>
        <w:rPr>
          <w:rFonts w:asciiTheme="minorHAnsi" w:hAnsiTheme="minorHAnsi" w:cstheme="minorHAnsi"/>
          <w:i w:val="0"/>
          <w:color w:val="0000FF"/>
          <w:sz w:val="22"/>
          <w:szCs w:val="22"/>
        </w:rPr>
      </w:pPr>
    </w:p>
    <w:p w14:paraId="4E383860" w14:textId="6C9D172F" w:rsidR="0064333E" w:rsidRDefault="0064333E">
      <w:pPr>
        <w:spacing w:after="0" w:line="240" w:lineRule="auto"/>
        <w:rPr>
          <w:rFonts w:eastAsia="Times New Roman" w:cstheme="minorHAnsi"/>
          <w:color w:val="0000FF"/>
          <w:spacing w:val="-3"/>
          <w:szCs w:val="22"/>
        </w:rPr>
      </w:pPr>
      <w:r w:rsidRPr="00EA4334">
        <w:rPr>
          <w:rFonts w:cstheme="minorHAnsi"/>
          <w:noProof/>
          <w:szCs w:val="22"/>
          <w:lang w:eastAsia="en-GB"/>
        </w:rPr>
        <w:drawing>
          <wp:anchor distT="0" distB="0" distL="114300" distR="114300" simplePos="0" relativeHeight="251654656" behindDoc="0" locked="0" layoutInCell="1" allowOverlap="1" wp14:anchorId="447EA1FC" wp14:editId="1929188F">
            <wp:simplePos x="0" y="0"/>
            <wp:positionH relativeFrom="column">
              <wp:posOffset>-2540</wp:posOffset>
            </wp:positionH>
            <wp:positionV relativeFrom="paragraph">
              <wp:posOffset>71120</wp:posOffset>
            </wp:positionV>
            <wp:extent cx="6332220" cy="39611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332220" cy="3961130"/>
                    </a:xfrm>
                    <a:prstGeom prst="rect">
                      <a:avLst/>
                    </a:prstGeom>
                  </pic:spPr>
                </pic:pic>
              </a:graphicData>
            </a:graphic>
          </wp:anchor>
        </w:drawing>
      </w:r>
      <w:r>
        <w:rPr>
          <w:rFonts w:cstheme="minorHAnsi"/>
          <w:i/>
          <w:color w:val="0000FF"/>
          <w:szCs w:val="22"/>
        </w:rPr>
        <w:br w:type="page"/>
      </w:r>
    </w:p>
    <w:p w14:paraId="0D552485" w14:textId="75005F07" w:rsidR="00342286" w:rsidRDefault="00342286" w:rsidP="00B27B13">
      <w:pPr>
        <w:pStyle w:val="Heading1"/>
        <w:numPr>
          <w:ilvl w:val="0"/>
          <w:numId w:val="13"/>
        </w:numPr>
        <w:tabs>
          <w:tab w:val="left" w:pos="567"/>
        </w:tabs>
        <w:spacing w:before="0" w:after="120"/>
        <w:ind w:left="357" w:hanging="357"/>
        <w:rPr>
          <w:rFonts w:cstheme="majorHAnsi"/>
          <w:color w:val="auto"/>
          <w:sz w:val="22"/>
          <w:szCs w:val="22"/>
        </w:rPr>
      </w:pPr>
      <w:bookmarkStart w:id="9" w:name="_Toc32831503"/>
      <w:r>
        <w:rPr>
          <w:rFonts w:cstheme="majorHAnsi"/>
          <w:color w:val="auto"/>
          <w:sz w:val="22"/>
          <w:szCs w:val="22"/>
        </w:rPr>
        <w:t>INTRODUCTION</w:t>
      </w:r>
      <w:bookmarkEnd w:id="9"/>
    </w:p>
    <w:p w14:paraId="5A13C99E" w14:textId="1FDD3907" w:rsidR="00815E43" w:rsidRPr="00452A80" w:rsidRDefault="00815E43" w:rsidP="00B27B13">
      <w:pPr>
        <w:pStyle w:val="Heading2"/>
        <w:keepNext w:val="0"/>
        <w:numPr>
          <w:ilvl w:val="1"/>
          <w:numId w:val="13"/>
        </w:numPr>
        <w:tabs>
          <w:tab w:val="left" w:pos="567"/>
          <w:tab w:val="right" w:pos="8505"/>
        </w:tabs>
        <w:spacing w:before="0" w:after="240" w:line="264" w:lineRule="auto"/>
        <w:ind w:left="1077" w:hanging="357"/>
        <w:rPr>
          <w:rFonts w:asciiTheme="majorHAnsi" w:hAnsiTheme="majorHAnsi" w:cstheme="majorHAnsi"/>
          <w:color w:val="auto"/>
          <w:sz w:val="22"/>
          <w:szCs w:val="22"/>
        </w:rPr>
      </w:pPr>
      <w:bookmarkStart w:id="10" w:name="_Toc32831504"/>
      <w:r w:rsidRPr="00452A80">
        <w:rPr>
          <w:rFonts w:asciiTheme="majorHAnsi" w:hAnsiTheme="majorHAnsi" w:cstheme="majorHAnsi"/>
          <w:color w:val="auto"/>
          <w:sz w:val="22"/>
          <w:szCs w:val="22"/>
        </w:rPr>
        <w:t>BACKGROUND</w:t>
      </w:r>
      <w:bookmarkEnd w:id="10"/>
    </w:p>
    <w:p w14:paraId="36F49C96" w14:textId="77777777" w:rsidR="0064333E" w:rsidRPr="00124233" w:rsidRDefault="0064333E" w:rsidP="0064333E">
      <w:pPr>
        <w:rPr>
          <w:b/>
          <w:bCs/>
        </w:rPr>
      </w:pPr>
      <w:r w:rsidRPr="00124233">
        <w:rPr>
          <w:b/>
          <w:bCs/>
        </w:rPr>
        <w:t>(i) What is the problem being addressed?</w:t>
      </w:r>
    </w:p>
    <w:p w14:paraId="6127ECEC" w14:textId="77777777" w:rsidR="0064333E" w:rsidRPr="00556D20" w:rsidRDefault="0064333E" w:rsidP="0064333E">
      <w:pPr>
        <w:rPr>
          <w:b/>
        </w:rPr>
      </w:pPr>
      <w:r w:rsidRPr="00556D20">
        <w:rPr>
          <w:b/>
        </w:rPr>
        <w:t>Incidental small renal masses and their overtreatment</w:t>
      </w:r>
    </w:p>
    <w:p w14:paraId="53B9100C" w14:textId="6CF3025D" w:rsidR="0064333E" w:rsidRPr="00556D20" w:rsidRDefault="0064333E" w:rsidP="0064333E">
      <w:r w:rsidRPr="00556D20">
        <w:rPr>
          <w:noProof/>
          <w:lang w:eastAsia="en-GB"/>
        </w:rPr>
        <w:drawing>
          <wp:anchor distT="0" distB="0" distL="114300" distR="114300" simplePos="0" relativeHeight="251641344" behindDoc="0" locked="0" layoutInCell="1" allowOverlap="1" wp14:anchorId="795F09F1" wp14:editId="537AC737">
            <wp:simplePos x="0" y="0"/>
            <wp:positionH relativeFrom="column">
              <wp:posOffset>-17780</wp:posOffset>
            </wp:positionH>
            <wp:positionV relativeFrom="paragraph">
              <wp:posOffset>1778000</wp:posOffset>
            </wp:positionV>
            <wp:extent cx="5532120" cy="36423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32120" cy="3642360"/>
                    </a:xfrm>
                    <a:prstGeom prst="rect">
                      <a:avLst/>
                    </a:prstGeom>
                  </pic:spPr>
                </pic:pic>
              </a:graphicData>
            </a:graphic>
            <wp14:sizeRelH relativeFrom="page">
              <wp14:pctWidth>0</wp14:pctWidth>
            </wp14:sizeRelH>
            <wp14:sizeRelV relativeFrom="page">
              <wp14:pctHeight>0</wp14:pctHeight>
            </wp14:sizeRelV>
          </wp:anchor>
        </w:drawing>
      </w:r>
      <w:r w:rsidRPr="00556D20">
        <w:t xml:space="preserve">The diagnosis of incidental small renal masses has been increasing steadily since the 1970s, fuelled by the uptake of imaging methods, but surprisingly, earlier diagnosis and surgical treatment has had no impact on kidney cancer mortality[1], Figure 1. The combination of rising incidence but yet stable mortality is probably indicative of overdiagnosis and over-treatment[2]. Over-diagnosis and over-treatment is defined as the diagnosis and management of a disease process that would otherwise not have gone on to cause symptoms or death[2]. Further, a recent study in the United States has now provided evidence that increased use of CT imaging is associated with increased diagnosis of kidney masses, leading to over-treatment and harm[1, 3, 4]. </w:t>
      </w:r>
    </w:p>
    <w:p w14:paraId="681180BE" w14:textId="2E944E25" w:rsidR="0064333E" w:rsidRPr="00556D20" w:rsidRDefault="0064333E" w:rsidP="0064333E">
      <w:r w:rsidRPr="00254DD1">
        <w:rPr>
          <w:b/>
        </w:rPr>
        <w:t>Figure 1</w:t>
      </w:r>
      <w:r w:rsidRPr="00556D20">
        <w:t>. Kidney cancer incidence and mortality in the United States 1975-2014.</w:t>
      </w:r>
    </w:p>
    <w:p w14:paraId="277FA3DC" w14:textId="77777777" w:rsidR="0064333E" w:rsidRDefault="0064333E" w:rsidP="0064333E"/>
    <w:p w14:paraId="0284E29A" w14:textId="54890487" w:rsidR="0064333E" w:rsidRPr="00556D20" w:rsidRDefault="0064333E" w:rsidP="0064333E">
      <w:r w:rsidRPr="00556D20">
        <w:t>The observed incidence of kidney cancer has roughly doubled since the advent of the CTs, while mortality has</w:t>
      </w:r>
      <w:r>
        <w:t xml:space="preserve"> </w:t>
      </w:r>
      <w:r w:rsidRPr="00556D20">
        <w:t>remained stable[1].</w:t>
      </w:r>
    </w:p>
    <w:p w14:paraId="3EF5DECD" w14:textId="37464963" w:rsidR="0064333E" w:rsidRDefault="0064333E" w:rsidP="0064333E">
      <w:r w:rsidRPr="00556D20">
        <w:t>Not all renal tumours are cancers. Imaging alone is not able to distinguish benign from cancerous lesions and up</w:t>
      </w:r>
      <w:r>
        <w:t xml:space="preserve"> </w:t>
      </w:r>
      <w:r w:rsidRPr="00556D20">
        <w:t>to 30% of renal masses are, in fact, benign[5, 6]. The proportion of non-malignant disease is higher in patients</w:t>
      </w:r>
      <w:r>
        <w:t xml:space="preserve"> </w:t>
      </w:r>
      <w:r w:rsidRPr="00556D20">
        <w:t>&lt;40 years old, where up to 36% of excised renal masses have been found to be benign[7]. Currently, the only</w:t>
      </w:r>
      <w:r>
        <w:t xml:space="preserve"> </w:t>
      </w:r>
      <w:r w:rsidRPr="00556D20">
        <w:t>available method of diagnosing a benign tumour prior to surgery is to have a percutaneous renal tumour biopsy</w:t>
      </w:r>
      <w:r>
        <w:t xml:space="preserve"> </w:t>
      </w:r>
      <w:r w:rsidRPr="00556D20">
        <w:t>(RTB)[6].</w:t>
      </w:r>
    </w:p>
    <w:p w14:paraId="7971226F" w14:textId="28E1716E" w:rsidR="0064333E" w:rsidRPr="00556D20" w:rsidRDefault="0064333E" w:rsidP="0064333E">
      <w:r w:rsidRPr="00556D20">
        <w:t>However, the management of renal masses is generally still very much dominated by imaging followed by surgery.</w:t>
      </w:r>
      <w:r>
        <w:t xml:space="preserve"> </w:t>
      </w:r>
      <w:r w:rsidRPr="00556D20">
        <w:t>Surgical approaches include:</w:t>
      </w:r>
    </w:p>
    <w:p w14:paraId="0442E381" w14:textId="77777777" w:rsidR="0064333E" w:rsidRPr="00556D20" w:rsidRDefault="0064333E" w:rsidP="0064333E">
      <w:pPr>
        <w:pStyle w:val="ListParagraph"/>
        <w:numPr>
          <w:ilvl w:val="0"/>
          <w:numId w:val="27"/>
        </w:numPr>
      </w:pPr>
      <w:r w:rsidRPr="00556D20">
        <w:t>partial nephrectomy (removal of tumour whilst leaving rest of the normal kidney) which is indicated for</w:t>
      </w:r>
      <w:r>
        <w:t xml:space="preserve"> </w:t>
      </w:r>
      <w:r w:rsidRPr="00556D20">
        <w:t>small tumours whenever feasible and is usually performed with the assistance of a Da Vinci robot surgical</w:t>
      </w:r>
      <w:r>
        <w:t xml:space="preserve"> </w:t>
      </w:r>
      <w:r w:rsidRPr="00556D20">
        <w:t>system;</w:t>
      </w:r>
    </w:p>
    <w:p w14:paraId="151E83FD" w14:textId="77777777" w:rsidR="0064333E" w:rsidRPr="00556D20" w:rsidRDefault="0064333E" w:rsidP="0064333E">
      <w:pPr>
        <w:pStyle w:val="ListParagraph"/>
        <w:numPr>
          <w:ilvl w:val="0"/>
          <w:numId w:val="27"/>
        </w:numPr>
      </w:pPr>
      <w:r w:rsidRPr="00556D20">
        <w:t>radical nephrectomy (removal of the tumour including the rest of the kidney) is indicated for larger tumours</w:t>
      </w:r>
      <w:r>
        <w:t xml:space="preserve"> </w:t>
      </w:r>
      <w:r w:rsidRPr="00556D20">
        <w:t>or when partial nephrectomy is technically not possible, for example if the small lesion is located deep</w:t>
      </w:r>
      <w:r>
        <w:t xml:space="preserve"> </w:t>
      </w:r>
      <w:r w:rsidRPr="00556D20">
        <w:t>within the centre of the kidney. Radical nephrectomy can be performed laparoscopically, or with the</w:t>
      </w:r>
      <w:r>
        <w:t xml:space="preserve"> </w:t>
      </w:r>
      <w:r w:rsidRPr="00556D20">
        <w:t>assistance of a Da Vinci robot, or by traditional open surgical approach.</w:t>
      </w:r>
    </w:p>
    <w:p w14:paraId="4EBA3642" w14:textId="77777777" w:rsidR="0064333E" w:rsidRPr="00556D20" w:rsidRDefault="0064333E" w:rsidP="0064333E">
      <w:r w:rsidRPr="00556D20">
        <w:t>British urological surgeons are mandated to enter surgical (nephrectomy and partial nephrectomy) outcomes onto</w:t>
      </w:r>
      <w:r>
        <w:t xml:space="preserve"> </w:t>
      </w:r>
      <w:r w:rsidRPr="00556D20">
        <w:t>a national audit database hosted by the British Association of Urological Surgeons (BAUS)</w:t>
      </w:r>
      <w:r>
        <w:t xml:space="preserve"> </w:t>
      </w:r>
      <w:r w:rsidRPr="00556D20">
        <w:t>[https://www.baus.org.uk/patinets/surgical_outcomes/nephrectomy/]. An audit of the BAUS data showed that over</w:t>
      </w:r>
      <w:r>
        <w:t xml:space="preserve"> </w:t>
      </w:r>
      <w:r w:rsidRPr="00556D20">
        <w:t>a 4 year period (2013-2016), there were 32130 surgical cases (all tumour sizes), of which only 7% had had a presurgical</w:t>
      </w:r>
      <w:r>
        <w:t xml:space="preserve"> </w:t>
      </w:r>
      <w:r w:rsidRPr="00556D20">
        <w:t>biopsy. Sub-analysis showed that 1202 cases had a final pathology of oncocytoma (a benign tumour) and</w:t>
      </w:r>
      <w:r>
        <w:t xml:space="preserve"> </w:t>
      </w:r>
      <w:r w:rsidRPr="00556D20">
        <w:t>of these, only 2.9% had had a pre-surgical RTB [8,9]. Of particular significance, there was an overall complication</w:t>
      </w:r>
      <w:r>
        <w:t xml:space="preserve"> </w:t>
      </w:r>
      <w:r w:rsidRPr="00556D20">
        <w:t>risk of 20%, a 4% risk of major complication, classified as Clavien Dindo Grade 3 or above (i.e. a complication</w:t>
      </w:r>
      <w:r>
        <w:t xml:space="preserve"> </w:t>
      </w:r>
      <w:r w:rsidRPr="00556D20">
        <w:t>requiring surgical/radiological or endoscopic intervention [grade 3] or a life threatening complication requiring ITU</w:t>
      </w:r>
      <w:r>
        <w:t xml:space="preserve"> </w:t>
      </w:r>
      <w:r w:rsidRPr="00556D20">
        <w:t>admission [grade 4]), and a 0.5% mortality rate. Of the patients who had had surgery and were subsequently</w:t>
      </w:r>
      <w:r>
        <w:t xml:space="preserve"> </w:t>
      </w:r>
      <w:r w:rsidRPr="00556D20">
        <w:t>found to have had an oncocytoma, there were 5 deaths within 60 days of surgery [9]. It is important to note, that</w:t>
      </w:r>
      <w:r>
        <w:t xml:space="preserve"> </w:t>
      </w:r>
      <w:r w:rsidRPr="00556D20">
        <w:t>the major limitation of the BAUS data is that it is a surgical audit, and as such, does not provide information on the</w:t>
      </w:r>
      <w:r>
        <w:t xml:space="preserve"> </w:t>
      </w:r>
      <w:r w:rsidRPr="00556D20">
        <w:t>number of patients with renal masses that had RTB and elected not to have surgery.</w:t>
      </w:r>
    </w:p>
    <w:p w14:paraId="58C06867" w14:textId="77777777" w:rsidR="0064333E" w:rsidRPr="00556D20" w:rsidRDefault="0064333E" w:rsidP="0064333E">
      <w:r w:rsidRPr="00556D20">
        <w:t>Also of relevance is that this study only looked at oncocytomas (up to 60% of benign renal lesions), and therefore</w:t>
      </w:r>
      <w:r>
        <w:t xml:space="preserve"> </w:t>
      </w:r>
      <w:r w:rsidRPr="00556D20">
        <w:t>is likely an under-representation as complications and mortality attributed to surgery for other benign renal lesions</w:t>
      </w:r>
      <w:r>
        <w:t xml:space="preserve"> </w:t>
      </w:r>
      <w:r w:rsidRPr="00556D20">
        <w:t>(such as angiomyolipomas and cystic nephromas) were not included in this analysis.</w:t>
      </w:r>
    </w:p>
    <w:p w14:paraId="68721CDE" w14:textId="77777777" w:rsidR="0064333E" w:rsidRPr="00556D20" w:rsidRDefault="0064333E" w:rsidP="0064333E">
      <w:r w:rsidRPr="00556D20">
        <w:t>Surgical excision of benign renal masses can still be recommended for symptomatic cases, for example for</w:t>
      </w:r>
      <w:r>
        <w:t xml:space="preserve"> </w:t>
      </w:r>
      <w:r w:rsidRPr="00556D20">
        <w:t>tumours that are very large and cause pain or haematuria, or general anxiety. However, the great majority of</w:t>
      </w:r>
      <w:r>
        <w:t xml:space="preserve"> </w:t>
      </w:r>
      <w:r w:rsidRPr="00556D20">
        <w:t>incidentally diagnosed renal masses are small (less than 4cm, termed small renal masses [SRM]) and do not</w:t>
      </w:r>
      <w:r>
        <w:t xml:space="preserve"> </w:t>
      </w:r>
      <w:r w:rsidRPr="00556D20">
        <w:t>cause any symptoms[10]. Moreover, longitudinal studies have shown that up to two thirds of SRMs grow very</w:t>
      </w:r>
      <w:r>
        <w:t xml:space="preserve"> </w:t>
      </w:r>
      <w:r w:rsidRPr="00556D20">
        <w:t>slowly or not at all, with an average growth of 0.13cm/year, and a very low risk of metastasis[10,11]. So, while the</w:t>
      </w:r>
      <w:r>
        <w:t xml:space="preserve"> </w:t>
      </w:r>
      <w:r w:rsidRPr="00556D20">
        <w:t>mortality and morbidity risks of surgery may be acceptable in the context of high grade/large kidney cancers or</w:t>
      </w:r>
      <w:r>
        <w:t xml:space="preserve"> </w:t>
      </w:r>
      <w:r w:rsidRPr="00556D20">
        <w:t>symptomatic disease, they may be considered rather significant for an asymptomatic, indolent small tumour that</w:t>
      </w:r>
      <w:r>
        <w:t xml:space="preserve"> </w:t>
      </w:r>
      <w:r w:rsidRPr="00556D20">
        <w:t>may be of little clinical relevance.</w:t>
      </w:r>
    </w:p>
    <w:p w14:paraId="7CCA6E99" w14:textId="77777777" w:rsidR="0064333E" w:rsidRPr="00556D20" w:rsidRDefault="0064333E" w:rsidP="0064333E">
      <w:r w:rsidRPr="00556D20">
        <w:t>A recent study in the United States highlighted the overtreatment of the SRM [12,13]. These authors analysed data</w:t>
      </w:r>
      <w:r>
        <w:t xml:space="preserve"> </w:t>
      </w:r>
      <w:r w:rsidRPr="00556D20">
        <w:t>from the National Cancer Database from 2010 to 2014 on the contemporary management of 52804 patients with</w:t>
      </w:r>
      <w:r>
        <w:t xml:space="preserve"> </w:t>
      </w:r>
      <w:r w:rsidRPr="00556D20">
        <w:t>SRM. Over the four years studied, active surveillance as a treatment option increased by 25% compared to 82%</w:t>
      </w:r>
      <w:r>
        <w:t xml:space="preserve"> </w:t>
      </w:r>
      <w:r w:rsidRPr="00556D20">
        <w:t>increase in robot-assisted surgeries. Significantly, surgery for SRM increased in older patients and those with</w:t>
      </w:r>
      <w:r>
        <w:t xml:space="preserve"> </w:t>
      </w:r>
      <w:r w:rsidRPr="00556D20">
        <w:t>more co-morbidities by 98% and 92% respectively.</w:t>
      </w:r>
    </w:p>
    <w:p w14:paraId="7D01F0BE" w14:textId="77777777" w:rsidR="0064333E" w:rsidRPr="00556D20" w:rsidRDefault="0064333E" w:rsidP="0064333E">
      <w:r w:rsidRPr="00556D20">
        <w:t>We have also reviewed the BAUS national nephrectomy audit data (2012-2016) in the context of surgical</w:t>
      </w:r>
      <w:r>
        <w:t xml:space="preserve"> </w:t>
      </w:r>
      <w:r w:rsidRPr="00556D20">
        <w:t>management of SRMs. Overall, 6417 surgeries were performed for SRMs (4220 partial nephrectomies and</w:t>
      </w:r>
      <w:r>
        <w:t xml:space="preserve"> </w:t>
      </w:r>
      <w:r w:rsidRPr="00556D20">
        <w:t>2197 nephrectomies) during this period. There were a total of 234 serious complications (Clavien Dindo grade 3 or</w:t>
      </w:r>
      <w:r>
        <w:t xml:space="preserve"> </w:t>
      </w:r>
      <w:r w:rsidRPr="00556D20">
        <w:t>higher) and 6 post-operative deaths. Of 5882 patients where the histology was recorded, 623 were benign (10.6%)</w:t>
      </w:r>
      <w:r>
        <w:t xml:space="preserve"> </w:t>
      </w:r>
      <w:r w:rsidRPr="00556D20">
        <w:t>and 2827 were low grade or had low malignant potential (48%). This indicates that surgery and its complications</w:t>
      </w:r>
      <w:r>
        <w:t xml:space="preserve"> </w:t>
      </w:r>
      <w:r w:rsidRPr="00556D20">
        <w:t>(which included 5 deaths) could have been avoided in this group of patients (58.6%), and in particular in the 24%</w:t>
      </w:r>
      <w:r>
        <w:t xml:space="preserve"> </w:t>
      </w:r>
      <w:r w:rsidRPr="00556D20">
        <w:t>of patients who were aged 70 years or over, or had significant co-morbidities (American Society of</w:t>
      </w:r>
      <w:r>
        <w:t xml:space="preserve"> </w:t>
      </w:r>
      <w:r w:rsidRPr="00556D20">
        <w:t>Anesthesiologists score 3 and above).</w:t>
      </w:r>
    </w:p>
    <w:p w14:paraId="4E7DB151" w14:textId="77777777" w:rsidR="0064333E" w:rsidRPr="00556D20" w:rsidRDefault="0064333E" w:rsidP="0064333E">
      <w:r w:rsidRPr="00556D20">
        <w:t>These analyses demonstrate that the overtreatment of SRM is manifest, at least among the elderly and patients</w:t>
      </w:r>
      <w:r>
        <w:t xml:space="preserve"> </w:t>
      </w:r>
      <w:r w:rsidRPr="00556D20">
        <w:t>with co-morbidities.</w:t>
      </w:r>
    </w:p>
    <w:p w14:paraId="470859DA" w14:textId="77777777" w:rsidR="0064333E" w:rsidRPr="00556D20" w:rsidRDefault="0064333E" w:rsidP="0064333E">
      <w:r w:rsidRPr="00556D20">
        <w:t>Surgical management of renal masses also has implications on the mental health of patients. A recent study</w:t>
      </w:r>
      <w:r>
        <w:t xml:space="preserve"> </w:t>
      </w:r>
      <w:r w:rsidRPr="00556D20">
        <w:t>analysing the psychosocial stress factors in patients undergoing renal cancer treatment identified that a significant</w:t>
      </w:r>
      <w:r>
        <w:t xml:space="preserve"> </w:t>
      </w:r>
      <w:r w:rsidRPr="00556D20">
        <w:t>number of patients were in need of psychosocial care; with the main stressors being anxiety, nervousness, worry</w:t>
      </w:r>
      <w:r>
        <w:t xml:space="preserve"> </w:t>
      </w:r>
      <w:r w:rsidRPr="00556D20">
        <w:t>and sleeping difficulties[14].</w:t>
      </w:r>
    </w:p>
    <w:p w14:paraId="266BC97A" w14:textId="77777777" w:rsidR="0064333E" w:rsidRPr="00556D20" w:rsidRDefault="0064333E" w:rsidP="0064333E">
      <w:r w:rsidRPr="00556D20">
        <w:t>Recognised alternative treatment strategies for benign tumours or low grade cancers include active surveillance or</w:t>
      </w:r>
      <w:r>
        <w:t xml:space="preserve"> </w:t>
      </w:r>
      <w:r w:rsidRPr="00556D20">
        <w:t>percutaneous ablation by either heating (radio-frequency ablation) or freezing (cryoablation) tumour cells[15].</w:t>
      </w:r>
      <w:r>
        <w:t xml:space="preserve"> </w:t>
      </w:r>
      <w:r w:rsidRPr="00556D20">
        <w:t>Active surveillance and ablation therapy are currently mainly offered to patients who are elderly, high surgical risk</w:t>
      </w:r>
      <w:r>
        <w:t xml:space="preserve"> </w:t>
      </w:r>
      <w:r w:rsidRPr="00556D20">
        <w:t>candidates, or those wishing to avoid surgery. However, there is an increasing body of evidence that these</w:t>
      </w:r>
      <w:r>
        <w:t xml:space="preserve"> </w:t>
      </w:r>
      <w:r w:rsidRPr="00556D20">
        <w:t>options provide equivalent oncological control to traditional surgery and could benefit more patients, especially</w:t>
      </w:r>
      <w:r>
        <w:t xml:space="preserve"> </w:t>
      </w:r>
      <w:r w:rsidRPr="00556D20">
        <w:t>with small renal masses[16-21]. Indeed, the NIHR is funding a feasibility study comparing cryoablation and partial</w:t>
      </w:r>
      <w:r>
        <w:t xml:space="preserve"> </w:t>
      </w:r>
      <w:r w:rsidRPr="00556D20">
        <w:t>nephrectomy in the management of SRM (Nephron Sparing Treatment for small renal masses [NEST]: PB-PG-</w:t>
      </w:r>
      <w:r>
        <w:t xml:space="preserve"> </w:t>
      </w:r>
      <w:r w:rsidRPr="00556D20">
        <w:t>0817-20013; PI M Tran).</w:t>
      </w:r>
    </w:p>
    <w:p w14:paraId="101D1987" w14:textId="77777777" w:rsidR="0064333E" w:rsidRPr="0030599F" w:rsidRDefault="0064333E" w:rsidP="0064333E">
      <w:pPr>
        <w:rPr>
          <w:b/>
        </w:rPr>
      </w:pPr>
      <w:r w:rsidRPr="0030599F">
        <w:rPr>
          <w:b/>
        </w:rPr>
        <w:t>Renal tumour biopsy and its potential role in managing small renal masses</w:t>
      </w:r>
    </w:p>
    <w:p w14:paraId="4768F91B" w14:textId="77777777" w:rsidR="0064333E" w:rsidRPr="00556D20" w:rsidRDefault="0064333E" w:rsidP="0064333E">
      <w:r w:rsidRPr="00556D20">
        <w:t>Renal tumour biopsy (RTB) can impact on treatment decision making by distinguishing benign or low-grade</w:t>
      </w:r>
      <w:r>
        <w:t xml:space="preserve"> </w:t>
      </w:r>
      <w:r w:rsidRPr="00556D20">
        <w:t>tumours from high-grade cancers. A recent systematic review and meta-analysis of 57 studies and 5228 patients</w:t>
      </w:r>
      <w:r>
        <w:t xml:space="preserve"> </w:t>
      </w:r>
      <w:r w:rsidRPr="00556D20">
        <w:t>has shown a diagnostic yield of 925, with excellent sensitivity (99.1%) and specificity (99.7%) for RTB, particularly</w:t>
      </w:r>
      <w:r>
        <w:t xml:space="preserve"> </w:t>
      </w:r>
      <w:r w:rsidRPr="00556D20">
        <w:t>when core biopsy is used rather than fine needle aspiration[22]. There was an overall complication rate of 8.1%,</w:t>
      </w:r>
      <w:r>
        <w:t xml:space="preserve"> </w:t>
      </w:r>
      <w:r w:rsidRPr="00556D20">
        <w:t>with only two major (defined as Clavien-Dindo 3 or above) complications (0.04%) reported. These were: one case</w:t>
      </w:r>
      <w:r>
        <w:t xml:space="preserve"> </w:t>
      </w:r>
      <w:r w:rsidRPr="00556D20">
        <w:t>of gross haematuria requiring admission for clot induced urinary retention, and one case of pseudoaneurysm</w:t>
      </w:r>
      <w:r>
        <w:t xml:space="preserve"> </w:t>
      </w:r>
      <w:r w:rsidRPr="00556D20">
        <w:t>requiring percutaneous embolization[22]. Concordance between RTB and final surgical histology is also high at</w:t>
      </w:r>
      <w:r>
        <w:t xml:space="preserve"> </w:t>
      </w:r>
      <w:r w:rsidRPr="00556D20">
        <w:t>87-94% when stratifying to low and high grades[6, 22], providing reassurance at point of diagnosis.</w:t>
      </w:r>
    </w:p>
    <w:p w14:paraId="212948F7" w14:textId="77777777" w:rsidR="0064333E" w:rsidRPr="00556D20" w:rsidRDefault="0064333E" w:rsidP="0064333E">
      <w:r w:rsidRPr="00556D20">
        <w:t>An absolute contraindication to RTB would be in patients when the result will not change management, for</w:t>
      </w:r>
      <w:r>
        <w:t xml:space="preserve"> </w:t>
      </w:r>
      <w:r w:rsidRPr="00556D20">
        <w:t>example in patients with shortened life expectancy or in patients requesting surgical removal regardless of the</w:t>
      </w:r>
      <w:r>
        <w:t xml:space="preserve"> </w:t>
      </w:r>
      <w:r w:rsidRPr="00556D20">
        <w:t>outcome of the RTB. Relative contraindications would include uncorrected coagulopathies, or very cystic lesions in</w:t>
      </w:r>
      <w:r>
        <w:t xml:space="preserve"> </w:t>
      </w:r>
      <w:r w:rsidRPr="00556D20">
        <w:t>which diagnostic yield would be low[20].</w:t>
      </w:r>
    </w:p>
    <w:p w14:paraId="47E1027F" w14:textId="77777777" w:rsidR="0064333E" w:rsidRPr="00556D20" w:rsidRDefault="0064333E" w:rsidP="0064333E">
      <w:r w:rsidRPr="00556D20">
        <w:t>We have audited our own experience as a high surgical volume centre in the UK that has adopted RTB in the</w:t>
      </w:r>
      <w:r>
        <w:t xml:space="preserve"> </w:t>
      </w:r>
      <w:r w:rsidRPr="00556D20">
        <w:t>routine diagnostic pathway of small renal masses. We have performed 596 biopsies (556 patients) over a 3-year</w:t>
      </w:r>
      <w:r>
        <w:t xml:space="preserve"> </w:t>
      </w:r>
      <w:r w:rsidRPr="00556D20">
        <w:t>period, with a diagnostic rate of 89%, and a low complication rate of 2.5% (all minor, classified as Clavien-Dindo</w:t>
      </w:r>
      <w:r>
        <w:t xml:space="preserve"> </w:t>
      </w:r>
      <w:r w:rsidRPr="00556D20">
        <w:t>grade 2 or less). In our series (largest reported in Europe), 26% (n=143) of patients had benign or low grade</w:t>
      </w:r>
      <w:r>
        <w:t xml:space="preserve"> </w:t>
      </w:r>
      <w:r w:rsidRPr="00556D20">
        <w:t>cancer on histology, of which only 2 patients decided to proceed with surgical excision of their renal tumour and 3</w:t>
      </w:r>
      <w:r>
        <w:t xml:space="preserve"> </w:t>
      </w:r>
      <w:r w:rsidRPr="00556D20">
        <w:t>patients chose percutaneous cryoablation (freezing of the tumour). Final surgical histology in the two patients that</w:t>
      </w:r>
      <w:r>
        <w:t xml:space="preserve"> </w:t>
      </w:r>
      <w:r w:rsidRPr="00556D20">
        <w:t>chose to undergo surgery was concordant with the RTB and confirmed benign disease (100% concordance).</w:t>
      </w:r>
      <w:r>
        <w:t xml:space="preserve"> </w:t>
      </w:r>
      <w:r w:rsidRPr="00556D20">
        <w:t>Thus, in our audited experience, utilisation of RTB has enabled 99% (n=141) of patients with benign or low</w:t>
      </w:r>
      <w:r>
        <w:t xml:space="preserve"> </w:t>
      </w:r>
      <w:r w:rsidRPr="00556D20">
        <w:t>grade histology to avoid surgery in favour of less morbid options such as active surveillance or tumour</w:t>
      </w:r>
      <w:r>
        <w:t xml:space="preserve"> </w:t>
      </w:r>
      <w:r w:rsidRPr="00556D20">
        <w:t>ablation[23].</w:t>
      </w:r>
    </w:p>
    <w:p w14:paraId="1E29A904" w14:textId="77777777" w:rsidR="0064333E" w:rsidRPr="00556D20" w:rsidRDefault="0064333E" w:rsidP="0064333E">
      <w:r w:rsidRPr="00556D20">
        <w:t>The increased use of imaging is likely to continue; therefore, the diagnosis of small renal masses is likely to</w:t>
      </w:r>
      <w:r>
        <w:t xml:space="preserve"> </w:t>
      </w:r>
      <w:r w:rsidRPr="00556D20">
        <w:t>increase on its current trajectory. Thus, improving risk stratification with tumour biopsy prior to treatment decision</w:t>
      </w:r>
      <w:r>
        <w:t xml:space="preserve"> </w:t>
      </w:r>
      <w:r w:rsidRPr="00556D20">
        <w:t>making is essential to reduced harm for patients diagnosed with an incidental renal lesion.</w:t>
      </w:r>
    </w:p>
    <w:p w14:paraId="3F45C0FD" w14:textId="77777777" w:rsidR="0064333E" w:rsidRPr="0030599F" w:rsidRDefault="0064333E" w:rsidP="0064333E">
      <w:pPr>
        <w:rPr>
          <w:b/>
        </w:rPr>
      </w:pPr>
      <w:r w:rsidRPr="0030599F">
        <w:rPr>
          <w:b/>
        </w:rPr>
        <w:t>(ii) Why is this research important in terms of improving the health and/or wellbeing of the public and/or to patients and health care services?</w:t>
      </w:r>
    </w:p>
    <w:p w14:paraId="72098F23" w14:textId="77777777" w:rsidR="0064333E" w:rsidRPr="00556D20" w:rsidRDefault="0064333E" w:rsidP="0064333E">
      <w:r w:rsidRPr="00556D20">
        <w:t>The role of biopsy in the management of kidney cancer has been identified as one of the top 10 priority areas for</w:t>
      </w:r>
      <w:r>
        <w:t xml:space="preserve"> </w:t>
      </w:r>
      <w:r w:rsidRPr="00556D20">
        <w:t>research by the James Lind Alliance (JLA) Priority Setting Partnership (PSP) for kidney cancer[24]. The JLA</w:t>
      </w:r>
      <w:r>
        <w:t xml:space="preserve"> </w:t>
      </w:r>
      <w:r w:rsidRPr="00556D20">
        <w:t>initiative brings together patients, carers and clinicians to identify and prioritise areas for research so that funders</w:t>
      </w:r>
      <w:r>
        <w:t xml:space="preserve"> </w:t>
      </w:r>
      <w:r w:rsidRPr="00556D20">
        <w:t>are aware of the issues that matter most to patients and clinicians. The role of RTB has also been identified as a</w:t>
      </w:r>
      <w:r>
        <w:t xml:space="preserve"> </w:t>
      </w:r>
      <w:r w:rsidRPr="00556D20">
        <w:t>priority by the European Association of Urology Renal Cell Cancer Guideline Panel[22].</w:t>
      </w:r>
    </w:p>
    <w:p w14:paraId="73C51AC3" w14:textId="77777777" w:rsidR="0064333E" w:rsidRPr="00556D20" w:rsidRDefault="0064333E" w:rsidP="0064333E">
      <w:r w:rsidRPr="00556D20">
        <w:t>Our research will examine current RTB service provision in independent secondary and tertiary care practices to</w:t>
      </w:r>
      <w:r>
        <w:t xml:space="preserve"> </w:t>
      </w:r>
      <w:r w:rsidRPr="00556D20">
        <w:t>enable the identification of facilitators and barriers at the provider, interpersonal and practice level. This insight is</w:t>
      </w:r>
      <w:r>
        <w:t xml:space="preserve"> </w:t>
      </w:r>
      <w:r w:rsidRPr="00556D20">
        <w:t>required to develop implementation strategies to improve access to RTB. This will not only improve patient</w:t>
      </w:r>
      <w:r>
        <w:t xml:space="preserve"> </w:t>
      </w:r>
      <w:r w:rsidRPr="00556D20">
        <w:t>outcomes in terms of avoidance of over-treatment and the accompanying complication and mortality risk, but may</w:t>
      </w:r>
      <w:r>
        <w:t xml:space="preserve"> </w:t>
      </w:r>
      <w:r w:rsidRPr="00556D20">
        <w:t>also reduce the psychosocial impact associated with surgery. Additional benefits of RTB may include more rapid</w:t>
      </w:r>
      <w:r>
        <w:t xml:space="preserve"> </w:t>
      </w:r>
      <w:r w:rsidRPr="00556D20">
        <w:t>diagnosis, rather than having to wait until after surgery, and potentially less psychological distress to patients</w:t>
      </w:r>
      <w:r>
        <w:t xml:space="preserve"> </w:t>
      </w:r>
      <w:r w:rsidRPr="00556D20">
        <w:t>compared to surgery. This may also generate health cost savings both to the patient and to the health service,</w:t>
      </w:r>
      <w:r>
        <w:t xml:space="preserve"> </w:t>
      </w:r>
      <w:r w:rsidRPr="00556D20">
        <w:t>where savings can be diverted for patient benefit elsewhere in the NHS.</w:t>
      </w:r>
    </w:p>
    <w:p w14:paraId="6BA09E27" w14:textId="77777777" w:rsidR="0064333E" w:rsidRPr="00556D20" w:rsidRDefault="0064333E" w:rsidP="0064333E">
      <w:r w:rsidRPr="00556D20">
        <w:t>This research is particularly timely, given the recent well publicised Government new cancer strategy for the NHS</w:t>
      </w:r>
      <w:r>
        <w:t xml:space="preserve"> </w:t>
      </w:r>
      <w:r w:rsidRPr="00556D20">
        <w:t>which is a drive for earlier diagnosis[25] and CRUK’s manifesto of early detection of cancer</w:t>
      </w:r>
      <w:r>
        <w:t xml:space="preserve"> </w:t>
      </w:r>
      <w:r w:rsidRPr="00556D20">
        <w:t>(https://www.cancerresearchuk.org/early-diagnosis-0). These broad goals, while unquestionably laudable, will</w:t>
      </w:r>
      <w:r>
        <w:t xml:space="preserve"> </w:t>
      </w:r>
      <w:r w:rsidRPr="00556D20">
        <w:t>also compound the increased detection of ‘incidentalomas’ (incidental tumours) such as the small renal mass.</w:t>
      </w:r>
      <w:r>
        <w:t xml:space="preserve"> </w:t>
      </w:r>
      <w:r w:rsidRPr="00556D20">
        <w:t>Appropriate strategies to mitigate potential over-treatment of SRM need to be developed. The proposed study</w:t>
      </w:r>
      <w:r>
        <w:t xml:space="preserve"> </w:t>
      </w:r>
      <w:r w:rsidRPr="00556D20">
        <w:t>(IFITB) will provide significant useful and actionable insights to address this.</w:t>
      </w:r>
    </w:p>
    <w:p w14:paraId="0BE02CFE" w14:textId="77777777" w:rsidR="0064333E" w:rsidRPr="00556D20" w:rsidRDefault="0064333E" w:rsidP="0064333E">
      <w:r w:rsidRPr="00556D20">
        <w:t>Members of the public and patients have also confirmed that this is an important issue that they would like to be</w:t>
      </w:r>
      <w:r>
        <w:t xml:space="preserve"> </w:t>
      </w:r>
      <w:r w:rsidRPr="00556D20">
        <w:t>addressed. We have conducted a pre-study online survey with the Kidney Cancer UK (KCUK) charity.</w:t>
      </w:r>
    </w:p>
    <w:p w14:paraId="322AB243" w14:textId="77777777" w:rsidR="0064333E" w:rsidRDefault="0064333E" w:rsidP="0064333E">
      <w:pPr>
        <w:pStyle w:val="ListParagraph"/>
        <w:numPr>
          <w:ilvl w:val="0"/>
          <w:numId w:val="28"/>
        </w:numPr>
      </w:pPr>
      <w:r w:rsidRPr="00556D20">
        <w:t>140 responses were received, from patients (n=86), members of their family (n=30) and the general public</w:t>
      </w:r>
      <w:r>
        <w:t xml:space="preserve"> </w:t>
      </w:r>
      <w:r w:rsidRPr="00556D20">
        <w:t>(n=24)</w:t>
      </w:r>
    </w:p>
    <w:p w14:paraId="2B0591B4" w14:textId="77777777" w:rsidR="0064333E" w:rsidRDefault="0064333E" w:rsidP="0064333E">
      <w:pPr>
        <w:pStyle w:val="ListParagraph"/>
        <w:numPr>
          <w:ilvl w:val="0"/>
          <w:numId w:val="28"/>
        </w:numPr>
      </w:pPr>
      <w:r w:rsidRPr="00556D20">
        <w:t>89% said that knowing whether a tumour was benign or cancerous would help a patient decide whether or</w:t>
      </w:r>
      <w:r>
        <w:t xml:space="preserve"> </w:t>
      </w:r>
      <w:r w:rsidRPr="00556D20">
        <w:t>not to have surgery</w:t>
      </w:r>
    </w:p>
    <w:p w14:paraId="0FB3664F" w14:textId="77777777" w:rsidR="0064333E" w:rsidRDefault="0064333E" w:rsidP="0064333E">
      <w:pPr>
        <w:pStyle w:val="ListParagraph"/>
        <w:numPr>
          <w:ilvl w:val="0"/>
          <w:numId w:val="28"/>
        </w:numPr>
      </w:pPr>
      <w:r w:rsidRPr="00556D20">
        <w:t>93% thought it was important to find out why some hospitals didn’t offer kidney tumour biopsies</w:t>
      </w:r>
    </w:p>
    <w:p w14:paraId="706895D9" w14:textId="77777777" w:rsidR="0064333E" w:rsidRDefault="0064333E" w:rsidP="0064333E">
      <w:pPr>
        <w:pStyle w:val="ListParagraph"/>
        <w:numPr>
          <w:ilvl w:val="0"/>
          <w:numId w:val="28"/>
        </w:numPr>
      </w:pPr>
      <w:r w:rsidRPr="00556D20">
        <w:t>94% thought it was important to find out how a tumour biopsy service could be implemented so that every</w:t>
      </w:r>
      <w:r>
        <w:t xml:space="preserve"> </w:t>
      </w:r>
      <w:r w:rsidRPr="00556D20">
        <w:t>patient had access to it if they wanted</w:t>
      </w:r>
    </w:p>
    <w:p w14:paraId="7749AC07" w14:textId="77777777" w:rsidR="0064333E" w:rsidRDefault="0064333E" w:rsidP="0064333E">
      <w:pPr>
        <w:pStyle w:val="ListParagraph"/>
        <w:numPr>
          <w:ilvl w:val="0"/>
          <w:numId w:val="28"/>
        </w:numPr>
      </w:pPr>
      <w:r w:rsidRPr="00556D20">
        <w:t>Only 22% of patients reported having been offered a biopsy of their tumour</w:t>
      </w:r>
    </w:p>
    <w:p w14:paraId="60596EAB" w14:textId="77777777" w:rsidR="0064333E" w:rsidRPr="00556D20" w:rsidRDefault="0064333E" w:rsidP="0064333E">
      <w:pPr>
        <w:pStyle w:val="ListParagraph"/>
        <w:numPr>
          <w:ilvl w:val="0"/>
          <w:numId w:val="28"/>
        </w:numPr>
      </w:pPr>
      <w:r w:rsidRPr="00556D20">
        <w:t>72% of patients when offered a biopsy, chose to have one</w:t>
      </w:r>
    </w:p>
    <w:p w14:paraId="61F78623" w14:textId="77777777" w:rsidR="0064333E" w:rsidRPr="0030599F" w:rsidRDefault="0064333E" w:rsidP="0064333E">
      <w:pPr>
        <w:rPr>
          <w:b/>
        </w:rPr>
      </w:pPr>
      <w:r w:rsidRPr="0030599F">
        <w:rPr>
          <w:b/>
        </w:rPr>
        <w:t>(iii) Review of existing evidence – How does the existing literature support this proposal?</w:t>
      </w:r>
    </w:p>
    <w:p w14:paraId="6FE1DBC2" w14:textId="77777777" w:rsidR="0064333E" w:rsidRPr="00556D20" w:rsidRDefault="0064333E" w:rsidP="0064333E">
      <w:r w:rsidRPr="00556D20">
        <w:t>Current evidence supports the concern that increased use of imaging is associated with increased risk of</w:t>
      </w:r>
      <w:r>
        <w:t xml:space="preserve"> </w:t>
      </w:r>
      <w:r w:rsidRPr="00556D20">
        <w:t>nephrectomy or partial nephrectomy, while having no effect on overall mortality rates from kidney cancer[1, 3, 4].</w:t>
      </w:r>
      <w:r>
        <w:t xml:space="preserve"> </w:t>
      </w:r>
      <w:r w:rsidRPr="00556D20">
        <w:t>A significant proportion of SRMs are benign or have low-grade non-aggressive features and diagnostic tumour</w:t>
      </w:r>
      <w:r>
        <w:t xml:space="preserve"> </w:t>
      </w:r>
      <w:r w:rsidRPr="00556D20">
        <w:t>biopsy should be considered to avoid unnecessary surgery and personalise treatment decision making[4, 6].</w:t>
      </w:r>
      <w:r>
        <w:t xml:space="preserve"> </w:t>
      </w:r>
      <w:r w:rsidRPr="00556D20">
        <w:t>Historical concerns regarding RTB accuracy, causing tumour seeding and other major complications, have now</w:t>
      </w:r>
      <w:r>
        <w:t xml:space="preserve"> </w:t>
      </w:r>
      <w:r w:rsidRPr="00556D20">
        <w:t>been confirmed to be unfounded[6, 22].</w:t>
      </w:r>
    </w:p>
    <w:p w14:paraId="46B882A9" w14:textId="77777777" w:rsidR="0064333E" w:rsidRPr="00556D20" w:rsidRDefault="0064333E" w:rsidP="0064333E">
      <w:r w:rsidRPr="00556D20">
        <w:t>Yet despite the benefits, it is clear that RTB is still underutilised and not adopted into the diagnostic</w:t>
      </w:r>
      <w:r>
        <w:t xml:space="preserve"> </w:t>
      </w:r>
      <w:r w:rsidRPr="00556D20">
        <w:t>armamentarium of the mainstream practising urologist[9, 26]. A recent study in Canada using a web- based</w:t>
      </w:r>
      <w:r>
        <w:t xml:space="preserve"> </w:t>
      </w:r>
      <w:r w:rsidRPr="00556D20">
        <w:t>survey of members of the Canadian and Quebec Urologic Associations found that only 12% of urologists routinely</w:t>
      </w:r>
      <w:r>
        <w:t xml:space="preserve"> </w:t>
      </w:r>
      <w:r w:rsidRPr="00556D20">
        <w:t>used RTB, while 53% never performed RTB. The most frequent reasons offered for not using RTB was a belief</w:t>
      </w:r>
      <w:r>
        <w:t xml:space="preserve"> </w:t>
      </w:r>
      <w:r w:rsidRPr="00556D20">
        <w:t>that biopsy would not alter management and the risk of obtaining a false-negative or non-diagnostic biopsy[26].</w:t>
      </w:r>
    </w:p>
    <w:p w14:paraId="2F795780" w14:textId="77777777" w:rsidR="0064333E" w:rsidRPr="00556D20" w:rsidRDefault="0064333E" w:rsidP="0064333E">
      <w:r w:rsidRPr="00556D20">
        <w:t>Utilisation of RTB in the United States is also modest at 20.7%, with evidence of disparity in patient sex and race,</w:t>
      </w:r>
      <w:r>
        <w:t xml:space="preserve"> </w:t>
      </w:r>
      <w:r w:rsidRPr="00556D20">
        <w:t>which persisted after adjustment for age, comorbidity and tumour size[27]. A retrospective analysis using a</w:t>
      </w:r>
      <w:r>
        <w:t xml:space="preserve"> </w:t>
      </w:r>
      <w:r w:rsidRPr="00556D20">
        <w:t>decision algorithm on 1175 SRM treated with surgery in 5 academic centres in the United States, found that 52%</w:t>
      </w:r>
      <w:r>
        <w:t xml:space="preserve"> </w:t>
      </w:r>
      <w:r w:rsidRPr="00556D20">
        <w:t>were either benign (23%)[9] or amendable to active surveillance (29%), and thus, if a pre-operative biopsy had</w:t>
      </w:r>
      <w:r>
        <w:t xml:space="preserve"> </w:t>
      </w:r>
      <w:r w:rsidRPr="00556D20">
        <w:t>been performed, over half of the cases could have avoided surgery, at least initially[28]. Similarly, studies in Canada show that around 40% of patients avoid surgery based on the result of RTB[6, 29].</w:t>
      </w:r>
    </w:p>
    <w:p w14:paraId="5D1E95A0" w14:textId="77777777" w:rsidR="0064333E" w:rsidRPr="0030599F" w:rsidRDefault="0064333E" w:rsidP="0064333E">
      <w:r w:rsidRPr="00556D20">
        <w:t>British urological surgeons are mandated to enter surgical (nephrectomy and partial nephrectomy) outcomes onto</w:t>
      </w:r>
      <w:r>
        <w:t xml:space="preserve"> </w:t>
      </w:r>
      <w:r w:rsidRPr="00556D20">
        <w:t>a national audit database hosted by the British Association of Urological Surgeons (BAUS). The BAUS audit</w:t>
      </w:r>
      <w:r>
        <w:t xml:space="preserve"> </w:t>
      </w:r>
      <w:r w:rsidRPr="00556D20">
        <w:t>showed that over a 4-year period (2013-16), there were 32130 surgical cases, of which only 7% had had a presurgical</w:t>
      </w:r>
      <w:r>
        <w:t xml:space="preserve"> </w:t>
      </w:r>
      <w:r w:rsidRPr="00556D20">
        <w:t>biopsy[9].</w:t>
      </w:r>
    </w:p>
    <w:p w14:paraId="684A27A4" w14:textId="77777777" w:rsidR="003802A1" w:rsidRPr="00A27CF5" w:rsidRDefault="003802A1" w:rsidP="003802A1">
      <w:pPr>
        <w:spacing w:line="240" w:lineRule="auto"/>
        <w:rPr>
          <w:rFonts w:cstheme="minorHAnsi"/>
          <w:color w:val="0000FF"/>
          <w:szCs w:val="22"/>
        </w:rPr>
      </w:pPr>
    </w:p>
    <w:p w14:paraId="5CC83F25" w14:textId="004732D3" w:rsidR="00815E43" w:rsidRPr="00452A80" w:rsidRDefault="00815E43" w:rsidP="001153E5">
      <w:pPr>
        <w:pStyle w:val="Heading2"/>
        <w:keepNext w:val="0"/>
        <w:numPr>
          <w:ilvl w:val="1"/>
          <w:numId w:val="13"/>
        </w:numPr>
        <w:tabs>
          <w:tab w:val="left" w:pos="567"/>
        </w:tabs>
        <w:spacing w:before="0" w:after="240" w:line="264" w:lineRule="auto"/>
        <w:rPr>
          <w:rFonts w:asciiTheme="majorHAnsi" w:hAnsiTheme="majorHAnsi" w:cstheme="majorHAnsi"/>
          <w:color w:val="auto"/>
          <w:sz w:val="22"/>
          <w:szCs w:val="22"/>
        </w:rPr>
      </w:pPr>
      <w:bookmarkStart w:id="11" w:name="_Toc32831505"/>
      <w:r w:rsidRPr="00452A80">
        <w:rPr>
          <w:rFonts w:asciiTheme="majorHAnsi" w:hAnsiTheme="majorHAnsi" w:cstheme="majorHAnsi"/>
          <w:color w:val="auto"/>
          <w:sz w:val="22"/>
          <w:szCs w:val="22"/>
        </w:rPr>
        <w:t>RATIONALE</w:t>
      </w:r>
      <w:bookmarkEnd w:id="11"/>
    </w:p>
    <w:p w14:paraId="6375A0FD" w14:textId="77777777" w:rsidR="0064333E" w:rsidRPr="00556D20" w:rsidRDefault="0064333E" w:rsidP="0064333E">
      <w:bookmarkStart w:id="12" w:name="_Toc492452571"/>
      <w:r w:rsidRPr="00556D20">
        <w:t>Our research will examine current RTB service provision in independent secondary and tertiary care practices to</w:t>
      </w:r>
      <w:r>
        <w:t xml:space="preserve"> </w:t>
      </w:r>
      <w:r w:rsidRPr="00556D20">
        <w:t>enable the identification of facilitators and barriers at the provider, interpersonal and practice level. This insight is</w:t>
      </w:r>
      <w:r>
        <w:t xml:space="preserve"> </w:t>
      </w:r>
      <w:r w:rsidRPr="00556D20">
        <w:t>required to develop implementation strategies to improve access to RTB. This will not only improve patient</w:t>
      </w:r>
      <w:r>
        <w:t xml:space="preserve"> </w:t>
      </w:r>
      <w:r w:rsidRPr="00556D20">
        <w:t>outcomes in terms of avoidance of over-treatment and the accompanying complication and mortality risk, but may</w:t>
      </w:r>
      <w:r>
        <w:t xml:space="preserve"> </w:t>
      </w:r>
      <w:r w:rsidRPr="00556D20">
        <w:t>also reduce the psychosocial impact associated with surgery. Additional benefits of RTB may include more rapid</w:t>
      </w:r>
      <w:r>
        <w:t xml:space="preserve"> </w:t>
      </w:r>
      <w:r w:rsidRPr="00556D20">
        <w:t>diagnosis, rather than having to wait until after surgery, and potentially less psychological distress to patients</w:t>
      </w:r>
      <w:r>
        <w:t xml:space="preserve"> </w:t>
      </w:r>
      <w:r w:rsidRPr="00556D20">
        <w:t>compared to surgery. This may also generate health cost savings both to the patient and to the health service,</w:t>
      </w:r>
      <w:r>
        <w:t xml:space="preserve"> </w:t>
      </w:r>
      <w:r w:rsidRPr="00556D20">
        <w:t>where savings can be diverted for patient benefit elsewhere in the NHS.</w:t>
      </w:r>
    </w:p>
    <w:p w14:paraId="32ADEDF1" w14:textId="60C94678" w:rsidR="0064333E" w:rsidRDefault="0064333E" w:rsidP="0064333E">
      <w:r w:rsidRPr="00556D20">
        <w:t>This research is particularly timely, given the recent well publicised Government new cancer strategy for the NHS</w:t>
      </w:r>
      <w:r>
        <w:t xml:space="preserve"> </w:t>
      </w:r>
      <w:r w:rsidRPr="00556D20">
        <w:t>which is a drive for earlier diagnosis[25] and CRUK’s manifesto of early detection of cancer</w:t>
      </w:r>
      <w:r>
        <w:t xml:space="preserve"> </w:t>
      </w:r>
      <w:r w:rsidRPr="00556D20">
        <w:t>(https://www.cancerresearchuk.org/early-diagnosis-0). These broad goals, while unquestionably laudable, will</w:t>
      </w:r>
      <w:r>
        <w:t xml:space="preserve"> </w:t>
      </w:r>
      <w:r w:rsidRPr="00556D20">
        <w:t>also compound the increased detection of ‘incidentalomas’ (incidental tumours) such as the small renal mass.</w:t>
      </w:r>
      <w:r>
        <w:t xml:space="preserve"> </w:t>
      </w:r>
      <w:r w:rsidRPr="00556D20">
        <w:t>Appropriate strategies to mitigate potential over-treatment of SRM need to be developed. The proposed study</w:t>
      </w:r>
      <w:r>
        <w:t xml:space="preserve"> </w:t>
      </w:r>
      <w:r w:rsidRPr="00556D20">
        <w:t>(IFITB) will provide significant useful and actionable insights to address this.</w:t>
      </w:r>
    </w:p>
    <w:p w14:paraId="706A901E" w14:textId="77777777" w:rsidR="0064333E" w:rsidRPr="003C12DB" w:rsidRDefault="0064333E" w:rsidP="0064333E">
      <w:pPr>
        <w:rPr>
          <w:i/>
        </w:rPr>
      </w:pPr>
      <w:r w:rsidRPr="0030599F">
        <w:t>All interviews will follow the structure set out in a topic guide, which will draw on both a theoretical domains</w:t>
      </w:r>
      <w:r>
        <w:t xml:space="preserve"> </w:t>
      </w:r>
      <w:r w:rsidRPr="0030599F">
        <w:t>framework (TDF)[30] and the published empirical literature. The TDF was developed by implementation scientists</w:t>
      </w:r>
      <w:r>
        <w:t xml:space="preserve"> </w:t>
      </w:r>
      <w:r w:rsidRPr="0030599F">
        <w:t>and selected as a comprehensive, validated framework for determining barriers and facilitators to the</w:t>
      </w:r>
      <w:r>
        <w:t xml:space="preserve"> </w:t>
      </w:r>
      <w:r w:rsidRPr="0030599F">
        <w:t>implementation of best practice. Interviews will be transcribed verbatim and coded using Computer Assisted</w:t>
      </w:r>
      <w:r>
        <w:t xml:space="preserve"> </w:t>
      </w:r>
      <w:r w:rsidRPr="0030599F">
        <w:t>Qualitative Data Analysis Software (i.e. NVivo). Braun and Clarke’s model of thematic analysis with a six-phase</w:t>
      </w:r>
      <w:r>
        <w:t xml:space="preserve"> </w:t>
      </w:r>
      <w:r w:rsidRPr="0030599F">
        <w:t>approach will be u</w:t>
      </w:r>
      <w:r w:rsidRPr="00375401">
        <w:t>sed to generate, review, and define themes within the interview transcripts</w:t>
      </w:r>
      <w:r>
        <w:t>.</w:t>
      </w:r>
    </w:p>
    <w:p w14:paraId="24A15485" w14:textId="39723B74" w:rsidR="009B75F1" w:rsidRDefault="009B75F1">
      <w:pPr>
        <w:spacing w:after="0" w:line="240" w:lineRule="auto"/>
      </w:pPr>
      <w:r>
        <w:br w:type="page"/>
      </w:r>
    </w:p>
    <w:p w14:paraId="6FFE5639" w14:textId="5593D595" w:rsidR="00796434" w:rsidRPr="00796434" w:rsidRDefault="00CF3B13" w:rsidP="00796434">
      <w:pPr>
        <w:pStyle w:val="Heading1"/>
        <w:keepNext w:val="0"/>
        <w:keepLines w:val="0"/>
        <w:tabs>
          <w:tab w:val="left" w:pos="-720"/>
        </w:tabs>
        <w:suppressAutoHyphens/>
        <w:spacing w:before="360" w:after="360"/>
        <w:rPr>
          <w:rFonts w:asciiTheme="minorHAnsi" w:hAnsiTheme="minorHAnsi" w:cstheme="minorHAnsi"/>
          <w:color w:val="auto"/>
          <w:sz w:val="22"/>
          <w:szCs w:val="22"/>
          <w:lang w:eastAsia="en-GB"/>
        </w:rPr>
      </w:pPr>
      <w:bookmarkStart w:id="13" w:name="_Toc32831506"/>
      <w:r>
        <w:rPr>
          <w:rFonts w:cstheme="majorHAnsi"/>
          <w:color w:val="auto"/>
          <w:sz w:val="22"/>
          <w:szCs w:val="22"/>
        </w:rPr>
        <w:t>6</w:t>
      </w:r>
      <w:r w:rsidR="00B82EE2" w:rsidRPr="00796434">
        <w:rPr>
          <w:rFonts w:cstheme="majorHAnsi"/>
          <w:color w:val="auto"/>
          <w:sz w:val="22"/>
          <w:szCs w:val="22"/>
        </w:rPr>
        <w:t>.0</w:t>
      </w:r>
      <w:r w:rsidR="00093582" w:rsidRPr="00796434">
        <w:rPr>
          <w:rFonts w:cstheme="majorHAnsi"/>
          <w:color w:val="auto"/>
          <w:sz w:val="22"/>
          <w:szCs w:val="22"/>
        </w:rPr>
        <w:tab/>
      </w:r>
      <w:bookmarkStart w:id="14" w:name="_Toc424054439"/>
      <w:r w:rsidR="00796434" w:rsidRPr="00796434">
        <w:rPr>
          <w:rFonts w:asciiTheme="minorHAnsi" w:hAnsiTheme="minorHAnsi" w:cstheme="minorHAnsi"/>
          <w:color w:val="auto"/>
          <w:sz w:val="22"/>
          <w:szCs w:val="22"/>
        </w:rPr>
        <w:t>RESEARCH QUESTION</w:t>
      </w:r>
      <w:bookmarkEnd w:id="12"/>
      <w:bookmarkEnd w:id="13"/>
      <w:r w:rsidR="00796434" w:rsidRPr="00796434">
        <w:rPr>
          <w:rFonts w:asciiTheme="minorHAnsi" w:hAnsiTheme="minorHAnsi" w:cstheme="minorHAnsi"/>
          <w:color w:val="auto"/>
          <w:sz w:val="22"/>
          <w:szCs w:val="22"/>
        </w:rPr>
        <w:t xml:space="preserve"> </w:t>
      </w:r>
      <w:bookmarkEnd w:id="14"/>
    </w:p>
    <w:p w14:paraId="4FE97D23" w14:textId="440DA913" w:rsidR="009B75F1" w:rsidRDefault="009B75F1" w:rsidP="009B75F1">
      <w:r w:rsidRPr="004C7821">
        <w:t>The overarching research question is ‘what are the current facilitators and barriers to the adoption of a renal tumour biopsy service?’</w:t>
      </w:r>
    </w:p>
    <w:p w14:paraId="524F2242" w14:textId="77777777" w:rsidR="009B75F1" w:rsidRDefault="009B75F1" w:rsidP="009B75F1"/>
    <w:p w14:paraId="1877BAD9" w14:textId="6DBA6FC2" w:rsidR="00815E43" w:rsidRPr="004F5525" w:rsidRDefault="00815E43" w:rsidP="001153E5">
      <w:pPr>
        <w:pStyle w:val="Heading2"/>
        <w:keepNext w:val="0"/>
        <w:numPr>
          <w:ilvl w:val="1"/>
          <w:numId w:val="16"/>
        </w:numPr>
        <w:tabs>
          <w:tab w:val="left" w:pos="567"/>
        </w:tabs>
        <w:spacing w:before="0" w:after="240" w:line="264" w:lineRule="auto"/>
        <w:rPr>
          <w:rFonts w:asciiTheme="majorHAnsi" w:hAnsiTheme="majorHAnsi" w:cstheme="majorHAnsi"/>
          <w:color w:val="auto"/>
          <w:sz w:val="22"/>
          <w:szCs w:val="22"/>
        </w:rPr>
      </w:pPr>
      <w:bookmarkStart w:id="15" w:name="_Toc32831507"/>
      <w:r w:rsidRPr="004F5525">
        <w:rPr>
          <w:rFonts w:asciiTheme="majorHAnsi" w:hAnsiTheme="majorHAnsi" w:cstheme="majorHAnsi"/>
          <w:color w:val="auto"/>
          <w:sz w:val="22"/>
          <w:szCs w:val="22"/>
        </w:rPr>
        <w:t>PRIMARY AIM</w:t>
      </w:r>
      <w:bookmarkEnd w:id="15"/>
      <w:r w:rsidRPr="004F5525">
        <w:rPr>
          <w:rFonts w:asciiTheme="majorHAnsi" w:hAnsiTheme="majorHAnsi" w:cstheme="majorHAnsi"/>
          <w:color w:val="auto"/>
          <w:sz w:val="22"/>
          <w:szCs w:val="22"/>
        </w:rPr>
        <w:t xml:space="preserve"> </w:t>
      </w:r>
    </w:p>
    <w:p w14:paraId="564EC04A" w14:textId="77777777" w:rsidR="003F1FD8" w:rsidRDefault="003F1FD8" w:rsidP="003F1FD8">
      <w:r>
        <w:t>The objectives of this research are to find out the following</w:t>
      </w:r>
    </w:p>
    <w:p w14:paraId="2633C435" w14:textId="77777777" w:rsidR="003F1FD8" w:rsidRDefault="003F1FD8" w:rsidP="003F1FD8">
      <w:pPr>
        <w:pStyle w:val="ListParagraph"/>
        <w:numPr>
          <w:ilvl w:val="0"/>
          <w:numId w:val="30"/>
        </w:numPr>
      </w:pPr>
      <w:r>
        <w:t>What are the patient, public and professional preferences and views in relation to the usefulness of tumour biopsy in the management of small renal masses?</w:t>
      </w:r>
    </w:p>
    <w:p w14:paraId="2AFAD941" w14:textId="77777777" w:rsidR="003F1FD8" w:rsidRDefault="003F1FD8" w:rsidP="003F1FD8">
      <w:pPr>
        <w:pStyle w:val="ListParagraph"/>
        <w:numPr>
          <w:ilvl w:val="0"/>
          <w:numId w:val="30"/>
        </w:numPr>
      </w:pPr>
      <w:r>
        <w:t>What is the impact of RTB on provision of care, in terms of clinical processes and outcomes?</w:t>
      </w:r>
    </w:p>
    <w:p w14:paraId="746D6EB3" w14:textId="77777777" w:rsidR="003F1FD8" w:rsidRDefault="003F1FD8" w:rsidP="003F1FD8">
      <w:pPr>
        <w:pStyle w:val="ListParagraph"/>
        <w:numPr>
          <w:ilvl w:val="0"/>
          <w:numId w:val="30"/>
        </w:numPr>
      </w:pPr>
      <w:r>
        <w:t>What is the impact of RTB on patient experience, including choice and treatment decision making process?</w:t>
      </w:r>
    </w:p>
    <w:p w14:paraId="253CABEF" w14:textId="77777777" w:rsidR="003F1FD8" w:rsidRDefault="003F1FD8" w:rsidP="003F1FD8">
      <w:pPr>
        <w:pStyle w:val="ListParagraph"/>
        <w:numPr>
          <w:ilvl w:val="0"/>
          <w:numId w:val="30"/>
        </w:numPr>
      </w:pPr>
      <w:r>
        <w:t>What is the cost and cost-effectiveness of a RTB service?</w:t>
      </w:r>
    </w:p>
    <w:p w14:paraId="239CC0AD" w14:textId="77777777" w:rsidR="003F1FD8" w:rsidRPr="004C7821" w:rsidRDefault="003F1FD8" w:rsidP="003F1FD8">
      <w:pPr>
        <w:pStyle w:val="ListParagraph"/>
        <w:numPr>
          <w:ilvl w:val="0"/>
          <w:numId w:val="30"/>
        </w:numPr>
      </w:pPr>
      <w:r>
        <w:t>What interventions (professional or organisational) would be required to enable implementation of RTB in the diagnostic pathway of small renal masses?</w:t>
      </w:r>
    </w:p>
    <w:p w14:paraId="53404C55" w14:textId="77777777" w:rsidR="009B75F1" w:rsidRPr="009B75F1" w:rsidRDefault="009B75F1" w:rsidP="009B75F1"/>
    <w:p w14:paraId="43A37283" w14:textId="3F9CD448" w:rsidR="00815E43" w:rsidRPr="004F5525" w:rsidRDefault="00815E43" w:rsidP="001153E5">
      <w:pPr>
        <w:pStyle w:val="Heading2"/>
        <w:keepNext w:val="0"/>
        <w:numPr>
          <w:ilvl w:val="1"/>
          <w:numId w:val="16"/>
        </w:numPr>
        <w:tabs>
          <w:tab w:val="left" w:pos="567"/>
        </w:tabs>
        <w:spacing w:before="0" w:after="240" w:line="264" w:lineRule="auto"/>
        <w:rPr>
          <w:rFonts w:asciiTheme="majorHAnsi" w:hAnsiTheme="majorHAnsi" w:cstheme="majorHAnsi"/>
          <w:color w:val="auto"/>
          <w:sz w:val="22"/>
          <w:szCs w:val="22"/>
        </w:rPr>
      </w:pPr>
      <w:bookmarkStart w:id="16" w:name="_Toc32831508"/>
      <w:r w:rsidRPr="004F5525">
        <w:rPr>
          <w:rFonts w:asciiTheme="majorHAnsi" w:hAnsiTheme="majorHAnsi" w:cstheme="majorHAnsi"/>
          <w:color w:val="auto"/>
          <w:sz w:val="22"/>
          <w:szCs w:val="22"/>
        </w:rPr>
        <w:t>SECONDARY AIM (s)</w:t>
      </w:r>
      <w:bookmarkEnd w:id="16"/>
      <w:r w:rsidRPr="004F5525">
        <w:rPr>
          <w:rFonts w:asciiTheme="majorHAnsi" w:hAnsiTheme="majorHAnsi" w:cstheme="majorHAnsi"/>
          <w:color w:val="auto"/>
          <w:sz w:val="22"/>
          <w:szCs w:val="22"/>
        </w:rPr>
        <w:t xml:space="preserve"> </w:t>
      </w:r>
    </w:p>
    <w:p w14:paraId="3E8D697E" w14:textId="3EE6A559" w:rsidR="00796434" w:rsidRDefault="003F1FD8" w:rsidP="009B75F1">
      <w:r>
        <w:t>None applicable.</w:t>
      </w:r>
    </w:p>
    <w:p w14:paraId="7F055DC2" w14:textId="35B342AE" w:rsidR="009B75F1" w:rsidRDefault="009B75F1">
      <w:pPr>
        <w:spacing w:after="0" w:line="240" w:lineRule="auto"/>
      </w:pPr>
      <w:r>
        <w:br w:type="page"/>
      </w:r>
    </w:p>
    <w:p w14:paraId="28C155D5" w14:textId="18771D91" w:rsidR="00796434" w:rsidRPr="00796434" w:rsidRDefault="00796434" w:rsidP="001153E5">
      <w:pPr>
        <w:pStyle w:val="Heading1"/>
        <w:keepNext w:val="0"/>
        <w:keepLines w:val="0"/>
        <w:numPr>
          <w:ilvl w:val="0"/>
          <w:numId w:val="10"/>
        </w:numPr>
        <w:tabs>
          <w:tab w:val="left" w:pos="-720"/>
        </w:tabs>
        <w:suppressAutoHyphens/>
        <w:spacing w:before="360" w:after="360"/>
        <w:rPr>
          <w:rFonts w:cstheme="majorHAnsi"/>
          <w:color w:val="auto"/>
          <w:sz w:val="22"/>
          <w:szCs w:val="22"/>
          <w:lang w:eastAsia="en-GB"/>
        </w:rPr>
      </w:pPr>
      <w:bookmarkStart w:id="17" w:name="_Toc492452572"/>
      <w:bookmarkStart w:id="18" w:name="_Toc32831509"/>
      <w:bookmarkStart w:id="19" w:name="_Toc424054442"/>
      <w:bookmarkStart w:id="20" w:name="_Toc362278111"/>
      <w:bookmarkStart w:id="21" w:name="_Toc261532660"/>
      <w:r w:rsidRPr="00796434">
        <w:rPr>
          <w:rFonts w:cstheme="majorHAnsi"/>
          <w:color w:val="auto"/>
          <w:sz w:val="22"/>
          <w:szCs w:val="22"/>
        </w:rPr>
        <w:t>TRIAL DESIGN</w:t>
      </w:r>
      <w:bookmarkEnd w:id="17"/>
      <w:bookmarkEnd w:id="18"/>
      <w:r w:rsidRPr="00796434">
        <w:rPr>
          <w:rFonts w:cstheme="majorHAnsi"/>
          <w:color w:val="auto"/>
          <w:sz w:val="22"/>
          <w:szCs w:val="22"/>
        </w:rPr>
        <w:t xml:space="preserve"> </w:t>
      </w:r>
      <w:bookmarkEnd w:id="19"/>
      <w:bookmarkEnd w:id="20"/>
      <w:bookmarkEnd w:id="21"/>
    </w:p>
    <w:p w14:paraId="5EBABE33" w14:textId="0CD9FB15" w:rsidR="00815E43" w:rsidRDefault="009B75F1" w:rsidP="009B75F1">
      <w:r w:rsidRPr="009B75F1">
        <w:t>This study will employ an exploratory mixed-methods approach (Figure 2</w:t>
      </w:r>
      <w:r w:rsidRPr="00373432">
        <w:rPr>
          <w:highlight w:val="yellow"/>
        </w:rPr>
        <w:t>). Potential participants will be firstly invited to partake in individual interviews, from which we will extract the key factors that influence decision-making in relation to adopting RTB. Once such factors are identified, a larger sample of potential participants will be asked to partake in a short questionnaire evaluating the wider prevalence of such factors, and the applicability and preferences for a range of potential solutions. The topic guides for the interviews are available in the Appendices.</w:t>
      </w:r>
    </w:p>
    <w:p w14:paraId="2181FBAB" w14:textId="77777777" w:rsidR="009B75F1" w:rsidRDefault="009B75F1" w:rsidP="009B75F1"/>
    <w:p w14:paraId="12068C61" w14:textId="0A465A5C" w:rsidR="009B75F1" w:rsidRPr="004F5525" w:rsidRDefault="009B75F1" w:rsidP="004F5525">
      <w:pPr>
        <w:pStyle w:val="Heading2"/>
        <w:keepNext w:val="0"/>
        <w:numPr>
          <w:ilvl w:val="1"/>
          <w:numId w:val="10"/>
        </w:numPr>
        <w:tabs>
          <w:tab w:val="left" w:pos="567"/>
        </w:tabs>
        <w:spacing w:before="0" w:after="240" w:line="264" w:lineRule="auto"/>
        <w:rPr>
          <w:rFonts w:asciiTheme="majorHAnsi" w:hAnsiTheme="majorHAnsi" w:cstheme="majorHAnsi"/>
          <w:color w:val="auto"/>
          <w:sz w:val="22"/>
          <w:szCs w:val="22"/>
        </w:rPr>
      </w:pPr>
      <w:bookmarkStart w:id="22" w:name="_Toc32831510"/>
      <w:r w:rsidRPr="004F5525">
        <w:rPr>
          <w:rFonts w:asciiTheme="majorHAnsi" w:hAnsiTheme="majorHAnsi" w:cstheme="majorHAnsi"/>
          <w:color w:val="auto"/>
          <w:sz w:val="22"/>
          <w:szCs w:val="22"/>
        </w:rPr>
        <w:t>Interviews</w:t>
      </w:r>
      <w:bookmarkEnd w:id="22"/>
    </w:p>
    <w:p w14:paraId="20442AA0" w14:textId="77777777" w:rsidR="009B75F1" w:rsidRPr="004C7821" w:rsidRDefault="009B75F1" w:rsidP="009B75F1">
      <w:r w:rsidRPr="00373432">
        <w:rPr>
          <w:highlight w:val="yellow"/>
        </w:rPr>
        <w:t>Qualitative interviewing</w:t>
      </w:r>
      <w:r w:rsidRPr="004C7821">
        <w:t xml:space="preserve"> will be used due to its ability to extract rich and meaningful narratives from </w:t>
      </w:r>
      <w:r w:rsidRPr="00B8754F">
        <w:rPr>
          <w:highlight w:val="yellow"/>
        </w:rPr>
        <w:t>healthcare professionals, service designers, commissioners, patients and members of the public.</w:t>
      </w:r>
      <w:r w:rsidRPr="004C7821">
        <w:t xml:space="preserve"> Semi-structured interviews</w:t>
      </w:r>
      <w:r>
        <w:t xml:space="preserve"> </w:t>
      </w:r>
      <w:r w:rsidRPr="004C7821">
        <w:t>will be conducted to enable the researcher to capture detailed insights about each individual’s personal</w:t>
      </w:r>
      <w:r>
        <w:t xml:space="preserve"> </w:t>
      </w:r>
      <w:r w:rsidRPr="004C7821">
        <w:t>experiences and/or perceptions regarding the facilitators and barriers to RTB. Patients will be specifically asked</w:t>
      </w:r>
      <w:r>
        <w:t xml:space="preserve"> </w:t>
      </w:r>
      <w:r w:rsidRPr="004C7821">
        <w:t>about their perceptions and potential acceptability of renal tumour biopsy in the diagnostic pathway of small renal</w:t>
      </w:r>
      <w:r>
        <w:t xml:space="preserve"> </w:t>
      </w:r>
      <w:r w:rsidRPr="004C7821">
        <w:t>masses.</w:t>
      </w:r>
    </w:p>
    <w:p w14:paraId="7223F73E" w14:textId="77777777" w:rsidR="009B75F1" w:rsidRPr="004C7821" w:rsidRDefault="009B75F1" w:rsidP="009B75F1">
      <w:r w:rsidRPr="004C7821">
        <w:t xml:space="preserve">Participants will consist </w:t>
      </w:r>
      <w:r w:rsidRPr="00BF6F32">
        <w:rPr>
          <w:highlight w:val="yellow"/>
        </w:rPr>
        <w:t>of healthcare professionals involved in conducting RTBs, clinical service designers and commissioners, and kidney tumour patients.</w:t>
      </w:r>
      <w:r w:rsidRPr="004C7821">
        <w:t xml:space="preserve"> Participants will be recruited from 5 hospitals (to include teaching and</w:t>
      </w:r>
      <w:r>
        <w:t xml:space="preserve"> </w:t>
      </w:r>
      <w:r w:rsidRPr="004C7821">
        <w:t>district general hospitals) ranging from low to high procedural volume. The aim is to reach saturation</w:t>
      </w:r>
      <w:r w:rsidRPr="00BF6F32">
        <w:rPr>
          <w:highlight w:val="yellow"/>
        </w:rPr>
        <w:t>, so we plan to interview 3-4 individuals per professional grouping (subject to revision as the interviews are being carried ou</w:t>
      </w:r>
      <w:r w:rsidRPr="004C7821">
        <w:t>t), at</w:t>
      </w:r>
      <w:r>
        <w:t xml:space="preserve"> </w:t>
      </w:r>
      <w:r w:rsidRPr="004C7821">
        <w:t>least 1 per professional grouping per hospital surgical nephrectomy volume (high, medium and low). We will also</w:t>
      </w:r>
      <w:r>
        <w:t xml:space="preserve"> </w:t>
      </w:r>
      <w:r w:rsidRPr="004C7821">
        <w:t>interview 2-3 clinical commissioning leads (from within and outside of London) and have already established</w:t>
      </w:r>
      <w:r>
        <w:t xml:space="preserve"> </w:t>
      </w:r>
      <w:r w:rsidRPr="004C7821">
        <w:t>collaborative support from Professor Kathy Pritchard-Jones (Chief Medical Officer for London Cancer) who has</w:t>
      </w:r>
      <w:r>
        <w:t xml:space="preserve"> </w:t>
      </w:r>
      <w:r w:rsidRPr="004C7821">
        <w:t>extensive experience in service design and delivery, having led the development of the London Cancer integrated cancer system and re-organisation of specialist cancer services in London and Manchester; and Caroline Blair</w:t>
      </w:r>
      <w:r>
        <w:t xml:space="preserve"> </w:t>
      </w:r>
      <w:r w:rsidRPr="004C7821">
        <w:t>(Programme director for Renal Cancer, NHS England).</w:t>
      </w:r>
    </w:p>
    <w:p w14:paraId="68D0EB6C" w14:textId="77777777" w:rsidR="009B75F1" w:rsidRPr="004C7821" w:rsidRDefault="009B75F1" w:rsidP="009B75F1">
      <w:r>
        <w:t>Maximum variation</w:t>
      </w:r>
      <w:r w:rsidRPr="004C7821">
        <w:t xml:space="preserve"> sampling will be employed to obtain as wide a range of perspectives as available to us. Using</w:t>
      </w:r>
      <w:r>
        <w:t xml:space="preserve"> </w:t>
      </w:r>
      <w:r w:rsidRPr="004C7821">
        <w:t>this sampling technique will permit us to describe the range of factors that influence participants’ experiences</w:t>
      </w:r>
      <w:r>
        <w:t xml:space="preserve"> </w:t>
      </w:r>
      <w:r w:rsidRPr="004C7821">
        <w:t>and/or perceptions regarding RTB and the extent to which these are shared between participants. Healthcare</w:t>
      </w:r>
      <w:r>
        <w:t xml:space="preserve"> </w:t>
      </w:r>
      <w:r w:rsidRPr="004C7821">
        <w:t>professionals will be selected purposively according to their experience and familiarity of RTB, including</w:t>
      </w:r>
      <w:r>
        <w:t xml:space="preserve"> </w:t>
      </w:r>
      <w:r w:rsidRPr="004C7821">
        <w:t>surgical/radiological and pathology trainees. Patients and members of the public will also be purposively selected</w:t>
      </w:r>
      <w:r>
        <w:t xml:space="preserve"> </w:t>
      </w:r>
      <w:r w:rsidRPr="004C7821">
        <w:t>according to whether they have undergone a RTB, and demographic factors such as gender, age, ethnicity and</w:t>
      </w:r>
      <w:r>
        <w:t xml:space="preserve"> </w:t>
      </w:r>
      <w:r w:rsidRPr="004C7821">
        <w:t>co-morbidity. It is anticipated that saturation will be reached with between 10-16 patients. This focused approach</w:t>
      </w:r>
      <w:r>
        <w:t xml:space="preserve"> </w:t>
      </w:r>
      <w:r w:rsidRPr="004C7821">
        <w:t>will give a total of betw</w:t>
      </w:r>
      <w:r w:rsidRPr="00BF6F32">
        <w:rPr>
          <w:highlight w:val="yellow"/>
        </w:rPr>
        <w:t>een 32-39 interviews.</w:t>
      </w:r>
    </w:p>
    <w:p w14:paraId="31E48FA3" w14:textId="04EC5565" w:rsidR="009B75F1" w:rsidRDefault="009B75F1" w:rsidP="009B75F1">
      <w:r w:rsidRPr="004C7821">
        <w:t>All interviews will follow the structure set out in a topic guide, which will draw on both a theoretical domains</w:t>
      </w:r>
      <w:r>
        <w:t xml:space="preserve"> </w:t>
      </w:r>
      <w:r w:rsidRPr="004C7821">
        <w:t>framework (TDF)[30] and the published empirical literature. The TDF was developed by implementation scientists</w:t>
      </w:r>
      <w:r>
        <w:t xml:space="preserve"> </w:t>
      </w:r>
      <w:r w:rsidRPr="004C7821">
        <w:t>and selected as a comprehensive, validated framework for determining barriers and facilitators to the</w:t>
      </w:r>
      <w:r>
        <w:t xml:space="preserve"> </w:t>
      </w:r>
      <w:r w:rsidRPr="004C7821">
        <w:t>implementation of best practice. Interviews will be transcribed verbatim and coded using Computer Assisted</w:t>
      </w:r>
      <w:r>
        <w:t xml:space="preserve"> </w:t>
      </w:r>
      <w:r w:rsidRPr="004C7821">
        <w:t>Qualitative Data Analysis Software (i.e. NVivo). Braun and Clarke’s model of thematic analysis with a six-phase</w:t>
      </w:r>
      <w:r>
        <w:t xml:space="preserve"> </w:t>
      </w:r>
      <w:r w:rsidRPr="004C7821">
        <w:t>approach will be used to generate, review, and define themes within the interview transcripts[31].</w:t>
      </w:r>
    </w:p>
    <w:p w14:paraId="7994B97D" w14:textId="77777777" w:rsidR="009B75F1" w:rsidRPr="004C7821" w:rsidRDefault="009B75F1" w:rsidP="009B75F1"/>
    <w:p w14:paraId="28672E4B" w14:textId="552C756B" w:rsidR="009B75F1" w:rsidRPr="004F5525" w:rsidRDefault="009B75F1" w:rsidP="004F5525">
      <w:pPr>
        <w:pStyle w:val="Heading2"/>
        <w:keepNext w:val="0"/>
        <w:numPr>
          <w:ilvl w:val="1"/>
          <w:numId w:val="10"/>
        </w:numPr>
        <w:tabs>
          <w:tab w:val="left" w:pos="567"/>
        </w:tabs>
        <w:spacing w:before="0" w:after="240" w:line="264" w:lineRule="auto"/>
        <w:rPr>
          <w:rFonts w:asciiTheme="majorHAnsi" w:hAnsiTheme="majorHAnsi" w:cstheme="majorHAnsi"/>
          <w:color w:val="auto"/>
          <w:sz w:val="22"/>
          <w:szCs w:val="22"/>
        </w:rPr>
      </w:pPr>
      <w:bookmarkStart w:id="23" w:name="_Toc32831511"/>
      <w:bookmarkStart w:id="24" w:name="_Hlk23919944"/>
      <w:r w:rsidRPr="004F5525">
        <w:rPr>
          <w:rFonts w:asciiTheme="majorHAnsi" w:hAnsiTheme="majorHAnsi" w:cstheme="majorHAnsi"/>
          <w:color w:val="auto"/>
          <w:sz w:val="22"/>
          <w:szCs w:val="22"/>
        </w:rPr>
        <w:t>Questionnaire</w:t>
      </w:r>
      <w:bookmarkEnd w:id="23"/>
    </w:p>
    <w:p w14:paraId="1967B111" w14:textId="77777777" w:rsidR="009B75F1" w:rsidRPr="004C7821" w:rsidRDefault="009B75F1" w:rsidP="009B75F1">
      <w:r w:rsidRPr="00BF6F32">
        <w:rPr>
          <w:highlight w:val="yellow"/>
        </w:rPr>
        <w:t>A questionnaire will be constructed based on the influential facilitators and barriers elicited in the individual interviews</w:t>
      </w:r>
      <w:r w:rsidRPr="004C7821">
        <w:t>. It will seek to assess the prevalence of such influences, and the preferences and acceptability of</w:t>
      </w:r>
      <w:r>
        <w:t xml:space="preserve"> </w:t>
      </w:r>
      <w:r w:rsidRPr="004C7821">
        <w:t>potential solutions. Similar to the qualitative interviews, participants will consist of both healthcare professionals,</w:t>
      </w:r>
      <w:r>
        <w:t xml:space="preserve"> </w:t>
      </w:r>
      <w:r w:rsidRPr="004C7821">
        <w:t>and patients and members of the public. All surgeons (including trainees), radiologists, pathologists and clinical</w:t>
      </w:r>
      <w:r>
        <w:t xml:space="preserve"> </w:t>
      </w:r>
      <w:r w:rsidRPr="004C7821">
        <w:t xml:space="preserve">leads involved in the administration of RTBs, as well as patients and members of the public across the </w:t>
      </w:r>
      <w:r>
        <w:t xml:space="preserve">5 </w:t>
      </w:r>
      <w:r w:rsidRPr="004C7821">
        <w:t>hospitals will be invited to complete an online questionnaire. We will also request BAUS for support to extend our</w:t>
      </w:r>
      <w:r>
        <w:t xml:space="preserve"> </w:t>
      </w:r>
      <w:r w:rsidRPr="004C7821">
        <w:t>questionnaire (online) to all urological surgeons currently entering data onto the BAUS audit, although we</w:t>
      </w:r>
      <w:r>
        <w:t xml:space="preserve"> </w:t>
      </w:r>
      <w:r w:rsidRPr="004C7821">
        <w:t>anticipate this to be ambitious. It has to be highlighted however, that although this information is desirable, further</w:t>
      </w:r>
      <w:r>
        <w:t xml:space="preserve"> </w:t>
      </w:r>
      <w:r w:rsidRPr="004C7821">
        <w:t>steps of the research are not solely dependent on achieving this. To maximise recruitment and response rate, we</w:t>
      </w:r>
      <w:r>
        <w:t xml:space="preserve"> </w:t>
      </w:r>
      <w:r w:rsidRPr="004C7821">
        <w:t>will also distribute the questionnaire (printed version) at the Renal Oncology section meeting at the annual BAUS</w:t>
      </w:r>
      <w:r>
        <w:t xml:space="preserve"> </w:t>
      </w:r>
      <w:r w:rsidRPr="004C7821">
        <w:t>conference and BAUS oncology sub-section meeting.</w:t>
      </w:r>
    </w:p>
    <w:p w14:paraId="3A008708" w14:textId="77777777" w:rsidR="009B75F1" w:rsidRPr="004C7821" w:rsidRDefault="009B75F1" w:rsidP="009B75F1">
      <w:r w:rsidRPr="004C7821">
        <w:t>We anticipate that the constructed online (and paper) questionnaire will consist of between 6-8, and no more than</w:t>
      </w:r>
      <w:r>
        <w:t xml:space="preserve"> </w:t>
      </w:r>
      <w:r w:rsidRPr="004C7821">
        <w:t>10 items. On average, respondents take about 5 minutes to answer a 10</w:t>
      </w:r>
      <w:r>
        <w:t>-</w:t>
      </w:r>
      <w:r w:rsidRPr="004C7821">
        <w:t>question survey.</w:t>
      </w:r>
      <w:r>
        <w:t xml:space="preserve"> We will use a GDPR-compliant online survey tool.</w:t>
      </w:r>
    </w:p>
    <w:p w14:paraId="41491E0A" w14:textId="0F0125EB" w:rsidR="009B75F1" w:rsidRDefault="009B75F1" w:rsidP="009B75F1">
      <w:r w:rsidRPr="004C7821">
        <w:t>Data will be extracted from the online and paper questionnaires and entered into statistical analysis software (i.e.</w:t>
      </w:r>
      <w:r>
        <w:t xml:space="preserve"> </w:t>
      </w:r>
      <w:r w:rsidRPr="004C7821">
        <w:t>SPSS). The analysis will comprise of both descriptive data (mean and standard deviation/median and interquartile</w:t>
      </w:r>
      <w:r>
        <w:t xml:space="preserve"> </w:t>
      </w:r>
      <w:r w:rsidRPr="004C7821">
        <w:t>range as appropriate) and inferential statistics, where we will examine whether the prevalence of influences and</w:t>
      </w:r>
      <w:r>
        <w:t xml:space="preserve"> </w:t>
      </w:r>
      <w:r w:rsidRPr="004C7821">
        <w:t>preference for potential solutions differ between participant groups and according to demographic variables.</w:t>
      </w:r>
    </w:p>
    <w:p w14:paraId="31028857" w14:textId="171B99A6" w:rsidR="009B75F1" w:rsidRPr="004C7821" w:rsidRDefault="009B75F1" w:rsidP="009B75F1"/>
    <w:p w14:paraId="2D124132" w14:textId="798D0257" w:rsidR="009B75F1" w:rsidRPr="004F5525" w:rsidRDefault="009B75F1" w:rsidP="004F5525">
      <w:pPr>
        <w:pStyle w:val="Heading2"/>
        <w:keepNext w:val="0"/>
        <w:numPr>
          <w:ilvl w:val="1"/>
          <w:numId w:val="10"/>
        </w:numPr>
        <w:tabs>
          <w:tab w:val="left" w:pos="567"/>
        </w:tabs>
        <w:spacing w:before="0" w:after="240" w:line="264" w:lineRule="auto"/>
        <w:rPr>
          <w:rFonts w:asciiTheme="majorHAnsi" w:hAnsiTheme="majorHAnsi" w:cstheme="majorHAnsi"/>
          <w:color w:val="auto"/>
          <w:sz w:val="22"/>
          <w:szCs w:val="22"/>
        </w:rPr>
      </w:pPr>
      <w:bookmarkStart w:id="25" w:name="_Toc32831512"/>
      <w:r w:rsidRPr="004F5525">
        <w:rPr>
          <w:rFonts w:asciiTheme="majorHAnsi" w:hAnsiTheme="majorHAnsi" w:cstheme="majorHAnsi"/>
          <w:color w:val="auto"/>
          <w:sz w:val="22"/>
          <w:szCs w:val="22"/>
        </w:rPr>
        <w:t>Patient and public focus groups and roundtable discussions</w:t>
      </w:r>
      <w:bookmarkEnd w:id="25"/>
    </w:p>
    <w:p w14:paraId="305BF3A8" w14:textId="51042B65" w:rsidR="009B75F1" w:rsidRPr="004C7821" w:rsidRDefault="009B75F1" w:rsidP="009B75F1">
      <w:r w:rsidRPr="004C7821">
        <w:t>Patients, members of their family and the public will be invited from all the hospitals, KCUK website and the UCL</w:t>
      </w:r>
      <w:r>
        <w:t xml:space="preserve"> </w:t>
      </w:r>
      <w:r w:rsidRPr="004C7821">
        <w:t>Biomedical research PPI network, to take part in focus group discussions hosted locally (4-6 patients per group).</w:t>
      </w:r>
      <w:r>
        <w:t xml:space="preserve"> </w:t>
      </w:r>
      <w:r w:rsidRPr="004C7821">
        <w:t>Focus groups discussions provide a different important dimension to the study as they may elicit different ‘themes’</w:t>
      </w:r>
      <w:r>
        <w:t xml:space="preserve"> </w:t>
      </w:r>
      <w:r w:rsidRPr="004C7821">
        <w:t>by identifying common trends, perceptions and assumptions while also providing diversity among participants.</w:t>
      </w:r>
    </w:p>
    <w:p w14:paraId="529F3B5D" w14:textId="4C55F78A" w:rsidR="009B75F1" w:rsidRPr="004C7821" w:rsidRDefault="009B75F1" w:rsidP="009B75F1">
      <w:r w:rsidRPr="004C7821">
        <w:t>These meetings will have three goals:</w:t>
      </w:r>
    </w:p>
    <w:p w14:paraId="41B535A1" w14:textId="66A3C924" w:rsidR="009B75F1" w:rsidRPr="004C7821" w:rsidRDefault="009B75F1" w:rsidP="009B75F1">
      <w:pPr>
        <w:pStyle w:val="ListParagraph"/>
        <w:numPr>
          <w:ilvl w:val="0"/>
          <w:numId w:val="31"/>
        </w:numPr>
      </w:pPr>
      <w:r w:rsidRPr="004C7821">
        <w:t>Explore patient and public perspectives on the role of RTB in the diagnostic pathway of small renal</w:t>
      </w:r>
      <w:r>
        <w:t xml:space="preserve"> </w:t>
      </w:r>
      <w:r w:rsidRPr="004C7821">
        <w:t>masses</w:t>
      </w:r>
    </w:p>
    <w:p w14:paraId="5FD728F8" w14:textId="12B95DFB" w:rsidR="009B75F1" w:rsidRPr="004C7821" w:rsidRDefault="009B75F1" w:rsidP="009B75F1">
      <w:pPr>
        <w:pStyle w:val="ListParagraph"/>
        <w:numPr>
          <w:ilvl w:val="0"/>
          <w:numId w:val="31"/>
        </w:numPr>
      </w:pPr>
      <w:r w:rsidRPr="004C7821">
        <w:t>Identify potential solutions and next steps to address perceived barriers</w:t>
      </w:r>
    </w:p>
    <w:p w14:paraId="5C4B96DF" w14:textId="3E8564A4" w:rsidR="009B75F1" w:rsidRPr="004C7821" w:rsidRDefault="009B75F1" w:rsidP="009B75F1">
      <w:pPr>
        <w:pStyle w:val="ListParagraph"/>
        <w:numPr>
          <w:ilvl w:val="0"/>
          <w:numId w:val="31"/>
        </w:numPr>
      </w:pPr>
      <w:r w:rsidRPr="004C7821">
        <w:t>Help in developing patient information leaflets regarding RTB and in the dissemination of findings from the</w:t>
      </w:r>
      <w:r>
        <w:t xml:space="preserve"> </w:t>
      </w:r>
      <w:r w:rsidRPr="004C7821">
        <w:t>study via social media, and local hospital events</w:t>
      </w:r>
    </w:p>
    <w:p w14:paraId="5AE7CE9D" w14:textId="5669CB13" w:rsidR="009B75F1" w:rsidRPr="004C7821" w:rsidRDefault="009B75F1" w:rsidP="009B75F1">
      <w:r w:rsidRPr="00254DD1">
        <w:rPr>
          <w:rFonts w:cstheme="minorHAnsi"/>
          <w:b/>
          <w:noProof/>
          <w:szCs w:val="22"/>
          <w:lang w:eastAsia="en-GB"/>
        </w:rPr>
        <w:drawing>
          <wp:anchor distT="0" distB="0" distL="114300" distR="114300" simplePos="0" relativeHeight="251684352" behindDoc="0" locked="0" layoutInCell="1" allowOverlap="1" wp14:anchorId="3594BA37" wp14:editId="30499695">
            <wp:simplePos x="0" y="0"/>
            <wp:positionH relativeFrom="column">
              <wp:posOffset>-78740</wp:posOffset>
            </wp:positionH>
            <wp:positionV relativeFrom="paragraph">
              <wp:posOffset>829310</wp:posOffset>
            </wp:positionV>
            <wp:extent cx="6332220" cy="3961130"/>
            <wp:effectExtent l="0" t="0" r="0" b="127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32220" cy="3961130"/>
                    </a:xfrm>
                    <a:prstGeom prst="rect">
                      <a:avLst/>
                    </a:prstGeom>
                  </pic:spPr>
                </pic:pic>
              </a:graphicData>
            </a:graphic>
            <wp14:sizeRelH relativeFrom="page">
              <wp14:pctWidth>0</wp14:pctWidth>
            </wp14:sizeRelH>
            <wp14:sizeRelV relativeFrom="page">
              <wp14:pctHeight>0</wp14:pctHeight>
            </wp14:sizeRelV>
          </wp:anchor>
        </w:drawing>
      </w:r>
      <w:r w:rsidRPr="004C7821">
        <w:t>We will also hold roundtable workshops where findings from the study will be presented to both patients and</w:t>
      </w:r>
      <w:r>
        <w:t xml:space="preserve"> </w:t>
      </w:r>
      <w:r w:rsidRPr="004C7821">
        <w:t>clinicians, to stimulate discussion and to construct intervention strategies incorporating both viewpoints.</w:t>
      </w:r>
    </w:p>
    <w:bookmarkEnd w:id="24"/>
    <w:p w14:paraId="09EE4291" w14:textId="1DC9E9D7" w:rsidR="009B75F1" w:rsidRDefault="009B75F1" w:rsidP="009B75F1">
      <w:r w:rsidRPr="00254DD1">
        <w:rPr>
          <w:b/>
        </w:rPr>
        <w:t>Figure 2.</w:t>
      </w:r>
      <w:r w:rsidRPr="004C7821">
        <w:t xml:space="preserve"> A schematic flow diagram illustrating the integration of the qualitative and quantitative components of the</w:t>
      </w:r>
      <w:r>
        <w:t xml:space="preserve"> </w:t>
      </w:r>
      <w:r w:rsidRPr="004C7821">
        <w:t>study.</w:t>
      </w:r>
    </w:p>
    <w:p w14:paraId="661CA75B" w14:textId="77777777" w:rsidR="009B75F1" w:rsidRPr="004C7821" w:rsidRDefault="009B75F1" w:rsidP="009B75F1"/>
    <w:p w14:paraId="147C6CE0" w14:textId="7B13A485" w:rsidR="009B75F1" w:rsidRDefault="009B75F1" w:rsidP="009B75F1">
      <w:r w:rsidRPr="004C7821">
        <w:t>Qualitative interviewing will be completed prior to commencing quantitative data collection. Figure 2 is a schematic</w:t>
      </w:r>
      <w:r>
        <w:t xml:space="preserve"> </w:t>
      </w:r>
      <w:r w:rsidRPr="004C7821">
        <w:t>flow diagram illustrating the integration of the qualitative and quantitative components of this part of the study (1, 2</w:t>
      </w:r>
      <w:r>
        <w:t xml:space="preserve"> </w:t>
      </w:r>
      <w:r w:rsidRPr="004C7821">
        <w:t>and 3).</w:t>
      </w:r>
    </w:p>
    <w:p w14:paraId="3B9B6CCA" w14:textId="77777777" w:rsidR="00F51EB8" w:rsidRPr="004C7821" w:rsidRDefault="00F51EB8" w:rsidP="009B75F1"/>
    <w:p w14:paraId="046989B2" w14:textId="587EF6DC" w:rsidR="009B75F1" w:rsidRPr="004F5525" w:rsidRDefault="009B75F1" w:rsidP="004F5525">
      <w:pPr>
        <w:pStyle w:val="Heading2"/>
        <w:keepNext w:val="0"/>
        <w:numPr>
          <w:ilvl w:val="1"/>
          <w:numId w:val="10"/>
        </w:numPr>
        <w:tabs>
          <w:tab w:val="left" w:pos="567"/>
        </w:tabs>
        <w:spacing w:before="0" w:after="240" w:line="264" w:lineRule="auto"/>
        <w:rPr>
          <w:rFonts w:asciiTheme="majorHAnsi" w:hAnsiTheme="majorHAnsi" w:cstheme="majorHAnsi"/>
          <w:color w:val="auto"/>
          <w:sz w:val="22"/>
          <w:szCs w:val="22"/>
        </w:rPr>
      </w:pPr>
      <w:bookmarkStart w:id="26" w:name="_Toc32831513"/>
      <w:r w:rsidRPr="004F5525">
        <w:rPr>
          <w:rFonts w:asciiTheme="majorHAnsi" w:hAnsiTheme="majorHAnsi" w:cstheme="majorHAnsi"/>
          <w:color w:val="auto"/>
          <w:sz w:val="22"/>
          <w:szCs w:val="22"/>
        </w:rPr>
        <w:t>Health Economic analysis</w:t>
      </w:r>
      <w:bookmarkEnd w:id="26"/>
    </w:p>
    <w:p w14:paraId="5FD42D9B" w14:textId="7F0C3E0C" w:rsidR="009B75F1" w:rsidRPr="004C7821" w:rsidRDefault="009B75F1" w:rsidP="009B75F1">
      <w:r w:rsidRPr="004C7821">
        <w:t>We will conduct an exploratory preliminary economic analysis to estimate the cost of Renal Tumour Biopsy (RTB)</w:t>
      </w:r>
      <w:r>
        <w:t xml:space="preserve"> </w:t>
      </w:r>
      <w:r w:rsidRPr="004C7821">
        <w:t>intervention adoption in the NHS. To this aim we will gather data from available evidence and from expert opinion</w:t>
      </w:r>
      <w:r>
        <w:t xml:space="preserve"> </w:t>
      </w:r>
      <w:r w:rsidRPr="004C7821">
        <w:t>(e.g. using the interviews with clinicians in the qualitative component of the study). The cost-utility measures will be</w:t>
      </w:r>
      <w:r>
        <w:t xml:space="preserve"> </w:t>
      </w:r>
      <w:r w:rsidRPr="004C7821">
        <w:t>the incremental cost per unit of change in the Quality Adjusted Life Years (QALY) gained.</w:t>
      </w:r>
    </w:p>
    <w:p w14:paraId="69E67922" w14:textId="77777777" w:rsidR="009B75F1" w:rsidRPr="004C7821" w:rsidRDefault="009B75F1" w:rsidP="009B75F1">
      <w:r w:rsidRPr="004C7821">
        <w:t>We will develop a decision-analytic model (Markov model) to estimate the cost-effectiveness of performing RTB</w:t>
      </w:r>
      <w:r>
        <w:t xml:space="preserve"> </w:t>
      </w:r>
      <w:r w:rsidRPr="004C7821">
        <w:t>prior to surgery versus current common pathway (no RTB) to diagnose and manage SRMs. The model will</w:t>
      </w:r>
      <w:r>
        <w:t xml:space="preserve"> </w:t>
      </w:r>
      <w:r w:rsidRPr="004C7821">
        <w:t>estimate the lifetime costs (including active surveillance and robotic/laparoscopic/open surgery costs) and life</w:t>
      </w:r>
      <w:r>
        <w:t xml:space="preserve"> </w:t>
      </w:r>
      <w:r w:rsidRPr="004C7821">
        <w:t>expectancy of an average patient in both options. We will populate the model using data from published evidence</w:t>
      </w:r>
      <w:r>
        <w:t xml:space="preserve"> </w:t>
      </w:r>
      <w:r w:rsidRPr="004C7821">
        <w:t>on incidence, probabilities (e.g. false positive or negative tests, complications), NHS reference costs (e.g. the cost</w:t>
      </w:r>
      <w:r>
        <w:t xml:space="preserve"> </w:t>
      </w:r>
      <w:r w:rsidRPr="004C7821">
        <w:t>of the diagnostic test, surgery, follow up, complications, treatments for cancer), life expectancy and outcomes (e.g.</w:t>
      </w:r>
      <w:r>
        <w:t xml:space="preserve"> </w:t>
      </w:r>
      <w:r w:rsidRPr="004C7821">
        <w:t>utilities to calculate QALYs). Unit costs will be collected and assessed from the perspective of the NHS and</w:t>
      </w:r>
      <w:r>
        <w:t xml:space="preserve"> </w:t>
      </w:r>
      <w:r w:rsidRPr="004C7821">
        <w:t>personal social services via standard sources.</w:t>
      </w:r>
    </w:p>
    <w:p w14:paraId="49C207C9" w14:textId="77777777" w:rsidR="009B75F1" w:rsidRPr="004C7821" w:rsidRDefault="009B75F1" w:rsidP="009B75F1">
      <w:r w:rsidRPr="004C7821">
        <w:t>Where possible we will use real data from two representative hospitals where patients undergo the RTB procedure</w:t>
      </w:r>
      <w:r>
        <w:t xml:space="preserve"> </w:t>
      </w:r>
      <w:r w:rsidRPr="004C7821">
        <w:t>and the current pathway. Cost-utility will be calculated as the mean cost difference between the intervention (RTB</w:t>
      </w:r>
      <w:r>
        <w:t xml:space="preserve"> </w:t>
      </w:r>
      <w:r w:rsidRPr="004C7821">
        <w:t>prior to surgery) and control group (no RTB prior to surgery) divided by the mean difference in outcomes to give</w:t>
      </w:r>
      <w:r>
        <w:t xml:space="preserve"> </w:t>
      </w:r>
      <w:r w:rsidRPr="004C7821">
        <w:t>the incremental cost effectiveness ratio (ICER).</w:t>
      </w:r>
    </w:p>
    <w:p w14:paraId="33B17C38" w14:textId="77777777" w:rsidR="009B75F1" w:rsidRPr="004C7821" w:rsidRDefault="009B75F1" w:rsidP="009B75F1">
      <w:r w:rsidRPr="004C7821">
        <w:t>We will perform sensitivity analysis to control for uncertainty in the data parameters. Cost effectiveness</w:t>
      </w:r>
      <w:r>
        <w:t xml:space="preserve"> </w:t>
      </w:r>
      <w:r w:rsidRPr="004C7821">
        <w:t>acceptability curves will be constructed to show the likelihood that the intervention is cost-effective.</w:t>
      </w:r>
    </w:p>
    <w:p w14:paraId="3AF72DC9" w14:textId="77777777" w:rsidR="009B75F1" w:rsidRPr="00401DE9" w:rsidRDefault="009B75F1" w:rsidP="009B75F1">
      <w:pPr>
        <w:rPr>
          <w:rFonts w:cstheme="minorHAnsi"/>
          <w:color w:val="0000FF"/>
          <w:szCs w:val="22"/>
        </w:rPr>
      </w:pPr>
      <w:r w:rsidRPr="004C7821">
        <w:t>The results of the analysis will inform on whether performing RTB prior to offering surgery represents good value</w:t>
      </w:r>
      <w:r>
        <w:t xml:space="preserve"> </w:t>
      </w:r>
      <w:r w:rsidRPr="004C7821">
        <w:t>and provides a better, improved diagnostic pathway to benefit patients and the NHS.</w:t>
      </w:r>
    </w:p>
    <w:p w14:paraId="5740CD13" w14:textId="6667284A" w:rsidR="00F51EB8" w:rsidRDefault="00F51EB8">
      <w:pPr>
        <w:spacing w:after="0" w:line="240" w:lineRule="auto"/>
      </w:pPr>
      <w:r>
        <w:br w:type="page"/>
      </w:r>
    </w:p>
    <w:p w14:paraId="6BEE8EE5" w14:textId="179A6022" w:rsidR="00796434" w:rsidRPr="00B914E9" w:rsidRDefault="00D34F18" w:rsidP="00B27B13">
      <w:pPr>
        <w:pStyle w:val="Heading1"/>
        <w:keepNext w:val="0"/>
        <w:keepLines w:val="0"/>
        <w:tabs>
          <w:tab w:val="left" w:pos="567"/>
        </w:tabs>
        <w:suppressAutoHyphens/>
        <w:spacing w:before="360" w:after="360"/>
        <w:rPr>
          <w:rFonts w:cstheme="majorHAnsi"/>
          <w:color w:val="auto"/>
          <w:sz w:val="22"/>
          <w:szCs w:val="22"/>
        </w:rPr>
      </w:pPr>
      <w:bookmarkStart w:id="27" w:name="_Toc492452573"/>
      <w:bookmarkStart w:id="28" w:name="_Toc32831514"/>
      <w:bookmarkStart w:id="29" w:name="_Toc424054444"/>
      <w:bookmarkStart w:id="30" w:name="_Toc362278112"/>
      <w:bookmarkStart w:id="31" w:name="_Toc261532666"/>
      <w:r>
        <w:rPr>
          <w:rFonts w:cstheme="majorHAnsi"/>
          <w:color w:val="auto"/>
          <w:sz w:val="22"/>
          <w:szCs w:val="22"/>
        </w:rPr>
        <w:t>8</w:t>
      </w:r>
      <w:r w:rsidR="00B914E9" w:rsidRPr="00B914E9">
        <w:rPr>
          <w:rFonts w:cstheme="majorHAnsi"/>
          <w:color w:val="auto"/>
          <w:sz w:val="22"/>
          <w:szCs w:val="22"/>
        </w:rPr>
        <w:t>.0</w:t>
      </w:r>
      <w:r w:rsidR="00B27B13">
        <w:rPr>
          <w:rFonts w:cstheme="majorHAnsi"/>
          <w:color w:val="auto"/>
          <w:sz w:val="22"/>
          <w:szCs w:val="22"/>
        </w:rPr>
        <w:tab/>
      </w:r>
      <w:r w:rsidR="00472377">
        <w:rPr>
          <w:rFonts w:cstheme="majorHAnsi"/>
          <w:color w:val="auto"/>
          <w:sz w:val="22"/>
          <w:szCs w:val="22"/>
        </w:rPr>
        <w:t>PARTICIPANT</w:t>
      </w:r>
      <w:r w:rsidR="00B914E9" w:rsidRPr="00B914E9">
        <w:rPr>
          <w:rFonts w:cstheme="majorHAnsi"/>
          <w:color w:val="auto"/>
          <w:sz w:val="22"/>
          <w:szCs w:val="22"/>
        </w:rPr>
        <w:t xml:space="preserve"> SELECTION CRITERIA</w:t>
      </w:r>
      <w:bookmarkEnd w:id="27"/>
      <w:bookmarkEnd w:id="28"/>
      <w:r w:rsidR="00B914E9" w:rsidRPr="00B914E9">
        <w:rPr>
          <w:rFonts w:cstheme="majorHAnsi"/>
          <w:color w:val="auto"/>
          <w:sz w:val="22"/>
          <w:szCs w:val="22"/>
        </w:rPr>
        <w:t xml:space="preserve"> </w:t>
      </w:r>
      <w:bookmarkStart w:id="32" w:name="_Toc261532667"/>
      <w:bookmarkEnd w:id="29"/>
      <w:bookmarkEnd w:id="30"/>
      <w:bookmarkEnd w:id="31"/>
    </w:p>
    <w:p w14:paraId="0EFDA701" w14:textId="77777777" w:rsidR="00472377" w:rsidRPr="00472377" w:rsidRDefault="00472377" w:rsidP="00472377">
      <w:pPr>
        <w:jc w:val="both"/>
        <w:rPr>
          <w:rFonts w:cstheme="minorHAnsi"/>
          <w:szCs w:val="22"/>
        </w:rPr>
      </w:pPr>
      <w:r w:rsidRPr="00472377">
        <w:rPr>
          <w:rFonts w:cstheme="minorHAnsi"/>
          <w:szCs w:val="22"/>
        </w:rPr>
        <w:t>There will be no exceptions (waivers) to eligibility criteria prior to participant inclusion into the study. Any questions raised about eligibility should be addressed prior to entering the participant.</w:t>
      </w:r>
    </w:p>
    <w:p w14:paraId="33FC9387" w14:textId="77777777" w:rsidR="00472377" w:rsidRPr="00472377" w:rsidRDefault="00472377" w:rsidP="00472377">
      <w:pPr>
        <w:jc w:val="both"/>
        <w:rPr>
          <w:rFonts w:cstheme="minorHAnsi"/>
          <w:szCs w:val="22"/>
        </w:rPr>
      </w:pPr>
      <w:r w:rsidRPr="00472377">
        <w:rPr>
          <w:rFonts w:cstheme="minorHAnsi"/>
          <w:szCs w:val="22"/>
        </w:rPr>
        <w:t xml:space="preserve">The eligibility criteria have been carefully considered and are standards used to ensure the trial results can be appropriately used to make future treatment decisions for other people with similar disease or medical condition. It is therefore vital exceptions are not made to the following detailed selection criteria. </w:t>
      </w:r>
    </w:p>
    <w:p w14:paraId="0D9B4A4D" w14:textId="5D698943" w:rsidR="009C2EF6" w:rsidRDefault="00472377" w:rsidP="00472377">
      <w:pPr>
        <w:jc w:val="both"/>
        <w:rPr>
          <w:rFonts w:cstheme="minorHAnsi"/>
          <w:szCs w:val="22"/>
        </w:rPr>
      </w:pPr>
      <w:r w:rsidRPr="00472377">
        <w:rPr>
          <w:rFonts w:cstheme="minorHAnsi"/>
          <w:szCs w:val="22"/>
        </w:rPr>
        <w:t>All participants that are screened for inclusion into the study must be entered onto the sponsor screening log RFLRDLOG0001 and will be assigned a sequential number. Participants will be considered eligible for enrolment into this trial if they fulfil all of the inclusion criteria and none of the exclusion criteria as defined below</w:t>
      </w:r>
      <w:r w:rsidR="00B632E3">
        <w:rPr>
          <w:rFonts w:cstheme="minorHAnsi"/>
          <w:szCs w:val="22"/>
        </w:rPr>
        <w:t>.</w:t>
      </w:r>
    </w:p>
    <w:p w14:paraId="5458E796" w14:textId="0D2F73BC" w:rsidR="00B632E3" w:rsidRPr="00B632E3" w:rsidRDefault="00B632E3" w:rsidP="00B632E3">
      <w:pPr>
        <w:spacing w:line="320" w:lineRule="exact"/>
        <w:jc w:val="both"/>
        <w:rPr>
          <w:rFonts w:cstheme="minorHAnsi"/>
          <w:lang w:eastAsia="en-GB"/>
        </w:rPr>
      </w:pPr>
      <w:r w:rsidRPr="00B632E3">
        <w:rPr>
          <w:rFonts w:cstheme="minorHAnsi"/>
          <w:szCs w:val="22"/>
        </w:rPr>
        <w:t xml:space="preserve">Eligible participants will be entered onto the sponsors Subject ID log </w:t>
      </w:r>
      <w:r>
        <w:rPr>
          <w:rFonts w:cstheme="minorHAnsi"/>
          <w:szCs w:val="22"/>
        </w:rPr>
        <w:t>RFLRD</w:t>
      </w:r>
      <w:r w:rsidRPr="00B632E3">
        <w:rPr>
          <w:rFonts w:cstheme="minorHAnsi"/>
          <w:szCs w:val="22"/>
        </w:rPr>
        <w:t>LOG0002 and assigned a Trial specific Identification number in a pre-agreed format in accordance with Site identifier and next s</w:t>
      </w:r>
      <w:r w:rsidR="001A0ADC">
        <w:rPr>
          <w:rFonts w:cstheme="minorHAnsi"/>
          <w:szCs w:val="22"/>
        </w:rPr>
        <w:t>equential numerical value e.g. RF</w:t>
      </w:r>
      <w:r w:rsidRPr="00B632E3">
        <w:rPr>
          <w:rFonts w:cstheme="minorHAnsi"/>
          <w:szCs w:val="22"/>
        </w:rPr>
        <w:t>001</w:t>
      </w:r>
    </w:p>
    <w:p w14:paraId="197E1F9A" w14:textId="77777777" w:rsidR="009C2EF6" w:rsidRDefault="009C2EF6" w:rsidP="00796434">
      <w:pPr>
        <w:jc w:val="both"/>
        <w:rPr>
          <w:rFonts w:cstheme="minorHAnsi"/>
          <w:szCs w:val="22"/>
        </w:rPr>
      </w:pPr>
    </w:p>
    <w:p w14:paraId="0D696A9F" w14:textId="7B4127A8" w:rsidR="009C2EF6" w:rsidRPr="004F5525" w:rsidRDefault="009C2EF6" w:rsidP="00B27B13">
      <w:pPr>
        <w:pStyle w:val="Heading2"/>
        <w:keepNext w:val="0"/>
        <w:numPr>
          <w:ilvl w:val="1"/>
          <w:numId w:val="17"/>
        </w:numPr>
        <w:tabs>
          <w:tab w:val="left" w:pos="567"/>
        </w:tabs>
        <w:spacing w:before="0" w:after="240" w:line="264" w:lineRule="auto"/>
        <w:ind w:left="720" w:firstLine="0"/>
        <w:rPr>
          <w:rFonts w:asciiTheme="majorHAnsi" w:hAnsiTheme="majorHAnsi" w:cstheme="majorHAnsi"/>
          <w:color w:val="auto"/>
          <w:sz w:val="22"/>
          <w:szCs w:val="22"/>
        </w:rPr>
      </w:pPr>
      <w:bookmarkStart w:id="33" w:name="_Toc32831515"/>
      <w:r w:rsidRPr="004F5525">
        <w:rPr>
          <w:rFonts w:asciiTheme="majorHAnsi" w:hAnsiTheme="majorHAnsi" w:cstheme="majorHAnsi"/>
          <w:color w:val="auto"/>
          <w:sz w:val="22"/>
          <w:szCs w:val="22"/>
        </w:rPr>
        <w:t>INCLUSION CRITERIA</w:t>
      </w:r>
      <w:bookmarkEnd w:id="33"/>
      <w:r w:rsidRPr="004F5525">
        <w:rPr>
          <w:rFonts w:asciiTheme="majorHAnsi" w:hAnsiTheme="majorHAnsi" w:cstheme="majorHAnsi"/>
          <w:color w:val="auto"/>
          <w:sz w:val="22"/>
          <w:szCs w:val="22"/>
        </w:rPr>
        <w:t xml:space="preserve"> </w:t>
      </w:r>
    </w:p>
    <w:bookmarkEnd w:id="32"/>
    <w:p w14:paraId="14189575" w14:textId="77777777" w:rsidR="00F51EB8" w:rsidRPr="00F51EB8" w:rsidRDefault="00F51EB8" w:rsidP="00F51EB8">
      <w:pPr>
        <w:spacing w:line="320" w:lineRule="exact"/>
        <w:jc w:val="both"/>
        <w:rPr>
          <w:rFonts w:cstheme="minorHAnsi"/>
          <w:szCs w:val="22"/>
        </w:rPr>
      </w:pPr>
      <w:r w:rsidRPr="00F51EB8">
        <w:rPr>
          <w:rFonts w:cstheme="minorHAnsi"/>
          <w:szCs w:val="22"/>
        </w:rPr>
        <w:t>Urologists, radiologists, uro-pathologists, patients, clinical/management leads and service commissioners. In both the qualitative and quantitative aspects of the study, we will employ purposive sampling of patients to enable the sample to be representative of different demographic characteristics including age, gender, ethnicity, work and social commitments, to ensure we collect a wide range of experiences.</w:t>
      </w:r>
    </w:p>
    <w:p w14:paraId="096CF8F4" w14:textId="77777777" w:rsidR="009C2EF6" w:rsidRPr="005F1A08" w:rsidRDefault="009C2EF6" w:rsidP="00B914E9">
      <w:pPr>
        <w:pStyle w:val="BodyText"/>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before="120" w:after="120" w:line="264" w:lineRule="auto"/>
        <w:ind w:left="720"/>
        <w:jc w:val="both"/>
        <w:rPr>
          <w:rFonts w:asciiTheme="minorHAnsi" w:hAnsiTheme="minorHAnsi" w:cstheme="minorHAnsi"/>
          <w:color w:val="FF0000"/>
          <w:sz w:val="22"/>
          <w:szCs w:val="22"/>
        </w:rPr>
      </w:pPr>
    </w:p>
    <w:p w14:paraId="168F1032" w14:textId="1F68D69C" w:rsidR="009C2EF6" w:rsidRPr="004F5525" w:rsidRDefault="009C2EF6" w:rsidP="001153E5">
      <w:pPr>
        <w:pStyle w:val="Heading2"/>
        <w:keepNext w:val="0"/>
        <w:numPr>
          <w:ilvl w:val="1"/>
          <w:numId w:val="17"/>
        </w:numPr>
        <w:tabs>
          <w:tab w:val="left" w:pos="567"/>
        </w:tabs>
        <w:spacing w:before="0" w:after="240" w:line="264" w:lineRule="auto"/>
        <w:rPr>
          <w:rFonts w:asciiTheme="majorHAnsi" w:hAnsiTheme="majorHAnsi" w:cstheme="majorHAnsi"/>
          <w:color w:val="auto"/>
          <w:sz w:val="22"/>
          <w:szCs w:val="22"/>
        </w:rPr>
      </w:pPr>
      <w:bookmarkStart w:id="34" w:name="_Toc32831516"/>
      <w:r w:rsidRPr="004F5525">
        <w:rPr>
          <w:rFonts w:asciiTheme="majorHAnsi" w:hAnsiTheme="majorHAnsi" w:cstheme="majorHAnsi"/>
          <w:color w:val="auto"/>
          <w:sz w:val="22"/>
          <w:szCs w:val="22"/>
        </w:rPr>
        <w:t>EXCLUSION CRITERIA</w:t>
      </w:r>
      <w:bookmarkEnd w:id="34"/>
      <w:r w:rsidRPr="004F5525">
        <w:rPr>
          <w:rFonts w:asciiTheme="majorHAnsi" w:hAnsiTheme="majorHAnsi" w:cstheme="majorHAnsi"/>
          <w:color w:val="auto"/>
          <w:sz w:val="22"/>
          <w:szCs w:val="22"/>
        </w:rPr>
        <w:t xml:space="preserve"> </w:t>
      </w:r>
    </w:p>
    <w:p w14:paraId="6412349D" w14:textId="77777777" w:rsidR="00F51EB8" w:rsidRPr="00F51EB8" w:rsidRDefault="00F51EB8" w:rsidP="00F51EB8">
      <w:pPr>
        <w:spacing w:line="320" w:lineRule="exact"/>
        <w:jc w:val="both"/>
        <w:rPr>
          <w:rFonts w:cstheme="minorHAnsi"/>
          <w:szCs w:val="22"/>
        </w:rPr>
      </w:pPr>
      <w:r w:rsidRPr="00F51EB8">
        <w:rPr>
          <w:rFonts w:cstheme="minorHAnsi"/>
          <w:szCs w:val="22"/>
        </w:rPr>
        <w:t>None applicable</w:t>
      </w:r>
    </w:p>
    <w:p w14:paraId="5A7DFD9F" w14:textId="77777777" w:rsidR="001A0ADC" w:rsidRDefault="001A0ADC" w:rsidP="001A0ADC"/>
    <w:p w14:paraId="2FB12178" w14:textId="626ADD32" w:rsidR="001A0ADC" w:rsidRPr="004F5525" w:rsidRDefault="001A0ADC" w:rsidP="001A0ADC">
      <w:pPr>
        <w:pStyle w:val="Heading2"/>
        <w:keepNext w:val="0"/>
        <w:numPr>
          <w:ilvl w:val="1"/>
          <w:numId w:val="17"/>
        </w:numPr>
        <w:tabs>
          <w:tab w:val="left" w:pos="567"/>
        </w:tabs>
        <w:spacing w:before="0" w:after="240" w:line="264" w:lineRule="auto"/>
        <w:rPr>
          <w:rFonts w:asciiTheme="majorHAnsi" w:hAnsiTheme="majorHAnsi" w:cstheme="majorHAnsi"/>
          <w:color w:val="auto"/>
          <w:sz w:val="22"/>
          <w:szCs w:val="22"/>
        </w:rPr>
      </w:pPr>
      <w:bookmarkStart w:id="35" w:name="_Toc32831517"/>
      <w:r w:rsidRPr="004F5525">
        <w:rPr>
          <w:rFonts w:asciiTheme="majorHAnsi" w:hAnsiTheme="majorHAnsi" w:cstheme="majorHAnsi"/>
          <w:color w:val="auto"/>
          <w:sz w:val="22"/>
          <w:szCs w:val="22"/>
        </w:rPr>
        <w:t>DISCONTINUATION/WITHDRAWL OF PARTICIPANTS</w:t>
      </w:r>
      <w:bookmarkEnd w:id="35"/>
      <w:r w:rsidRPr="004F5525">
        <w:rPr>
          <w:rFonts w:asciiTheme="majorHAnsi" w:hAnsiTheme="majorHAnsi" w:cstheme="majorHAnsi"/>
          <w:color w:val="auto"/>
          <w:sz w:val="22"/>
          <w:szCs w:val="22"/>
        </w:rPr>
        <w:t xml:space="preserve"> </w:t>
      </w:r>
    </w:p>
    <w:p w14:paraId="395DBA62" w14:textId="77777777" w:rsidR="001A0ADC" w:rsidRDefault="001A0ADC" w:rsidP="001A0ADC">
      <w:pPr>
        <w:jc w:val="both"/>
        <w:rPr>
          <w:rFonts w:cstheme="minorHAnsi"/>
          <w:szCs w:val="22"/>
        </w:rPr>
      </w:pPr>
    </w:p>
    <w:p w14:paraId="5B62AB5F" w14:textId="77777777" w:rsidR="00F51EB8" w:rsidRPr="00F51EB8" w:rsidRDefault="00F51EB8" w:rsidP="00F51EB8">
      <w:pPr>
        <w:spacing w:line="320" w:lineRule="exact"/>
        <w:jc w:val="both"/>
        <w:rPr>
          <w:rFonts w:cstheme="minorHAnsi"/>
          <w:szCs w:val="22"/>
        </w:rPr>
      </w:pPr>
      <w:r w:rsidRPr="00F51EB8">
        <w:rPr>
          <w:rFonts w:cstheme="minorHAnsi"/>
          <w:szCs w:val="22"/>
        </w:rPr>
        <w:t>If participants withdraw from the study, we will keep any anonymised information that were obtained, but withdraw any data that can be identified as the participant’s contribution.</w:t>
      </w:r>
    </w:p>
    <w:p w14:paraId="77192293" w14:textId="77777777" w:rsidR="001A0ADC" w:rsidRPr="001A0ADC" w:rsidRDefault="001A0ADC" w:rsidP="001A0ADC">
      <w:pPr>
        <w:rPr>
          <w:rFonts w:cstheme="minorHAnsi"/>
        </w:rPr>
      </w:pPr>
    </w:p>
    <w:p w14:paraId="1DA3AD84" w14:textId="24F99C40" w:rsidR="00B914E9" w:rsidRPr="00700CC4" w:rsidRDefault="001D37E6" w:rsidP="001153E5">
      <w:pPr>
        <w:pStyle w:val="Heading1"/>
        <w:keepNext w:val="0"/>
        <w:keepLines w:val="0"/>
        <w:numPr>
          <w:ilvl w:val="0"/>
          <w:numId w:val="18"/>
        </w:numPr>
        <w:tabs>
          <w:tab w:val="left" w:pos="-720"/>
        </w:tabs>
        <w:suppressAutoHyphens/>
        <w:spacing w:before="360" w:after="360"/>
        <w:rPr>
          <w:rFonts w:cstheme="majorHAnsi"/>
          <w:color w:val="auto"/>
          <w:sz w:val="22"/>
          <w:szCs w:val="22"/>
        </w:rPr>
      </w:pPr>
      <w:bookmarkStart w:id="36" w:name="_Toc492452574"/>
      <w:bookmarkStart w:id="37" w:name="_Toc32831518"/>
      <w:bookmarkStart w:id="38" w:name="_Toc424054446"/>
      <w:r>
        <w:rPr>
          <w:rFonts w:cstheme="majorHAnsi"/>
          <w:color w:val="auto"/>
          <w:sz w:val="22"/>
          <w:szCs w:val="22"/>
        </w:rPr>
        <w:t>PARTICIPANT RECRUITMENT PROCESS</w:t>
      </w:r>
      <w:bookmarkEnd w:id="36"/>
      <w:bookmarkEnd w:id="37"/>
      <w:r w:rsidR="00700CC4" w:rsidRPr="00700CC4">
        <w:rPr>
          <w:rFonts w:cstheme="majorHAnsi"/>
          <w:color w:val="auto"/>
          <w:sz w:val="22"/>
          <w:szCs w:val="22"/>
        </w:rPr>
        <w:t xml:space="preserve"> </w:t>
      </w:r>
      <w:bookmarkEnd w:id="38"/>
    </w:p>
    <w:p w14:paraId="2B4466F0" w14:textId="77777777" w:rsidR="00B914E9" w:rsidRPr="005F1A08" w:rsidRDefault="00B914E9" w:rsidP="00B914E9">
      <w:pPr>
        <w:autoSpaceDE w:val="0"/>
        <w:autoSpaceDN w:val="0"/>
        <w:adjustRightInd w:val="0"/>
        <w:jc w:val="both"/>
        <w:rPr>
          <w:rFonts w:cstheme="minorHAnsi"/>
          <w:szCs w:val="22"/>
          <w:highlight w:val="lightGray"/>
        </w:rPr>
      </w:pPr>
      <w:r w:rsidRPr="005F1A08">
        <w:rPr>
          <w:rFonts w:cstheme="minorHAnsi"/>
          <w:szCs w:val="22"/>
        </w:rPr>
        <w:t>The study will only commence once evidence of the following approval/essential documents are in place</w:t>
      </w:r>
      <w:r w:rsidRPr="005F1A08">
        <w:rPr>
          <w:rFonts w:cstheme="minorHAnsi"/>
          <w:szCs w:val="22"/>
          <w:highlight w:val="lightGray"/>
        </w:rPr>
        <w:t xml:space="preserve">: </w:t>
      </w:r>
    </w:p>
    <w:p w14:paraId="7A2DD1B0" w14:textId="77777777" w:rsidR="00B914E9" w:rsidRPr="00796434" w:rsidRDefault="00B914E9" w:rsidP="001153E5">
      <w:pPr>
        <w:pStyle w:val="ListParagraph"/>
        <w:numPr>
          <w:ilvl w:val="0"/>
          <w:numId w:val="9"/>
        </w:numPr>
        <w:autoSpaceDE w:val="0"/>
        <w:autoSpaceDN w:val="0"/>
        <w:adjustRightInd w:val="0"/>
        <w:ind w:left="850"/>
        <w:jc w:val="both"/>
        <w:rPr>
          <w:rFonts w:cstheme="minorHAnsi"/>
          <w:highlight w:val="lightGray"/>
        </w:rPr>
      </w:pPr>
      <w:r w:rsidRPr="00796434">
        <w:rPr>
          <w:rFonts w:cstheme="minorHAnsi"/>
        </w:rPr>
        <w:t xml:space="preserve">The main REC approval (if applicable), </w:t>
      </w:r>
    </w:p>
    <w:p w14:paraId="4AD2383C" w14:textId="77777777" w:rsidR="00B914E9" w:rsidRPr="00796434" w:rsidRDefault="00B914E9" w:rsidP="001153E5">
      <w:pPr>
        <w:pStyle w:val="ListParagraph"/>
        <w:numPr>
          <w:ilvl w:val="0"/>
          <w:numId w:val="9"/>
        </w:numPr>
        <w:autoSpaceDE w:val="0"/>
        <w:autoSpaceDN w:val="0"/>
        <w:adjustRightInd w:val="0"/>
        <w:ind w:left="850"/>
        <w:jc w:val="both"/>
        <w:rPr>
          <w:rFonts w:cstheme="minorHAnsi"/>
          <w:highlight w:val="lightGray"/>
        </w:rPr>
      </w:pPr>
      <w:r w:rsidRPr="00796434">
        <w:rPr>
          <w:rFonts w:cstheme="minorHAnsi"/>
        </w:rPr>
        <w:t xml:space="preserve">HRA approval </w:t>
      </w:r>
    </w:p>
    <w:p w14:paraId="7DC433D4" w14:textId="77777777" w:rsidR="00B914E9" w:rsidRPr="001D37E6" w:rsidRDefault="00B914E9" w:rsidP="001153E5">
      <w:pPr>
        <w:pStyle w:val="ListParagraph"/>
        <w:numPr>
          <w:ilvl w:val="0"/>
          <w:numId w:val="9"/>
        </w:numPr>
        <w:autoSpaceDE w:val="0"/>
        <w:autoSpaceDN w:val="0"/>
        <w:adjustRightInd w:val="0"/>
        <w:ind w:left="850"/>
        <w:jc w:val="both"/>
        <w:rPr>
          <w:rFonts w:cstheme="minorHAnsi"/>
          <w:highlight w:val="lightGray"/>
        </w:rPr>
      </w:pPr>
      <w:r w:rsidRPr="00796434">
        <w:rPr>
          <w:rFonts w:cstheme="minorHAnsi"/>
        </w:rPr>
        <w:t>2. Final sponsorship and host site confirmation of capacity and capability,</w:t>
      </w:r>
    </w:p>
    <w:p w14:paraId="4ECC4C21" w14:textId="77777777" w:rsidR="001D37E6" w:rsidRPr="001D37E6" w:rsidRDefault="001D37E6" w:rsidP="001D37E6">
      <w:pPr>
        <w:pStyle w:val="ListParagraph"/>
        <w:autoSpaceDE w:val="0"/>
        <w:autoSpaceDN w:val="0"/>
        <w:adjustRightInd w:val="0"/>
        <w:ind w:left="850"/>
        <w:jc w:val="both"/>
        <w:rPr>
          <w:rFonts w:cstheme="minorHAnsi"/>
          <w:highlight w:val="lightGray"/>
        </w:rPr>
      </w:pPr>
    </w:p>
    <w:p w14:paraId="020E1630" w14:textId="77777777" w:rsidR="001D37E6" w:rsidRPr="00F51EB8" w:rsidRDefault="001D37E6" w:rsidP="001D37E6">
      <w:pPr>
        <w:pStyle w:val="ListParagraph"/>
        <w:autoSpaceDE w:val="0"/>
        <w:autoSpaceDN w:val="0"/>
        <w:adjustRightInd w:val="0"/>
        <w:ind w:left="0"/>
        <w:jc w:val="both"/>
        <w:rPr>
          <w:rFonts w:cstheme="minorHAnsi"/>
        </w:rPr>
      </w:pPr>
      <w:r w:rsidRPr="00F51EB8">
        <w:rPr>
          <w:rFonts w:cstheme="minorHAnsi"/>
        </w:rPr>
        <w:t xml:space="preserve">All sites participating in the trial will also be asked to provide a copy of the following: </w:t>
      </w:r>
    </w:p>
    <w:p w14:paraId="7175DABE" w14:textId="77777777" w:rsidR="001D37E6" w:rsidRPr="00F51EB8" w:rsidRDefault="001D37E6" w:rsidP="001D37E6">
      <w:pPr>
        <w:pStyle w:val="ListParagraph"/>
        <w:autoSpaceDE w:val="0"/>
        <w:autoSpaceDN w:val="0"/>
        <w:adjustRightInd w:val="0"/>
        <w:ind w:left="0"/>
        <w:jc w:val="both"/>
        <w:rPr>
          <w:rFonts w:cstheme="minorHAnsi"/>
        </w:rPr>
      </w:pPr>
      <w:r w:rsidRPr="00F51EB8">
        <w:rPr>
          <w:rFonts w:cstheme="minorHAnsi"/>
        </w:rPr>
        <w:t>1. Signed Clinical Trial Site Agreement (CTSA),</w:t>
      </w:r>
    </w:p>
    <w:p w14:paraId="5155AAC7" w14:textId="77777777" w:rsidR="001D37E6" w:rsidRPr="00F51EB8" w:rsidRDefault="001D37E6" w:rsidP="001D37E6">
      <w:pPr>
        <w:pStyle w:val="ListParagraph"/>
        <w:autoSpaceDE w:val="0"/>
        <w:autoSpaceDN w:val="0"/>
        <w:adjustRightInd w:val="0"/>
        <w:ind w:left="0"/>
        <w:jc w:val="both"/>
        <w:rPr>
          <w:rFonts w:cstheme="minorHAnsi"/>
        </w:rPr>
      </w:pPr>
      <w:r w:rsidRPr="00F51EB8">
        <w:rPr>
          <w:rFonts w:cstheme="minorHAnsi"/>
        </w:rPr>
        <w:t>2. Host site permission</w:t>
      </w:r>
    </w:p>
    <w:p w14:paraId="270E3E4E" w14:textId="77777777" w:rsidR="001D37E6" w:rsidRDefault="001D37E6" w:rsidP="001D37E6">
      <w:pPr>
        <w:autoSpaceDE w:val="0"/>
        <w:autoSpaceDN w:val="0"/>
        <w:adjustRightInd w:val="0"/>
        <w:jc w:val="both"/>
        <w:rPr>
          <w:rFonts w:cstheme="minorHAnsi"/>
          <w:highlight w:val="lightGray"/>
        </w:rPr>
      </w:pPr>
    </w:p>
    <w:p w14:paraId="23118122" w14:textId="24EE2980" w:rsidR="001D37E6" w:rsidRDefault="001D37E6" w:rsidP="001D37E6">
      <w:pPr>
        <w:jc w:val="both"/>
        <w:rPr>
          <w:rFonts w:ascii="Arial" w:hAnsi="Arial" w:cs="Arial"/>
        </w:rPr>
      </w:pPr>
      <w:r w:rsidRPr="001D37E6">
        <w:rPr>
          <w:rFonts w:ascii="Arial" w:hAnsi="Arial" w:cs="Arial"/>
        </w:rPr>
        <w:t xml:space="preserve">All participants who wish to enter the study will be fully screened and consented by the Chief Investigator, or one of the qualified clinicians involved in the study as Clinical Co-investigator.  </w:t>
      </w:r>
    </w:p>
    <w:p w14:paraId="5FBAE3AC" w14:textId="5FA26EE4" w:rsidR="00F51EB8" w:rsidRDefault="00F51EB8" w:rsidP="001D37E6">
      <w:pPr>
        <w:jc w:val="both"/>
        <w:rPr>
          <w:rFonts w:ascii="Arial" w:hAnsi="Arial" w:cs="Arial"/>
        </w:rPr>
      </w:pPr>
      <w:r w:rsidRPr="00F51EB8">
        <w:rPr>
          <w:rFonts w:ascii="Arial" w:hAnsi="Arial" w:cs="Arial"/>
        </w:rPr>
        <w:t>The relevant healthcare professionals will be identified by the principal investigator at each site by identifying the individuals responsible at different sites. The patients will be identified through the relevant healthcare professionals. Any travel and subsistence for the research purposes will be covered.</w:t>
      </w:r>
    </w:p>
    <w:p w14:paraId="2477AEE7" w14:textId="77777777" w:rsidR="00F51EB8" w:rsidRPr="001D37E6" w:rsidRDefault="00F51EB8" w:rsidP="001D37E6">
      <w:pPr>
        <w:jc w:val="both"/>
        <w:rPr>
          <w:rFonts w:ascii="Arial" w:hAnsi="Arial" w:cs="Arial"/>
        </w:rPr>
      </w:pPr>
    </w:p>
    <w:p w14:paraId="4AEC85F2" w14:textId="77777777" w:rsidR="00F51EB8" w:rsidRDefault="00F51EB8" w:rsidP="00F51EB8">
      <w:pPr>
        <w:pStyle w:val="BodyText"/>
        <w:tabs>
          <w:tab w:val="left" w:pos="709"/>
        </w:tabs>
        <w:spacing w:after="120"/>
        <w:rPr>
          <w:rFonts w:asciiTheme="minorHAnsi" w:hAnsiTheme="minorHAnsi" w:cstheme="minorHAnsi"/>
          <w:b/>
          <w:i w:val="0"/>
          <w:sz w:val="22"/>
          <w:szCs w:val="22"/>
        </w:rPr>
      </w:pPr>
      <w:bookmarkStart w:id="39" w:name="_Toc362278119"/>
      <w:bookmarkStart w:id="40" w:name="_Toc261532674"/>
      <w:r>
        <w:rPr>
          <w:rFonts w:asciiTheme="minorHAnsi" w:hAnsiTheme="minorHAnsi" w:cstheme="minorHAnsi"/>
          <w:b/>
          <w:i w:val="0"/>
          <w:sz w:val="22"/>
          <w:szCs w:val="22"/>
        </w:rPr>
        <w:t>Interviews</w:t>
      </w:r>
    </w:p>
    <w:p w14:paraId="6EDB6DC7" w14:textId="2CD3E9AF" w:rsidR="00F51EB8" w:rsidRDefault="00F51EB8" w:rsidP="00F51EB8">
      <w:pPr>
        <w:jc w:val="both"/>
        <w:rPr>
          <w:rFonts w:ascii="Arial" w:hAnsi="Arial" w:cs="Arial"/>
        </w:rPr>
      </w:pPr>
      <w:r w:rsidRPr="00F51EB8">
        <w:rPr>
          <w:rFonts w:ascii="Arial" w:hAnsi="Arial" w:cs="Arial"/>
        </w:rPr>
        <w:t>Participants will be recruited from 5 hospitals (to include teaching and district general hospitals) ranging from low to high procedural volume. We plan to interview 3-4 individuals per professional grouping (subject to revision as the interviews are being carried out as this figure is dependent on whether saturation is reached), at least 1 per professional grouping per hospital surgical nephrectomy volume (high, medium and low). We will also interview 2-3 clinical commissioning leads (from within and outside of London) and have already established collaborative support from Professor Kathy Pritchard-Jones (Chief Medical Officer for London Cancer) who has extensive experience in service design and delivery, having led the development of the London Cancer integrated cancer system and re-organisation of specialist cancer services in London and Manchester; and Caroline Blair (Programme director for Renal Cancer, NHS England).</w:t>
      </w:r>
    </w:p>
    <w:p w14:paraId="58B8AE86" w14:textId="7A9DEDB8" w:rsidR="00F51EB8" w:rsidRDefault="00F51EB8" w:rsidP="00F51EB8">
      <w:pPr>
        <w:jc w:val="both"/>
        <w:rPr>
          <w:rFonts w:ascii="Arial" w:hAnsi="Arial" w:cs="Arial"/>
        </w:rPr>
      </w:pPr>
      <w:r w:rsidRPr="00F51EB8">
        <w:rPr>
          <w:rFonts w:ascii="Arial" w:hAnsi="Arial" w:cs="Arial"/>
        </w:rPr>
        <w:t>Maximum variation sampling will be employed to obtain as wide a range of perspectives as available to us. Using this sampling technique will permit us to describe the range of factors that influence participants’ experiences and/or perceptions regarding RTB and the extent to which these are shared between participants. Healthcare professionals will be selected purposively according to their experience and familiarity of RTB, including surgical/radiological and pathology trainees. Patients and members of the public will also be purposively selected according to whether they have undergone a RTB, and demographic factors such as gender, age, ethnicity and co-morbidity. It is anticipated that saturation will be reached with between 10-16 patients. This focused approach will give a total of between 32-39 interviews.</w:t>
      </w:r>
    </w:p>
    <w:p w14:paraId="1846C9DA" w14:textId="77777777" w:rsidR="00F51EB8" w:rsidRPr="00F51EB8" w:rsidRDefault="00F51EB8" w:rsidP="00F51EB8">
      <w:pPr>
        <w:jc w:val="both"/>
        <w:rPr>
          <w:rFonts w:ascii="Arial" w:hAnsi="Arial" w:cs="Arial"/>
        </w:rPr>
      </w:pPr>
    </w:p>
    <w:p w14:paraId="730F5577" w14:textId="77777777" w:rsidR="00F51EB8" w:rsidRPr="00F51EB8" w:rsidRDefault="00F51EB8" w:rsidP="00F51EB8">
      <w:pPr>
        <w:rPr>
          <w:b/>
        </w:rPr>
      </w:pPr>
      <w:r w:rsidRPr="00F51EB8">
        <w:rPr>
          <w:b/>
        </w:rPr>
        <w:t>Questionnaire</w:t>
      </w:r>
    </w:p>
    <w:p w14:paraId="2E4E9EE8" w14:textId="1FDCE0F5" w:rsidR="00F51EB8" w:rsidRDefault="00F51EB8" w:rsidP="00F51EB8">
      <w:pPr>
        <w:jc w:val="both"/>
        <w:rPr>
          <w:rFonts w:ascii="Arial" w:hAnsi="Arial" w:cs="Arial"/>
        </w:rPr>
      </w:pPr>
      <w:r w:rsidRPr="00F51EB8">
        <w:rPr>
          <w:rFonts w:ascii="Arial" w:hAnsi="Arial" w:cs="Arial"/>
        </w:rPr>
        <w:t>We anticipate recruiting 100 participants, but it has to be highlighted however, that although this information is desirable, further steps of the research are not solely dependent on achieving this.</w:t>
      </w:r>
    </w:p>
    <w:p w14:paraId="4C0C63A1" w14:textId="77777777" w:rsidR="00F51EB8" w:rsidRPr="00F51EB8" w:rsidRDefault="00F51EB8" w:rsidP="00F51EB8">
      <w:pPr>
        <w:jc w:val="both"/>
        <w:rPr>
          <w:rFonts w:ascii="Arial" w:hAnsi="Arial" w:cs="Arial"/>
        </w:rPr>
      </w:pPr>
      <w:r w:rsidRPr="00F51EB8">
        <w:rPr>
          <w:rFonts w:ascii="Arial" w:hAnsi="Arial" w:cs="Arial"/>
        </w:rPr>
        <w:t>All surgeons (including trainees), radiologists, pathologists and clinical leads involved in the administration of RTBs, as well as patients and members of the public across the 5 hospitals will be invited to complete an online questionnaire. We will also request BAUS for support to extend our questionnaire (online) to all urological surgeons currently entering data onto the BAUS audit, although we anticipate this to be ambitious.</w:t>
      </w:r>
    </w:p>
    <w:p w14:paraId="77AEE5AD" w14:textId="1256E857" w:rsidR="00F51EB8" w:rsidRDefault="00F51EB8" w:rsidP="00F51EB8">
      <w:pPr>
        <w:jc w:val="both"/>
        <w:rPr>
          <w:rFonts w:ascii="Arial" w:hAnsi="Arial" w:cs="Arial"/>
        </w:rPr>
      </w:pPr>
      <w:r w:rsidRPr="00F51EB8">
        <w:rPr>
          <w:rFonts w:ascii="Arial" w:hAnsi="Arial" w:cs="Arial"/>
        </w:rPr>
        <w:t>To maximise recruitment and response rate, we will also distribute the questionnaire (printed version) at the Renal Oncology section meeting at the annual BAUS conference and BAUS oncology sub-section meeting.</w:t>
      </w:r>
    </w:p>
    <w:p w14:paraId="2807A291" w14:textId="77777777" w:rsidR="00F51EB8" w:rsidRPr="00F51EB8" w:rsidRDefault="00F51EB8" w:rsidP="00F51EB8">
      <w:pPr>
        <w:jc w:val="both"/>
        <w:rPr>
          <w:rFonts w:ascii="Arial" w:hAnsi="Arial" w:cs="Arial"/>
        </w:rPr>
      </w:pPr>
    </w:p>
    <w:p w14:paraId="1932FAAF" w14:textId="77777777" w:rsidR="00F51EB8" w:rsidRDefault="00F51EB8" w:rsidP="00F51EB8">
      <w:r w:rsidRPr="00F51EB8">
        <w:rPr>
          <w:b/>
        </w:rPr>
        <w:t>Patient and public focus groups and roundtable discussions</w:t>
      </w:r>
      <w:r w:rsidRPr="004C7821">
        <w:t xml:space="preserve"> </w:t>
      </w:r>
    </w:p>
    <w:p w14:paraId="53C7BB3A" w14:textId="59BCB9A1" w:rsidR="00F51EB8" w:rsidRDefault="00F51EB8" w:rsidP="00F51EB8">
      <w:pPr>
        <w:jc w:val="both"/>
        <w:rPr>
          <w:rFonts w:ascii="Arial" w:hAnsi="Arial" w:cs="Arial"/>
        </w:rPr>
      </w:pPr>
      <w:r w:rsidRPr="00F51EB8">
        <w:rPr>
          <w:rFonts w:ascii="Arial" w:hAnsi="Arial" w:cs="Arial"/>
        </w:rPr>
        <w:t>4 – 6 per group until data saturation</w:t>
      </w:r>
      <w:r>
        <w:rPr>
          <w:rFonts w:ascii="Arial" w:hAnsi="Arial" w:cs="Arial"/>
        </w:rPr>
        <w:t>.</w:t>
      </w:r>
    </w:p>
    <w:p w14:paraId="382A473B" w14:textId="3BC25885" w:rsidR="00F51EB8" w:rsidRDefault="00F51EB8" w:rsidP="00F51EB8">
      <w:pPr>
        <w:jc w:val="both"/>
        <w:rPr>
          <w:rFonts w:ascii="Arial" w:hAnsi="Arial" w:cs="Arial"/>
        </w:rPr>
      </w:pPr>
      <w:r w:rsidRPr="00F51EB8">
        <w:rPr>
          <w:rFonts w:ascii="Arial" w:hAnsi="Arial" w:cs="Arial"/>
        </w:rPr>
        <w:t>Patients, members of their family and the public will be invited from all the hospitals, KCUK website and the UCL Biomedical research PPI network, to take part in focus group discussions hosted locally</w:t>
      </w:r>
    </w:p>
    <w:p w14:paraId="34EA4624" w14:textId="19C2D4A5" w:rsidR="00F51EB8" w:rsidRDefault="00F51EB8">
      <w:pPr>
        <w:spacing w:after="0" w:line="240" w:lineRule="auto"/>
        <w:rPr>
          <w:rFonts w:ascii="Arial" w:hAnsi="Arial" w:cs="Arial"/>
        </w:rPr>
      </w:pPr>
      <w:r>
        <w:rPr>
          <w:rFonts w:ascii="Arial" w:hAnsi="Arial" w:cs="Arial"/>
        </w:rPr>
        <w:br w:type="page"/>
      </w:r>
    </w:p>
    <w:p w14:paraId="099AD475" w14:textId="777ADB64" w:rsidR="001D37E6" w:rsidRPr="00700CC4" w:rsidRDefault="001D37E6" w:rsidP="001D37E6">
      <w:pPr>
        <w:pStyle w:val="Heading1"/>
        <w:keepNext w:val="0"/>
        <w:keepLines w:val="0"/>
        <w:numPr>
          <w:ilvl w:val="0"/>
          <w:numId w:val="18"/>
        </w:numPr>
        <w:tabs>
          <w:tab w:val="left" w:pos="-720"/>
        </w:tabs>
        <w:suppressAutoHyphens/>
        <w:spacing w:before="360" w:after="360"/>
        <w:ind w:left="567" w:hanging="567"/>
        <w:rPr>
          <w:rFonts w:cstheme="majorHAnsi"/>
          <w:color w:val="auto"/>
          <w:sz w:val="22"/>
          <w:szCs w:val="22"/>
        </w:rPr>
      </w:pPr>
      <w:bookmarkStart w:id="41" w:name="_Toc32831519"/>
      <w:r>
        <w:rPr>
          <w:rFonts w:cstheme="majorHAnsi"/>
          <w:color w:val="auto"/>
          <w:sz w:val="22"/>
          <w:szCs w:val="22"/>
        </w:rPr>
        <w:t>STUDY PROCEDURES</w:t>
      </w:r>
      <w:bookmarkEnd w:id="41"/>
    </w:p>
    <w:p w14:paraId="13D54E12" w14:textId="012C90F0" w:rsidR="001D37E6" w:rsidRPr="004F5525" w:rsidRDefault="001D37E6" w:rsidP="001D37E6">
      <w:pPr>
        <w:pStyle w:val="Heading2"/>
        <w:keepNext w:val="0"/>
        <w:numPr>
          <w:ilvl w:val="1"/>
          <w:numId w:val="18"/>
        </w:numPr>
        <w:tabs>
          <w:tab w:val="left" w:pos="567"/>
        </w:tabs>
        <w:spacing w:before="0" w:after="240" w:line="264" w:lineRule="auto"/>
        <w:rPr>
          <w:rFonts w:asciiTheme="majorHAnsi" w:hAnsiTheme="majorHAnsi" w:cstheme="majorHAnsi"/>
          <w:color w:val="auto"/>
          <w:sz w:val="22"/>
          <w:szCs w:val="22"/>
        </w:rPr>
      </w:pPr>
      <w:bookmarkStart w:id="42" w:name="_Toc32831520"/>
      <w:r w:rsidRPr="004F5525">
        <w:rPr>
          <w:rFonts w:asciiTheme="majorHAnsi" w:hAnsiTheme="majorHAnsi" w:cstheme="majorHAnsi"/>
          <w:color w:val="auto"/>
          <w:sz w:val="22"/>
          <w:szCs w:val="22"/>
        </w:rPr>
        <w:t>INFORMED CONSENT</w:t>
      </w:r>
      <w:bookmarkEnd w:id="42"/>
    </w:p>
    <w:bookmarkEnd w:id="39"/>
    <w:bookmarkEnd w:id="40"/>
    <w:p w14:paraId="44FB5817" w14:textId="77777777" w:rsidR="00DF420A" w:rsidRPr="00C87C59" w:rsidRDefault="00DF420A" w:rsidP="00DF420A">
      <w:pPr>
        <w:rPr>
          <w:b/>
          <w:i/>
        </w:rPr>
      </w:pPr>
      <w:r w:rsidRPr="00C87C59">
        <w:rPr>
          <w:b/>
          <w:i/>
        </w:rPr>
        <w:t>Interviews</w:t>
      </w:r>
    </w:p>
    <w:p w14:paraId="796F3BB9" w14:textId="77777777" w:rsidR="00DF420A" w:rsidRPr="00C87C59" w:rsidRDefault="00DF420A" w:rsidP="00DF420A">
      <w:r w:rsidRPr="00C87C59">
        <w:t xml:space="preserve">Participants who fulfil the eligibility criteria will be provided with a participant information sheet (PIS) by the investigator or a designated appropriately trained member of the research team, who will be present to answer any questions regarding the aims, methods, and anticipated benefits and potential hazards of the study. They will explain that participants are under no obligation to participate in the study and that they can withdraw at any time during the </w:t>
      </w:r>
      <w:r>
        <w:t>study</w:t>
      </w:r>
      <w:r w:rsidRPr="00C87C59">
        <w:t>, without having to give a reason.</w:t>
      </w:r>
    </w:p>
    <w:p w14:paraId="3B533273" w14:textId="77777777" w:rsidR="00DF420A" w:rsidRPr="00C87C59" w:rsidRDefault="00DF420A" w:rsidP="00DF420A">
      <w:r w:rsidRPr="00C87C59">
        <w:t>The person taking consent will be suitably qualified and experienced, and will have been delegated this duty by the PI on the Staff Signature and Delegation of Tasks log.</w:t>
      </w:r>
    </w:p>
    <w:p w14:paraId="01C34491" w14:textId="77777777" w:rsidR="00DF420A" w:rsidRDefault="00DF420A" w:rsidP="00DF420A">
      <w:r w:rsidRPr="00C87C59">
        <w:t xml:space="preserve">Potential participants will be offered sufficient time (at least 24 hours) to consider the study. The participant will be given the opportunity to ask questions and to be satisfied with the responses prior to </w:t>
      </w:r>
      <w:r>
        <w:t>verbal</w:t>
      </w:r>
      <w:r w:rsidRPr="00C87C59">
        <w:t xml:space="preserve"> consent being taken</w:t>
      </w:r>
      <w:r>
        <w:t xml:space="preserve"> and recorded</w:t>
      </w:r>
      <w:r w:rsidRPr="00C87C59">
        <w:t xml:space="preserve">. </w:t>
      </w:r>
      <w:r>
        <w:t>No further questions</w:t>
      </w:r>
      <w:r w:rsidRPr="00C87C59">
        <w:t xml:space="preserve"> will be conducted prior to the participant consent</w:t>
      </w:r>
      <w:r>
        <w:t xml:space="preserve"> to participate in the study by verbal consent</w:t>
      </w:r>
      <w:r w:rsidRPr="00C87C59">
        <w:t xml:space="preserve">. Following consent, the patient will be enrolled in the study and allocated a unique pseudo-anonymised subject number. </w:t>
      </w:r>
      <w:r>
        <w:t xml:space="preserve">The copy of the verbal consent will be </w:t>
      </w:r>
      <w:r w:rsidRPr="00C87C59">
        <w:t xml:space="preserve">retained in the investigator site file. The PIS will be reviewed and updated </w:t>
      </w:r>
      <w:r>
        <w:t>(</w:t>
      </w:r>
      <w:r w:rsidRPr="00C87C59">
        <w:t>if necessary</w:t>
      </w:r>
      <w:r>
        <w:t>)</w:t>
      </w:r>
      <w:r w:rsidRPr="00C87C59">
        <w:t xml:space="preserve"> throughout the study (e.g. where new information becomes available) and participants will be re-consented as appropriate.</w:t>
      </w:r>
    </w:p>
    <w:p w14:paraId="3B2A1989" w14:textId="77777777" w:rsidR="00DF420A" w:rsidRDefault="00DF420A" w:rsidP="00DF420A">
      <w:r>
        <w:t xml:space="preserve">A verbal consent allows remote interviewing, resulting in significant time and cost savings. This will also increase participation of a wider group of participants, who may not be willing or able to travel to hospital solely for the interview. </w:t>
      </w:r>
    </w:p>
    <w:p w14:paraId="592272B7" w14:textId="77777777" w:rsidR="00DF420A" w:rsidRPr="008F7315" w:rsidRDefault="00DF420A" w:rsidP="00DF420A">
      <w:pPr>
        <w:rPr>
          <w:b/>
          <w:i/>
        </w:rPr>
      </w:pPr>
      <w:r w:rsidRPr="008F7315">
        <w:rPr>
          <w:b/>
          <w:i/>
        </w:rPr>
        <w:t>Questionnaire</w:t>
      </w:r>
    </w:p>
    <w:p w14:paraId="1997AE13" w14:textId="77777777" w:rsidR="00DF420A" w:rsidRPr="008F7315" w:rsidRDefault="00DF420A" w:rsidP="00DF420A">
      <w:r>
        <w:t xml:space="preserve">Before the participant answers any questions, they will be provided information that by answering the questions, they are willing to allow the use of the anonymous data for research purposes and that they could withdraw from the study any time before submission by not clicking on the ‘submit’ button. </w:t>
      </w:r>
    </w:p>
    <w:p w14:paraId="6AFDCF57" w14:textId="77777777" w:rsidR="00DF420A" w:rsidRDefault="00DF420A" w:rsidP="00DF420A">
      <w:pPr>
        <w:rPr>
          <w:b/>
        </w:rPr>
      </w:pPr>
      <w:r w:rsidRPr="004C7821">
        <w:rPr>
          <w:b/>
        </w:rPr>
        <w:t>Patient and public focus groups and roundtable discussions</w:t>
      </w:r>
    </w:p>
    <w:p w14:paraId="26081E8A" w14:textId="77777777" w:rsidR="00DF420A" w:rsidRDefault="00DF420A" w:rsidP="00DF420A">
      <w:r>
        <w:t xml:space="preserve">A written consent will be obtained for participants in the focus group and roundtable discussions. </w:t>
      </w:r>
    </w:p>
    <w:p w14:paraId="20885732" w14:textId="77777777" w:rsidR="00DF420A" w:rsidRDefault="00DF420A" w:rsidP="00DF420A">
      <w:pPr>
        <w:rPr>
          <w:b/>
          <w:i/>
        </w:rPr>
      </w:pPr>
      <w:r w:rsidRPr="00E43C24">
        <w:rPr>
          <w:b/>
          <w:i/>
        </w:rPr>
        <w:t>Withdrawal</w:t>
      </w:r>
      <w:r>
        <w:rPr>
          <w:b/>
          <w:i/>
        </w:rPr>
        <w:t xml:space="preserve"> of consent</w:t>
      </w:r>
    </w:p>
    <w:p w14:paraId="2985E272" w14:textId="77777777" w:rsidR="00DF420A" w:rsidRPr="00140D96" w:rsidRDefault="00DF420A" w:rsidP="00DF420A">
      <w:r w:rsidRPr="00DF420A">
        <w:t>If participants withdraw from the study, we will keep any anonymised information that were obtained, but withdraw any data that can be identified as the participant’s contribution.</w:t>
      </w:r>
    </w:p>
    <w:p w14:paraId="6C34707E" w14:textId="77777777" w:rsidR="001D37E6" w:rsidRPr="001D37E6" w:rsidRDefault="001D37E6" w:rsidP="001D37E6"/>
    <w:p w14:paraId="0AF98FE2" w14:textId="6F8A6D72" w:rsidR="00DF420A" w:rsidRDefault="00DF420A">
      <w:pPr>
        <w:spacing w:after="0" w:line="240" w:lineRule="auto"/>
        <w:rPr>
          <w:rFonts w:cstheme="minorHAnsi"/>
          <w:highlight w:val="lightGray"/>
        </w:rPr>
      </w:pPr>
      <w:r>
        <w:rPr>
          <w:rFonts w:cstheme="minorHAnsi"/>
          <w:highlight w:val="lightGray"/>
        </w:rPr>
        <w:br w:type="page"/>
      </w:r>
    </w:p>
    <w:p w14:paraId="6B054AA4" w14:textId="5AE4BF8A" w:rsidR="00B914E9" w:rsidRDefault="00B914E9" w:rsidP="001153E5">
      <w:pPr>
        <w:pStyle w:val="Heading1"/>
        <w:keepNext w:val="0"/>
        <w:keepLines w:val="0"/>
        <w:numPr>
          <w:ilvl w:val="0"/>
          <w:numId w:val="18"/>
        </w:numPr>
        <w:tabs>
          <w:tab w:val="left" w:pos="-720"/>
        </w:tabs>
        <w:suppressAutoHyphens/>
        <w:spacing w:before="360" w:after="360"/>
        <w:ind w:left="567" w:hanging="567"/>
        <w:rPr>
          <w:rFonts w:cstheme="majorHAnsi"/>
          <w:color w:val="auto"/>
          <w:sz w:val="22"/>
          <w:szCs w:val="22"/>
        </w:rPr>
      </w:pPr>
      <w:bookmarkStart w:id="43" w:name="_Toc424054447"/>
      <w:bookmarkStart w:id="44" w:name="_Toc362278124"/>
      <w:bookmarkStart w:id="45" w:name="_Toc261532709"/>
      <w:bookmarkStart w:id="46" w:name="_Toc492452575"/>
      <w:bookmarkStart w:id="47" w:name="_Toc32831521"/>
      <w:r w:rsidRPr="00700CC4">
        <w:rPr>
          <w:rFonts w:cstheme="majorHAnsi"/>
          <w:color w:val="auto"/>
          <w:sz w:val="22"/>
          <w:szCs w:val="22"/>
        </w:rPr>
        <w:t>D</w:t>
      </w:r>
      <w:r w:rsidR="00700CC4" w:rsidRPr="00700CC4">
        <w:rPr>
          <w:rFonts w:cstheme="majorHAnsi"/>
          <w:color w:val="auto"/>
          <w:sz w:val="22"/>
          <w:szCs w:val="22"/>
        </w:rPr>
        <w:t>ATA MANAGEMENT AND QUALITY ASSURANCE</w:t>
      </w:r>
      <w:bookmarkEnd w:id="43"/>
      <w:bookmarkEnd w:id="44"/>
      <w:bookmarkEnd w:id="45"/>
      <w:bookmarkEnd w:id="46"/>
      <w:bookmarkEnd w:id="47"/>
    </w:p>
    <w:p w14:paraId="3DA54B5D" w14:textId="77777777" w:rsidR="00353568" w:rsidRPr="00353568" w:rsidRDefault="00353568" w:rsidP="00353568"/>
    <w:p w14:paraId="450D74E2" w14:textId="422E3D2F" w:rsidR="00B914E9" w:rsidRPr="004F5525" w:rsidRDefault="00B914E9" w:rsidP="001153E5">
      <w:pPr>
        <w:pStyle w:val="Heading2"/>
        <w:keepNext w:val="0"/>
        <w:numPr>
          <w:ilvl w:val="1"/>
          <w:numId w:val="18"/>
        </w:numPr>
        <w:tabs>
          <w:tab w:val="left" w:pos="567"/>
        </w:tabs>
        <w:spacing w:before="0" w:after="240" w:line="264" w:lineRule="auto"/>
        <w:rPr>
          <w:rFonts w:asciiTheme="majorHAnsi" w:hAnsiTheme="majorHAnsi" w:cstheme="majorHAnsi"/>
          <w:color w:val="auto"/>
          <w:sz w:val="22"/>
          <w:szCs w:val="22"/>
        </w:rPr>
      </w:pPr>
      <w:bookmarkStart w:id="48" w:name="_Toc424054448"/>
      <w:bookmarkStart w:id="49" w:name="_Toc492452576"/>
      <w:bookmarkStart w:id="50" w:name="_Toc32831522"/>
      <w:bookmarkStart w:id="51" w:name="_Toc362278129"/>
      <w:bookmarkStart w:id="52" w:name="_Toc261532713"/>
      <w:r w:rsidRPr="004F5525">
        <w:rPr>
          <w:rFonts w:asciiTheme="majorHAnsi" w:hAnsiTheme="majorHAnsi" w:cstheme="majorHAnsi"/>
          <w:color w:val="auto"/>
          <w:sz w:val="22"/>
          <w:szCs w:val="22"/>
        </w:rPr>
        <w:t>C</w:t>
      </w:r>
      <w:r w:rsidR="00342286" w:rsidRPr="004F5525">
        <w:rPr>
          <w:rFonts w:asciiTheme="majorHAnsi" w:hAnsiTheme="majorHAnsi" w:cstheme="majorHAnsi"/>
          <w:color w:val="auto"/>
          <w:sz w:val="22"/>
          <w:szCs w:val="22"/>
        </w:rPr>
        <w:t>ONFIDENTIALITY</w:t>
      </w:r>
      <w:bookmarkEnd w:id="48"/>
      <w:bookmarkEnd w:id="49"/>
      <w:bookmarkEnd w:id="50"/>
    </w:p>
    <w:p w14:paraId="3049CCF5" w14:textId="77777777" w:rsidR="00B914E9" w:rsidRPr="005F1A08" w:rsidRDefault="00B914E9" w:rsidP="00B914E9">
      <w:pPr>
        <w:jc w:val="both"/>
        <w:rPr>
          <w:rFonts w:cstheme="minorHAnsi"/>
          <w:szCs w:val="22"/>
        </w:rPr>
      </w:pPr>
      <w:r w:rsidRPr="005F1A08">
        <w:rPr>
          <w:rFonts w:cstheme="minorHAnsi"/>
          <w:szCs w:val="22"/>
        </w:rPr>
        <w:t>All data will be handled in accordance with the Data Protection Act 1998.</w:t>
      </w:r>
    </w:p>
    <w:p w14:paraId="1A489817" w14:textId="3B28A046" w:rsidR="00B914E9" w:rsidRDefault="00B914E9" w:rsidP="00B914E9">
      <w:pPr>
        <w:jc w:val="both"/>
        <w:rPr>
          <w:rFonts w:cstheme="minorHAnsi"/>
          <w:szCs w:val="22"/>
        </w:rPr>
      </w:pPr>
      <w:r w:rsidRPr="005F1A08">
        <w:rPr>
          <w:rFonts w:cstheme="minorHAnsi"/>
          <w:szCs w:val="22"/>
        </w:rPr>
        <w:t>The data collection forms will not bear the subject’s name or other directly identifiable data. The subject’s trial Identification Number (ID) only, will be used for identification. The sponsor Subject ID log</w:t>
      </w:r>
      <w:r w:rsidR="00AE77D6">
        <w:rPr>
          <w:rFonts w:cstheme="minorHAnsi"/>
          <w:szCs w:val="22"/>
        </w:rPr>
        <w:t xml:space="preserve"> RFLRD</w:t>
      </w:r>
      <w:r w:rsidR="003154C2">
        <w:rPr>
          <w:rFonts w:cstheme="minorHAnsi"/>
          <w:szCs w:val="22"/>
        </w:rPr>
        <w:t xml:space="preserve">0002 </w:t>
      </w:r>
      <w:r w:rsidRPr="005F1A08">
        <w:rPr>
          <w:rFonts w:cstheme="minorHAnsi"/>
          <w:szCs w:val="22"/>
        </w:rPr>
        <w:t>should be used to cross reference subject’s identifiable information.</w:t>
      </w:r>
    </w:p>
    <w:p w14:paraId="3DC17B2F" w14:textId="77777777" w:rsidR="00C1093E" w:rsidRDefault="00C1093E" w:rsidP="00B914E9">
      <w:pPr>
        <w:jc w:val="both"/>
        <w:rPr>
          <w:rFonts w:cstheme="minorHAnsi"/>
          <w:szCs w:val="22"/>
        </w:rPr>
      </w:pPr>
    </w:p>
    <w:p w14:paraId="7B7726C0" w14:textId="128B3BB7" w:rsidR="00B914E9" w:rsidRPr="004F5525" w:rsidRDefault="00193FB6" w:rsidP="00342286">
      <w:pPr>
        <w:pStyle w:val="Heading2"/>
        <w:keepNext w:val="0"/>
        <w:tabs>
          <w:tab w:val="left" w:pos="567"/>
        </w:tabs>
        <w:spacing w:before="0" w:after="240" w:line="264" w:lineRule="auto"/>
        <w:ind w:firstLine="567"/>
        <w:rPr>
          <w:rFonts w:asciiTheme="majorHAnsi" w:hAnsiTheme="majorHAnsi" w:cstheme="majorHAnsi"/>
          <w:color w:val="auto"/>
          <w:sz w:val="22"/>
          <w:szCs w:val="22"/>
        </w:rPr>
      </w:pPr>
      <w:bookmarkStart w:id="53" w:name="_Toc424054449"/>
      <w:bookmarkStart w:id="54" w:name="_Toc492452577"/>
      <w:bookmarkStart w:id="55" w:name="_Toc32831523"/>
      <w:bookmarkStart w:id="56" w:name="_Toc261532711"/>
      <w:r w:rsidRPr="004F5525">
        <w:rPr>
          <w:rFonts w:asciiTheme="majorHAnsi" w:hAnsiTheme="majorHAnsi" w:cstheme="majorHAnsi"/>
          <w:color w:val="auto"/>
          <w:sz w:val="22"/>
          <w:szCs w:val="22"/>
        </w:rPr>
        <w:t>11</w:t>
      </w:r>
      <w:r w:rsidR="0003229D" w:rsidRPr="004F5525">
        <w:rPr>
          <w:rFonts w:asciiTheme="majorHAnsi" w:hAnsiTheme="majorHAnsi" w:cstheme="majorHAnsi"/>
          <w:color w:val="auto"/>
          <w:sz w:val="22"/>
          <w:szCs w:val="22"/>
        </w:rPr>
        <w:t>.2</w:t>
      </w:r>
      <w:r w:rsidR="004C7D06">
        <w:rPr>
          <w:rFonts w:asciiTheme="majorHAnsi" w:hAnsiTheme="majorHAnsi" w:cstheme="majorHAnsi"/>
          <w:color w:val="auto"/>
          <w:sz w:val="22"/>
          <w:szCs w:val="22"/>
        </w:rPr>
        <w:tab/>
      </w:r>
      <w:r w:rsidR="00B914E9" w:rsidRPr="004F5525">
        <w:rPr>
          <w:rFonts w:asciiTheme="majorHAnsi" w:hAnsiTheme="majorHAnsi" w:cstheme="majorHAnsi"/>
          <w:color w:val="auto"/>
          <w:sz w:val="22"/>
          <w:szCs w:val="22"/>
        </w:rPr>
        <w:t>D</w:t>
      </w:r>
      <w:r w:rsidR="00342286" w:rsidRPr="004F5525">
        <w:rPr>
          <w:rFonts w:asciiTheme="majorHAnsi" w:hAnsiTheme="majorHAnsi" w:cstheme="majorHAnsi"/>
          <w:color w:val="auto"/>
          <w:sz w:val="22"/>
          <w:szCs w:val="22"/>
        </w:rPr>
        <w:t xml:space="preserve">ATA COLLECTION </w:t>
      </w:r>
      <w:bookmarkEnd w:id="53"/>
      <w:bookmarkEnd w:id="54"/>
      <w:r w:rsidR="00353568" w:rsidRPr="004F5525">
        <w:rPr>
          <w:rFonts w:asciiTheme="majorHAnsi" w:hAnsiTheme="majorHAnsi" w:cstheme="majorHAnsi"/>
          <w:color w:val="auto"/>
          <w:sz w:val="22"/>
          <w:szCs w:val="22"/>
        </w:rPr>
        <w:t>TOOL</w:t>
      </w:r>
      <w:bookmarkEnd w:id="55"/>
      <w:r w:rsidR="00B914E9" w:rsidRPr="004F5525">
        <w:rPr>
          <w:rFonts w:asciiTheme="majorHAnsi" w:hAnsiTheme="majorHAnsi" w:cstheme="majorHAnsi"/>
          <w:color w:val="auto"/>
          <w:sz w:val="22"/>
          <w:szCs w:val="22"/>
        </w:rPr>
        <w:t xml:space="preserve"> </w:t>
      </w:r>
      <w:bookmarkEnd w:id="56"/>
    </w:p>
    <w:p w14:paraId="251693A8" w14:textId="481C1855" w:rsidR="00B914E9" w:rsidRPr="005F1A08" w:rsidRDefault="003154C2" w:rsidP="00B914E9">
      <w:pPr>
        <w:jc w:val="both"/>
        <w:rPr>
          <w:rFonts w:cstheme="minorHAnsi"/>
          <w:szCs w:val="22"/>
        </w:rPr>
      </w:pPr>
      <w:r>
        <w:rPr>
          <w:rFonts w:cstheme="minorHAnsi"/>
          <w:szCs w:val="22"/>
        </w:rPr>
        <w:t>Data C</w:t>
      </w:r>
      <w:r w:rsidR="00B914E9" w:rsidRPr="005F1A08">
        <w:rPr>
          <w:rFonts w:cstheme="minorHAnsi"/>
          <w:szCs w:val="22"/>
        </w:rPr>
        <w:t>ollection Forms will be designed by the CI. All data will be entered legibly in black ink with a ball-point pen.  If the Investigator makes an error, it will be crossed through with a single line in such a way to ensure that the original entry can still be read. The correct entry will then be clearly inserted. The amendment will be initialled and dated by the person making the correction immediately. Overwriting or use of correction fluid will not be permitted.</w:t>
      </w:r>
    </w:p>
    <w:p w14:paraId="28ED3A53" w14:textId="77777777" w:rsidR="00DF420A" w:rsidRDefault="00B914E9" w:rsidP="00353568">
      <w:pPr>
        <w:jc w:val="both"/>
        <w:rPr>
          <w:rFonts w:cstheme="minorHAnsi"/>
          <w:szCs w:val="22"/>
        </w:rPr>
      </w:pPr>
      <w:r w:rsidRPr="005F1A08">
        <w:rPr>
          <w:rFonts w:cstheme="minorHAnsi"/>
          <w:szCs w:val="22"/>
        </w:rPr>
        <w:t>It is the Investigator’s responsibility to ensure the accuracy of all data entered and recorded in the forms. The Staff Delegation of Responsibilities Log</w:t>
      </w:r>
      <w:r w:rsidR="003154C2">
        <w:rPr>
          <w:rFonts w:cstheme="minorHAnsi"/>
          <w:szCs w:val="22"/>
        </w:rPr>
        <w:t xml:space="preserve"> RFLRDLOG0004 </w:t>
      </w:r>
      <w:r w:rsidRPr="005F1A08">
        <w:rPr>
          <w:rFonts w:cstheme="minorHAnsi"/>
          <w:szCs w:val="22"/>
        </w:rPr>
        <w:t>will identify all trial personnel responsible for data collection, entry, handling and managing the database. The data custodian for this study is</w:t>
      </w:r>
      <w:r w:rsidR="00DF420A">
        <w:rPr>
          <w:rFonts w:cstheme="minorHAnsi"/>
          <w:szCs w:val="22"/>
        </w:rPr>
        <w:t xml:space="preserve"> Miss Maxine Tran.</w:t>
      </w:r>
    </w:p>
    <w:p w14:paraId="071F3196" w14:textId="77777777" w:rsidR="00193FB6" w:rsidRDefault="00193FB6" w:rsidP="00193FB6">
      <w:pPr>
        <w:pStyle w:val="Heading2"/>
        <w:keepNext w:val="0"/>
        <w:tabs>
          <w:tab w:val="left" w:pos="567"/>
        </w:tabs>
        <w:spacing w:before="0" w:after="240" w:line="264" w:lineRule="auto"/>
        <w:ind w:firstLine="360"/>
        <w:rPr>
          <w:rFonts w:asciiTheme="majorHAnsi" w:hAnsiTheme="majorHAnsi" w:cstheme="majorHAnsi"/>
          <w:b/>
          <w:color w:val="auto"/>
          <w:sz w:val="22"/>
          <w:szCs w:val="22"/>
        </w:rPr>
      </w:pPr>
    </w:p>
    <w:p w14:paraId="79C1491F" w14:textId="035337D7" w:rsidR="00193FB6" w:rsidRPr="004F5525" w:rsidRDefault="00193FB6" w:rsidP="00193FB6">
      <w:pPr>
        <w:pStyle w:val="Heading2"/>
        <w:keepNext w:val="0"/>
        <w:tabs>
          <w:tab w:val="left" w:pos="567"/>
        </w:tabs>
        <w:spacing w:before="0" w:after="240" w:line="264" w:lineRule="auto"/>
        <w:ind w:firstLine="360"/>
        <w:rPr>
          <w:rFonts w:asciiTheme="majorHAnsi" w:hAnsiTheme="majorHAnsi" w:cstheme="majorHAnsi"/>
          <w:color w:val="auto"/>
          <w:sz w:val="22"/>
          <w:szCs w:val="22"/>
        </w:rPr>
      </w:pPr>
      <w:bookmarkStart w:id="57" w:name="_Toc32831524"/>
      <w:r w:rsidRPr="004F5525">
        <w:rPr>
          <w:rFonts w:asciiTheme="majorHAnsi" w:hAnsiTheme="majorHAnsi" w:cstheme="majorHAnsi"/>
          <w:color w:val="auto"/>
          <w:sz w:val="22"/>
          <w:szCs w:val="22"/>
        </w:rPr>
        <w:t>11.3</w:t>
      </w:r>
      <w:r w:rsidR="004C7D06">
        <w:rPr>
          <w:rFonts w:asciiTheme="majorHAnsi" w:hAnsiTheme="majorHAnsi" w:cstheme="majorHAnsi"/>
          <w:color w:val="auto"/>
          <w:sz w:val="22"/>
          <w:szCs w:val="22"/>
        </w:rPr>
        <w:tab/>
      </w:r>
      <w:r w:rsidRPr="004F5525">
        <w:rPr>
          <w:rFonts w:asciiTheme="majorHAnsi" w:hAnsiTheme="majorHAnsi" w:cstheme="majorHAnsi"/>
          <w:color w:val="auto"/>
          <w:sz w:val="22"/>
          <w:szCs w:val="22"/>
        </w:rPr>
        <w:t>INCIDENTAL FINDINGS</w:t>
      </w:r>
      <w:bookmarkEnd w:id="57"/>
    </w:p>
    <w:p w14:paraId="289E228F" w14:textId="4A6F4767" w:rsidR="00DF420A" w:rsidRDefault="00DF420A" w:rsidP="00DF420A">
      <w:r w:rsidRPr="0091220A">
        <w:t>The methods used are interviews, surveys, and focus group discussions. No questions that can be considered personally embarrassing and difficult to share with others will be asked. However, we acknowledge that questions and discussions about cancer, survival, and health-related quality may be upsetting for some people. We will highlight that there will be questions and discussions about cancer, survival, and health-related quality in the participant information sheet</w:t>
      </w:r>
      <w:r>
        <w:t xml:space="preserve"> to minimise the risk</w:t>
      </w:r>
      <w:r w:rsidRPr="0091220A">
        <w:t>.</w:t>
      </w:r>
    </w:p>
    <w:p w14:paraId="49FF5ED0" w14:textId="77777777" w:rsidR="00DF420A" w:rsidRPr="004A39E3" w:rsidRDefault="00DF420A" w:rsidP="00DF420A">
      <w:r w:rsidRPr="004A39E3">
        <w:t>As mentioned above, the only risk to the participants is that questions and discussions about cancer, survival, and health-related quality may be upsetting for some people. We will highlight that there will be questions and discussions about cancer, survival, and health-related quality in the participant information sheet, to minimise this risk.</w:t>
      </w:r>
      <w:r>
        <w:t xml:space="preserve"> We will also inform the participants that they c</w:t>
      </w:r>
      <w:r w:rsidRPr="00396F5C">
        <w:t xml:space="preserve">ould </w:t>
      </w:r>
      <w:r>
        <w:t xml:space="preserve">discontinue any time, if they </w:t>
      </w:r>
      <w:r w:rsidRPr="00396F5C">
        <w:t>feel emotionally distressed during the interview</w:t>
      </w:r>
      <w:r>
        <w:t xml:space="preserve"> or </w:t>
      </w:r>
      <w:r w:rsidRPr="00396F5C">
        <w:t xml:space="preserve">contact </w:t>
      </w:r>
      <w:r>
        <w:t xml:space="preserve">the research team. We will also </w:t>
      </w:r>
      <w:r w:rsidRPr="00396F5C">
        <w:t xml:space="preserve">encourage </w:t>
      </w:r>
      <w:r>
        <w:t>them</w:t>
      </w:r>
      <w:r w:rsidRPr="00396F5C">
        <w:t xml:space="preserve"> to contact </w:t>
      </w:r>
      <w:r>
        <w:t>their</w:t>
      </w:r>
      <w:r w:rsidRPr="00396F5C">
        <w:t xml:space="preserve"> general practitioner or the Samaritans at 116 123.</w:t>
      </w:r>
    </w:p>
    <w:p w14:paraId="2A131981" w14:textId="0143029F" w:rsidR="00DF420A" w:rsidRDefault="00DF420A" w:rsidP="00DF420A"/>
    <w:p w14:paraId="02C840A4" w14:textId="5AABBEC0" w:rsidR="004F5525" w:rsidRDefault="004F5525" w:rsidP="00DF420A"/>
    <w:p w14:paraId="09C1A90A" w14:textId="77777777" w:rsidR="004F5525" w:rsidRPr="0091220A" w:rsidRDefault="004F5525" w:rsidP="00DF420A"/>
    <w:p w14:paraId="3E98F75F" w14:textId="78318469" w:rsidR="00B914E9" w:rsidRPr="004F5525" w:rsidRDefault="0003229D" w:rsidP="00342286">
      <w:pPr>
        <w:pStyle w:val="Heading2"/>
        <w:keepNext w:val="0"/>
        <w:tabs>
          <w:tab w:val="left" w:pos="567"/>
        </w:tabs>
        <w:spacing w:before="0" w:after="240" w:line="264" w:lineRule="auto"/>
        <w:ind w:firstLine="360"/>
        <w:rPr>
          <w:rFonts w:asciiTheme="majorHAnsi" w:hAnsiTheme="majorHAnsi" w:cstheme="majorHAnsi"/>
          <w:color w:val="auto"/>
          <w:sz w:val="22"/>
          <w:szCs w:val="22"/>
        </w:rPr>
      </w:pPr>
      <w:bookmarkStart w:id="58" w:name="_Toc424054450"/>
      <w:bookmarkStart w:id="59" w:name="_Toc261532712"/>
      <w:bookmarkStart w:id="60" w:name="_Toc492452578"/>
      <w:bookmarkStart w:id="61" w:name="_Toc32831525"/>
      <w:r w:rsidRPr="004F5525">
        <w:rPr>
          <w:rFonts w:asciiTheme="majorHAnsi" w:hAnsiTheme="majorHAnsi" w:cstheme="majorHAnsi"/>
          <w:color w:val="auto"/>
          <w:sz w:val="22"/>
          <w:szCs w:val="22"/>
        </w:rPr>
        <w:t>1</w:t>
      </w:r>
      <w:r w:rsidR="00193FB6" w:rsidRPr="004F5525">
        <w:rPr>
          <w:rFonts w:asciiTheme="majorHAnsi" w:hAnsiTheme="majorHAnsi" w:cstheme="majorHAnsi"/>
          <w:color w:val="auto"/>
          <w:sz w:val="22"/>
          <w:szCs w:val="22"/>
        </w:rPr>
        <w:t>1</w:t>
      </w:r>
      <w:r w:rsidRPr="004F5525">
        <w:rPr>
          <w:rFonts w:asciiTheme="majorHAnsi" w:hAnsiTheme="majorHAnsi" w:cstheme="majorHAnsi"/>
          <w:color w:val="auto"/>
          <w:sz w:val="22"/>
          <w:szCs w:val="22"/>
        </w:rPr>
        <w:t>.</w:t>
      </w:r>
      <w:r w:rsidR="00193FB6" w:rsidRPr="004F5525">
        <w:rPr>
          <w:rFonts w:asciiTheme="majorHAnsi" w:hAnsiTheme="majorHAnsi" w:cstheme="majorHAnsi"/>
          <w:color w:val="auto"/>
          <w:sz w:val="22"/>
          <w:szCs w:val="22"/>
        </w:rPr>
        <w:t>4</w:t>
      </w:r>
      <w:r w:rsidR="004C7D06">
        <w:rPr>
          <w:rFonts w:asciiTheme="majorHAnsi" w:hAnsiTheme="majorHAnsi" w:cstheme="majorHAnsi"/>
          <w:color w:val="auto"/>
          <w:sz w:val="22"/>
          <w:szCs w:val="22"/>
        </w:rPr>
        <w:tab/>
      </w:r>
      <w:r w:rsidR="00B914E9" w:rsidRPr="004F5525">
        <w:rPr>
          <w:rFonts w:asciiTheme="majorHAnsi" w:hAnsiTheme="majorHAnsi" w:cstheme="majorHAnsi"/>
          <w:color w:val="auto"/>
          <w:sz w:val="22"/>
          <w:szCs w:val="22"/>
        </w:rPr>
        <w:t>D</w:t>
      </w:r>
      <w:r w:rsidR="00342286" w:rsidRPr="004F5525">
        <w:rPr>
          <w:rFonts w:asciiTheme="majorHAnsi" w:hAnsiTheme="majorHAnsi" w:cstheme="majorHAnsi"/>
          <w:color w:val="auto"/>
          <w:sz w:val="22"/>
          <w:szCs w:val="22"/>
        </w:rPr>
        <w:t>ATA HANDLING AND ANALYSIS</w:t>
      </w:r>
      <w:bookmarkEnd w:id="58"/>
      <w:bookmarkEnd w:id="59"/>
      <w:bookmarkEnd w:id="60"/>
      <w:bookmarkEnd w:id="61"/>
    </w:p>
    <w:p w14:paraId="7E2708DD" w14:textId="630A936A" w:rsidR="00DF420A" w:rsidRDefault="00DF420A" w:rsidP="00DF420A">
      <w:bookmarkStart w:id="62" w:name="_Toc377129536"/>
      <w:bookmarkStart w:id="63" w:name="_Toc263339901"/>
      <w:r w:rsidRPr="0030599F">
        <w:t>All interviews will follow the structure set out in a topic guide, which will draw on both a theoretical domains</w:t>
      </w:r>
      <w:r>
        <w:t xml:space="preserve"> </w:t>
      </w:r>
      <w:r w:rsidRPr="0030599F">
        <w:t>framework (TDF)[30] and the published empirical literature. The TDF was developed by implementation scientists</w:t>
      </w:r>
      <w:r>
        <w:t xml:space="preserve"> </w:t>
      </w:r>
      <w:r w:rsidRPr="0030599F">
        <w:t>and selected as a comprehensive, validated framework for determining barriers and facilitators to the</w:t>
      </w:r>
      <w:r>
        <w:t xml:space="preserve"> </w:t>
      </w:r>
      <w:r w:rsidRPr="0030599F">
        <w:t>implementation of best practice. Interviews will be transcribed verbatim and coded using Computer Assisted</w:t>
      </w:r>
      <w:r>
        <w:t xml:space="preserve"> </w:t>
      </w:r>
      <w:r w:rsidRPr="0030599F">
        <w:t>Qualitative Data Analysis Software (i.e. NVivo). Braun and Clarke’s model of thematic analysis with a six-phase</w:t>
      </w:r>
      <w:r>
        <w:t xml:space="preserve"> </w:t>
      </w:r>
      <w:r w:rsidRPr="0030599F">
        <w:t>approach will be u</w:t>
      </w:r>
      <w:r w:rsidRPr="00375401">
        <w:t>sed to generate, review, and define themes within the interview transcripts</w:t>
      </w:r>
      <w:r>
        <w:t>.</w:t>
      </w:r>
    </w:p>
    <w:p w14:paraId="69F73084" w14:textId="303A0E4F" w:rsidR="00DF420A" w:rsidRPr="004C7821" w:rsidRDefault="00DF420A" w:rsidP="00DF420A">
      <w:r>
        <w:t>For the questionnaires, d</w:t>
      </w:r>
      <w:r w:rsidRPr="004C7821">
        <w:t>ata will be extracted from the online and paper questionnaires and entered into statistical analysis software (i.e.</w:t>
      </w:r>
      <w:r>
        <w:t xml:space="preserve"> </w:t>
      </w:r>
      <w:r w:rsidRPr="004C7821">
        <w:t>SPSS). The analysis will comprise of both descriptive data (mean and standard deviation/median and interquartile</w:t>
      </w:r>
      <w:r>
        <w:t xml:space="preserve"> </w:t>
      </w:r>
      <w:r w:rsidRPr="004C7821">
        <w:t>range as appropriate) and inferential statistics, where we will examine whether the prevalence of influences and</w:t>
      </w:r>
      <w:r>
        <w:t xml:space="preserve"> </w:t>
      </w:r>
      <w:r w:rsidRPr="004C7821">
        <w:t>preference for potential solutions differ between participant groups and according to demographic variables.</w:t>
      </w:r>
    </w:p>
    <w:p w14:paraId="27C62DEA" w14:textId="453ABB66" w:rsidR="00DF420A" w:rsidRPr="00291370" w:rsidRDefault="00291370" w:rsidP="00291370">
      <w:r>
        <w:t xml:space="preserve">Data will be required to identify and contact the participants. The data will pseudonymised and the cipher stored in a password protected University computer and/or NHS computers kept in locked premises. </w:t>
      </w:r>
      <w:r w:rsidRPr="00291370">
        <w:t>Identifiable data will be stored in Data Safe Haven (DSH)</w:t>
      </w:r>
      <w:r>
        <w:t>.</w:t>
      </w:r>
    </w:p>
    <w:bookmarkEnd w:id="62"/>
    <w:bookmarkEnd w:id="63"/>
    <w:p w14:paraId="34AEBBF4" w14:textId="77777777" w:rsidR="00C1093E" w:rsidRPr="00C1093E" w:rsidRDefault="00C1093E" w:rsidP="00C1093E">
      <w:pPr>
        <w:pStyle w:val="ListParagraph"/>
        <w:spacing w:after="240" w:line="264" w:lineRule="auto"/>
        <w:jc w:val="both"/>
        <w:rPr>
          <w:rFonts w:cstheme="minorHAnsi"/>
          <w:i/>
          <w:color w:val="FF0000"/>
        </w:rPr>
      </w:pPr>
    </w:p>
    <w:p w14:paraId="2E6D5356" w14:textId="10C7A7D3" w:rsidR="00C1093E" w:rsidRPr="004F5525" w:rsidRDefault="00193FB6" w:rsidP="00C1093E">
      <w:pPr>
        <w:pStyle w:val="Heading2"/>
        <w:keepNext w:val="0"/>
        <w:tabs>
          <w:tab w:val="left" w:pos="567"/>
        </w:tabs>
        <w:spacing w:before="0" w:after="240" w:line="264" w:lineRule="auto"/>
        <w:ind w:left="720"/>
        <w:rPr>
          <w:rFonts w:asciiTheme="majorHAnsi" w:hAnsiTheme="majorHAnsi" w:cstheme="majorHAnsi"/>
          <w:color w:val="auto"/>
          <w:sz w:val="22"/>
          <w:szCs w:val="22"/>
        </w:rPr>
      </w:pPr>
      <w:bookmarkStart w:id="64" w:name="_Toc32831526"/>
      <w:r w:rsidRPr="004F5525">
        <w:rPr>
          <w:rFonts w:asciiTheme="majorHAnsi" w:hAnsiTheme="majorHAnsi" w:cstheme="majorHAnsi"/>
          <w:color w:val="auto"/>
          <w:sz w:val="22"/>
          <w:szCs w:val="22"/>
        </w:rPr>
        <w:t>11</w:t>
      </w:r>
      <w:r w:rsidR="00C1093E" w:rsidRPr="004F5525">
        <w:rPr>
          <w:rFonts w:asciiTheme="majorHAnsi" w:hAnsiTheme="majorHAnsi" w:cstheme="majorHAnsi"/>
          <w:color w:val="auto"/>
          <w:sz w:val="22"/>
          <w:szCs w:val="22"/>
        </w:rPr>
        <w:t>.</w:t>
      </w:r>
      <w:r w:rsidRPr="004F5525">
        <w:rPr>
          <w:rFonts w:asciiTheme="majorHAnsi" w:hAnsiTheme="majorHAnsi" w:cstheme="majorHAnsi"/>
          <w:color w:val="auto"/>
          <w:sz w:val="22"/>
          <w:szCs w:val="22"/>
        </w:rPr>
        <w:t>5</w:t>
      </w:r>
      <w:r w:rsidR="004C7D06">
        <w:rPr>
          <w:rFonts w:asciiTheme="majorHAnsi" w:hAnsiTheme="majorHAnsi" w:cstheme="majorHAnsi"/>
          <w:color w:val="auto"/>
          <w:sz w:val="22"/>
          <w:szCs w:val="22"/>
        </w:rPr>
        <w:tab/>
      </w:r>
      <w:r w:rsidR="00C1093E" w:rsidRPr="004F5525">
        <w:rPr>
          <w:rFonts w:asciiTheme="majorHAnsi" w:hAnsiTheme="majorHAnsi" w:cstheme="majorHAnsi"/>
          <w:color w:val="auto"/>
          <w:sz w:val="22"/>
          <w:szCs w:val="22"/>
        </w:rPr>
        <w:t>TRANSFERRING/TRANSPORTING DATA</w:t>
      </w:r>
      <w:bookmarkEnd w:id="64"/>
      <w:r w:rsidR="00C1093E" w:rsidRPr="004F5525">
        <w:rPr>
          <w:rFonts w:asciiTheme="majorHAnsi" w:hAnsiTheme="majorHAnsi" w:cstheme="majorHAnsi"/>
          <w:color w:val="auto"/>
          <w:sz w:val="22"/>
          <w:szCs w:val="22"/>
        </w:rPr>
        <w:t xml:space="preserve"> </w:t>
      </w:r>
    </w:p>
    <w:sdt>
      <w:sdtPr>
        <w:id w:val="-1608108697"/>
      </w:sdtPr>
      <w:sdtEndPr>
        <w:rPr>
          <w:lang w:val="en-US"/>
        </w:rPr>
      </w:sdtEndPr>
      <w:sdtContent>
        <w:p w14:paraId="17CFB36B" w14:textId="34277175" w:rsidR="00AA4853" w:rsidRPr="00291370" w:rsidRDefault="00291370" w:rsidP="00291370">
          <w:r>
            <w:t xml:space="preserve">We will </w:t>
          </w:r>
          <w:r w:rsidR="00AA4853" w:rsidRPr="00291370">
            <w:t>not store or transport any person-identifiable information on any portable device, for example laptops, memory sticks, CD/DVDs, unless it is encrypted.</w:t>
          </w:r>
        </w:p>
        <w:p w14:paraId="1622DAA7" w14:textId="1134667D" w:rsidR="00AA4853" w:rsidRPr="00291370" w:rsidRDefault="00291370" w:rsidP="00291370">
          <w:r>
            <w:t>We will</w:t>
          </w:r>
          <w:r w:rsidR="00AA4853" w:rsidRPr="00291370">
            <w:t xml:space="preserve"> not send identifiable information outside the Trust</w:t>
          </w:r>
          <w:r w:rsidR="00193FB6" w:rsidRPr="00291370">
            <w:t xml:space="preserve"> without the explicit consent of the participant</w:t>
          </w:r>
          <w:r w:rsidR="00AA4853" w:rsidRPr="00291370">
            <w:t>.</w:t>
          </w:r>
          <w:r>
            <w:t xml:space="preserve"> Where</w:t>
          </w:r>
          <w:r w:rsidR="00AA4853" w:rsidRPr="00291370">
            <w:t xml:space="preserve"> data are transferred electronically this </w:t>
          </w:r>
          <w:r>
            <w:t>will</w:t>
          </w:r>
          <w:r w:rsidR="00AA4853" w:rsidRPr="00291370">
            <w:t xml:space="preserve"> be in accordance with the UK Data Protection Act 1998.</w:t>
          </w:r>
        </w:p>
        <w:p w14:paraId="1D890367" w14:textId="5EDBB828" w:rsidR="00AA4853" w:rsidRPr="00AA4853" w:rsidRDefault="007847FA" w:rsidP="00AA4853">
          <w:pPr>
            <w:rPr>
              <w:b/>
            </w:rPr>
          </w:pPr>
        </w:p>
      </w:sdtContent>
    </w:sdt>
    <w:p w14:paraId="28EF0AA2" w14:textId="677B5D9A" w:rsidR="00C1093E" w:rsidRPr="00700CC4" w:rsidRDefault="00C1093E" w:rsidP="00193FB6">
      <w:pPr>
        <w:pStyle w:val="Heading1"/>
        <w:keepNext w:val="0"/>
        <w:keepLines w:val="0"/>
        <w:numPr>
          <w:ilvl w:val="0"/>
          <w:numId w:val="18"/>
        </w:numPr>
        <w:tabs>
          <w:tab w:val="left" w:pos="-720"/>
        </w:tabs>
        <w:suppressAutoHyphens/>
        <w:spacing w:before="360" w:after="360"/>
        <w:rPr>
          <w:rFonts w:cstheme="majorHAnsi"/>
          <w:color w:val="auto"/>
          <w:sz w:val="22"/>
          <w:szCs w:val="22"/>
        </w:rPr>
      </w:pPr>
      <w:bookmarkStart w:id="65" w:name="_Toc32831527"/>
      <w:r>
        <w:rPr>
          <w:rFonts w:cstheme="majorHAnsi"/>
          <w:color w:val="auto"/>
          <w:sz w:val="22"/>
          <w:szCs w:val="22"/>
        </w:rPr>
        <w:t>ARCHIVING</w:t>
      </w:r>
      <w:bookmarkEnd w:id="65"/>
    </w:p>
    <w:p w14:paraId="2C1F142A" w14:textId="38C5DCE8" w:rsidR="0003229D" w:rsidRDefault="0003229D" w:rsidP="0003229D">
      <w:r>
        <w:t xml:space="preserve">During the course of research, all records are the responsibility of the Chief Investigator and </w:t>
      </w:r>
      <w:r w:rsidR="00291370">
        <w:t>will</w:t>
      </w:r>
      <w:r>
        <w:t xml:space="preserve"> be kept in secure conditions.</w:t>
      </w:r>
    </w:p>
    <w:p w14:paraId="306AFCC6" w14:textId="77777777" w:rsidR="003F1FD8" w:rsidRDefault="003F1FD8" w:rsidP="003F1FD8">
      <w:r>
        <w:t>The trial essential documents along with the trial database will be archived in accordance with the sponsor SOP0044. The agreed archiving period for this trial will be 20 years. This will include any study databases.</w:t>
      </w:r>
    </w:p>
    <w:p w14:paraId="19B88ADF" w14:textId="33C62968" w:rsidR="003F1FD8" w:rsidRDefault="003F1FD8" w:rsidP="003F1FD8">
      <w:r>
        <w:t>Each PI at any participating site will archive the trial essential documents generated at the site for the agreed archiving period in accordance with the signed Clinical Trial Site agreement</w:t>
      </w:r>
      <w:r w:rsidR="0014628D">
        <w:t>.</w:t>
      </w:r>
    </w:p>
    <w:p w14:paraId="60069425" w14:textId="086A59E5" w:rsidR="003F1FD8" w:rsidRDefault="003F1FD8">
      <w:pPr>
        <w:spacing w:after="0" w:line="240" w:lineRule="auto"/>
        <w:rPr>
          <w:rFonts w:cstheme="minorHAnsi"/>
          <w:szCs w:val="22"/>
        </w:rPr>
      </w:pPr>
      <w:r>
        <w:rPr>
          <w:rFonts w:cstheme="minorHAnsi"/>
          <w:szCs w:val="22"/>
        </w:rPr>
        <w:br w:type="page"/>
      </w:r>
    </w:p>
    <w:p w14:paraId="6807226D" w14:textId="2553095B" w:rsidR="00B914E9" w:rsidRPr="0003229D" w:rsidRDefault="00193FB6" w:rsidP="00342286">
      <w:pPr>
        <w:pStyle w:val="Heading1"/>
        <w:keepNext w:val="0"/>
        <w:keepLines w:val="0"/>
        <w:tabs>
          <w:tab w:val="left" w:pos="-720"/>
        </w:tabs>
        <w:suppressAutoHyphens/>
        <w:spacing w:before="360" w:after="360"/>
        <w:rPr>
          <w:rFonts w:cstheme="majorHAnsi"/>
          <w:color w:val="auto"/>
          <w:sz w:val="22"/>
          <w:szCs w:val="22"/>
        </w:rPr>
      </w:pPr>
      <w:bookmarkStart w:id="66" w:name="_Toc32831528"/>
      <w:bookmarkStart w:id="67" w:name="_Toc261532714"/>
      <w:bookmarkStart w:id="68" w:name="_Toc424054452"/>
      <w:bookmarkEnd w:id="51"/>
      <w:bookmarkEnd w:id="52"/>
      <w:r>
        <w:rPr>
          <w:rFonts w:cstheme="majorHAnsi"/>
          <w:color w:val="auto"/>
          <w:sz w:val="22"/>
          <w:szCs w:val="22"/>
        </w:rPr>
        <w:t>13</w:t>
      </w:r>
      <w:r w:rsidR="00342286">
        <w:rPr>
          <w:rFonts w:cstheme="majorHAnsi"/>
          <w:color w:val="auto"/>
          <w:sz w:val="22"/>
          <w:szCs w:val="22"/>
        </w:rPr>
        <w:t>.0</w:t>
      </w:r>
      <w:r w:rsidR="0003229D" w:rsidRPr="0003229D">
        <w:rPr>
          <w:rFonts w:cstheme="majorHAnsi"/>
          <w:color w:val="auto"/>
          <w:sz w:val="22"/>
          <w:szCs w:val="22"/>
        </w:rPr>
        <w:t xml:space="preserve"> </w:t>
      </w:r>
      <w:bookmarkStart w:id="69" w:name="_Toc492452579"/>
      <w:r w:rsidR="00B914E9" w:rsidRPr="0003229D">
        <w:rPr>
          <w:rFonts w:cstheme="majorHAnsi"/>
          <w:color w:val="auto"/>
          <w:sz w:val="22"/>
          <w:szCs w:val="22"/>
        </w:rPr>
        <w:t>S</w:t>
      </w:r>
      <w:r w:rsidR="0003229D" w:rsidRPr="0003229D">
        <w:rPr>
          <w:rFonts w:cstheme="majorHAnsi"/>
          <w:color w:val="auto"/>
          <w:sz w:val="22"/>
          <w:szCs w:val="22"/>
        </w:rPr>
        <w:t>TATISTICAL DESIGN</w:t>
      </w:r>
      <w:bookmarkEnd w:id="66"/>
      <w:bookmarkEnd w:id="69"/>
      <w:r w:rsidR="0003229D" w:rsidRPr="0003229D">
        <w:rPr>
          <w:rFonts w:cstheme="majorHAnsi"/>
          <w:color w:val="auto"/>
          <w:sz w:val="22"/>
          <w:szCs w:val="22"/>
        </w:rPr>
        <w:t xml:space="preserve"> </w:t>
      </w:r>
      <w:bookmarkEnd w:id="67"/>
      <w:bookmarkEnd w:id="68"/>
    </w:p>
    <w:p w14:paraId="31781FCB" w14:textId="2D7B3C95" w:rsidR="0003229D" w:rsidRDefault="00291370" w:rsidP="00B914E9">
      <w:pPr>
        <w:jc w:val="both"/>
      </w:pPr>
      <w:r w:rsidRPr="004C7821">
        <w:t xml:space="preserve">Data extracted from the online and paper questionnaires </w:t>
      </w:r>
      <w:r>
        <w:t>will be</w:t>
      </w:r>
      <w:r w:rsidRPr="004C7821">
        <w:t xml:space="preserve"> entered into statistical analysis software (i.e.</w:t>
      </w:r>
      <w:r>
        <w:t xml:space="preserve"> </w:t>
      </w:r>
      <w:r w:rsidRPr="004C7821">
        <w:t>SPSS). The analysis will comprise of both descriptive data (mean and standard deviation/median and interquartile</w:t>
      </w:r>
      <w:r>
        <w:t xml:space="preserve"> </w:t>
      </w:r>
      <w:r w:rsidRPr="004C7821">
        <w:t>range as appropriate) and inferential statistics, where we will examine whether the prevalence of influences and</w:t>
      </w:r>
      <w:r>
        <w:t xml:space="preserve"> </w:t>
      </w:r>
      <w:r w:rsidRPr="004C7821">
        <w:t>preference for potential solutions differ between participant groups and according to demographic variables.</w:t>
      </w:r>
    </w:p>
    <w:p w14:paraId="6BCFFB50" w14:textId="77777777" w:rsidR="00291370" w:rsidRPr="005F1A08" w:rsidRDefault="00291370" w:rsidP="00B914E9">
      <w:pPr>
        <w:jc w:val="both"/>
        <w:rPr>
          <w:rFonts w:cstheme="minorHAnsi"/>
          <w:i/>
          <w:color w:val="FF0000"/>
          <w:szCs w:val="22"/>
        </w:rPr>
      </w:pPr>
    </w:p>
    <w:p w14:paraId="1EAC6294" w14:textId="302AA283" w:rsidR="00B914E9" w:rsidRPr="004C7D06" w:rsidRDefault="0003229D" w:rsidP="00741D59">
      <w:pPr>
        <w:pStyle w:val="Heading2"/>
        <w:keepNext w:val="0"/>
        <w:tabs>
          <w:tab w:val="left" w:pos="567"/>
        </w:tabs>
        <w:spacing w:before="0" w:after="240" w:line="264" w:lineRule="auto"/>
        <w:ind w:left="567"/>
        <w:rPr>
          <w:rFonts w:asciiTheme="majorHAnsi" w:hAnsiTheme="majorHAnsi" w:cstheme="majorHAnsi"/>
          <w:color w:val="auto"/>
          <w:sz w:val="22"/>
          <w:szCs w:val="22"/>
        </w:rPr>
      </w:pPr>
      <w:bookmarkStart w:id="70" w:name="_Toc424054453"/>
      <w:bookmarkStart w:id="71" w:name="_Toc261532716"/>
      <w:bookmarkStart w:id="72" w:name="_Toc250731326"/>
      <w:bookmarkStart w:id="73" w:name="_Toc492452580"/>
      <w:bookmarkStart w:id="74" w:name="_Toc32831529"/>
      <w:r w:rsidRPr="004C7D06">
        <w:rPr>
          <w:rFonts w:asciiTheme="majorHAnsi" w:hAnsiTheme="majorHAnsi" w:cstheme="majorHAnsi"/>
          <w:color w:val="auto"/>
          <w:sz w:val="22"/>
          <w:szCs w:val="22"/>
        </w:rPr>
        <w:t>1</w:t>
      </w:r>
      <w:r w:rsidR="00193FB6" w:rsidRPr="004C7D06">
        <w:rPr>
          <w:rFonts w:asciiTheme="majorHAnsi" w:hAnsiTheme="majorHAnsi" w:cstheme="majorHAnsi"/>
          <w:color w:val="auto"/>
          <w:sz w:val="22"/>
          <w:szCs w:val="22"/>
        </w:rPr>
        <w:t>3</w:t>
      </w:r>
      <w:r w:rsidRPr="004C7D06">
        <w:rPr>
          <w:rFonts w:asciiTheme="majorHAnsi" w:hAnsiTheme="majorHAnsi" w:cstheme="majorHAnsi"/>
          <w:color w:val="auto"/>
          <w:sz w:val="22"/>
          <w:szCs w:val="22"/>
        </w:rPr>
        <w:t xml:space="preserve">. 1 </w:t>
      </w:r>
      <w:r w:rsidR="00B914E9" w:rsidRPr="004C7D06">
        <w:rPr>
          <w:rFonts w:asciiTheme="majorHAnsi" w:hAnsiTheme="majorHAnsi" w:cstheme="majorHAnsi"/>
          <w:color w:val="auto"/>
          <w:sz w:val="22"/>
          <w:szCs w:val="22"/>
        </w:rPr>
        <w:t>E</w:t>
      </w:r>
      <w:r w:rsidR="00342286" w:rsidRPr="004C7D06">
        <w:rPr>
          <w:rFonts w:asciiTheme="majorHAnsi" w:hAnsiTheme="majorHAnsi" w:cstheme="majorHAnsi"/>
          <w:color w:val="auto"/>
          <w:sz w:val="22"/>
          <w:szCs w:val="22"/>
        </w:rPr>
        <w:t>NDPOINTS</w:t>
      </w:r>
      <w:bookmarkEnd w:id="70"/>
      <w:bookmarkEnd w:id="71"/>
      <w:bookmarkEnd w:id="72"/>
      <w:bookmarkEnd w:id="73"/>
      <w:bookmarkEnd w:id="74"/>
    </w:p>
    <w:p w14:paraId="564E8E6C" w14:textId="611C9077" w:rsidR="00B914E9" w:rsidRPr="004C7D06" w:rsidRDefault="0003229D" w:rsidP="004C7D06">
      <w:pPr>
        <w:pStyle w:val="Heading2"/>
        <w:keepNext w:val="0"/>
        <w:tabs>
          <w:tab w:val="left" w:pos="567"/>
        </w:tabs>
        <w:spacing w:before="0" w:after="240" w:line="264" w:lineRule="auto"/>
        <w:ind w:left="567"/>
        <w:rPr>
          <w:rFonts w:asciiTheme="majorHAnsi" w:hAnsiTheme="majorHAnsi" w:cstheme="majorHAnsi"/>
          <w:color w:val="auto"/>
          <w:sz w:val="22"/>
          <w:szCs w:val="22"/>
        </w:rPr>
      </w:pPr>
      <w:bookmarkStart w:id="75" w:name="_Toc250731327"/>
      <w:bookmarkStart w:id="76" w:name="_Toc261532717"/>
      <w:bookmarkStart w:id="77" w:name="_Toc492452581"/>
      <w:bookmarkStart w:id="78" w:name="_Toc32831530"/>
      <w:r w:rsidRPr="004C7D06">
        <w:rPr>
          <w:rFonts w:asciiTheme="majorHAnsi" w:hAnsiTheme="majorHAnsi" w:cstheme="majorHAnsi"/>
          <w:color w:val="auto"/>
          <w:sz w:val="22"/>
          <w:szCs w:val="22"/>
        </w:rPr>
        <w:t>1</w:t>
      </w:r>
      <w:r w:rsidR="00193FB6" w:rsidRPr="004C7D06">
        <w:rPr>
          <w:rFonts w:asciiTheme="majorHAnsi" w:hAnsiTheme="majorHAnsi" w:cstheme="majorHAnsi"/>
          <w:color w:val="auto"/>
          <w:sz w:val="22"/>
          <w:szCs w:val="22"/>
        </w:rPr>
        <w:t>3</w:t>
      </w:r>
      <w:r w:rsidRPr="004C7D06">
        <w:rPr>
          <w:rFonts w:asciiTheme="majorHAnsi" w:hAnsiTheme="majorHAnsi" w:cstheme="majorHAnsi"/>
          <w:color w:val="auto"/>
          <w:sz w:val="22"/>
          <w:szCs w:val="22"/>
        </w:rPr>
        <w:t>.1.1</w:t>
      </w:r>
      <w:r w:rsidR="00B914E9" w:rsidRPr="004C7D06">
        <w:rPr>
          <w:rFonts w:asciiTheme="majorHAnsi" w:hAnsiTheme="majorHAnsi" w:cstheme="majorHAnsi"/>
          <w:color w:val="auto"/>
          <w:sz w:val="22"/>
          <w:szCs w:val="22"/>
        </w:rPr>
        <w:tab/>
      </w:r>
      <w:bookmarkStart w:id="79" w:name="_Toc424054454"/>
      <w:r w:rsidR="00B914E9" w:rsidRPr="004C7D06">
        <w:rPr>
          <w:rFonts w:asciiTheme="majorHAnsi" w:hAnsiTheme="majorHAnsi" w:cstheme="majorHAnsi"/>
          <w:color w:val="auto"/>
          <w:sz w:val="22"/>
          <w:szCs w:val="22"/>
        </w:rPr>
        <w:t>P</w:t>
      </w:r>
      <w:r w:rsidR="00741D59" w:rsidRPr="004C7D06">
        <w:rPr>
          <w:rFonts w:asciiTheme="majorHAnsi" w:hAnsiTheme="majorHAnsi" w:cstheme="majorHAnsi"/>
          <w:color w:val="auto"/>
          <w:sz w:val="22"/>
          <w:szCs w:val="22"/>
        </w:rPr>
        <w:t>RIMARY ENDPOINTS</w:t>
      </w:r>
      <w:bookmarkEnd w:id="75"/>
      <w:bookmarkEnd w:id="76"/>
      <w:bookmarkEnd w:id="77"/>
      <w:bookmarkEnd w:id="78"/>
      <w:bookmarkEnd w:id="79"/>
    </w:p>
    <w:p w14:paraId="04319B2D" w14:textId="00F42C06" w:rsidR="00291370" w:rsidRPr="00291370" w:rsidRDefault="00291370" w:rsidP="00291370">
      <w:pPr>
        <w:jc w:val="both"/>
      </w:pPr>
      <w:r w:rsidRPr="00291370">
        <w:t>The primary measure for the quantitative aspect of the study (questionnaire) are evaluating the wider prevalence of key</w:t>
      </w:r>
      <w:r>
        <w:t xml:space="preserve"> </w:t>
      </w:r>
      <w:r w:rsidRPr="00291370">
        <w:t>factors that influence decision-making in relation to adopting RTB, and the applicability and preferences for a range of</w:t>
      </w:r>
      <w:r>
        <w:t xml:space="preserve"> </w:t>
      </w:r>
      <w:r w:rsidRPr="00291370">
        <w:t>potential solutions</w:t>
      </w:r>
      <w:r>
        <w:t>.</w:t>
      </w:r>
    </w:p>
    <w:p w14:paraId="379AA572" w14:textId="77777777" w:rsidR="00632904" w:rsidRPr="005F1A08" w:rsidRDefault="00632904" w:rsidP="00B914E9">
      <w:pPr>
        <w:jc w:val="both"/>
        <w:rPr>
          <w:rFonts w:cstheme="minorHAnsi"/>
          <w:i/>
          <w:color w:val="FF0000"/>
          <w:szCs w:val="22"/>
        </w:rPr>
      </w:pPr>
    </w:p>
    <w:p w14:paraId="518FA32B" w14:textId="6198FC82" w:rsidR="00741D59" w:rsidRPr="004C7D06" w:rsidRDefault="0003229D" w:rsidP="004C7D06">
      <w:pPr>
        <w:pStyle w:val="Heading2"/>
        <w:keepNext w:val="0"/>
        <w:tabs>
          <w:tab w:val="left" w:pos="567"/>
        </w:tabs>
        <w:spacing w:before="0" w:after="240" w:line="264" w:lineRule="auto"/>
        <w:ind w:left="567"/>
        <w:rPr>
          <w:rFonts w:asciiTheme="majorHAnsi" w:hAnsiTheme="majorHAnsi" w:cstheme="majorHAnsi"/>
          <w:color w:val="auto"/>
          <w:sz w:val="22"/>
          <w:szCs w:val="22"/>
        </w:rPr>
      </w:pPr>
      <w:bookmarkStart w:id="80" w:name="_Toc32831531"/>
      <w:bookmarkStart w:id="81" w:name="_Toc250731328"/>
      <w:bookmarkStart w:id="82" w:name="_Toc261532718"/>
      <w:bookmarkStart w:id="83" w:name="_Toc492452582"/>
      <w:r w:rsidRPr="004C7D06">
        <w:rPr>
          <w:rFonts w:asciiTheme="majorHAnsi" w:hAnsiTheme="majorHAnsi" w:cstheme="majorHAnsi"/>
          <w:color w:val="auto"/>
          <w:sz w:val="22"/>
          <w:szCs w:val="22"/>
        </w:rPr>
        <w:t>1</w:t>
      </w:r>
      <w:r w:rsidR="00193FB6" w:rsidRPr="004C7D06">
        <w:rPr>
          <w:rFonts w:asciiTheme="majorHAnsi" w:hAnsiTheme="majorHAnsi" w:cstheme="majorHAnsi"/>
          <w:color w:val="auto"/>
          <w:sz w:val="22"/>
          <w:szCs w:val="22"/>
        </w:rPr>
        <w:t>3</w:t>
      </w:r>
      <w:r w:rsidRPr="004C7D06">
        <w:rPr>
          <w:rFonts w:asciiTheme="majorHAnsi" w:hAnsiTheme="majorHAnsi" w:cstheme="majorHAnsi"/>
          <w:color w:val="auto"/>
          <w:sz w:val="22"/>
          <w:szCs w:val="22"/>
        </w:rPr>
        <w:t>.1.2</w:t>
      </w:r>
      <w:r w:rsidR="00B914E9" w:rsidRPr="004C7D06">
        <w:rPr>
          <w:rFonts w:asciiTheme="majorHAnsi" w:hAnsiTheme="majorHAnsi" w:cstheme="majorHAnsi"/>
          <w:color w:val="auto"/>
          <w:sz w:val="22"/>
          <w:szCs w:val="22"/>
        </w:rPr>
        <w:tab/>
      </w:r>
      <w:bookmarkStart w:id="84" w:name="_Toc424054455"/>
      <w:r w:rsidR="00B914E9" w:rsidRPr="004C7D06">
        <w:rPr>
          <w:rFonts w:asciiTheme="majorHAnsi" w:hAnsiTheme="majorHAnsi" w:cstheme="majorHAnsi"/>
          <w:color w:val="auto"/>
          <w:sz w:val="22"/>
          <w:szCs w:val="22"/>
        </w:rPr>
        <w:t>S</w:t>
      </w:r>
      <w:r w:rsidR="00741D59" w:rsidRPr="004C7D06">
        <w:rPr>
          <w:rFonts w:asciiTheme="majorHAnsi" w:hAnsiTheme="majorHAnsi" w:cstheme="majorHAnsi"/>
          <w:color w:val="auto"/>
          <w:sz w:val="22"/>
          <w:szCs w:val="22"/>
        </w:rPr>
        <w:t>ECONDARY ENDPOINTS</w:t>
      </w:r>
      <w:bookmarkEnd w:id="80"/>
    </w:p>
    <w:p w14:paraId="6A2D1C18" w14:textId="1ED322BB" w:rsidR="00291370" w:rsidRPr="00291370" w:rsidRDefault="00291370" w:rsidP="00291370">
      <w:pPr>
        <w:jc w:val="both"/>
      </w:pPr>
      <w:bookmarkStart w:id="85" w:name="_Toc250731332"/>
      <w:bookmarkEnd w:id="81"/>
      <w:bookmarkEnd w:id="82"/>
      <w:bookmarkEnd w:id="83"/>
      <w:bookmarkEnd w:id="84"/>
      <w:r>
        <w:t>None applicable.</w:t>
      </w:r>
    </w:p>
    <w:p w14:paraId="20C17BBD" w14:textId="77777777" w:rsidR="00B914E9" w:rsidRPr="005F1A08" w:rsidRDefault="00B914E9" w:rsidP="00B914E9">
      <w:pPr>
        <w:spacing w:line="320" w:lineRule="exact"/>
        <w:ind w:left="850"/>
        <w:jc w:val="both"/>
        <w:rPr>
          <w:rFonts w:cstheme="minorHAnsi"/>
          <w:i/>
          <w:color w:val="FF0000"/>
          <w:szCs w:val="22"/>
        </w:rPr>
      </w:pPr>
    </w:p>
    <w:p w14:paraId="39B4BD74" w14:textId="0CC44B94" w:rsidR="00B914E9" w:rsidRPr="004C7D06" w:rsidRDefault="009E273F" w:rsidP="00193FB6">
      <w:pPr>
        <w:pStyle w:val="Heading2"/>
        <w:keepNext w:val="0"/>
        <w:numPr>
          <w:ilvl w:val="1"/>
          <w:numId w:val="25"/>
        </w:numPr>
        <w:tabs>
          <w:tab w:val="left" w:pos="567"/>
        </w:tabs>
        <w:spacing w:before="0" w:after="240" w:line="264" w:lineRule="auto"/>
        <w:rPr>
          <w:rFonts w:asciiTheme="minorHAnsi" w:hAnsiTheme="minorHAnsi" w:cstheme="minorHAnsi"/>
          <w:color w:val="auto"/>
          <w:sz w:val="22"/>
          <w:szCs w:val="22"/>
        </w:rPr>
      </w:pPr>
      <w:bookmarkStart w:id="86" w:name="_Toc424054457"/>
      <w:bookmarkStart w:id="87" w:name="_Toc261532722"/>
      <w:bookmarkStart w:id="88" w:name="_Toc492452584"/>
      <w:bookmarkStart w:id="89" w:name="_Toc32831532"/>
      <w:r w:rsidRPr="004C7D06">
        <w:rPr>
          <w:rFonts w:asciiTheme="minorHAnsi" w:hAnsiTheme="minorHAnsi" w:cstheme="minorHAnsi"/>
          <w:color w:val="auto"/>
          <w:sz w:val="22"/>
          <w:szCs w:val="22"/>
        </w:rPr>
        <w:t>STATISICIAL ANALYSIS PLAN</w:t>
      </w:r>
      <w:r w:rsidR="00B914E9" w:rsidRPr="004C7D06">
        <w:rPr>
          <w:rFonts w:asciiTheme="minorHAnsi" w:hAnsiTheme="minorHAnsi" w:cstheme="minorHAnsi"/>
          <w:color w:val="auto"/>
          <w:sz w:val="22"/>
          <w:szCs w:val="22"/>
        </w:rPr>
        <w:t>S</w:t>
      </w:r>
      <w:bookmarkEnd w:id="85"/>
      <w:bookmarkEnd w:id="86"/>
      <w:bookmarkEnd w:id="87"/>
      <w:bookmarkEnd w:id="88"/>
      <w:bookmarkEnd w:id="89"/>
      <w:r w:rsidR="00B5073B" w:rsidRPr="004C7D06">
        <w:rPr>
          <w:rFonts w:asciiTheme="minorHAnsi" w:hAnsiTheme="minorHAnsi" w:cstheme="minorHAnsi"/>
          <w:color w:val="auto"/>
          <w:sz w:val="22"/>
          <w:szCs w:val="22"/>
        </w:rPr>
        <w:tab/>
      </w:r>
    </w:p>
    <w:p w14:paraId="65D4E308" w14:textId="6A117632" w:rsidR="00B914E9" w:rsidRPr="004F5525" w:rsidRDefault="00B914E9" w:rsidP="00193FB6">
      <w:pPr>
        <w:pStyle w:val="Heading3"/>
        <w:keepNext w:val="0"/>
        <w:keepLines w:val="0"/>
        <w:numPr>
          <w:ilvl w:val="2"/>
          <w:numId w:val="25"/>
        </w:numPr>
        <w:tabs>
          <w:tab w:val="left" w:pos="567"/>
        </w:tabs>
        <w:spacing w:before="0" w:after="120" w:line="264" w:lineRule="auto"/>
        <w:rPr>
          <w:rFonts w:asciiTheme="minorHAnsi" w:hAnsiTheme="minorHAnsi" w:cstheme="minorHAnsi"/>
          <w:b w:val="0"/>
          <w:color w:val="auto"/>
          <w:szCs w:val="22"/>
        </w:rPr>
      </w:pPr>
      <w:bookmarkStart w:id="90" w:name="_Toc250731333"/>
      <w:bookmarkStart w:id="91" w:name="_Toc261532723"/>
      <w:bookmarkStart w:id="92" w:name="_Toc424054458"/>
      <w:bookmarkStart w:id="93" w:name="_Toc492452585"/>
      <w:bookmarkStart w:id="94" w:name="_Toc32831533"/>
      <w:r w:rsidRPr="004F5525">
        <w:rPr>
          <w:rFonts w:asciiTheme="minorHAnsi" w:hAnsiTheme="minorHAnsi" w:cstheme="minorHAnsi"/>
          <w:b w:val="0"/>
          <w:color w:val="auto"/>
          <w:szCs w:val="22"/>
        </w:rPr>
        <w:t>S</w:t>
      </w:r>
      <w:r w:rsidR="00E8142B" w:rsidRPr="004F5525">
        <w:rPr>
          <w:rFonts w:asciiTheme="minorHAnsi" w:hAnsiTheme="minorHAnsi" w:cstheme="minorHAnsi"/>
          <w:b w:val="0"/>
          <w:color w:val="auto"/>
          <w:szCs w:val="22"/>
        </w:rPr>
        <w:t>UMMARY OF BASELINE DATA AND FLOW OF PATIENT</w:t>
      </w:r>
      <w:bookmarkEnd w:id="90"/>
      <w:bookmarkEnd w:id="91"/>
      <w:bookmarkEnd w:id="92"/>
      <w:bookmarkEnd w:id="93"/>
      <w:r w:rsidR="00E8142B" w:rsidRPr="004F5525">
        <w:rPr>
          <w:rFonts w:asciiTheme="minorHAnsi" w:hAnsiTheme="minorHAnsi" w:cstheme="minorHAnsi"/>
          <w:b w:val="0"/>
          <w:color w:val="auto"/>
          <w:szCs w:val="22"/>
        </w:rPr>
        <w:t>S</w:t>
      </w:r>
      <w:bookmarkEnd w:id="94"/>
    </w:p>
    <w:p w14:paraId="3C832D03" w14:textId="18879EAB" w:rsidR="009D1550" w:rsidRDefault="00291370" w:rsidP="00291370">
      <w:pPr>
        <w:jc w:val="both"/>
      </w:pPr>
      <w:r w:rsidRPr="004C7821">
        <w:t>Data will be extracted from the online and paper questionnaires and entered into statistical analysis software (i.e.</w:t>
      </w:r>
      <w:r>
        <w:t xml:space="preserve"> </w:t>
      </w:r>
      <w:r w:rsidRPr="004C7821">
        <w:t xml:space="preserve">SPSS). The analysis will </w:t>
      </w:r>
      <w:r>
        <w:t>a summary of baseline</w:t>
      </w:r>
      <w:r w:rsidRPr="004C7821">
        <w:t xml:space="preserve"> descriptive data (mean and standard deviation/median and interquartile</w:t>
      </w:r>
      <w:r>
        <w:t xml:space="preserve"> </w:t>
      </w:r>
      <w:r w:rsidRPr="004C7821">
        <w:t>range as appropriate</w:t>
      </w:r>
      <w:r>
        <w:t>.</w:t>
      </w:r>
    </w:p>
    <w:p w14:paraId="25DED71F" w14:textId="77777777" w:rsidR="00291370" w:rsidRPr="00291370" w:rsidRDefault="00291370" w:rsidP="00291370">
      <w:pPr>
        <w:jc w:val="both"/>
      </w:pPr>
    </w:p>
    <w:p w14:paraId="4F5AA73B" w14:textId="2BDA68B0" w:rsidR="00B914E9" w:rsidRPr="004F5525" w:rsidRDefault="00B2539A" w:rsidP="00632904">
      <w:pPr>
        <w:pStyle w:val="Heading3"/>
        <w:keepNext w:val="0"/>
        <w:keepLines w:val="0"/>
        <w:tabs>
          <w:tab w:val="left" w:pos="567"/>
        </w:tabs>
        <w:spacing w:before="0" w:after="120" w:line="264" w:lineRule="auto"/>
        <w:rPr>
          <w:rFonts w:asciiTheme="minorHAnsi" w:hAnsiTheme="minorHAnsi" w:cstheme="minorHAnsi"/>
          <w:b w:val="0"/>
          <w:i/>
          <w:color w:val="auto"/>
          <w:szCs w:val="22"/>
        </w:rPr>
      </w:pPr>
      <w:bookmarkStart w:id="95" w:name="_Toc250731334"/>
      <w:bookmarkStart w:id="96" w:name="_Toc261532724"/>
      <w:bookmarkStart w:id="97" w:name="_Toc492452588"/>
      <w:bookmarkStart w:id="98" w:name="_Toc32831534"/>
      <w:r w:rsidRPr="004F5525">
        <w:rPr>
          <w:rFonts w:asciiTheme="minorHAnsi" w:hAnsiTheme="minorHAnsi" w:cstheme="minorHAnsi"/>
          <w:b w:val="0"/>
          <w:color w:val="auto"/>
          <w:szCs w:val="22"/>
        </w:rPr>
        <w:t>1</w:t>
      </w:r>
      <w:r w:rsidR="00193FB6" w:rsidRPr="004F5525">
        <w:rPr>
          <w:rFonts w:asciiTheme="minorHAnsi" w:hAnsiTheme="minorHAnsi" w:cstheme="minorHAnsi"/>
          <w:b w:val="0"/>
          <w:color w:val="auto"/>
          <w:szCs w:val="22"/>
        </w:rPr>
        <w:t>3</w:t>
      </w:r>
      <w:r w:rsidR="00632904" w:rsidRPr="004F5525">
        <w:rPr>
          <w:rFonts w:asciiTheme="minorHAnsi" w:hAnsiTheme="minorHAnsi" w:cstheme="minorHAnsi"/>
          <w:b w:val="0"/>
          <w:color w:val="auto"/>
          <w:szCs w:val="22"/>
        </w:rPr>
        <w:t>.</w:t>
      </w:r>
      <w:r w:rsidR="00193FB6" w:rsidRPr="004F5525">
        <w:rPr>
          <w:rFonts w:asciiTheme="minorHAnsi" w:hAnsiTheme="minorHAnsi" w:cstheme="minorHAnsi"/>
          <w:b w:val="0"/>
          <w:color w:val="auto"/>
          <w:szCs w:val="22"/>
        </w:rPr>
        <w:t>2</w:t>
      </w:r>
      <w:r w:rsidR="00632904" w:rsidRPr="004F5525">
        <w:rPr>
          <w:rFonts w:asciiTheme="minorHAnsi" w:hAnsiTheme="minorHAnsi" w:cstheme="minorHAnsi"/>
          <w:b w:val="0"/>
          <w:color w:val="auto"/>
          <w:szCs w:val="22"/>
        </w:rPr>
        <w:t>.2</w:t>
      </w:r>
      <w:r w:rsidR="00B914E9" w:rsidRPr="004F5525">
        <w:rPr>
          <w:rFonts w:asciiTheme="minorHAnsi" w:hAnsiTheme="minorHAnsi" w:cstheme="minorHAnsi"/>
          <w:b w:val="0"/>
          <w:color w:val="auto"/>
          <w:szCs w:val="22"/>
        </w:rPr>
        <w:t xml:space="preserve"> </w:t>
      </w:r>
      <w:r w:rsidR="00B914E9" w:rsidRPr="004F5525">
        <w:rPr>
          <w:rFonts w:asciiTheme="minorHAnsi" w:hAnsiTheme="minorHAnsi" w:cstheme="minorHAnsi"/>
          <w:b w:val="0"/>
          <w:szCs w:val="22"/>
        </w:rPr>
        <w:tab/>
      </w:r>
      <w:bookmarkStart w:id="99" w:name="_Toc424054461"/>
      <w:r w:rsidR="00B914E9" w:rsidRPr="004F5525">
        <w:rPr>
          <w:rFonts w:asciiTheme="minorHAnsi" w:hAnsiTheme="minorHAnsi" w:cstheme="minorHAnsi"/>
          <w:b w:val="0"/>
          <w:color w:val="auto"/>
          <w:szCs w:val="22"/>
        </w:rPr>
        <w:t>P</w:t>
      </w:r>
      <w:r w:rsidR="00B5073B" w:rsidRPr="004F5525">
        <w:rPr>
          <w:rFonts w:asciiTheme="minorHAnsi" w:hAnsiTheme="minorHAnsi" w:cstheme="minorHAnsi"/>
          <w:b w:val="0"/>
          <w:color w:val="auto"/>
          <w:szCs w:val="22"/>
        </w:rPr>
        <w:t>RIMARY ENDPOINT ANALYSIS</w:t>
      </w:r>
      <w:bookmarkEnd w:id="95"/>
      <w:bookmarkEnd w:id="96"/>
      <w:bookmarkEnd w:id="97"/>
      <w:bookmarkEnd w:id="98"/>
      <w:bookmarkEnd w:id="99"/>
    </w:p>
    <w:p w14:paraId="0E8FDDF4" w14:textId="04219FD7" w:rsidR="00B2539A" w:rsidRDefault="00291370" w:rsidP="00291370">
      <w:pPr>
        <w:jc w:val="both"/>
      </w:pPr>
      <w:r w:rsidRPr="004C7821">
        <w:t>The analysis will comprise of both descriptive data (mean and standard deviation/median and interquartile</w:t>
      </w:r>
      <w:r>
        <w:t xml:space="preserve"> </w:t>
      </w:r>
      <w:r w:rsidRPr="004C7821">
        <w:t>range as appropriate) and inferential statistics, where we will examine whether the prevalence of influences and</w:t>
      </w:r>
      <w:r>
        <w:t xml:space="preserve"> </w:t>
      </w:r>
      <w:r w:rsidRPr="004C7821">
        <w:t>preference for potential solutions differ between participant groups and according to demographic variables.</w:t>
      </w:r>
    </w:p>
    <w:p w14:paraId="18FDAE6F" w14:textId="77777777" w:rsidR="00291370" w:rsidRPr="00291370" w:rsidRDefault="00291370" w:rsidP="00291370">
      <w:pPr>
        <w:jc w:val="both"/>
      </w:pPr>
    </w:p>
    <w:p w14:paraId="2718388A" w14:textId="5AB1D806" w:rsidR="00B914E9" w:rsidRPr="004F5525" w:rsidRDefault="00632904" w:rsidP="00632904">
      <w:pPr>
        <w:pStyle w:val="Heading3"/>
        <w:keepNext w:val="0"/>
        <w:keepLines w:val="0"/>
        <w:tabs>
          <w:tab w:val="left" w:pos="567"/>
        </w:tabs>
        <w:spacing w:before="0" w:after="120" w:line="264" w:lineRule="auto"/>
        <w:rPr>
          <w:rFonts w:asciiTheme="minorHAnsi" w:hAnsiTheme="minorHAnsi" w:cstheme="minorHAnsi"/>
          <w:b w:val="0"/>
          <w:i/>
          <w:color w:val="auto"/>
          <w:szCs w:val="22"/>
        </w:rPr>
      </w:pPr>
      <w:bookmarkStart w:id="100" w:name="_Toc250731335"/>
      <w:bookmarkStart w:id="101" w:name="_Toc261532725"/>
      <w:bookmarkStart w:id="102" w:name="_Toc492452589"/>
      <w:bookmarkStart w:id="103" w:name="_Toc32831535"/>
      <w:r w:rsidRPr="004F5525">
        <w:rPr>
          <w:rFonts w:asciiTheme="minorHAnsi" w:hAnsiTheme="minorHAnsi" w:cstheme="minorHAnsi"/>
          <w:b w:val="0"/>
          <w:color w:val="auto"/>
          <w:szCs w:val="22"/>
        </w:rPr>
        <w:t>1</w:t>
      </w:r>
      <w:r w:rsidR="00193FB6" w:rsidRPr="004F5525">
        <w:rPr>
          <w:rFonts w:asciiTheme="minorHAnsi" w:hAnsiTheme="minorHAnsi" w:cstheme="minorHAnsi"/>
          <w:b w:val="0"/>
          <w:color w:val="auto"/>
          <w:szCs w:val="22"/>
        </w:rPr>
        <w:t>3.2</w:t>
      </w:r>
      <w:r w:rsidRPr="004F5525">
        <w:rPr>
          <w:rFonts w:asciiTheme="minorHAnsi" w:hAnsiTheme="minorHAnsi" w:cstheme="minorHAnsi"/>
          <w:b w:val="0"/>
          <w:color w:val="auto"/>
          <w:szCs w:val="22"/>
        </w:rPr>
        <w:t>.3</w:t>
      </w:r>
      <w:r w:rsidR="00B914E9" w:rsidRPr="004F5525">
        <w:rPr>
          <w:rFonts w:asciiTheme="minorHAnsi" w:hAnsiTheme="minorHAnsi" w:cstheme="minorHAnsi"/>
          <w:b w:val="0"/>
          <w:color w:val="auto"/>
          <w:szCs w:val="22"/>
        </w:rPr>
        <w:t xml:space="preserve"> </w:t>
      </w:r>
      <w:r w:rsidR="00B914E9" w:rsidRPr="004F5525">
        <w:rPr>
          <w:rFonts w:asciiTheme="minorHAnsi" w:hAnsiTheme="minorHAnsi" w:cstheme="minorHAnsi"/>
          <w:b w:val="0"/>
          <w:szCs w:val="22"/>
        </w:rPr>
        <w:tab/>
      </w:r>
      <w:bookmarkStart w:id="104" w:name="_Toc424054462"/>
      <w:r w:rsidR="00B914E9" w:rsidRPr="004F5525">
        <w:rPr>
          <w:rFonts w:asciiTheme="minorHAnsi" w:hAnsiTheme="minorHAnsi" w:cstheme="minorHAnsi"/>
          <w:b w:val="0"/>
          <w:color w:val="auto"/>
          <w:szCs w:val="22"/>
        </w:rPr>
        <w:t>S</w:t>
      </w:r>
      <w:r w:rsidR="00B5073B" w:rsidRPr="004F5525">
        <w:rPr>
          <w:rFonts w:asciiTheme="minorHAnsi" w:hAnsiTheme="minorHAnsi" w:cstheme="minorHAnsi"/>
          <w:b w:val="0"/>
          <w:color w:val="auto"/>
          <w:szCs w:val="22"/>
        </w:rPr>
        <w:t>ECONDARY ENDPOINT ANALYSIS</w:t>
      </w:r>
      <w:bookmarkEnd w:id="100"/>
      <w:bookmarkEnd w:id="101"/>
      <w:bookmarkEnd w:id="102"/>
      <w:bookmarkEnd w:id="103"/>
      <w:bookmarkEnd w:id="104"/>
    </w:p>
    <w:p w14:paraId="22E6F87D" w14:textId="77777777" w:rsidR="00EF2E0D" w:rsidRPr="00291370" w:rsidRDefault="00EF2E0D" w:rsidP="00EF2E0D">
      <w:pPr>
        <w:jc w:val="both"/>
      </w:pPr>
      <w:r>
        <w:t>None applicable.</w:t>
      </w:r>
    </w:p>
    <w:p w14:paraId="43424DEA" w14:textId="6463675A" w:rsidR="00EF2E0D" w:rsidRDefault="00EF2E0D">
      <w:pPr>
        <w:spacing w:after="0" w:line="240" w:lineRule="auto"/>
        <w:rPr>
          <w:rFonts w:cstheme="minorHAnsi"/>
          <w:i/>
          <w:color w:val="FF0000"/>
          <w:szCs w:val="22"/>
        </w:rPr>
      </w:pPr>
      <w:r>
        <w:rPr>
          <w:rFonts w:cstheme="minorHAnsi"/>
          <w:i/>
          <w:color w:val="FF0000"/>
          <w:szCs w:val="22"/>
        </w:rPr>
        <w:br w:type="page"/>
      </w:r>
    </w:p>
    <w:p w14:paraId="7506ABCE" w14:textId="5217CF78" w:rsidR="00B914E9" w:rsidRPr="00632904" w:rsidRDefault="00B914E9" w:rsidP="00193FB6">
      <w:pPr>
        <w:pStyle w:val="Heading1"/>
        <w:keepNext w:val="0"/>
        <w:keepLines w:val="0"/>
        <w:numPr>
          <w:ilvl w:val="0"/>
          <w:numId w:val="26"/>
        </w:numPr>
        <w:tabs>
          <w:tab w:val="left" w:pos="-720"/>
        </w:tabs>
        <w:suppressAutoHyphens/>
        <w:spacing w:before="360" w:after="360"/>
        <w:rPr>
          <w:rFonts w:cstheme="majorHAnsi"/>
          <w:color w:val="auto"/>
          <w:sz w:val="22"/>
          <w:szCs w:val="22"/>
        </w:rPr>
      </w:pPr>
      <w:bookmarkStart w:id="105" w:name="_Toc424054465"/>
      <w:bookmarkStart w:id="106" w:name="_Toc261532731"/>
      <w:bookmarkStart w:id="107" w:name="_Toc492452592"/>
      <w:bookmarkStart w:id="108" w:name="_Toc32831536"/>
      <w:r w:rsidRPr="00632904">
        <w:rPr>
          <w:rFonts w:cstheme="majorHAnsi"/>
          <w:color w:val="auto"/>
          <w:sz w:val="22"/>
          <w:szCs w:val="22"/>
        </w:rPr>
        <w:t>D</w:t>
      </w:r>
      <w:r w:rsidR="00632904" w:rsidRPr="00632904">
        <w:rPr>
          <w:rFonts w:cstheme="majorHAnsi"/>
          <w:color w:val="auto"/>
          <w:sz w:val="22"/>
          <w:szCs w:val="22"/>
        </w:rPr>
        <w:t>IRECT ACCESS TO SOURCE DATA</w:t>
      </w:r>
      <w:bookmarkEnd w:id="105"/>
      <w:bookmarkEnd w:id="106"/>
      <w:bookmarkEnd w:id="107"/>
      <w:bookmarkEnd w:id="108"/>
    </w:p>
    <w:p w14:paraId="1BF9ECCF" w14:textId="35366148" w:rsidR="00B914E9" w:rsidRPr="005F1A08" w:rsidRDefault="00B914E9" w:rsidP="00B914E9">
      <w:pPr>
        <w:jc w:val="both"/>
        <w:rPr>
          <w:rFonts w:cstheme="minorHAnsi"/>
          <w:b/>
          <w:color w:val="000000"/>
          <w:szCs w:val="22"/>
        </w:rPr>
      </w:pPr>
      <w:r w:rsidRPr="005F1A08">
        <w:rPr>
          <w:rFonts w:cstheme="minorHAnsi"/>
          <w:szCs w:val="22"/>
        </w:rPr>
        <w:t>The Investigator(s)/institution(s) will permit trial-related monitoring, audits, REC review, and regulatory inspection(s), providing direct access to source data/</w:t>
      </w:r>
      <w:r w:rsidRPr="00193FB6">
        <w:rPr>
          <w:rFonts w:ascii="Arial" w:hAnsi="Arial" w:cs="Arial"/>
          <w:szCs w:val="22"/>
        </w:rPr>
        <w:t xml:space="preserve">documents. </w:t>
      </w:r>
      <w:r w:rsidR="00193FB6" w:rsidRPr="00193FB6">
        <w:rPr>
          <w:rFonts w:ascii="Arial" w:hAnsi="Arial" w:cs="Arial"/>
          <w:szCs w:val="22"/>
        </w:rPr>
        <w:t>Trial participants are informed of this during the informed consent discussion. Participants will consent to provide access to their medical notes</w:t>
      </w:r>
      <w:r w:rsidR="00193FB6" w:rsidRPr="00EE0B34">
        <w:rPr>
          <w:rFonts w:ascii="Franklin Gothic Book" w:hAnsi="Franklin Gothic Book" w:cs="Tahoma"/>
          <w:szCs w:val="22"/>
        </w:rPr>
        <w:t>.</w:t>
      </w:r>
    </w:p>
    <w:p w14:paraId="5DFE751F" w14:textId="624338C3" w:rsidR="00B914E9" w:rsidRPr="00BA027C" w:rsidRDefault="00632904" w:rsidP="00193FB6">
      <w:pPr>
        <w:pStyle w:val="Heading1"/>
        <w:keepNext w:val="0"/>
        <w:keepLines w:val="0"/>
        <w:numPr>
          <w:ilvl w:val="0"/>
          <w:numId w:val="26"/>
        </w:numPr>
        <w:tabs>
          <w:tab w:val="left" w:pos="-720"/>
        </w:tabs>
        <w:suppressAutoHyphens/>
        <w:spacing w:before="360" w:after="360"/>
        <w:rPr>
          <w:rFonts w:cstheme="majorHAnsi"/>
          <w:color w:val="auto"/>
          <w:sz w:val="22"/>
          <w:szCs w:val="22"/>
        </w:rPr>
      </w:pPr>
      <w:bookmarkStart w:id="109" w:name="_Toc492452593"/>
      <w:bookmarkStart w:id="110" w:name="_Toc32831537"/>
      <w:r w:rsidRPr="00BA027C">
        <w:rPr>
          <w:rFonts w:cstheme="majorHAnsi"/>
          <w:color w:val="auto"/>
          <w:sz w:val="22"/>
          <w:szCs w:val="22"/>
        </w:rPr>
        <w:t>ETHICS AND GOVERNANCE REQUIREMENTS</w:t>
      </w:r>
      <w:bookmarkEnd w:id="109"/>
      <w:bookmarkEnd w:id="110"/>
    </w:p>
    <w:p w14:paraId="05E021BF" w14:textId="097F3438" w:rsidR="00B914E9" w:rsidRPr="005F1A08" w:rsidRDefault="00B914E9" w:rsidP="00B914E9">
      <w:pPr>
        <w:jc w:val="both"/>
        <w:rPr>
          <w:rFonts w:cstheme="minorHAnsi"/>
          <w:szCs w:val="22"/>
        </w:rPr>
      </w:pPr>
      <w:r w:rsidRPr="005F1A08">
        <w:rPr>
          <w:rFonts w:cstheme="minorHAnsi"/>
          <w:szCs w:val="22"/>
        </w:rPr>
        <w:t>Before any site can</w:t>
      </w:r>
      <w:r w:rsidR="00193FB6">
        <w:rPr>
          <w:rFonts w:cstheme="minorHAnsi"/>
          <w:szCs w:val="22"/>
        </w:rPr>
        <w:t xml:space="preserve"> enrol patients into the </w:t>
      </w:r>
      <w:r w:rsidRPr="005F1A08">
        <w:rPr>
          <w:rFonts w:cstheme="minorHAnsi"/>
          <w:szCs w:val="22"/>
        </w:rPr>
        <w:t xml:space="preserve">trial, the Principal Investigator must ensure written permission to proceed has been granted by that Trust Research &amp; Development (R&amp;D). If conducting the study at </w:t>
      </w:r>
      <w:r w:rsidR="0003229D">
        <w:rPr>
          <w:rFonts w:cstheme="minorHAnsi"/>
          <w:szCs w:val="22"/>
        </w:rPr>
        <w:t>Royal Free London NHS Foundation Trust</w:t>
      </w:r>
      <w:r w:rsidR="00B5073B">
        <w:rPr>
          <w:rFonts w:cstheme="minorHAnsi"/>
          <w:szCs w:val="22"/>
        </w:rPr>
        <w:t>,</w:t>
      </w:r>
      <w:r w:rsidR="0003229D">
        <w:rPr>
          <w:rFonts w:cstheme="minorHAnsi"/>
          <w:szCs w:val="22"/>
        </w:rPr>
        <w:t xml:space="preserve"> </w:t>
      </w:r>
      <w:r w:rsidRPr="005F1A08">
        <w:rPr>
          <w:rFonts w:cstheme="minorHAnsi"/>
          <w:szCs w:val="22"/>
        </w:rPr>
        <w:t xml:space="preserve">contact the </w:t>
      </w:r>
      <w:r w:rsidR="0003229D">
        <w:rPr>
          <w:rFonts w:cstheme="minorHAnsi"/>
          <w:szCs w:val="22"/>
        </w:rPr>
        <w:t xml:space="preserve">R&amp;D team </w:t>
      </w:r>
      <w:r w:rsidRPr="005F1A08">
        <w:rPr>
          <w:rFonts w:cstheme="minorHAnsi"/>
          <w:szCs w:val="22"/>
        </w:rPr>
        <w:t xml:space="preserve">for any assistance. </w:t>
      </w:r>
    </w:p>
    <w:p w14:paraId="027B5D0E" w14:textId="24FB5712" w:rsidR="00B914E9" w:rsidRPr="005F1A08" w:rsidRDefault="00B914E9" w:rsidP="00B914E9">
      <w:pPr>
        <w:jc w:val="both"/>
        <w:rPr>
          <w:rFonts w:cstheme="minorHAnsi"/>
          <w:szCs w:val="22"/>
        </w:rPr>
      </w:pPr>
      <w:r w:rsidRPr="005F1A08">
        <w:rPr>
          <w:rFonts w:cstheme="minorHAnsi"/>
          <w:szCs w:val="22"/>
        </w:rPr>
        <w:t>The site must conduct the trial in compliance with the protocol as agreed by the Sponsor and, which was given favourable opinion by the Research Ethics Committee (REC)</w:t>
      </w:r>
      <w:r w:rsidR="0003229D">
        <w:rPr>
          <w:rFonts w:cstheme="minorHAnsi"/>
          <w:szCs w:val="22"/>
        </w:rPr>
        <w:t xml:space="preserve"> </w:t>
      </w:r>
      <w:r w:rsidR="00B5073B">
        <w:rPr>
          <w:rFonts w:cstheme="minorHAnsi"/>
          <w:szCs w:val="22"/>
        </w:rPr>
        <w:t xml:space="preserve">and the Health Research Authority (HRA) </w:t>
      </w:r>
      <w:r w:rsidR="0003229D">
        <w:rPr>
          <w:rFonts w:cstheme="minorHAnsi"/>
          <w:szCs w:val="22"/>
        </w:rPr>
        <w:t>where applicable</w:t>
      </w:r>
      <w:r w:rsidRPr="005F1A08">
        <w:rPr>
          <w:rFonts w:cstheme="minorHAnsi"/>
          <w:szCs w:val="22"/>
        </w:rPr>
        <w:t xml:space="preserve">. </w:t>
      </w:r>
    </w:p>
    <w:p w14:paraId="51AD8C32" w14:textId="66C05BC3" w:rsidR="00B914E9" w:rsidRPr="005F1A08" w:rsidRDefault="00B914E9" w:rsidP="00B914E9">
      <w:pPr>
        <w:jc w:val="both"/>
        <w:rPr>
          <w:rFonts w:cstheme="minorHAnsi"/>
          <w:szCs w:val="22"/>
        </w:rPr>
      </w:pPr>
      <w:r w:rsidRPr="005F1A08">
        <w:rPr>
          <w:rFonts w:cstheme="minorHAnsi"/>
          <w:szCs w:val="22"/>
        </w:rPr>
        <w:t>The Chief Investigator will be provided (vi</w:t>
      </w:r>
      <w:r w:rsidR="00747276">
        <w:rPr>
          <w:rFonts w:cstheme="minorHAnsi"/>
          <w:szCs w:val="22"/>
        </w:rPr>
        <w:t>a the Sponsor) with file indexes TMF Index RLFRDDOC0013</w:t>
      </w:r>
      <w:r w:rsidRPr="005F1A08">
        <w:rPr>
          <w:rFonts w:cstheme="minorHAnsi"/>
          <w:szCs w:val="22"/>
        </w:rPr>
        <w:t xml:space="preserve"> and ISF index </w:t>
      </w:r>
      <w:r w:rsidR="00B30F96">
        <w:rPr>
          <w:rFonts w:cstheme="minorHAnsi"/>
          <w:szCs w:val="22"/>
        </w:rPr>
        <w:t xml:space="preserve">RFLRDOC0003 </w:t>
      </w:r>
      <w:r w:rsidRPr="005F1A08">
        <w:rPr>
          <w:rFonts w:cstheme="minorHAnsi"/>
          <w:szCs w:val="22"/>
        </w:rPr>
        <w:t xml:space="preserve">for use with </w:t>
      </w:r>
      <w:r w:rsidRPr="00B30F96">
        <w:rPr>
          <w:rFonts w:cstheme="minorHAnsi"/>
          <w:szCs w:val="22"/>
        </w:rPr>
        <w:t>SOP</w:t>
      </w:r>
      <w:r w:rsidR="00632904" w:rsidRPr="00B30F96">
        <w:rPr>
          <w:rFonts w:cstheme="minorHAnsi"/>
          <w:szCs w:val="22"/>
        </w:rPr>
        <w:t>019</w:t>
      </w:r>
      <w:r w:rsidRPr="00B30F96">
        <w:rPr>
          <w:rFonts w:cstheme="minorHAnsi"/>
          <w:szCs w:val="22"/>
        </w:rPr>
        <w:t xml:space="preserve"> ‘Preparation and Maintenance of the </w:t>
      </w:r>
      <w:r w:rsidR="00632904" w:rsidRPr="00B30F96">
        <w:rPr>
          <w:rFonts w:cstheme="minorHAnsi"/>
          <w:szCs w:val="22"/>
        </w:rPr>
        <w:t xml:space="preserve">Site File – </w:t>
      </w:r>
      <w:r w:rsidR="00B30F96">
        <w:rPr>
          <w:rFonts w:cstheme="minorHAnsi"/>
          <w:szCs w:val="22"/>
        </w:rPr>
        <w:t>and SOP054 ‘Preparation and Maintenance of the Trial Master File’.</w:t>
      </w:r>
      <w:r w:rsidR="00632904">
        <w:rPr>
          <w:rFonts w:cstheme="minorHAnsi"/>
          <w:szCs w:val="22"/>
        </w:rPr>
        <w:t xml:space="preserve"> </w:t>
      </w:r>
      <w:r w:rsidRPr="005F1A08">
        <w:rPr>
          <w:rFonts w:cstheme="minorHAnsi"/>
          <w:szCs w:val="22"/>
        </w:rPr>
        <w:t xml:space="preserve"> The CI will be responsible for the maintenance of the TMF and may delegate the responsibility of ISF file maintenance to the PI at each participating site.</w:t>
      </w:r>
    </w:p>
    <w:p w14:paraId="09E83728" w14:textId="5D424B0B" w:rsidR="00B914E9" w:rsidRPr="005F1A08" w:rsidRDefault="00B914E9" w:rsidP="00B914E9">
      <w:pPr>
        <w:jc w:val="both"/>
        <w:rPr>
          <w:rFonts w:cstheme="minorHAnsi"/>
          <w:szCs w:val="22"/>
        </w:rPr>
      </w:pPr>
      <w:r w:rsidRPr="005F1A08">
        <w:rPr>
          <w:rFonts w:cstheme="minorHAnsi"/>
          <w:szCs w:val="22"/>
        </w:rPr>
        <w:t xml:space="preserve">It is the responsibility of the Principal Investigator at each site to ensure that all subsequent amendments gain the necessary approval. Refer to </w:t>
      </w:r>
      <w:r>
        <w:rPr>
          <w:rFonts w:cstheme="minorHAnsi"/>
          <w:szCs w:val="22"/>
        </w:rPr>
        <w:t>R&amp;D OFFICE</w:t>
      </w:r>
      <w:r w:rsidR="00632904">
        <w:rPr>
          <w:rFonts w:cstheme="minorHAnsi"/>
          <w:szCs w:val="22"/>
        </w:rPr>
        <w:t xml:space="preserve"> SOP0016</w:t>
      </w:r>
      <w:r w:rsidRPr="005F1A08">
        <w:rPr>
          <w:rFonts w:cstheme="minorHAnsi"/>
          <w:szCs w:val="22"/>
        </w:rPr>
        <w:t xml:space="preserve"> ‘</w:t>
      </w:r>
      <w:r w:rsidR="00632904">
        <w:rPr>
          <w:rFonts w:cstheme="minorHAnsi"/>
          <w:szCs w:val="22"/>
        </w:rPr>
        <w:t>Protocol amendments of RFL Sponsored Studies</w:t>
      </w:r>
      <w:r w:rsidR="008B07CC">
        <w:rPr>
          <w:rFonts w:cstheme="minorHAnsi"/>
          <w:szCs w:val="22"/>
        </w:rPr>
        <w:t>’ and R&amp;D OFFICE SOP003 ‘Reporting amendments’.</w:t>
      </w:r>
    </w:p>
    <w:p w14:paraId="2C98AD9C" w14:textId="6FEC370B" w:rsidR="00B914E9" w:rsidRPr="005F1A08" w:rsidRDefault="00B914E9" w:rsidP="00B914E9">
      <w:pPr>
        <w:jc w:val="both"/>
        <w:rPr>
          <w:rFonts w:cstheme="minorHAnsi"/>
          <w:szCs w:val="22"/>
        </w:rPr>
      </w:pPr>
      <w:r w:rsidRPr="005F1A08">
        <w:rPr>
          <w:rFonts w:cstheme="minorHAnsi"/>
          <w:szCs w:val="22"/>
        </w:rPr>
        <w:t xml:space="preserve">Within 90 days after the end of the trial, the CI and Sponsor will ensure that the REC is notified that the trial has finished.  If the trial is terminated prematurely, those reports will be made within 15 days after the end of the trial. Refer to </w:t>
      </w:r>
      <w:r>
        <w:rPr>
          <w:rFonts w:cstheme="minorHAnsi"/>
          <w:szCs w:val="22"/>
        </w:rPr>
        <w:t>R&amp;D OFFICE</w:t>
      </w:r>
      <w:r w:rsidR="008B07CC">
        <w:rPr>
          <w:rFonts w:cstheme="minorHAnsi"/>
          <w:szCs w:val="22"/>
        </w:rPr>
        <w:t xml:space="preserve"> </w:t>
      </w:r>
      <w:r w:rsidRPr="005F1A08">
        <w:rPr>
          <w:rFonts w:cstheme="minorHAnsi"/>
          <w:szCs w:val="22"/>
        </w:rPr>
        <w:t>SOP00</w:t>
      </w:r>
      <w:r w:rsidR="008B07CC">
        <w:rPr>
          <w:rFonts w:cstheme="minorHAnsi"/>
          <w:szCs w:val="22"/>
        </w:rPr>
        <w:t>30</w:t>
      </w:r>
      <w:r w:rsidRPr="005F1A08">
        <w:rPr>
          <w:rFonts w:cstheme="minorHAnsi"/>
          <w:szCs w:val="22"/>
        </w:rPr>
        <w:t xml:space="preserve"> ‘</w:t>
      </w:r>
      <w:r w:rsidR="008B07CC">
        <w:rPr>
          <w:rFonts w:cstheme="minorHAnsi"/>
          <w:szCs w:val="22"/>
        </w:rPr>
        <w:t>Study Close Down’</w:t>
      </w:r>
    </w:p>
    <w:p w14:paraId="7848F65C" w14:textId="3061E68C" w:rsidR="00B914E9" w:rsidRDefault="00B914E9" w:rsidP="00B914E9">
      <w:pPr>
        <w:jc w:val="both"/>
        <w:rPr>
          <w:rFonts w:cstheme="minorHAnsi"/>
          <w:szCs w:val="22"/>
        </w:rPr>
      </w:pPr>
      <w:r w:rsidRPr="005F1A08">
        <w:rPr>
          <w:rFonts w:cstheme="minorHAnsi"/>
          <w:szCs w:val="22"/>
        </w:rPr>
        <w:t xml:space="preserve">The CI will supply an End of Study report of the clinical trial to the REC within one year after the end of the trial. The sponsor can provide </w:t>
      </w:r>
      <w:r w:rsidR="00B30F96">
        <w:rPr>
          <w:rFonts w:cstheme="minorHAnsi"/>
          <w:szCs w:val="22"/>
        </w:rPr>
        <w:t>an</w:t>
      </w:r>
      <w:r w:rsidRPr="005F1A08">
        <w:rPr>
          <w:rFonts w:cstheme="minorHAnsi"/>
          <w:szCs w:val="22"/>
        </w:rPr>
        <w:t xml:space="preserve"> End of study Report template</w:t>
      </w:r>
      <w:r w:rsidR="00B30F96">
        <w:rPr>
          <w:rFonts w:cstheme="minorHAnsi"/>
          <w:szCs w:val="22"/>
        </w:rPr>
        <w:t xml:space="preserve"> RFLRDDOC0005.</w:t>
      </w:r>
    </w:p>
    <w:p w14:paraId="235CD6D2" w14:textId="449641D0" w:rsidR="00193FB6" w:rsidRPr="004C7D06" w:rsidRDefault="00193FB6" w:rsidP="00193FB6">
      <w:pPr>
        <w:pStyle w:val="Heading2"/>
        <w:ind w:left="567"/>
        <w:rPr>
          <w:rFonts w:asciiTheme="minorHAnsi" w:hAnsiTheme="minorHAnsi" w:cstheme="minorHAnsi"/>
          <w:color w:val="auto"/>
          <w:sz w:val="22"/>
          <w:szCs w:val="22"/>
        </w:rPr>
      </w:pPr>
      <w:bookmarkStart w:id="111" w:name="_Toc32831538"/>
      <w:r w:rsidRPr="004C7D06">
        <w:rPr>
          <w:rFonts w:asciiTheme="minorHAnsi" w:hAnsiTheme="minorHAnsi" w:cstheme="minorHAnsi"/>
          <w:color w:val="auto"/>
          <w:sz w:val="22"/>
          <w:szCs w:val="22"/>
        </w:rPr>
        <w:t>15.1 DEFINITION OF THE END OF TRIAL</w:t>
      </w:r>
      <w:bookmarkEnd w:id="111"/>
    </w:p>
    <w:p w14:paraId="1F98748B" w14:textId="77777777" w:rsidR="00193FB6" w:rsidRDefault="00193FB6" w:rsidP="00193FB6">
      <w:pPr>
        <w:jc w:val="both"/>
        <w:rPr>
          <w:rFonts w:cstheme="minorHAnsi"/>
          <w:color w:val="FF0000"/>
          <w:szCs w:val="22"/>
        </w:rPr>
      </w:pPr>
    </w:p>
    <w:p w14:paraId="69BC852F" w14:textId="70AA18B8" w:rsidR="003F1FD8" w:rsidRPr="003F1FD8" w:rsidRDefault="003F1FD8" w:rsidP="003F1FD8">
      <w:pPr>
        <w:jc w:val="both"/>
        <w:rPr>
          <w:rFonts w:cstheme="minorHAnsi"/>
          <w:szCs w:val="22"/>
        </w:rPr>
      </w:pPr>
      <w:bookmarkStart w:id="112" w:name="_Toc424054467"/>
      <w:bookmarkStart w:id="113" w:name="_Toc492452594"/>
      <w:r>
        <w:rPr>
          <w:rFonts w:cstheme="minorHAnsi"/>
          <w:szCs w:val="22"/>
        </w:rPr>
        <w:t xml:space="preserve">As this is a </w:t>
      </w:r>
      <w:r w:rsidRPr="003F1FD8">
        <w:rPr>
          <w:rFonts w:cstheme="minorHAnsi"/>
          <w:szCs w:val="22"/>
        </w:rPr>
        <w:t>mixed-methods approach</w:t>
      </w:r>
      <w:r>
        <w:rPr>
          <w:rFonts w:cstheme="minorHAnsi"/>
          <w:szCs w:val="22"/>
        </w:rPr>
        <w:t xml:space="preserve"> study, then end of trial is defined as the latest occurrence of</w:t>
      </w:r>
      <w:r w:rsidRPr="003F1FD8">
        <w:rPr>
          <w:rFonts w:cstheme="minorHAnsi"/>
          <w:szCs w:val="22"/>
        </w:rPr>
        <w:t>:</w:t>
      </w:r>
    </w:p>
    <w:p w14:paraId="731B73DE" w14:textId="4C9A5E57" w:rsidR="003F1FD8" w:rsidRPr="003F1FD8" w:rsidRDefault="003F1FD8" w:rsidP="003F1FD8">
      <w:pPr>
        <w:jc w:val="both"/>
        <w:rPr>
          <w:rFonts w:cstheme="minorHAnsi"/>
          <w:szCs w:val="22"/>
        </w:rPr>
      </w:pPr>
      <w:r w:rsidRPr="003F1FD8">
        <w:rPr>
          <w:rFonts w:cstheme="minorHAnsi"/>
          <w:szCs w:val="22"/>
        </w:rPr>
        <w:t>• Qualitative semi-structured interviews with clinicians, commissioners and patients.</w:t>
      </w:r>
    </w:p>
    <w:p w14:paraId="7F390999" w14:textId="18B2D0F8" w:rsidR="003F1FD8" w:rsidRPr="003F1FD8" w:rsidRDefault="003F1FD8" w:rsidP="003F1FD8">
      <w:pPr>
        <w:jc w:val="both"/>
        <w:rPr>
          <w:rFonts w:cstheme="minorHAnsi"/>
          <w:szCs w:val="22"/>
        </w:rPr>
      </w:pPr>
      <w:r w:rsidRPr="003F1FD8">
        <w:rPr>
          <w:rFonts w:cstheme="minorHAnsi"/>
          <w:szCs w:val="22"/>
        </w:rPr>
        <w:t>• Patient and public focus</w:t>
      </w:r>
    </w:p>
    <w:p w14:paraId="34E3C61F" w14:textId="42258BFD" w:rsidR="003F1FD8" w:rsidRPr="003F1FD8" w:rsidRDefault="003F1FD8" w:rsidP="003F1FD8">
      <w:pPr>
        <w:jc w:val="both"/>
        <w:rPr>
          <w:rFonts w:cstheme="minorHAnsi"/>
          <w:szCs w:val="22"/>
        </w:rPr>
      </w:pPr>
      <w:r w:rsidRPr="003F1FD8">
        <w:rPr>
          <w:rFonts w:cstheme="minorHAnsi"/>
          <w:szCs w:val="22"/>
        </w:rPr>
        <w:t xml:space="preserve">• </w:t>
      </w:r>
      <w:r>
        <w:rPr>
          <w:rFonts w:cstheme="minorHAnsi"/>
          <w:szCs w:val="22"/>
        </w:rPr>
        <w:t>Q</w:t>
      </w:r>
      <w:r w:rsidRPr="003F1FD8">
        <w:rPr>
          <w:rFonts w:cstheme="minorHAnsi"/>
          <w:szCs w:val="22"/>
        </w:rPr>
        <w:t xml:space="preserve">uestionnaire </w:t>
      </w:r>
      <w:r>
        <w:rPr>
          <w:rFonts w:cstheme="minorHAnsi"/>
          <w:szCs w:val="22"/>
        </w:rPr>
        <w:t>return</w:t>
      </w:r>
      <w:r w:rsidRPr="003F1FD8">
        <w:rPr>
          <w:rFonts w:cstheme="minorHAnsi"/>
          <w:szCs w:val="22"/>
        </w:rPr>
        <w:t>.</w:t>
      </w:r>
    </w:p>
    <w:p w14:paraId="2134757F" w14:textId="69D83306" w:rsidR="003F1FD8" w:rsidRPr="003F1FD8" w:rsidRDefault="003F1FD8" w:rsidP="003F1FD8">
      <w:pPr>
        <w:jc w:val="both"/>
        <w:rPr>
          <w:rFonts w:cstheme="minorHAnsi"/>
          <w:szCs w:val="22"/>
        </w:rPr>
      </w:pPr>
      <w:r w:rsidRPr="003F1FD8">
        <w:rPr>
          <w:rFonts w:cstheme="minorHAnsi"/>
          <w:szCs w:val="22"/>
        </w:rPr>
        <w:t>• Roundtable</w:t>
      </w:r>
      <w:r>
        <w:rPr>
          <w:rFonts w:cstheme="minorHAnsi"/>
          <w:szCs w:val="22"/>
        </w:rPr>
        <w:t xml:space="preserve"> workshops.</w:t>
      </w:r>
    </w:p>
    <w:p w14:paraId="0740C3E6" w14:textId="04EC56B1" w:rsidR="003F1FD8" w:rsidRPr="003F1FD8" w:rsidRDefault="003F1FD8" w:rsidP="003F1FD8">
      <w:pPr>
        <w:jc w:val="both"/>
        <w:rPr>
          <w:rFonts w:cstheme="minorHAnsi"/>
          <w:szCs w:val="22"/>
        </w:rPr>
      </w:pPr>
      <w:r w:rsidRPr="003F1FD8">
        <w:rPr>
          <w:rFonts w:cstheme="minorHAnsi"/>
          <w:szCs w:val="22"/>
        </w:rPr>
        <w:t xml:space="preserve">• Health economic </w:t>
      </w:r>
      <w:r>
        <w:rPr>
          <w:rFonts w:cstheme="minorHAnsi"/>
          <w:szCs w:val="22"/>
        </w:rPr>
        <w:t>analysis data collection</w:t>
      </w:r>
      <w:r w:rsidRPr="003F1FD8">
        <w:rPr>
          <w:rFonts w:cstheme="minorHAnsi"/>
          <w:szCs w:val="22"/>
        </w:rPr>
        <w:t>.</w:t>
      </w:r>
    </w:p>
    <w:p w14:paraId="22202C92" w14:textId="49F93926" w:rsidR="00B914E9" w:rsidRPr="004C7D06" w:rsidRDefault="00B914E9" w:rsidP="00B5073B">
      <w:pPr>
        <w:pStyle w:val="Heading2"/>
        <w:ind w:left="567"/>
        <w:rPr>
          <w:rFonts w:asciiTheme="minorHAnsi" w:hAnsiTheme="minorHAnsi" w:cstheme="minorHAnsi"/>
          <w:color w:val="auto"/>
          <w:sz w:val="22"/>
          <w:szCs w:val="22"/>
        </w:rPr>
      </w:pPr>
      <w:bookmarkStart w:id="114" w:name="_Toc32831539"/>
      <w:r w:rsidRPr="004C7D06">
        <w:rPr>
          <w:rFonts w:asciiTheme="minorHAnsi" w:hAnsiTheme="minorHAnsi" w:cstheme="minorHAnsi"/>
          <w:color w:val="auto"/>
          <w:sz w:val="22"/>
          <w:szCs w:val="22"/>
        </w:rPr>
        <w:t>1</w:t>
      </w:r>
      <w:r w:rsidR="00193FB6" w:rsidRPr="004C7D06">
        <w:rPr>
          <w:rFonts w:asciiTheme="minorHAnsi" w:hAnsiTheme="minorHAnsi" w:cstheme="minorHAnsi"/>
          <w:color w:val="auto"/>
          <w:sz w:val="22"/>
          <w:szCs w:val="22"/>
        </w:rPr>
        <w:t>5</w:t>
      </w:r>
      <w:r w:rsidR="001513AD" w:rsidRPr="004C7D06">
        <w:rPr>
          <w:rFonts w:asciiTheme="minorHAnsi" w:hAnsiTheme="minorHAnsi" w:cstheme="minorHAnsi"/>
          <w:color w:val="auto"/>
          <w:sz w:val="22"/>
          <w:szCs w:val="22"/>
        </w:rPr>
        <w:t>.</w:t>
      </w:r>
      <w:r w:rsidR="00193FB6" w:rsidRPr="004C7D06">
        <w:rPr>
          <w:rFonts w:asciiTheme="minorHAnsi" w:hAnsiTheme="minorHAnsi" w:cstheme="minorHAnsi"/>
          <w:color w:val="auto"/>
          <w:sz w:val="22"/>
          <w:szCs w:val="22"/>
        </w:rPr>
        <w:t>2</w:t>
      </w:r>
      <w:r w:rsidRPr="004C7D06">
        <w:rPr>
          <w:rFonts w:asciiTheme="minorHAnsi" w:hAnsiTheme="minorHAnsi" w:cstheme="minorHAnsi"/>
          <w:color w:val="auto"/>
          <w:sz w:val="22"/>
          <w:szCs w:val="22"/>
        </w:rPr>
        <w:t xml:space="preserve"> A</w:t>
      </w:r>
      <w:r w:rsidR="00B5073B" w:rsidRPr="004C7D06">
        <w:rPr>
          <w:rFonts w:asciiTheme="minorHAnsi" w:hAnsiTheme="minorHAnsi" w:cstheme="minorHAnsi"/>
          <w:color w:val="auto"/>
          <w:sz w:val="22"/>
          <w:szCs w:val="22"/>
        </w:rPr>
        <w:t>NNUAL PROGRESS REPORTS</w:t>
      </w:r>
      <w:r w:rsidRPr="004C7D06">
        <w:rPr>
          <w:rFonts w:asciiTheme="minorHAnsi" w:hAnsiTheme="minorHAnsi" w:cstheme="minorHAnsi"/>
          <w:color w:val="auto"/>
          <w:sz w:val="22"/>
          <w:szCs w:val="22"/>
        </w:rPr>
        <w:t xml:space="preserve"> (APRs)</w:t>
      </w:r>
      <w:bookmarkEnd w:id="112"/>
      <w:bookmarkEnd w:id="113"/>
      <w:bookmarkEnd w:id="114"/>
    </w:p>
    <w:p w14:paraId="223B490B" w14:textId="77777777" w:rsidR="001513AD" w:rsidRPr="001513AD" w:rsidRDefault="001513AD" w:rsidP="001513AD">
      <w:pPr>
        <w:rPr>
          <w:highlight w:val="lightGray"/>
        </w:rPr>
      </w:pPr>
    </w:p>
    <w:p w14:paraId="475AAE56" w14:textId="5FDDA525" w:rsidR="00B914E9" w:rsidRDefault="00B914E9" w:rsidP="00B914E9">
      <w:pPr>
        <w:jc w:val="both"/>
        <w:rPr>
          <w:rFonts w:cstheme="minorHAnsi"/>
          <w:szCs w:val="22"/>
        </w:rPr>
      </w:pPr>
      <w:r w:rsidRPr="005F1A08">
        <w:rPr>
          <w:rFonts w:cstheme="minorHAnsi"/>
          <w:szCs w:val="22"/>
        </w:rPr>
        <w:t>The Chief Investigator will prepare the APR in accordance with</w:t>
      </w:r>
      <w:r w:rsidR="00B30F96">
        <w:rPr>
          <w:rFonts w:cstheme="minorHAnsi"/>
          <w:szCs w:val="22"/>
        </w:rPr>
        <w:t xml:space="preserve"> the RFL R&amp;D Office’s SOP 056 ‘Annual Progress Reports’. </w:t>
      </w:r>
      <w:r w:rsidRPr="005F1A08">
        <w:rPr>
          <w:rFonts w:cstheme="minorHAnsi"/>
          <w:szCs w:val="22"/>
        </w:rPr>
        <w:t>Following review by the sponsor the report will be sent to the REC. The APR is due for submission annually within 30 days of the anniversary date on which the favourable opinion was given by the Ethics committee, until the trial is declared ended.</w:t>
      </w:r>
    </w:p>
    <w:p w14:paraId="712BB0F4" w14:textId="4E7192A7" w:rsidR="00B5073B" w:rsidRPr="004C7D06" w:rsidRDefault="00B5073B" w:rsidP="00B5073B">
      <w:pPr>
        <w:pStyle w:val="Heading2"/>
        <w:ind w:left="567"/>
        <w:rPr>
          <w:rFonts w:asciiTheme="minorHAnsi" w:hAnsiTheme="minorHAnsi" w:cstheme="minorHAnsi"/>
          <w:color w:val="auto"/>
          <w:sz w:val="22"/>
          <w:szCs w:val="22"/>
        </w:rPr>
      </w:pPr>
      <w:bookmarkStart w:id="115" w:name="_Toc32831540"/>
      <w:r w:rsidRPr="004C7D06">
        <w:rPr>
          <w:rFonts w:asciiTheme="minorHAnsi" w:hAnsiTheme="minorHAnsi" w:cstheme="minorHAnsi"/>
          <w:color w:val="auto"/>
          <w:sz w:val="22"/>
          <w:szCs w:val="22"/>
        </w:rPr>
        <w:t>1</w:t>
      </w:r>
      <w:r w:rsidR="00193FB6" w:rsidRPr="004C7D06">
        <w:rPr>
          <w:rFonts w:asciiTheme="minorHAnsi" w:hAnsiTheme="minorHAnsi" w:cstheme="minorHAnsi"/>
          <w:color w:val="auto"/>
          <w:sz w:val="22"/>
          <w:szCs w:val="22"/>
        </w:rPr>
        <w:t>5</w:t>
      </w:r>
      <w:r w:rsidRPr="004C7D06">
        <w:rPr>
          <w:rFonts w:asciiTheme="minorHAnsi" w:hAnsiTheme="minorHAnsi" w:cstheme="minorHAnsi"/>
          <w:color w:val="auto"/>
          <w:sz w:val="22"/>
          <w:szCs w:val="22"/>
        </w:rPr>
        <w:t>.</w:t>
      </w:r>
      <w:r w:rsidR="00193FB6" w:rsidRPr="004C7D06">
        <w:rPr>
          <w:rFonts w:asciiTheme="minorHAnsi" w:hAnsiTheme="minorHAnsi" w:cstheme="minorHAnsi"/>
          <w:color w:val="auto"/>
          <w:sz w:val="22"/>
          <w:szCs w:val="22"/>
        </w:rPr>
        <w:t>3</w:t>
      </w:r>
      <w:r w:rsidRPr="004C7D06">
        <w:rPr>
          <w:rFonts w:asciiTheme="minorHAnsi" w:hAnsiTheme="minorHAnsi" w:cstheme="minorHAnsi"/>
          <w:color w:val="auto"/>
          <w:sz w:val="22"/>
          <w:szCs w:val="22"/>
        </w:rPr>
        <w:t xml:space="preserve"> PROTOCOL COMPLIANCE</w:t>
      </w:r>
      <w:bookmarkEnd w:id="115"/>
      <w:r w:rsidRPr="004C7D06">
        <w:rPr>
          <w:rFonts w:asciiTheme="minorHAnsi" w:hAnsiTheme="minorHAnsi" w:cstheme="minorHAnsi"/>
          <w:color w:val="auto"/>
          <w:sz w:val="22"/>
          <w:szCs w:val="22"/>
        </w:rPr>
        <w:t xml:space="preserve"> </w:t>
      </w:r>
    </w:p>
    <w:p w14:paraId="7CDEF626" w14:textId="77777777" w:rsidR="00B914E9" w:rsidRDefault="00B914E9" w:rsidP="00B914E9">
      <w:pPr>
        <w:jc w:val="both"/>
        <w:rPr>
          <w:rFonts w:cstheme="minorHAnsi"/>
          <w:szCs w:val="22"/>
        </w:rPr>
      </w:pPr>
    </w:p>
    <w:p w14:paraId="64BD2AA6" w14:textId="51416B48" w:rsidR="008B07CC" w:rsidRPr="00700CC4" w:rsidRDefault="008B07CC" w:rsidP="008B07CC">
      <w:pPr>
        <w:jc w:val="both"/>
        <w:rPr>
          <w:rFonts w:cstheme="minorHAnsi"/>
          <w:szCs w:val="22"/>
        </w:rPr>
      </w:pPr>
      <w:r w:rsidRPr="00700CC4">
        <w:rPr>
          <w:rFonts w:cstheme="minorHAnsi"/>
          <w:szCs w:val="22"/>
        </w:rPr>
        <w:t>Any Protocol Deviations, Violations will be documented using</w:t>
      </w:r>
      <w:r w:rsidR="00CC2233">
        <w:rPr>
          <w:rFonts w:cstheme="minorHAnsi"/>
          <w:szCs w:val="22"/>
        </w:rPr>
        <w:t xml:space="preserve"> the deviation reporting form (RFLRDDOC0006), and entered onto the Sponsor’s deviation log (RFLRDLOG0005) </w:t>
      </w:r>
      <w:r w:rsidRPr="00700CC4">
        <w:rPr>
          <w:rFonts w:cstheme="minorHAnsi"/>
          <w:szCs w:val="22"/>
        </w:rPr>
        <w:t>and processed according to R&amp;D OFFICE SOP 032</w:t>
      </w:r>
    </w:p>
    <w:p w14:paraId="36AC043E" w14:textId="29B9A025" w:rsidR="008B07CC" w:rsidRPr="00AA4853" w:rsidRDefault="008B07CC" w:rsidP="008B07CC">
      <w:pPr>
        <w:jc w:val="both"/>
        <w:rPr>
          <w:rFonts w:asciiTheme="majorHAnsi" w:hAnsiTheme="majorHAnsi" w:cstheme="majorHAnsi"/>
          <w:szCs w:val="22"/>
        </w:rPr>
      </w:pPr>
      <w:r w:rsidRPr="00700CC4">
        <w:rPr>
          <w:rFonts w:cstheme="minorHAnsi"/>
          <w:szCs w:val="22"/>
        </w:rPr>
        <w:t xml:space="preserve">The CI will notify the Sponsor immediately of any case where there exists a possible occurrence of a violation of the protocol or a breach of Data protection.  </w:t>
      </w:r>
    </w:p>
    <w:p w14:paraId="294F1DDD" w14:textId="7693BDD3" w:rsidR="00B914E9" w:rsidRPr="00AA4853" w:rsidRDefault="00AA4853" w:rsidP="00193FB6">
      <w:pPr>
        <w:pStyle w:val="Heading1"/>
        <w:keepNext w:val="0"/>
        <w:keepLines w:val="0"/>
        <w:numPr>
          <w:ilvl w:val="0"/>
          <w:numId w:val="26"/>
        </w:numPr>
        <w:tabs>
          <w:tab w:val="left" w:pos="-720"/>
        </w:tabs>
        <w:suppressAutoHyphens/>
        <w:spacing w:before="360" w:after="360"/>
        <w:rPr>
          <w:rFonts w:cstheme="majorHAnsi"/>
          <w:color w:val="auto"/>
          <w:sz w:val="22"/>
          <w:szCs w:val="22"/>
        </w:rPr>
      </w:pPr>
      <w:bookmarkStart w:id="116" w:name="_Toc424054469"/>
      <w:bookmarkStart w:id="117" w:name="_Toc362278132"/>
      <w:bookmarkStart w:id="118" w:name="_Toc261532734"/>
      <w:bookmarkStart w:id="119" w:name="_Toc492452595"/>
      <w:bookmarkStart w:id="120" w:name="_Toc32831541"/>
      <w:r w:rsidRPr="00AA4853">
        <w:rPr>
          <w:rFonts w:cstheme="majorHAnsi"/>
          <w:color w:val="auto"/>
          <w:sz w:val="22"/>
          <w:szCs w:val="22"/>
        </w:rPr>
        <w:t>FINANCE</w:t>
      </w:r>
      <w:bookmarkEnd w:id="116"/>
      <w:bookmarkEnd w:id="117"/>
      <w:bookmarkEnd w:id="118"/>
      <w:bookmarkEnd w:id="119"/>
      <w:bookmarkEnd w:id="120"/>
    </w:p>
    <w:p w14:paraId="131C35E3" w14:textId="57ABED8A" w:rsidR="000E23FF" w:rsidRPr="000E23FF" w:rsidRDefault="003F1FD8" w:rsidP="000E23FF">
      <w:pPr>
        <w:jc w:val="both"/>
        <w:rPr>
          <w:rFonts w:cstheme="minorHAnsi"/>
          <w:szCs w:val="22"/>
        </w:rPr>
      </w:pPr>
      <w:r w:rsidRPr="000E23FF">
        <w:rPr>
          <w:rFonts w:cstheme="minorHAnsi"/>
          <w:szCs w:val="22"/>
        </w:rPr>
        <w:t>This study is funded by a grant from the National Institute for Health Research (NIHR) Research for Patient Benefit (RfPB) scheme</w:t>
      </w:r>
      <w:r w:rsidR="000E23FF" w:rsidRPr="000E23FF">
        <w:rPr>
          <w:rFonts w:cstheme="minorHAnsi"/>
          <w:szCs w:val="22"/>
        </w:rPr>
        <w:t xml:space="preserve"> (NIHR200536).</w:t>
      </w:r>
    </w:p>
    <w:p w14:paraId="5D55B6C1" w14:textId="0A3C8BAA" w:rsidR="00B5073B" w:rsidRPr="00AA4853" w:rsidRDefault="00B5073B" w:rsidP="00193FB6">
      <w:pPr>
        <w:pStyle w:val="Heading1"/>
        <w:keepNext w:val="0"/>
        <w:keepLines w:val="0"/>
        <w:numPr>
          <w:ilvl w:val="0"/>
          <w:numId w:val="26"/>
        </w:numPr>
        <w:tabs>
          <w:tab w:val="left" w:pos="-720"/>
        </w:tabs>
        <w:suppressAutoHyphens/>
        <w:spacing w:before="360" w:after="360"/>
        <w:rPr>
          <w:rFonts w:cstheme="majorHAnsi"/>
          <w:color w:val="auto"/>
          <w:sz w:val="22"/>
          <w:szCs w:val="22"/>
        </w:rPr>
      </w:pPr>
      <w:bookmarkStart w:id="121" w:name="_Toc32831542"/>
      <w:r>
        <w:rPr>
          <w:rFonts w:cstheme="majorHAnsi"/>
          <w:color w:val="auto"/>
          <w:sz w:val="22"/>
          <w:szCs w:val="22"/>
        </w:rPr>
        <w:t>PEER REVIEW</w:t>
      </w:r>
      <w:bookmarkEnd w:id="121"/>
    </w:p>
    <w:p w14:paraId="0F73AD9E" w14:textId="64E5F18F" w:rsidR="00475FDA" w:rsidRPr="00F71C7E" w:rsidRDefault="00700CC4" w:rsidP="00CC2233">
      <w:pPr>
        <w:pStyle w:val="RightPar1"/>
        <w:tabs>
          <w:tab w:val="clear" w:pos="-720"/>
          <w:tab w:val="clear" w:pos="0"/>
          <w:tab w:val="clear" w:pos="720"/>
        </w:tabs>
        <w:suppressAutoHyphens w:val="0"/>
        <w:spacing w:after="120"/>
        <w:ind w:left="0"/>
        <w:rPr>
          <w:rFonts w:asciiTheme="minorHAnsi" w:hAnsiTheme="minorHAnsi" w:cstheme="minorHAnsi"/>
          <w:i/>
          <w:sz w:val="22"/>
          <w:szCs w:val="22"/>
        </w:rPr>
      </w:pPr>
      <w:r w:rsidRPr="00700CC4">
        <w:rPr>
          <w:rStyle w:val="Insidebox"/>
          <w:rFonts w:asciiTheme="minorHAnsi" w:eastAsiaTheme="minorHAnsi" w:hAnsiTheme="minorHAnsi" w:cstheme="minorHAnsi"/>
          <w:szCs w:val="24"/>
          <w:lang w:val="en-GB"/>
        </w:rPr>
        <w:t>This protocol has been peer reviewed in accordance with the Sponsor’s SOP on Peer Review</w:t>
      </w:r>
      <w:r w:rsidR="00CC2233">
        <w:rPr>
          <w:rStyle w:val="Insidebox"/>
          <w:rFonts w:asciiTheme="minorHAnsi" w:eastAsiaTheme="minorHAnsi" w:hAnsiTheme="minorHAnsi" w:cstheme="minorHAnsi"/>
          <w:szCs w:val="24"/>
          <w:lang w:val="en-GB"/>
        </w:rPr>
        <w:t xml:space="preserve"> (SOP 055)</w:t>
      </w:r>
    </w:p>
    <w:p w14:paraId="665E8E28" w14:textId="5E508198" w:rsidR="00B5073B" w:rsidRPr="00AA4853" w:rsidRDefault="00B5073B" w:rsidP="00193FB6">
      <w:pPr>
        <w:pStyle w:val="Heading1"/>
        <w:keepNext w:val="0"/>
        <w:keepLines w:val="0"/>
        <w:numPr>
          <w:ilvl w:val="0"/>
          <w:numId w:val="26"/>
        </w:numPr>
        <w:tabs>
          <w:tab w:val="left" w:pos="-720"/>
        </w:tabs>
        <w:suppressAutoHyphens/>
        <w:spacing w:before="360" w:after="360"/>
        <w:rPr>
          <w:rFonts w:cstheme="majorHAnsi"/>
          <w:color w:val="auto"/>
          <w:sz w:val="22"/>
          <w:szCs w:val="22"/>
        </w:rPr>
      </w:pPr>
      <w:bookmarkStart w:id="122" w:name="_Toc32831543"/>
      <w:r>
        <w:rPr>
          <w:rFonts w:cstheme="majorHAnsi"/>
          <w:color w:val="auto"/>
          <w:sz w:val="22"/>
          <w:szCs w:val="22"/>
        </w:rPr>
        <w:t>PUBLIC AND PARTICIPANT INVOLVMENT</w:t>
      </w:r>
      <w:bookmarkEnd w:id="122"/>
    </w:p>
    <w:p w14:paraId="6C3A8314" w14:textId="77777777" w:rsidR="000E23FF" w:rsidRPr="000E23FF" w:rsidRDefault="000E23FF" w:rsidP="000E23FF">
      <w:pPr>
        <w:pStyle w:val="RightPar1"/>
        <w:tabs>
          <w:tab w:val="clear" w:pos="-720"/>
          <w:tab w:val="clear" w:pos="0"/>
          <w:tab w:val="clear" w:pos="720"/>
        </w:tabs>
        <w:suppressAutoHyphens w:val="0"/>
        <w:spacing w:after="120"/>
        <w:ind w:left="0"/>
        <w:rPr>
          <w:rStyle w:val="Insidebox"/>
          <w:rFonts w:asciiTheme="minorHAnsi" w:eastAsiaTheme="minorHAnsi" w:hAnsiTheme="minorHAnsi"/>
          <w:szCs w:val="24"/>
          <w:lang w:val="en-GB"/>
        </w:rPr>
      </w:pPr>
      <w:r w:rsidRPr="000E23FF">
        <w:rPr>
          <w:rStyle w:val="Insidebox"/>
          <w:rFonts w:asciiTheme="minorHAnsi" w:eastAsiaTheme="minorHAnsi" w:hAnsiTheme="minorHAnsi" w:cstheme="minorHAnsi"/>
          <w:szCs w:val="24"/>
          <w:lang w:val="en-GB"/>
        </w:rPr>
        <w:t>A patient and public representative was involved in the design of this research and will be involved in the management of the research, help with interpretation of results, design the next study, and dissemination of findings.</w:t>
      </w:r>
    </w:p>
    <w:p w14:paraId="224D4505" w14:textId="77777777" w:rsidR="00144414" w:rsidRPr="000E23FF" w:rsidRDefault="00144414" w:rsidP="000E23FF">
      <w:pPr>
        <w:pStyle w:val="RightPar1"/>
        <w:tabs>
          <w:tab w:val="clear" w:pos="-720"/>
          <w:tab w:val="clear" w:pos="0"/>
          <w:tab w:val="clear" w:pos="720"/>
        </w:tabs>
        <w:suppressAutoHyphens w:val="0"/>
        <w:spacing w:after="120"/>
        <w:ind w:left="0"/>
        <w:rPr>
          <w:rStyle w:val="Insidebox"/>
          <w:rFonts w:asciiTheme="minorHAnsi" w:eastAsiaTheme="minorHAnsi" w:hAnsiTheme="minorHAnsi"/>
          <w:szCs w:val="24"/>
          <w:lang w:val="en-GB"/>
        </w:rPr>
      </w:pPr>
    </w:p>
    <w:p w14:paraId="012CDF84" w14:textId="34DF2116" w:rsidR="00B5073B" w:rsidRPr="00AA4853" w:rsidRDefault="00B5073B" w:rsidP="00193FB6">
      <w:pPr>
        <w:pStyle w:val="Heading1"/>
        <w:keepNext w:val="0"/>
        <w:keepLines w:val="0"/>
        <w:numPr>
          <w:ilvl w:val="0"/>
          <w:numId w:val="26"/>
        </w:numPr>
        <w:tabs>
          <w:tab w:val="left" w:pos="-720"/>
        </w:tabs>
        <w:suppressAutoHyphens/>
        <w:spacing w:before="360" w:after="360"/>
        <w:rPr>
          <w:rFonts w:cstheme="majorHAnsi"/>
          <w:color w:val="auto"/>
          <w:sz w:val="22"/>
          <w:szCs w:val="22"/>
        </w:rPr>
      </w:pPr>
      <w:bookmarkStart w:id="123" w:name="_Toc32831544"/>
      <w:r>
        <w:rPr>
          <w:rFonts w:cstheme="majorHAnsi"/>
          <w:color w:val="auto"/>
          <w:sz w:val="22"/>
          <w:szCs w:val="22"/>
        </w:rPr>
        <w:t>INDEMNITY</w:t>
      </w:r>
      <w:bookmarkEnd w:id="123"/>
    </w:p>
    <w:p w14:paraId="38541E13" w14:textId="77777777" w:rsidR="00403BDE" w:rsidRDefault="00403BDE" w:rsidP="00403BDE">
      <w:pPr>
        <w:jc w:val="both"/>
        <w:rPr>
          <w:rFonts w:cstheme="minorHAnsi"/>
        </w:rPr>
      </w:pPr>
      <w:r w:rsidRPr="00403BDE">
        <w:rPr>
          <w:rFonts w:cstheme="minorHAnsi"/>
        </w:rPr>
        <w:t>NHS bodies are liable for clinical negligence and other negligent harm to individuals covered by their duty of care. NHS Institutions employing researchers are liable for negligent harm caused by the design of studies they initiate.</w:t>
      </w:r>
    </w:p>
    <w:p w14:paraId="2FFB4AD0" w14:textId="0D824F99" w:rsidR="00B5073B" w:rsidRPr="00AA4853" w:rsidRDefault="0033386E" w:rsidP="00193FB6">
      <w:pPr>
        <w:pStyle w:val="Heading1"/>
        <w:keepNext w:val="0"/>
        <w:keepLines w:val="0"/>
        <w:numPr>
          <w:ilvl w:val="0"/>
          <w:numId w:val="26"/>
        </w:numPr>
        <w:tabs>
          <w:tab w:val="left" w:pos="-720"/>
        </w:tabs>
        <w:suppressAutoHyphens/>
        <w:spacing w:before="360" w:after="360"/>
        <w:rPr>
          <w:rFonts w:cstheme="majorHAnsi"/>
          <w:color w:val="auto"/>
          <w:sz w:val="22"/>
          <w:szCs w:val="22"/>
        </w:rPr>
      </w:pPr>
      <w:bookmarkStart w:id="124" w:name="_Toc32831545"/>
      <w:r>
        <w:rPr>
          <w:rFonts w:cstheme="majorHAnsi"/>
          <w:color w:val="auto"/>
          <w:sz w:val="22"/>
          <w:szCs w:val="22"/>
        </w:rPr>
        <w:t>IP AND DEVELOPMENT POLICY</w:t>
      </w:r>
      <w:bookmarkEnd w:id="124"/>
    </w:p>
    <w:p w14:paraId="7FB9432F" w14:textId="77777777" w:rsidR="00403BDE" w:rsidRPr="005F1A08" w:rsidRDefault="00403BDE" w:rsidP="00403BDE">
      <w:pPr>
        <w:jc w:val="both"/>
        <w:rPr>
          <w:rFonts w:cstheme="minorHAnsi"/>
          <w:szCs w:val="22"/>
          <w:lang w:eastAsia="en-GB"/>
        </w:rPr>
      </w:pPr>
      <w:r w:rsidRPr="005F1A08">
        <w:rPr>
          <w:rFonts w:cstheme="minorHAnsi"/>
          <w:szCs w:val="22"/>
          <w:lang w:eastAsia="en-GB"/>
        </w:rPr>
        <w:t xml:space="preserve">Unless otherwise specified in agreements, the following guidelines shall apply: All Intellectual Property Rights and Know How (IP) related to the Protocol and the Trial are and shall remain the property of the Sponsor excluding </w:t>
      </w:r>
    </w:p>
    <w:p w14:paraId="01536C53" w14:textId="77777777" w:rsidR="00403BDE" w:rsidRPr="005F1A08" w:rsidRDefault="00403BDE" w:rsidP="00403BDE">
      <w:pPr>
        <w:jc w:val="both"/>
        <w:rPr>
          <w:rFonts w:cstheme="minorHAnsi"/>
          <w:szCs w:val="22"/>
          <w:lang w:eastAsia="en-GB"/>
        </w:rPr>
      </w:pPr>
      <w:r w:rsidRPr="005F1A08">
        <w:rPr>
          <w:rFonts w:cstheme="minorHAnsi"/>
          <w:szCs w:val="22"/>
          <w:lang w:eastAsia="en-GB"/>
        </w:rPr>
        <w:t>1) Pre-existing IP related to clinical procedures of any Hospital.</w:t>
      </w:r>
    </w:p>
    <w:p w14:paraId="786F5523" w14:textId="77777777" w:rsidR="00403BDE" w:rsidRPr="005F1A08" w:rsidRDefault="00403BDE" w:rsidP="00403BDE">
      <w:pPr>
        <w:jc w:val="both"/>
        <w:rPr>
          <w:rFonts w:cstheme="minorHAnsi"/>
          <w:szCs w:val="22"/>
          <w:lang w:eastAsia="en-GB"/>
        </w:rPr>
      </w:pPr>
      <w:r w:rsidRPr="005F1A08">
        <w:rPr>
          <w:rFonts w:cstheme="minorHAnsi"/>
          <w:szCs w:val="22"/>
          <w:lang w:eastAsia="en-GB"/>
        </w:rPr>
        <w:t>2) Pre-existing IP related to analytical procedures of any external laboratory.</w:t>
      </w:r>
    </w:p>
    <w:p w14:paraId="62220744" w14:textId="77777777" w:rsidR="00403BDE" w:rsidRDefault="00403BDE" w:rsidP="00403BDE">
      <w:pPr>
        <w:jc w:val="both"/>
        <w:rPr>
          <w:rFonts w:cstheme="minorHAnsi"/>
          <w:szCs w:val="22"/>
          <w:lang w:eastAsia="en-GB"/>
        </w:rPr>
      </w:pPr>
      <w:r w:rsidRPr="005F1A08">
        <w:rPr>
          <w:rFonts w:cstheme="minorHAnsi"/>
          <w:szCs w:val="22"/>
          <w:lang w:eastAsia="en-GB"/>
        </w:rPr>
        <w:t>All contributors</w:t>
      </w:r>
    </w:p>
    <w:p w14:paraId="4E7DA221" w14:textId="77777777" w:rsidR="00403BDE" w:rsidRPr="005F1A08" w:rsidRDefault="00403BDE" w:rsidP="00403BDE">
      <w:pPr>
        <w:jc w:val="both"/>
        <w:rPr>
          <w:rFonts w:cstheme="minorHAnsi"/>
          <w:szCs w:val="22"/>
          <w:lang w:eastAsia="en-GB"/>
        </w:rPr>
      </w:pPr>
      <w:r w:rsidRPr="005F1A08">
        <w:rPr>
          <w:rFonts w:cstheme="minorHAnsi"/>
          <w:szCs w:val="22"/>
          <w:lang w:eastAsia="en-GB"/>
        </w:rPr>
        <w:t xml:space="preserve">shall assign their its rights in relation to all Intellectual Property Rights and in all Know How, not excluded above to the Sponsor and at the request and expense of the Sponsor, shall execute all such documents and do all such other acts as the Sponsor may reasonably require in order to vest fully and effectively all such Intellectual Property Rights and Know How in the Sponsor or its nominee. </w:t>
      </w:r>
    </w:p>
    <w:p w14:paraId="44C1B171" w14:textId="77777777" w:rsidR="00403BDE" w:rsidRPr="005F1A08" w:rsidRDefault="00403BDE" w:rsidP="00403BDE">
      <w:pPr>
        <w:jc w:val="both"/>
        <w:rPr>
          <w:rFonts w:cstheme="minorHAnsi"/>
          <w:szCs w:val="22"/>
          <w:lang w:eastAsia="en-GB"/>
        </w:rPr>
      </w:pPr>
      <w:r w:rsidRPr="005F1A08">
        <w:rPr>
          <w:rFonts w:cstheme="minorHAnsi"/>
          <w:szCs w:val="22"/>
          <w:lang w:eastAsia="en-GB"/>
        </w:rPr>
        <w:t xml:space="preserve">shall promptly disclose to the Sponsor any Know How generated pursuant to this Protocol and not excluded above and undertake treat such Know How as confidential information jointly owned between it and the Sponsor </w:t>
      </w:r>
    </w:p>
    <w:p w14:paraId="55C113A4" w14:textId="7EC139F1" w:rsidR="00403BDE" w:rsidRDefault="00403BDE" w:rsidP="00403BDE">
      <w:pPr>
        <w:rPr>
          <w:rFonts w:cstheme="minorHAnsi"/>
          <w:szCs w:val="22"/>
          <w:lang w:eastAsia="en-GB"/>
        </w:rPr>
      </w:pPr>
      <w:r w:rsidRPr="005F1A08">
        <w:rPr>
          <w:rFonts w:cstheme="minorHAnsi"/>
          <w:szCs w:val="22"/>
          <w:lang w:eastAsia="en-GB"/>
        </w:rPr>
        <w:t>Nothing in this section shall be constru</w:t>
      </w:r>
      <w:r w:rsidR="00CC2233">
        <w:rPr>
          <w:rFonts w:cstheme="minorHAnsi"/>
          <w:szCs w:val="22"/>
          <w:lang w:eastAsia="en-GB"/>
        </w:rPr>
        <w:t>ed so as to prevent or hinder a</w:t>
      </w:r>
      <w:r w:rsidRPr="005F1A08">
        <w:rPr>
          <w:rFonts w:cstheme="minorHAnsi"/>
          <w:szCs w:val="22"/>
          <w:lang w:eastAsia="en-GB"/>
        </w:rPr>
        <w:t xml:space="preserve"> medical professional from using Know How gained during the performance of the Trial in the furtherance of its normal business activities, to the extent such use does not result in the disclosure or misuse of Confidential Information or the infringement of any Intellectual Property Right of the Sponsor.</w:t>
      </w:r>
    </w:p>
    <w:p w14:paraId="01E870DB" w14:textId="78E6938A" w:rsidR="0033386E" w:rsidRPr="00AA4853" w:rsidRDefault="0033386E" w:rsidP="00193FB6">
      <w:pPr>
        <w:pStyle w:val="Heading1"/>
        <w:keepNext w:val="0"/>
        <w:keepLines w:val="0"/>
        <w:numPr>
          <w:ilvl w:val="0"/>
          <w:numId w:val="26"/>
        </w:numPr>
        <w:tabs>
          <w:tab w:val="left" w:pos="-720"/>
        </w:tabs>
        <w:suppressAutoHyphens/>
        <w:spacing w:before="360" w:after="360"/>
        <w:rPr>
          <w:rFonts w:cstheme="majorHAnsi"/>
          <w:color w:val="auto"/>
          <w:sz w:val="22"/>
          <w:szCs w:val="22"/>
        </w:rPr>
      </w:pPr>
      <w:bookmarkStart w:id="125" w:name="_Toc32831546"/>
      <w:r>
        <w:rPr>
          <w:rFonts w:cstheme="majorHAnsi"/>
          <w:color w:val="auto"/>
          <w:sz w:val="22"/>
          <w:szCs w:val="22"/>
        </w:rPr>
        <w:t>PUBLICATION AND DISSEMINATION POLICY</w:t>
      </w:r>
      <w:bookmarkEnd w:id="125"/>
    </w:p>
    <w:p w14:paraId="277A26CA" w14:textId="77777777" w:rsidR="00D73FD3" w:rsidRPr="00246010" w:rsidRDefault="00D73FD3" w:rsidP="00D73FD3">
      <w:pPr>
        <w:jc w:val="both"/>
        <w:rPr>
          <w:rFonts w:cstheme="minorHAnsi"/>
          <w:szCs w:val="22"/>
        </w:rPr>
      </w:pPr>
      <w:r w:rsidRPr="00246010">
        <w:rPr>
          <w:rFonts w:cstheme="minorHAnsi"/>
          <w:szCs w:val="22"/>
        </w:rPr>
        <w:t>Publication: “Any activity that discloses, outside of the circle of trial investigators, any final or interim data or results of the Trial, or any details of the Trial methodology that have not been made public by the Sponsor including, for example, presentations at symposia, national or regional professional meetings, publications in journals, theses or dissertations.”</w:t>
      </w:r>
    </w:p>
    <w:p w14:paraId="142ED9BE" w14:textId="77777777" w:rsidR="00D73FD3" w:rsidRPr="00246010" w:rsidRDefault="00D73FD3" w:rsidP="00D73FD3">
      <w:pPr>
        <w:jc w:val="both"/>
        <w:rPr>
          <w:rFonts w:cstheme="minorHAnsi"/>
          <w:szCs w:val="22"/>
        </w:rPr>
      </w:pPr>
      <w:r w:rsidRPr="00246010">
        <w:rPr>
          <w:rFonts w:cstheme="minorHAnsi"/>
          <w:szCs w:val="22"/>
        </w:rPr>
        <w:t xml:space="preserve">All scientific contributors to the Trial have a responsibility to ensure that results of scientific interest arising from Trial are appropriately published and disseminated. The Sponsor has a firm commitment to publish the results of the Trial in a transparent and unbiased manner without consideration for commercial objectives. </w:t>
      </w:r>
    </w:p>
    <w:p w14:paraId="64641700" w14:textId="77777777" w:rsidR="00D73FD3" w:rsidRPr="00246010" w:rsidRDefault="00D73FD3" w:rsidP="00D73FD3">
      <w:pPr>
        <w:jc w:val="both"/>
        <w:rPr>
          <w:rFonts w:cstheme="minorHAnsi"/>
          <w:szCs w:val="22"/>
        </w:rPr>
      </w:pPr>
      <w:r w:rsidRPr="00246010">
        <w:rPr>
          <w:rFonts w:cstheme="minorHAnsi"/>
          <w:szCs w:val="22"/>
        </w:rPr>
        <w:t xml:space="preserve">To maximise the impact and scientific validity of the Trial, data shall be consolidated over the duration of the trial, reviewed internally among all investigators and not be submitted for publication prematurely. Lead in any publications arising from the Trial shall lie with the Sponsor in the first instance. </w:t>
      </w:r>
    </w:p>
    <w:p w14:paraId="4CAE176D" w14:textId="77777777" w:rsidR="00D73FD3" w:rsidRPr="003C110C" w:rsidRDefault="00D73FD3" w:rsidP="00D73FD3">
      <w:pPr>
        <w:jc w:val="both"/>
        <w:rPr>
          <w:rFonts w:cstheme="minorHAnsi"/>
          <w:szCs w:val="22"/>
        </w:rPr>
      </w:pPr>
    </w:p>
    <w:p w14:paraId="2D560D00" w14:textId="77777777" w:rsidR="0033386E" w:rsidRPr="004C7D06" w:rsidRDefault="0033386E" w:rsidP="00193FB6">
      <w:pPr>
        <w:pStyle w:val="Heading2"/>
        <w:keepNext w:val="0"/>
        <w:numPr>
          <w:ilvl w:val="1"/>
          <w:numId w:val="26"/>
        </w:numPr>
        <w:tabs>
          <w:tab w:val="left" w:pos="567"/>
        </w:tabs>
        <w:spacing w:before="0" w:after="240" w:line="264" w:lineRule="auto"/>
        <w:rPr>
          <w:rFonts w:asciiTheme="minorHAnsi" w:hAnsiTheme="minorHAnsi" w:cstheme="minorHAnsi"/>
          <w:color w:val="auto"/>
          <w:sz w:val="22"/>
          <w:szCs w:val="22"/>
        </w:rPr>
      </w:pPr>
      <w:bookmarkStart w:id="126" w:name="_Toc32831547"/>
      <w:bookmarkStart w:id="127" w:name="_Toc424054473"/>
      <w:bookmarkStart w:id="128" w:name="_Toc395002684"/>
      <w:bookmarkStart w:id="129" w:name="_Toc392780499"/>
      <w:bookmarkStart w:id="130" w:name="_Toc492452597"/>
      <w:r w:rsidRPr="004C7D06">
        <w:rPr>
          <w:rFonts w:asciiTheme="minorHAnsi" w:hAnsiTheme="minorHAnsi" w:cstheme="minorHAnsi"/>
          <w:color w:val="auto"/>
          <w:sz w:val="22"/>
          <w:szCs w:val="22"/>
        </w:rPr>
        <w:t>BEFORE THE OFFICAL COMPLETION OF THE TRIAL</w:t>
      </w:r>
      <w:bookmarkEnd w:id="126"/>
    </w:p>
    <w:bookmarkEnd w:id="127"/>
    <w:bookmarkEnd w:id="128"/>
    <w:bookmarkEnd w:id="129"/>
    <w:bookmarkEnd w:id="130"/>
    <w:p w14:paraId="3CE5F0FF" w14:textId="77777777" w:rsidR="00D73FD3" w:rsidRPr="003C110C" w:rsidRDefault="00D73FD3" w:rsidP="00D73FD3">
      <w:pPr>
        <w:jc w:val="both"/>
        <w:rPr>
          <w:rFonts w:cstheme="minorHAnsi"/>
          <w:szCs w:val="22"/>
        </w:rPr>
      </w:pPr>
      <w:r w:rsidRPr="003C110C">
        <w:rPr>
          <w:rFonts w:cstheme="minorHAnsi"/>
          <w:szCs w:val="22"/>
        </w:rPr>
        <w:t xml:space="preserve">All publications during this period are subject to permission by the Sponsor. If an investigator wishes to publish a sub-set of data without permission by the Sponsor during this period, the </w:t>
      </w:r>
      <w:r w:rsidRPr="003C110C">
        <w:rPr>
          <w:rFonts w:cstheme="minorHAnsi"/>
          <w:b/>
          <w:szCs w:val="22"/>
          <w:u w:val="single"/>
        </w:rPr>
        <w:t>Funder</w:t>
      </w:r>
      <w:r w:rsidRPr="003C110C">
        <w:rPr>
          <w:rFonts w:cstheme="minorHAnsi"/>
          <w:szCs w:val="22"/>
        </w:rPr>
        <w:t xml:space="preserve"> shall have the final say. </w:t>
      </w:r>
    </w:p>
    <w:p w14:paraId="5A5C14F5" w14:textId="77777777" w:rsidR="00D73FD3" w:rsidRPr="003C110C" w:rsidRDefault="00D73FD3" w:rsidP="00D73FD3">
      <w:pPr>
        <w:jc w:val="both"/>
        <w:rPr>
          <w:rFonts w:cstheme="minorHAnsi"/>
          <w:szCs w:val="22"/>
        </w:rPr>
      </w:pPr>
    </w:p>
    <w:p w14:paraId="30E57B1A" w14:textId="46B7FB04" w:rsidR="00D73FD3" w:rsidRPr="004C7D06" w:rsidRDefault="00D73FD3" w:rsidP="00193FB6">
      <w:pPr>
        <w:pStyle w:val="Heading2"/>
        <w:keepNext w:val="0"/>
        <w:numPr>
          <w:ilvl w:val="1"/>
          <w:numId w:val="26"/>
        </w:numPr>
        <w:tabs>
          <w:tab w:val="left" w:pos="567"/>
        </w:tabs>
        <w:spacing w:before="0" w:after="240" w:line="264" w:lineRule="auto"/>
        <w:rPr>
          <w:rFonts w:asciiTheme="minorHAnsi" w:hAnsiTheme="minorHAnsi" w:cstheme="minorHAnsi"/>
          <w:color w:val="auto"/>
          <w:sz w:val="22"/>
          <w:szCs w:val="22"/>
        </w:rPr>
      </w:pPr>
      <w:bookmarkStart w:id="131" w:name="_Toc32831548"/>
      <w:bookmarkStart w:id="132" w:name="_Toc424054474"/>
      <w:bookmarkStart w:id="133" w:name="_Toc395002685"/>
      <w:bookmarkStart w:id="134" w:name="_Toc392780500"/>
      <w:bookmarkStart w:id="135" w:name="_Toc492452598"/>
      <w:r w:rsidRPr="004C7D06">
        <w:rPr>
          <w:rFonts w:asciiTheme="minorHAnsi" w:hAnsiTheme="minorHAnsi" w:cstheme="minorHAnsi"/>
          <w:color w:val="auto"/>
          <w:sz w:val="22"/>
          <w:szCs w:val="22"/>
        </w:rPr>
        <w:t>U</w:t>
      </w:r>
      <w:r w:rsidR="0033386E" w:rsidRPr="004C7D06">
        <w:rPr>
          <w:rFonts w:asciiTheme="minorHAnsi" w:hAnsiTheme="minorHAnsi" w:cstheme="minorHAnsi"/>
          <w:color w:val="auto"/>
          <w:sz w:val="22"/>
          <w:szCs w:val="22"/>
        </w:rPr>
        <w:t>P TO 180 DAYS AFTER THE OFFICAL COMPLETION OF THE TRIAL</w:t>
      </w:r>
      <w:bookmarkEnd w:id="131"/>
      <w:r w:rsidR="0033386E" w:rsidRPr="004C7D06">
        <w:rPr>
          <w:rFonts w:asciiTheme="minorHAnsi" w:hAnsiTheme="minorHAnsi" w:cstheme="minorHAnsi"/>
          <w:color w:val="auto"/>
          <w:sz w:val="22"/>
          <w:szCs w:val="22"/>
        </w:rPr>
        <w:t xml:space="preserve"> </w:t>
      </w:r>
      <w:bookmarkEnd w:id="132"/>
      <w:bookmarkEnd w:id="133"/>
      <w:bookmarkEnd w:id="134"/>
      <w:bookmarkEnd w:id="135"/>
    </w:p>
    <w:p w14:paraId="6EB05AA7" w14:textId="77777777" w:rsidR="00D73FD3" w:rsidRPr="00246010" w:rsidRDefault="00D73FD3" w:rsidP="00D73FD3">
      <w:pPr>
        <w:jc w:val="both"/>
        <w:rPr>
          <w:rFonts w:cstheme="minorHAnsi"/>
          <w:szCs w:val="22"/>
        </w:rPr>
      </w:pPr>
      <w:r w:rsidRPr="00246010">
        <w:rPr>
          <w:rFonts w:cstheme="minorHAnsi"/>
          <w:szCs w:val="22"/>
        </w:rPr>
        <w:t xml:space="preserve">During this period the Chief Investigator shall liaise with all investigators and strive to consolidate data and results and submit a manuscript for peer-review with a view to publication in a reputable academic journal or similar outlet as the Main Publication. </w:t>
      </w:r>
    </w:p>
    <w:p w14:paraId="7E929A12" w14:textId="77777777" w:rsidR="00D73FD3" w:rsidRPr="00246010" w:rsidRDefault="00D73FD3" w:rsidP="001153E5">
      <w:pPr>
        <w:numPr>
          <w:ilvl w:val="0"/>
          <w:numId w:val="8"/>
        </w:numPr>
        <w:spacing w:after="240" w:line="264" w:lineRule="auto"/>
        <w:jc w:val="both"/>
        <w:rPr>
          <w:rFonts w:cstheme="minorHAnsi"/>
          <w:szCs w:val="22"/>
        </w:rPr>
      </w:pPr>
      <w:r w:rsidRPr="00246010">
        <w:rPr>
          <w:rFonts w:cstheme="minorHAnsi"/>
          <w:szCs w:val="22"/>
        </w:rPr>
        <w:t xml:space="preserve">The Chief Investigator shall be senior and corresponding author of the Main Publication. </w:t>
      </w:r>
    </w:p>
    <w:p w14:paraId="592DA9D6" w14:textId="77777777" w:rsidR="00D73FD3" w:rsidRPr="00246010" w:rsidRDefault="00D73FD3" w:rsidP="001153E5">
      <w:pPr>
        <w:numPr>
          <w:ilvl w:val="0"/>
          <w:numId w:val="8"/>
        </w:numPr>
        <w:spacing w:after="240" w:line="264" w:lineRule="auto"/>
        <w:jc w:val="both"/>
        <w:rPr>
          <w:rFonts w:cstheme="minorHAnsi"/>
          <w:szCs w:val="22"/>
        </w:rPr>
      </w:pPr>
      <w:r w:rsidRPr="00246010">
        <w:rPr>
          <w:rFonts w:cstheme="minorHAnsi"/>
          <w:szCs w:val="22"/>
        </w:rPr>
        <w:t xml:space="preserve">Insofar as compatible with the policies of the publication outlet and good academic practice, the other Investigators shall be listed in alphabetic order. </w:t>
      </w:r>
    </w:p>
    <w:p w14:paraId="47D955FA" w14:textId="77777777" w:rsidR="00D73FD3" w:rsidRPr="00246010" w:rsidRDefault="00D73FD3" w:rsidP="001153E5">
      <w:pPr>
        <w:numPr>
          <w:ilvl w:val="0"/>
          <w:numId w:val="8"/>
        </w:numPr>
        <w:spacing w:after="240" w:line="264" w:lineRule="auto"/>
        <w:jc w:val="both"/>
        <w:rPr>
          <w:rFonts w:cstheme="minorHAnsi"/>
          <w:szCs w:val="22"/>
        </w:rPr>
      </w:pPr>
      <w:r w:rsidRPr="00246010">
        <w:rPr>
          <w:rFonts w:cstheme="minorHAnsi"/>
          <w:szCs w:val="22"/>
        </w:rPr>
        <w:t xml:space="preserve">Providers of analytical or technical services shall be acknowledged, but will only be listed as co-authors if their services were provided in a non-routine manner as part of a scientific collaboration. </w:t>
      </w:r>
    </w:p>
    <w:p w14:paraId="77C42C7C" w14:textId="77777777" w:rsidR="00D73FD3" w:rsidRPr="00246010" w:rsidRDefault="00D73FD3" w:rsidP="001153E5">
      <w:pPr>
        <w:numPr>
          <w:ilvl w:val="0"/>
          <w:numId w:val="8"/>
        </w:numPr>
        <w:spacing w:after="240" w:line="264" w:lineRule="auto"/>
        <w:jc w:val="both"/>
        <w:rPr>
          <w:rFonts w:cstheme="minorHAnsi"/>
          <w:szCs w:val="22"/>
        </w:rPr>
      </w:pPr>
      <w:r w:rsidRPr="00246010">
        <w:rPr>
          <w:rFonts w:cstheme="minorHAnsi"/>
          <w:szCs w:val="22"/>
        </w:rPr>
        <w:t xml:space="preserve">Members of the Steering Group shall only be acknowledged as co-authors if they contributed in other capacities as well.  </w:t>
      </w:r>
    </w:p>
    <w:p w14:paraId="3BEB9AFE" w14:textId="77777777" w:rsidR="00D73FD3" w:rsidRPr="00246010" w:rsidRDefault="00D73FD3" w:rsidP="001153E5">
      <w:pPr>
        <w:numPr>
          <w:ilvl w:val="0"/>
          <w:numId w:val="8"/>
        </w:numPr>
        <w:spacing w:after="240" w:line="264" w:lineRule="auto"/>
        <w:jc w:val="both"/>
        <w:rPr>
          <w:rFonts w:cstheme="minorHAnsi"/>
          <w:szCs w:val="22"/>
        </w:rPr>
      </w:pPr>
      <w:r w:rsidRPr="00246010">
        <w:rPr>
          <w:rFonts w:cstheme="minorHAnsi"/>
          <w:szCs w:val="22"/>
        </w:rPr>
        <w:t xml:space="preserve">If there are disagreements about the substance, content, style, conclusions, or author list of the Main Publication, the Chief Investigator shall ask the Steering Group to arbitrate.    </w:t>
      </w:r>
    </w:p>
    <w:p w14:paraId="58A5C52F" w14:textId="0D5CEE18" w:rsidR="00D73FD3" w:rsidRPr="004C7D06" w:rsidRDefault="00D73FD3" w:rsidP="00193FB6">
      <w:pPr>
        <w:pStyle w:val="Heading2"/>
        <w:keepNext w:val="0"/>
        <w:numPr>
          <w:ilvl w:val="1"/>
          <w:numId w:val="26"/>
        </w:numPr>
        <w:tabs>
          <w:tab w:val="left" w:pos="567"/>
        </w:tabs>
        <w:spacing w:before="0" w:after="240" w:line="264" w:lineRule="auto"/>
        <w:rPr>
          <w:rFonts w:asciiTheme="minorHAnsi" w:hAnsiTheme="minorHAnsi" w:cstheme="minorHAnsi"/>
          <w:color w:val="auto"/>
          <w:sz w:val="22"/>
          <w:szCs w:val="22"/>
        </w:rPr>
      </w:pPr>
      <w:bookmarkStart w:id="136" w:name="_Toc32831549"/>
      <w:bookmarkStart w:id="137" w:name="_Toc424054475"/>
      <w:bookmarkStart w:id="138" w:name="_Toc395002686"/>
      <w:bookmarkStart w:id="139" w:name="_Toc392780501"/>
      <w:bookmarkStart w:id="140" w:name="_Toc492452599"/>
      <w:r w:rsidRPr="004C7D06">
        <w:rPr>
          <w:rFonts w:asciiTheme="minorHAnsi" w:hAnsiTheme="minorHAnsi" w:cstheme="minorHAnsi"/>
          <w:color w:val="auto"/>
          <w:sz w:val="22"/>
          <w:szCs w:val="22"/>
        </w:rPr>
        <w:t>B</w:t>
      </w:r>
      <w:r w:rsidR="0033386E" w:rsidRPr="004C7D06">
        <w:rPr>
          <w:rFonts w:asciiTheme="minorHAnsi" w:hAnsiTheme="minorHAnsi" w:cstheme="minorHAnsi"/>
          <w:color w:val="auto"/>
          <w:sz w:val="22"/>
          <w:szCs w:val="22"/>
        </w:rPr>
        <w:t>EYOND 180 DAYS AFTER THE OFFICIAL COMPLETION OF THE TRIAL</w:t>
      </w:r>
      <w:bookmarkEnd w:id="136"/>
      <w:r w:rsidR="0033386E" w:rsidRPr="004C7D06">
        <w:rPr>
          <w:rFonts w:asciiTheme="minorHAnsi" w:hAnsiTheme="minorHAnsi" w:cstheme="minorHAnsi"/>
          <w:color w:val="auto"/>
          <w:sz w:val="22"/>
          <w:szCs w:val="22"/>
        </w:rPr>
        <w:t xml:space="preserve"> </w:t>
      </w:r>
      <w:bookmarkEnd w:id="137"/>
      <w:bookmarkEnd w:id="138"/>
      <w:bookmarkEnd w:id="139"/>
      <w:bookmarkEnd w:id="140"/>
    </w:p>
    <w:p w14:paraId="6A8A7DC7" w14:textId="77777777" w:rsidR="00D73FD3" w:rsidRPr="003D35E2" w:rsidRDefault="00D73FD3" w:rsidP="00D73FD3">
      <w:pPr>
        <w:jc w:val="both"/>
        <w:rPr>
          <w:rFonts w:cstheme="minorHAnsi"/>
          <w:szCs w:val="22"/>
        </w:rPr>
      </w:pPr>
      <w:r w:rsidRPr="00246010">
        <w:rPr>
          <w:rFonts w:cstheme="minorHAnsi"/>
          <w:szCs w:val="22"/>
        </w:rPr>
        <w:t>After the Main Publication or after 180 days from Trial end date any Investigator or group of investigators may prepare further publications.  In order to ensure that the Sponsor will be able to make comments and suggestions where pertinent, material for public dissemination will be submitted to the Sponsor for review at least sixty (60) days prior to submission for publication, public dissemination, or review by a publication committee. Sponsor’s reasonable comments shall be reflected. All publications related to the</w:t>
      </w:r>
      <w:r w:rsidRPr="003D35E2">
        <w:rPr>
          <w:rFonts w:cstheme="minorHAnsi"/>
          <w:szCs w:val="22"/>
        </w:rPr>
        <w:t xml:space="preserve"> Trial shall credit the Chief and Co-Investigators as co-authors where this would be in accordance with normal academic practice and shall acknowledge the Sponsor and the Funders.   </w:t>
      </w:r>
    </w:p>
    <w:p w14:paraId="1EDD1034" w14:textId="2E718B57" w:rsidR="00B914E9" w:rsidRPr="00B914E9" w:rsidRDefault="00B914E9" w:rsidP="00B914E9">
      <w:pPr>
        <w:pStyle w:val="Heading1"/>
        <w:keepNext w:val="0"/>
        <w:keepLines w:val="0"/>
        <w:tabs>
          <w:tab w:val="left" w:pos="-720"/>
        </w:tabs>
        <w:suppressAutoHyphens/>
        <w:spacing w:before="360" w:after="360"/>
        <w:rPr>
          <w:rFonts w:cstheme="majorHAnsi"/>
          <w:color w:val="auto"/>
          <w:sz w:val="22"/>
          <w:szCs w:val="22"/>
        </w:rPr>
      </w:pPr>
      <w:bookmarkStart w:id="141" w:name="_Toc492452600"/>
      <w:bookmarkStart w:id="142" w:name="_Toc32831550"/>
      <w:bookmarkStart w:id="143" w:name="_Toc424054476"/>
      <w:bookmarkStart w:id="144" w:name="_Toc127332510"/>
      <w:bookmarkStart w:id="145" w:name="_Toc362278135"/>
      <w:r w:rsidRPr="00B914E9">
        <w:rPr>
          <w:rFonts w:cstheme="majorHAnsi"/>
          <w:color w:val="auto"/>
          <w:sz w:val="22"/>
          <w:szCs w:val="22"/>
        </w:rPr>
        <w:t>2</w:t>
      </w:r>
      <w:r w:rsidR="0033386E">
        <w:rPr>
          <w:rFonts w:cstheme="majorHAnsi"/>
          <w:color w:val="auto"/>
          <w:sz w:val="22"/>
          <w:szCs w:val="22"/>
        </w:rPr>
        <w:t>1</w:t>
      </w:r>
      <w:r w:rsidRPr="00B914E9">
        <w:rPr>
          <w:rFonts w:cstheme="majorHAnsi"/>
          <w:color w:val="auto"/>
          <w:sz w:val="22"/>
          <w:szCs w:val="22"/>
        </w:rPr>
        <w:t>.0</w:t>
      </w:r>
      <w:r w:rsidR="004C7D06">
        <w:rPr>
          <w:rFonts w:cstheme="majorHAnsi"/>
          <w:color w:val="auto"/>
          <w:sz w:val="22"/>
          <w:szCs w:val="22"/>
        </w:rPr>
        <w:tab/>
      </w:r>
      <w:r w:rsidRPr="00B914E9">
        <w:rPr>
          <w:rFonts w:cstheme="majorHAnsi"/>
          <w:color w:val="auto"/>
          <w:sz w:val="22"/>
          <w:szCs w:val="22"/>
        </w:rPr>
        <w:t>STATEMENT OF COMPLIANCE</w:t>
      </w:r>
      <w:bookmarkEnd w:id="141"/>
      <w:bookmarkEnd w:id="142"/>
      <w:r w:rsidRPr="00B914E9">
        <w:rPr>
          <w:rFonts w:cstheme="majorHAnsi"/>
          <w:color w:val="auto"/>
          <w:sz w:val="22"/>
          <w:szCs w:val="22"/>
        </w:rPr>
        <w:t xml:space="preserve"> </w:t>
      </w:r>
      <w:bookmarkEnd w:id="143"/>
    </w:p>
    <w:p w14:paraId="21C3576F" w14:textId="77777777" w:rsidR="00B914E9" w:rsidRPr="005F1A08" w:rsidRDefault="00B914E9" w:rsidP="00B914E9">
      <w:pPr>
        <w:jc w:val="both"/>
        <w:rPr>
          <w:rFonts w:cstheme="minorHAnsi"/>
          <w:szCs w:val="22"/>
        </w:rPr>
      </w:pPr>
      <w:r w:rsidRPr="005F1A08">
        <w:rPr>
          <w:rFonts w:cstheme="minorHAnsi"/>
          <w:szCs w:val="22"/>
        </w:rPr>
        <w:t>The trial will be conducted in compliance with the protocol, Sponsor’s Standard Operating Procedures (SOPs), GCP and the applicable regulatory requirement(s).</w:t>
      </w:r>
    </w:p>
    <w:p w14:paraId="5DFE0E2C" w14:textId="77777777" w:rsidR="00B914E9" w:rsidRPr="005F1A08" w:rsidRDefault="00B914E9" w:rsidP="00B914E9">
      <w:pPr>
        <w:jc w:val="both"/>
        <w:rPr>
          <w:rFonts w:cstheme="minorHAnsi"/>
          <w:szCs w:val="22"/>
        </w:rPr>
      </w:pPr>
      <w:r w:rsidRPr="005F1A08">
        <w:rPr>
          <w:rFonts w:cstheme="minorHAnsi"/>
          <w:szCs w:val="22"/>
        </w:rPr>
        <w:t>The study conduct shall comply with all relevant laws of the EU if directly applicable or of direct effect and all relevant laws and statutes of the UK country in which the study site is located including but not limited to, the Human Rights Act 1998, the Data Protection Act 1998,  ICH GCP</w:t>
      </w:r>
      <w:r w:rsidRPr="005F1A08">
        <w:rPr>
          <w:rFonts w:cstheme="minorHAnsi"/>
          <w:b/>
          <w:szCs w:val="22"/>
        </w:rPr>
        <w:t xml:space="preserve">, </w:t>
      </w:r>
      <w:r w:rsidRPr="005F1A08">
        <w:rPr>
          <w:rFonts w:cstheme="minorHAnsi"/>
          <w:szCs w:val="22"/>
        </w:rPr>
        <w:t xml:space="preserve">the World Medical Association Declaration of Helsinki entitled 'Ethical Principles for Medical Research Involving Human Subjects' (2008 Version), the NHS Research Governance Framework for Health and Social Care (Version 2, April 2005).   </w:t>
      </w:r>
    </w:p>
    <w:p w14:paraId="76728772" w14:textId="77777777" w:rsidR="00B914E9" w:rsidRPr="005F1A08" w:rsidRDefault="00B914E9" w:rsidP="00B914E9">
      <w:pPr>
        <w:jc w:val="both"/>
        <w:rPr>
          <w:rFonts w:cstheme="minorHAnsi"/>
          <w:szCs w:val="22"/>
        </w:rPr>
      </w:pPr>
      <w:r w:rsidRPr="005F1A08">
        <w:rPr>
          <w:rFonts w:cstheme="minorHAnsi"/>
          <w:szCs w:val="22"/>
        </w:rPr>
        <w:t xml:space="preserve">This study will be conducted in compliance with the protocol approved by the REC (if applicable) and according to GCP standards. No deviation from the protocol will be implemented without the prior review and approval of the Sponsor and REC </w:t>
      </w:r>
    </w:p>
    <w:bookmarkEnd w:id="144"/>
    <w:bookmarkEnd w:id="145"/>
    <w:p w14:paraId="231EF67C" w14:textId="77777777" w:rsidR="00403BDE" w:rsidRDefault="00403BDE" w:rsidP="0065433B">
      <w:pPr>
        <w:pStyle w:val="BodyText"/>
        <w:tabs>
          <w:tab w:val="left" w:pos="0"/>
        </w:tabs>
        <w:spacing w:after="120"/>
        <w:rPr>
          <w:rFonts w:asciiTheme="majorHAnsi" w:hAnsiTheme="majorHAnsi" w:cstheme="majorHAnsi"/>
          <w:b/>
          <w:i w:val="0"/>
          <w:sz w:val="22"/>
          <w:szCs w:val="22"/>
        </w:rPr>
      </w:pPr>
    </w:p>
    <w:p w14:paraId="53B7F574" w14:textId="77777777" w:rsidR="000E23FF" w:rsidRDefault="000E23FF">
      <w:pPr>
        <w:spacing w:after="0" w:line="240" w:lineRule="auto"/>
        <w:rPr>
          <w:rFonts w:asciiTheme="majorHAnsi" w:eastAsia="Times New Roman" w:hAnsiTheme="majorHAnsi" w:cstheme="majorHAnsi"/>
          <w:b/>
          <w:spacing w:val="-3"/>
          <w:szCs w:val="22"/>
        </w:rPr>
      </w:pPr>
      <w:r>
        <w:rPr>
          <w:rFonts w:eastAsia="Times New Roman" w:cstheme="majorHAnsi"/>
          <w:bCs/>
          <w:spacing w:val="-3"/>
          <w:szCs w:val="22"/>
        </w:rPr>
        <w:br w:type="page"/>
      </w:r>
    </w:p>
    <w:p w14:paraId="743435AD" w14:textId="4D841C09" w:rsidR="0033386E" w:rsidRPr="00B914E9" w:rsidRDefault="0033386E" w:rsidP="0033386E">
      <w:pPr>
        <w:pStyle w:val="Heading1"/>
        <w:keepNext w:val="0"/>
        <w:keepLines w:val="0"/>
        <w:tabs>
          <w:tab w:val="left" w:pos="-720"/>
        </w:tabs>
        <w:suppressAutoHyphens/>
        <w:spacing w:before="360" w:after="360"/>
        <w:rPr>
          <w:rFonts w:cstheme="majorHAnsi"/>
          <w:color w:val="auto"/>
          <w:sz w:val="22"/>
          <w:szCs w:val="22"/>
        </w:rPr>
      </w:pPr>
      <w:bookmarkStart w:id="146" w:name="_Toc32831551"/>
      <w:r w:rsidRPr="00B914E9">
        <w:rPr>
          <w:rFonts w:cstheme="majorHAnsi"/>
          <w:color w:val="auto"/>
          <w:sz w:val="22"/>
          <w:szCs w:val="22"/>
        </w:rPr>
        <w:t>2</w:t>
      </w:r>
      <w:r>
        <w:rPr>
          <w:rFonts w:cstheme="majorHAnsi"/>
          <w:color w:val="auto"/>
          <w:sz w:val="22"/>
          <w:szCs w:val="22"/>
        </w:rPr>
        <w:t>2</w:t>
      </w:r>
      <w:r w:rsidRPr="00B914E9">
        <w:rPr>
          <w:rFonts w:cstheme="majorHAnsi"/>
          <w:color w:val="auto"/>
          <w:sz w:val="22"/>
          <w:szCs w:val="22"/>
        </w:rPr>
        <w:t>.0</w:t>
      </w:r>
      <w:r w:rsidR="004C7D06">
        <w:rPr>
          <w:rFonts w:cstheme="majorHAnsi"/>
          <w:color w:val="auto"/>
          <w:sz w:val="22"/>
          <w:szCs w:val="22"/>
        </w:rPr>
        <w:tab/>
      </w:r>
      <w:r>
        <w:rPr>
          <w:rFonts w:cstheme="majorHAnsi"/>
          <w:color w:val="auto"/>
          <w:sz w:val="22"/>
          <w:szCs w:val="22"/>
        </w:rPr>
        <w:t>REFERENCES</w:t>
      </w:r>
      <w:bookmarkEnd w:id="146"/>
      <w:r w:rsidRPr="00B914E9">
        <w:rPr>
          <w:rFonts w:cstheme="majorHAnsi"/>
          <w:color w:val="auto"/>
          <w:sz w:val="22"/>
          <w:szCs w:val="22"/>
        </w:rPr>
        <w:t xml:space="preserve"> </w:t>
      </w:r>
    </w:p>
    <w:p w14:paraId="6B79122B" w14:textId="77777777" w:rsidR="000E23FF" w:rsidRPr="00FA6CEA" w:rsidRDefault="000E23FF" w:rsidP="000E23FF">
      <w:r w:rsidRPr="00FA6CEA">
        <w:t xml:space="preserve">1. Welch, H.G., et al., Regional Variation of Computed Tomographic Imaging in the United States and the Risk of Nephrectomy. JAMA Intern Med, 2018. 178(2): p. 221-227. </w:t>
      </w:r>
    </w:p>
    <w:p w14:paraId="1EBAF4DC" w14:textId="77777777" w:rsidR="000E23FF" w:rsidRPr="00FA6CEA" w:rsidRDefault="000E23FF" w:rsidP="000E23FF">
      <w:r w:rsidRPr="00FA6CEA">
        <w:t xml:space="preserve">2. Welch, H.G. and W.C. Black, Overdiagnosis in cancer. J Natl Cancer Inst, 2010. 102(9): p. 605-13. </w:t>
      </w:r>
    </w:p>
    <w:p w14:paraId="05504B81" w14:textId="77777777" w:rsidR="000E23FF" w:rsidRPr="00FA6CEA" w:rsidRDefault="000E23FF" w:rsidP="000E23FF">
      <w:r w:rsidRPr="00FA6CEA">
        <w:t xml:space="preserve">3. Neves, J.B. and M.G.B. Tran, Uncoupling Diagnosis and Treatment of Incidentally Imaged Renal Masses. JAMA Intern Med, 2018. 178(5): p. 728. </w:t>
      </w:r>
    </w:p>
    <w:p w14:paraId="746D5473" w14:textId="77777777" w:rsidR="000E23FF" w:rsidRPr="00FA6CEA" w:rsidRDefault="000E23FF" w:rsidP="000E23FF">
      <w:r w:rsidRPr="00FA6CEA">
        <w:t xml:space="preserve">4. Nayan, M., M.A.S. Jewett, and A. Finelli, Uncoupling Diagnosis and Treatment of Incidentally Imaged Renal Masses. JAMA Intern Med, 2018. 178(5): p. 727-728. </w:t>
      </w:r>
    </w:p>
    <w:p w14:paraId="214DAFA6" w14:textId="77777777" w:rsidR="000E23FF" w:rsidRPr="00FA6CEA" w:rsidRDefault="000E23FF" w:rsidP="000E23FF">
      <w:r w:rsidRPr="00FA6CEA">
        <w:t xml:space="preserve">5. Lee, S.H., et al., Trends in the incidence of benign pathological lesions at partial nephrectomy for presumed RCC on preoperative CT imaging: a single institute experience with 290 consecutive patients. Int J Urol, 2010. 17(6): p. 512-6. </w:t>
      </w:r>
    </w:p>
    <w:p w14:paraId="3C582E20" w14:textId="77777777" w:rsidR="000E23FF" w:rsidRPr="00FA6CEA" w:rsidRDefault="000E23FF" w:rsidP="000E23FF">
      <w:r w:rsidRPr="00FA6CEA">
        <w:t xml:space="preserve">6. Richard, P.O., et al., Renal Tumor Biopsy for Small Renal Masses: A Single-center 13-year Experience. Eur Urol, 2015. 68(6): p. 1007-13. </w:t>
      </w:r>
    </w:p>
    <w:p w14:paraId="1DEE4BA8" w14:textId="77777777" w:rsidR="000E23FF" w:rsidRPr="00FA6CEA" w:rsidRDefault="000E23FF" w:rsidP="000E23FF">
      <w:r w:rsidRPr="00FA6CEA">
        <w:t xml:space="preserve">7. Fernando, A., et al., Nephron-sparing surgery across a nation - outcomes from the British Association of Urological Surgeons 2012 national partial nephrectomy audit. BJU Int, 2016. 117(6): p. 874-82. </w:t>
      </w:r>
    </w:p>
    <w:p w14:paraId="59D93130" w14:textId="77777777" w:rsidR="000E23FF" w:rsidRPr="00FA6CEA" w:rsidRDefault="000E23FF" w:rsidP="000E23FF">
      <w:r w:rsidRPr="00FA6CEA">
        <w:t xml:space="preserve">8. Fernando, A., et al., Who is at risk of death from nephrectomy? An analysis of thirty-day mortality after 21 380 nephrectomies in 3 years of the BAUS National Nephrectomy Audit. BJU Int, 2017. 120(3): p. 358-364. </w:t>
      </w:r>
    </w:p>
    <w:p w14:paraId="7C40F160" w14:textId="77777777" w:rsidR="000E23FF" w:rsidRPr="00FA6CEA" w:rsidRDefault="000E23FF" w:rsidP="000E23FF">
      <w:r w:rsidRPr="00FA6CEA">
        <w:t xml:space="preserve">9. Neves, J.B., et al., Contemporary surgical management of renal oncocytoma: a nation's outcome. BJU Int, 2018. 121(6): p. 893-899. </w:t>
      </w:r>
    </w:p>
    <w:p w14:paraId="6278E224" w14:textId="77777777" w:rsidR="000E23FF" w:rsidRPr="00FA6CEA" w:rsidRDefault="000E23FF" w:rsidP="000E23FF">
      <w:r w:rsidRPr="00FA6CEA">
        <w:t xml:space="preserve">10. Jewett, M.A., et al., Active surveillance of small renal masses: progression patterns of early stage kidney cancer. Eur Urol, 2011. 60(1): p. 39-44. </w:t>
      </w:r>
    </w:p>
    <w:p w14:paraId="52885911" w14:textId="77777777" w:rsidR="000E23FF" w:rsidRPr="00FA6CEA" w:rsidRDefault="000E23FF" w:rsidP="000E23FF">
      <w:r w:rsidRPr="00FA6CEA">
        <w:t xml:space="preserve">11. Mason, R.J., et al., Growth kinetics of renal masses: analysis of a prospective cohort of patients undergoing active surveillance. Eur Urol, 2011. 59(5): p. 863-7. </w:t>
      </w:r>
    </w:p>
    <w:p w14:paraId="53CDC0C9" w14:textId="77777777" w:rsidR="000E23FF" w:rsidRPr="00FA6CEA" w:rsidRDefault="000E23FF" w:rsidP="000E23FF">
      <w:r w:rsidRPr="00FA6CEA">
        <w:t xml:space="preserve">12. Shah, P.H., et al., The Temporal Association of Robotic Surgical Diffusion with Overtreatment of the Small Renal Mass. J Urol, 2018. 200(5): p. 981-988. </w:t>
      </w:r>
    </w:p>
    <w:p w14:paraId="1769B02B" w14:textId="77777777" w:rsidR="000E23FF" w:rsidRPr="00FA6CEA" w:rsidRDefault="000E23FF" w:rsidP="000E23FF">
      <w:r w:rsidRPr="00FA6CEA">
        <w:t xml:space="preserve">13. Neves, J.B. and M.G.B. Tran, Re: The Temporal Association of Robotic Surgical Diffusion with Overtreatment of the Small Renal Mass: P. H. Shah, M. A. Alom, B. C. Leibovich, R. H. Thompson, R. G. Uzzo, L. R. Kavoussi, L. Richstone, B. Bhindi, E. B. Habermann, V. Joshi and S. A. Boorjian. J Urol 2018; 200: 981-988. J Urol, 2019. 201(3): p. 626-627. </w:t>
      </w:r>
    </w:p>
    <w:p w14:paraId="4C983098" w14:textId="77777777" w:rsidR="000E23FF" w:rsidRPr="00FA6CEA" w:rsidRDefault="000E23FF" w:rsidP="000E23FF">
      <w:r w:rsidRPr="00FA6CEA">
        <w:t xml:space="preserve">14. Draeger, D.L., K.D. Sievert, and O.W. Hakenberg, Analysis of psychosocial stress factors in patients with renal cancer. Ther Adv Urol, 2018. 10(6): p. 175-182. </w:t>
      </w:r>
    </w:p>
    <w:p w14:paraId="058D224C" w14:textId="77777777" w:rsidR="000E23FF" w:rsidRPr="00FA6CEA" w:rsidRDefault="000E23FF" w:rsidP="000E23FF">
      <w:r w:rsidRPr="00FA6CEA">
        <w:t xml:space="preserve">15. Ljungberg, B. et al., EAU guidelines on renal cell carcinoma: 2014 Eur Urol, 2015. 67(5): p. 913-24. </w:t>
      </w:r>
    </w:p>
    <w:p w14:paraId="12696061" w14:textId="77777777" w:rsidR="000E23FF" w:rsidRPr="00FA6CEA" w:rsidRDefault="000E23FF" w:rsidP="000E23FF">
      <w:r w:rsidRPr="00FA6CEA">
        <w:t xml:space="preserve">16. Hollingsworth, J.M., et al., Rising incidence of small renal masses: a need to reassess treatment effect. J Natl Cancer Inst, 2006. 98(18): p. 1331-4. </w:t>
      </w:r>
    </w:p>
    <w:p w14:paraId="6FA32780" w14:textId="77777777" w:rsidR="000E23FF" w:rsidRPr="00FA6CEA" w:rsidRDefault="000E23FF" w:rsidP="000E23FF">
      <w:r w:rsidRPr="00FA6CEA">
        <w:t xml:space="preserve">17. McIntosh, A.G., et al., Active Surveillance for Localized Renal Masses: Tumor Growth, Delayed Intervention Rates, and &gt;5-yr Clinical Outcomes. Eur Urol, 2018. 74(2): p. 157-164. </w:t>
      </w:r>
    </w:p>
    <w:p w14:paraId="612F5787" w14:textId="77777777" w:rsidR="000E23FF" w:rsidRPr="00FA6CEA" w:rsidRDefault="000E23FF" w:rsidP="000E23FF">
      <w:r w:rsidRPr="00FA6CEA">
        <w:t xml:space="preserve">18. Pierorazio, P.M., et al., Management of Renal Masses and Localized Renal Cancer: Systematic Review and Meta-Analysis. J Urol, 2016. 196(4): p. 989-99. </w:t>
      </w:r>
    </w:p>
    <w:p w14:paraId="703DC3F6" w14:textId="77777777" w:rsidR="000E23FF" w:rsidRPr="00FA6CEA" w:rsidRDefault="000E23FF" w:rsidP="000E23FF">
      <w:r w:rsidRPr="00FA6CEA">
        <w:t xml:space="preserve">19. Thompson, R.H., et al., Comparison of partial nephrectomy and percutaneous ablation for cT1 renal masses. Eur Urol, 2015. 67(2): p. 252-9. </w:t>
      </w:r>
    </w:p>
    <w:p w14:paraId="0C93A01E" w14:textId="77777777" w:rsidR="000E23FF" w:rsidRPr="00FA6CEA" w:rsidRDefault="000E23FF" w:rsidP="000E23FF">
      <w:r w:rsidRPr="00FA6CEA">
        <w:t xml:space="preserve">20. Georgiades, C.S. et al., Efficacy and safety of percutaneous cryoablation for stage 1A/B renal cell carcinoma: results of a prospective, single-arm, 5-year study Cardiovasc Intervent Radiol, 2014. 37(6): p.1494-9. </w:t>
      </w:r>
    </w:p>
    <w:p w14:paraId="16725A2B" w14:textId="77777777" w:rsidR="000E23FF" w:rsidRPr="00FA6CEA" w:rsidRDefault="000E23FF" w:rsidP="000E23FF">
      <w:r w:rsidRPr="00FA6CEA">
        <w:t xml:space="preserve">21. Zargar, H., et al., Cryoablation for Small Renal Masses: Selection Criteria, Complications, and Functional and Oncologic Results. Eur Urol, 2016. 69(1): p. 116-28. </w:t>
      </w:r>
    </w:p>
    <w:p w14:paraId="3BF9F119" w14:textId="77777777" w:rsidR="000E23FF" w:rsidRPr="00FA6CEA" w:rsidRDefault="000E23FF" w:rsidP="000E23FF">
      <w:r w:rsidRPr="00FA6CEA">
        <w:t xml:space="preserve">22. Marconi, L., et al., Systematic Review and Meta-analysis of Diagnostic Accuracy of Percutaneous Renal Tumour Biopsy. Eur Urol, 2016. 69(4): p. 660-673. </w:t>
      </w:r>
    </w:p>
    <w:p w14:paraId="7EA31EE0" w14:textId="77777777" w:rsidR="000E23FF" w:rsidRPr="00FA6CEA" w:rsidRDefault="000E23FF" w:rsidP="000E23FF">
      <w:r w:rsidRPr="00FA6CEA">
        <w:t xml:space="preserve">23. Chandran Tanabalan, J.N., Miles Walkden, Lee Grant, Navin Ramachandran, Faiz Mumtaz, Prasad Patki, Maxine Tran, Michael Aitchison, Ravi Barod, MP36-07 ROUTINE RENAL MASS BIOPSY IN DIAGNOSIS OF RENAL CANCER. Journal of Urology, 2018. 199(4): p. Supplement, Page e459. </w:t>
      </w:r>
    </w:p>
    <w:p w14:paraId="52E46C90" w14:textId="77777777" w:rsidR="000E23FF" w:rsidRPr="00FA6CEA" w:rsidRDefault="000E23FF" w:rsidP="000E23FF">
      <w:r w:rsidRPr="00FA6CEA">
        <w:t xml:space="preserve">24. Alliance,J.L;http://www.jla.nihr.ac.uk/priority-setting-partnerships/kidney-cancer-canada/top-10-priorities/. </w:t>
      </w:r>
    </w:p>
    <w:p w14:paraId="2025AD73" w14:textId="77777777" w:rsidR="000E23FF" w:rsidRPr="00FA6CEA" w:rsidRDefault="000E23FF" w:rsidP="000E23FF">
      <w:r w:rsidRPr="00FA6CEA">
        <w:t xml:space="preserve">25. Lacobucci, G., Conservative conference: May announces new cancer strategy to boost survival rates. BMJ, 2018(363): p. k4198. </w:t>
      </w:r>
    </w:p>
    <w:p w14:paraId="607BE626" w14:textId="77777777" w:rsidR="000E23FF" w:rsidRPr="00FA6CEA" w:rsidRDefault="000E23FF" w:rsidP="000E23FF">
      <w:r w:rsidRPr="00FA6CEA">
        <w:t xml:space="preserve">26. Richard, P.O., et al., Identifying the use and barriers to the adoption of renal tumour biopsy in the management of small renal masses. Can Urol Assoc J, 2018. 12(8): p. 260-266. </w:t>
      </w:r>
    </w:p>
    <w:p w14:paraId="0C3923B0" w14:textId="77777777" w:rsidR="000E23FF" w:rsidRPr="00FA6CEA" w:rsidRDefault="000E23FF" w:rsidP="000E23FF">
      <w:r w:rsidRPr="00FA6CEA">
        <w:t xml:space="preserve">27. Leppert, J.T., et al., Utilization of renal mass biopsy in patients with RCC. Urology, 2014. 83(4): p.774-9. </w:t>
      </w:r>
    </w:p>
    <w:p w14:paraId="071ACF4A" w14:textId="77777777" w:rsidR="000E23FF" w:rsidRPr="00FA6CEA" w:rsidRDefault="000E23FF" w:rsidP="000E23FF">
      <w:r w:rsidRPr="00FA6CEA">
        <w:t xml:space="preserve">28. Rahbar, H., et al., Evaluation of renal mass biopsy risk stratification algorithm for robotic partial nephrectomy-- could a biopsy have guided management? J Urol, 2014. 192(5): p. 1337-42. </w:t>
      </w:r>
    </w:p>
    <w:p w14:paraId="2A8EEDC6" w14:textId="77777777" w:rsidR="000E23FF" w:rsidRPr="00FA6CEA" w:rsidRDefault="000E23FF" w:rsidP="000E23FF">
      <w:r w:rsidRPr="00FA6CEA">
        <w:t xml:space="preserve">29. Richard, P.O., et al., Safety, reliability and accuracy of small renal tumour biopsies: results from a multiinstitution registry. BJU Int, 2017. 119(4): p. 543-549. </w:t>
      </w:r>
    </w:p>
    <w:p w14:paraId="48449EFE" w14:textId="77777777" w:rsidR="000E23FF" w:rsidRPr="00FA6CEA" w:rsidRDefault="000E23FF" w:rsidP="000E23FF">
      <w:r w:rsidRPr="00FA6CEA">
        <w:t xml:space="preserve">30. Michie, S., et al., Making psychological theory useful for implementing evidence based practice: a consensus approach. Qual Saf Health Care, 2005. 14(1): p. 26-33. </w:t>
      </w:r>
    </w:p>
    <w:p w14:paraId="0B945CDB" w14:textId="77777777" w:rsidR="000E23FF" w:rsidRDefault="000E23FF" w:rsidP="000E23FF">
      <w:pPr>
        <w:rPr>
          <w:rFonts w:eastAsiaTheme="majorEastAsia"/>
          <w:b/>
          <w:bCs/>
        </w:rPr>
      </w:pPr>
      <w:r w:rsidRPr="00FA6CEA">
        <w:t xml:space="preserve">31. Braun, V., Clarke, V., Using thematic analysis in psychology. Qualitative Reseach in Psychology, 2006. 3(2): p. 77-101. </w:t>
      </w:r>
      <w:r>
        <w:br w:type="page"/>
      </w:r>
    </w:p>
    <w:p w14:paraId="08B8033F" w14:textId="4A9BE9E7" w:rsidR="0033386E" w:rsidRDefault="0033386E" w:rsidP="001153E5">
      <w:pPr>
        <w:pStyle w:val="Heading1"/>
        <w:keepNext w:val="0"/>
        <w:keepLines w:val="0"/>
        <w:numPr>
          <w:ilvl w:val="0"/>
          <w:numId w:val="19"/>
        </w:numPr>
        <w:tabs>
          <w:tab w:val="left" w:pos="-720"/>
        </w:tabs>
        <w:suppressAutoHyphens/>
        <w:spacing w:before="360" w:after="360"/>
        <w:rPr>
          <w:rFonts w:cstheme="majorHAnsi"/>
          <w:color w:val="auto"/>
          <w:sz w:val="22"/>
          <w:szCs w:val="22"/>
        </w:rPr>
      </w:pPr>
      <w:bookmarkStart w:id="147" w:name="_Toc32831552"/>
      <w:r>
        <w:rPr>
          <w:rFonts w:cstheme="majorHAnsi"/>
          <w:color w:val="auto"/>
          <w:sz w:val="22"/>
          <w:szCs w:val="22"/>
        </w:rPr>
        <w:t>APPENDICIES</w:t>
      </w:r>
      <w:bookmarkEnd w:id="147"/>
      <w:r w:rsidRPr="00B914E9">
        <w:rPr>
          <w:rFonts w:cstheme="majorHAnsi"/>
          <w:color w:val="auto"/>
          <w:sz w:val="22"/>
          <w:szCs w:val="22"/>
        </w:rPr>
        <w:t xml:space="preserve"> </w:t>
      </w:r>
    </w:p>
    <w:p w14:paraId="5F741200" w14:textId="1F80A0A8" w:rsidR="000E23FF" w:rsidRPr="004C7D06" w:rsidRDefault="000E23FF" w:rsidP="000E23FF">
      <w:pPr>
        <w:pStyle w:val="Heading1"/>
        <w:keepNext w:val="0"/>
        <w:keepLines w:val="0"/>
        <w:numPr>
          <w:ilvl w:val="1"/>
          <w:numId w:val="19"/>
        </w:numPr>
        <w:tabs>
          <w:tab w:val="left" w:pos="-720"/>
        </w:tabs>
        <w:suppressAutoHyphens/>
        <w:spacing w:before="360" w:after="360"/>
        <w:rPr>
          <w:rFonts w:cstheme="majorHAnsi"/>
          <w:b w:val="0"/>
          <w:color w:val="auto"/>
          <w:sz w:val="22"/>
          <w:szCs w:val="22"/>
        </w:rPr>
      </w:pPr>
      <w:bookmarkStart w:id="148" w:name="_Toc30999652"/>
      <w:bookmarkStart w:id="149" w:name="_Toc32831553"/>
      <w:r w:rsidRPr="004C7D06">
        <w:rPr>
          <w:rFonts w:cstheme="majorHAnsi"/>
          <w:b w:val="0"/>
          <w:color w:val="auto"/>
          <w:sz w:val="22"/>
          <w:szCs w:val="22"/>
        </w:rPr>
        <w:t>Appendix 1 – Amendment History</w:t>
      </w:r>
      <w:bookmarkEnd w:id="148"/>
      <w:bookmarkEnd w:id="149"/>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15"/>
        <w:gridCol w:w="1515"/>
        <w:gridCol w:w="1516"/>
        <w:gridCol w:w="4112"/>
      </w:tblGrid>
      <w:tr w:rsidR="000E23FF" w:rsidRPr="00FA6CEA" w14:paraId="1DA8DAD9" w14:textId="77777777" w:rsidTr="00452A80">
        <w:trPr>
          <w:trHeight w:val="821"/>
        </w:trPr>
        <w:tc>
          <w:tcPr>
            <w:tcW w:w="1515" w:type="dxa"/>
          </w:tcPr>
          <w:p w14:paraId="02E37E98" w14:textId="77777777" w:rsidR="000E23FF" w:rsidRPr="00FA6CEA" w:rsidRDefault="000E23FF" w:rsidP="00452A80">
            <w:pPr>
              <w:rPr>
                <w:b/>
              </w:rPr>
            </w:pPr>
            <w:r w:rsidRPr="00FA6CEA">
              <w:rPr>
                <w:b/>
              </w:rPr>
              <w:t>Amendment No.</w:t>
            </w:r>
          </w:p>
        </w:tc>
        <w:tc>
          <w:tcPr>
            <w:tcW w:w="1515" w:type="dxa"/>
          </w:tcPr>
          <w:p w14:paraId="6C7C329B" w14:textId="77777777" w:rsidR="000E23FF" w:rsidRPr="00FA6CEA" w:rsidRDefault="000E23FF" w:rsidP="00452A80">
            <w:pPr>
              <w:rPr>
                <w:b/>
              </w:rPr>
            </w:pPr>
            <w:r w:rsidRPr="00FA6CEA">
              <w:rPr>
                <w:b/>
              </w:rPr>
              <w:t>Protocol version no.</w:t>
            </w:r>
          </w:p>
        </w:tc>
        <w:tc>
          <w:tcPr>
            <w:tcW w:w="1515" w:type="dxa"/>
          </w:tcPr>
          <w:p w14:paraId="73AE56A6" w14:textId="77777777" w:rsidR="000E23FF" w:rsidRPr="00FA6CEA" w:rsidRDefault="000E23FF" w:rsidP="00452A80">
            <w:pPr>
              <w:rPr>
                <w:b/>
              </w:rPr>
            </w:pPr>
            <w:r w:rsidRPr="00FA6CEA">
              <w:rPr>
                <w:b/>
              </w:rPr>
              <w:t>Date issued</w:t>
            </w:r>
          </w:p>
        </w:tc>
        <w:tc>
          <w:tcPr>
            <w:tcW w:w="1516" w:type="dxa"/>
          </w:tcPr>
          <w:p w14:paraId="023F1645" w14:textId="77777777" w:rsidR="000E23FF" w:rsidRPr="00FA6CEA" w:rsidRDefault="000E23FF" w:rsidP="00452A80">
            <w:pPr>
              <w:rPr>
                <w:b/>
              </w:rPr>
            </w:pPr>
            <w:r w:rsidRPr="00FA6CEA">
              <w:rPr>
                <w:b/>
              </w:rPr>
              <w:t>Author(s) of changes</w:t>
            </w:r>
          </w:p>
        </w:tc>
        <w:tc>
          <w:tcPr>
            <w:tcW w:w="4112" w:type="dxa"/>
          </w:tcPr>
          <w:p w14:paraId="49460133" w14:textId="77777777" w:rsidR="000E23FF" w:rsidRPr="00FA6CEA" w:rsidRDefault="000E23FF" w:rsidP="00452A80">
            <w:pPr>
              <w:rPr>
                <w:b/>
              </w:rPr>
            </w:pPr>
            <w:r w:rsidRPr="00FA6CEA">
              <w:rPr>
                <w:b/>
              </w:rPr>
              <w:t>Details of changes made</w:t>
            </w:r>
          </w:p>
        </w:tc>
      </w:tr>
      <w:tr w:rsidR="000E23FF" w:rsidRPr="00FA6CEA" w14:paraId="1BC01FE7" w14:textId="77777777" w:rsidTr="00452A80">
        <w:trPr>
          <w:trHeight w:val="290"/>
        </w:trPr>
        <w:tc>
          <w:tcPr>
            <w:tcW w:w="1515" w:type="dxa"/>
          </w:tcPr>
          <w:p w14:paraId="71E06EBA" w14:textId="77777777" w:rsidR="000E23FF" w:rsidRPr="00FA6CEA" w:rsidRDefault="000E23FF" w:rsidP="00452A80"/>
        </w:tc>
        <w:tc>
          <w:tcPr>
            <w:tcW w:w="1515" w:type="dxa"/>
          </w:tcPr>
          <w:p w14:paraId="4A04C2BE" w14:textId="77777777" w:rsidR="000E23FF" w:rsidRPr="00FA6CEA" w:rsidRDefault="000E23FF" w:rsidP="00452A80"/>
        </w:tc>
        <w:tc>
          <w:tcPr>
            <w:tcW w:w="1515" w:type="dxa"/>
          </w:tcPr>
          <w:p w14:paraId="33AFBF87" w14:textId="77777777" w:rsidR="000E23FF" w:rsidRPr="00FA6CEA" w:rsidRDefault="000E23FF" w:rsidP="00452A80"/>
        </w:tc>
        <w:tc>
          <w:tcPr>
            <w:tcW w:w="1516" w:type="dxa"/>
          </w:tcPr>
          <w:p w14:paraId="785362F9" w14:textId="77777777" w:rsidR="000E23FF" w:rsidRPr="00FA6CEA" w:rsidRDefault="000E23FF" w:rsidP="00452A80"/>
        </w:tc>
        <w:tc>
          <w:tcPr>
            <w:tcW w:w="4112" w:type="dxa"/>
          </w:tcPr>
          <w:p w14:paraId="3208EEDB" w14:textId="77777777" w:rsidR="000E23FF" w:rsidRPr="00FA6CEA" w:rsidRDefault="000E23FF" w:rsidP="00452A80"/>
        </w:tc>
      </w:tr>
    </w:tbl>
    <w:p w14:paraId="34949A50" w14:textId="6D3E320D" w:rsidR="000E23FF" w:rsidRDefault="000E23FF" w:rsidP="000E23FF">
      <w:pPr>
        <w:spacing w:line="240" w:lineRule="auto"/>
        <w:rPr>
          <w:rFonts w:cstheme="minorHAnsi"/>
          <w:szCs w:val="22"/>
        </w:rPr>
      </w:pPr>
    </w:p>
    <w:p w14:paraId="06131CEE" w14:textId="74B0B9F2" w:rsidR="000E23FF" w:rsidRDefault="000E23FF">
      <w:pPr>
        <w:spacing w:after="0" w:line="240" w:lineRule="auto"/>
        <w:rPr>
          <w:rFonts w:cstheme="minorHAnsi"/>
          <w:szCs w:val="22"/>
        </w:rPr>
      </w:pPr>
      <w:r>
        <w:rPr>
          <w:rFonts w:cstheme="minorHAnsi"/>
          <w:szCs w:val="22"/>
        </w:rPr>
        <w:br w:type="page"/>
      </w:r>
    </w:p>
    <w:p w14:paraId="43F0CE26" w14:textId="6CC2E37E" w:rsidR="000E23FF" w:rsidRPr="004C7D06" w:rsidRDefault="000E23FF" w:rsidP="000E23FF">
      <w:pPr>
        <w:pStyle w:val="Heading1"/>
        <w:keepNext w:val="0"/>
        <w:keepLines w:val="0"/>
        <w:numPr>
          <w:ilvl w:val="1"/>
          <w:numId w:val="19"/>
        </w:numPr>
        <w:tabs>
          <w:tab w:val="left" w:pos="-720"/>
        </w:tabs>
        <w:suppressAutoHyphens/>
        <w:spacing w:before="360" w:after="360"/>
        <w:rPr>
          <w:rFonts w:cstheme="majorHAnsi"/>
          <w:b w:val="0"/>
          <w:color w:val="auto"/>
          <w:sz w:val="22"/>
          <w:szCs w:val="22"/>
        </w:rPr>
      </w:pPr>
      <w:bookmarkStart w:id="150" w:name="_Toc30999653"/>
      <w:bookmarkStart w:id="151" w:name="_Toc32831554"/>
      <w:r w:rsidRPr="004C7D06">
        <w:rPr>
          <w:rFonts w:cstheme="majorHAnsi"/>
          <w:b w:val="0"/>
          <w:color w:val="auto"/>
          <w:sz w:val="22"/>
          <w:szCs w:val="22"/>
        </w:rPr>
        <w:t>Appendix 2 – Topic guide for interviews (patient version)</w:t>
      </w:r>
      <w:bookmarkEnd w:id="150"/>
      <w:bookmarkEnd w:id="151"/>
    </w:p>
    <w:p w14:paraId="08214E8A" w14:textId="77777777" w:rsidR="000E23FF" w:rsidRPr="00453B22" w:rsidRDefault="000E23FF" w:rsidP="000E23FF">
      <w:pPr>
        <w:numPr>
          <w:ilvl w:val="0"/>
          <w:numId w:val="34"/>
        </w:numPr>
        <w:spacing w:after="0" w:line="360" w:lineRule="auto"/>
        <w:contextualSpacing/>
        <w:jc w:val="both"/>
        <w:rPr>
          <w:rFonts w:ascii="Times New Roman" w:hAnsi="Times New Roman" w:cs="Times New Roman"/>
          <w:b/>
          <w:sz w:val="24"/>
        </w:rPr>
      </w:pPr>
      <w:bookmarkStart w:id="152" w:name="_Hlk525052657"/>
      <w:r w:rsidRPr="00453B22">
        <w:rPr>
          <w:rFonts w:ascii="Times New Roman" w:hAnsi="Times New Roman" w:cs="Times New Roman"/>
          <w:b/>
          <w:sz w:val="24"/>
        </w:rPr>
        <w:t>Introduction</w:t>
      </w:r>
    </w:p>
    <w:p w14:paraId="00CEC998" w14:textId="77777777" w:rsidR="000E23FF" w:rsidRPr="00453B22" w:rsidRDefault="000E23FF" w:rsidP="000E23FF">
      <w:pPr>
        <w:spacing w:after="0" w:line="360" w:lineRule="auto"/>
        <w:ind w:firstLine="357"/>
        <w:jc w:val="both"/>
        <w:rPr>
          <w:rFonts w:ascii="Times New Roman" w:hAnsi="Times New Roman" w:cs="Times New Roman"/>
          <w:sz w:val="24"/>
        </w:rPr>
      </w:pPr>
      <w:r w:rsidRPr="00453B22">
        <w:rPr>
          <w:rFonts w:ascii="Times New Roman" w:hAnsi="Times New Roman" w:cs="Times New Roman"/>
          <w:sz w:val="24"/>
        </w:rPr>
        <w:t>Aim: To introduce the study and establish informed consent.</w:t>
      </w:r>
    </w:p>
    <w:bookmarkEnd w:id="152"/>
    <w:p w14:paraId="18188E4F" w14:textId="77777777" w:rsidR="000E23FF" w:rsidRPr="00453B22" w:rsidRDefault="000E23FF" w:rsidP="000E23FF">
      <w:pPr>
        <w:numPr>
          <w:ilvl w:val="0"/>
          <w:numId w:val="33"/>
        </w:numPr>
        <w:spacing w:after="0" w:line="360" w:lineRule="auto"/>
        <w:ind w:left="714" w:hanging="357"/>
        <w:contextualSpacing/>
        <w:jc w:val="both"/>
        <w:rPr>
          <w:rFonts w:ascii="Times New Roman" w:hAnsi="Times New Roman" w:cs="Times New Roman"/>
          <w:sz w:val="24"/>
        </w:rPr>
      </w:pPr>
      <w:r w:rsidRPr="00453B22">
        <w:rPr>
          <w:rFonts w:ascii="Times New Roman" w:hAnsi="Times New Roman" w:cs="Times New Roman"/>
          <w:sz w:val="24"/>
        </w:rPr>
        <w:t>Introduce self and background to study;</w:t>
      </w:r>
    </w:p>
    <w:p w14:paraId="0118281F" w14:textId="77777777" w:rsidR="000E23FF" w:rsidRPr="00453B22" w:rsidRDefault="000E23FF" w:rsidP="000E23FF">
      <w:pPr>
        <w:numPr>
          <w:ilvl w:val="0"/>
          <w:numId w:val="33"/>
        </w:numPr>
        <w:spacing w:after="0" w:line="360" w:lineRule="auto"/>
        <w:ind w:left="714" w:hanging="357"/>
        <w:contextualSpacing/>
        <w:jc w:val="both"/>
        <w:rPr>
          <w:rFonts w:ascii="Times New Roman" w:hAnsi="Times New Roman" w:cs="Times New Roman"/>
          <w:sz w:val="24"/>
          <w:lang w:val="en-US"/>
        </w:rPr>
      </w:pPr>
      <w:r w:rsidRPr="001E7D1F">
        <w:rPr>
          <w:rFonts w:ascii="Times New Roman" w:hAnsi="Times New Roman" w:cs="Times New Roman"/>
          <w:sz w:val="24"/>
          <w:lang w:val="en-US"/>
        </w:rPr>
        <w:t>Explain the study and its rationale</w:t>
      </w:r>
      <w:r w:rsidRPr="00453B22">
        <w:rPr>
          <w:rFonts w:ascii="Times New Roman" w:hAnsi="Times New Roman" w:cs="Times New Roman"/>
          <w:sz w:val="24"/>
          <w:lang w:val="en-US"/>
        </w:rPr>
        <w:t>;</w:t>
      </w:r>
      <w:r w:rsidRPr="001E7D1F">
        <w:rPr>
          <w:rFonts w:ascii="Times New Roman" w:hAnsi="Times New Roman" w:cs="Times New Roman"/>
          <w:sz w:val="24"/>
          <w:lang w:val="en-US"/>
        </w:rPr>
        <w:t xml:space="preserve"> </w:t>
      </w:r>
    </w:p>
    <w:p w14:paraId="16C7EDD1" w14:textId="77777777" w:rsidR="000E23FF" w:rsidRPr="00453B22" w:rsidRDefault="000E23FF" w:rsidP="000E23FF">
      <w:pPr>
        <w:pStyle w:val="Default"/>
        <w:numPr>
          <w:ilvl w:val="0"/>
          <w:numId w:val="33"/>
        </w:numPr>
        <w:spacing w:line="360" w:lineRule="auto"/>
        <w:ind w:left="714" w:hanging="357"/>
        <w:rPr>
          <w:rFonts w:ascii="Times New Roman" w:hAnsi="Times New Roman" w:cs="Times New Roman"/>
          <w:szCs w:val="22"/>
        </w:rPr>
      </w:pPr>
      <w:r w:rsidRPr="00453B22">
        <w:rPr>
          <w:rFonts w:ascii="Times New Roman" w:hAnsi="Times New Roman" w:cs="Times New Roman"/>
          <w:szCs w:val="22"/>
        </w:rPr>
        <w:t xml:space="preserve">Run through ethical issues: confidentiality, data protection, audio recording, presentation of final findings. </w:t>
      </w:r>
    </w:p>
    <w:p w14:paraId="0EFB1DC5" w14:textId="77777777" w:rsidR="000E23FF" w:rsidRPr="00453B22" w:rsidRDefault="000E23FF" w:rsidP="000E23FF">
      <w:pPr>
        <w:spacing w:after="0" w:line="360" w:lineRule="auto"/>
        <w:jc w:val="both"/>
        <w:rPr>
          <w:rFonts w:ascii="Times New Roman" w:hAnsi="Times New Roman" w:cs="Times New Roman"/>
          <w:sz w:val="24"/>
        </w:rPr>
      </w:pPr>
    </w:p>
    <w:p w14:paraId="52B1C3B1" w14:textId="77777777" w:rsidR="000E23FF" w:rsidRPr="00453B22" w:rsidRDefault="000E23FF" w:rsidP="000E23FF">
      <w:pPr>
        <w:pStyle w:val="ListParagraph"/>
        <w:numPr>
          <w:ilvl w:val="0"/>
          <w:numId w:val="34"/>
        </w:numPr>
        <w:spacing w:after="0" w:line="360" w:lineRule="auto"/>
        <w:rPr>
          <w:rFonts w:ascii="Times New Roman" w:hAnsi="Times New Roman" w:cs="Times New Roman"/>
          <w:b/>
          <w:sz w:val="24"/>
        </w:rPr>
      </w:pPr>
      <w:bookmarkStart w:id="153" w:name="_Hlk525052010"/>
      <w:r>
        <w:rPr>
          <w:rFonts w:ascii="Times New Roman" w:hAnsi="Times New Roman" w:cs="Times New Roman"/>
          <w:b/>
          <w:sz w:val="24"/>
        </w:rPr>
        <w:t>Understanding of renal tumour biopsy</w:t>
      </w:r>
    </w:p>
    <w:bookmarkEnd w:id="153"/>
    <w:p w14:paraId="08AD2ED4" w14:textId="77777777" w:rsidR="000E23FF" w:rsidRPr="00453B22" w:rsidRDefault="000E23FF" w:rsidP="000E23FF">
      <w:pPr>
        <w:spacing w:after="0" w:line="360" w:lineRule="auto"/>
        <w:ind w:firstLine="360"/>
        <w:jc w:val="both"/>
        <w:rPr>
          <w:rFonts w:ascii="Times New Roman" w:hAnsi="Times New Roman" w:cs="Times New Roman"/>
          <w:sz w:val="24"/>
        </w:rPr>
      </w:pPr>
      <w:r w:rsidRPr="00453B22">
        <w:rPr>
          <w:rFonts w:ascii="Times New Roman" w:hAnsi="Times New Roman" w:cs="Times New Roman"/>
          <w:sz w:val="24"/>
        </w:rPr>
        <w:t xml:space="preserve">Aim: To identify </w:t>
      </w:r>
      <w:r>
        <w:rPr>
          <w:rFonts w:ascii="Times New Roman" w:hAnsi="Times New Roman" w:cs="Times New Roman"/>
          <w:sz w:val="24"/>
        </w:rPr>
        <w:t>patients’ understanding of RTB, its purpose and implications</w:t>
      </w:r>
    </w:p>
    <w:p w14:paraId="76EA201A" w14:textId="77777777" w:rsidR="000E23FF" w:rsidRDefault="000E23FF" w:rsidP="000E23FF">
      <w:pPr>
        <w:numPr>
          <w:ilvl w:val="0"/>
          <w:numId w:val="32"/>
        </w:numPr>
        <w:spacing w:after="0" w:line="360" w:lineRule="auto"/>
        <w:jc w:val="both"/>
        <w:rPr>
          <w:rFonts w:ascii="Times New Roman" w:hAnsi="Times New Roman" w:cs="Times New Roman"/>
          <w:sz w:val="24"/>
        </w:rPr>
      </w:pPr>
      <w:r>
        <w:rPr>
          <w:rFonts w:ascii="Times New Roman" w:hAnsi="Times New Roman" w:cs="Times New Roman"/>
          <w:sz w:val="24"/>
        </w:rPr>
        <w:t>Identify whether the patient had RTB as part of their management</w:t>
      </w:r>
    </w:p>
    <w:p w14:paraId="0EDE8247" w14:textId="77777777" w:rsidR="000E23FF" w:rsidRDefault="000E23FF" w:rsidP="000E23FF">
      <w:pPr>
        <w:numPr>
          <w:ilvl w:val="0"/>
          <w:numId w:val="32"/>
        </w:numPr>
        <w:spacing w:after="0" w:line="360" w:lineRule="auto"/>
        <w:jc w:val="both"/>
        <w:rPr>
          <w:rFonts w:ascii="Times New Roman" w:hAnsi="Times New Roman" w:cs="Times New Roman"/>
          <w:sz w:val="24"/>
        </w:rPr>
      </w:pPr>
      <w:r>
        <w:rPr>
          <w:rFonts w:ascii="Times New Roman" w:hAnsi="Times New Roman" w:cs="Times New Roman"/>
          <w:sz w:val="24"/>
        </w:rPr>
        <w:t>Describe</w:t>
      </w:r>
      <w:r w:rsidRPr="00453B22">
        <w:rPr>
          <w:rFonts w:ascii="Times New Roman" w:hAnsi="Times New Roman" w:cs="Times New Roman"/>
          <w:sz w:val="24"/>
        </w:rPr>
        <w:t xml:space="preserve"> </w:t>
      </w:r>
      <w:r>
        <w:rPr>
          <w:rFonts w:ascii="Times New Roman" w:hAnsi="Times New Roman" w:cs="Times New Roman"/>
          <w:sz w:val="24"/>
        </w:rPr>
        <w:t>patients’</w:t>
      </w:r>
      <w:r w:rsidRPr="00453B22">
        <w:rPr>
          <w:rFonts w:ascii="Times New Roman" w:hAnsi="Times New Roman" w:cs="Times New Roman"/>
          <w:sz w:val="24"/>
        </w:rPr>
        <w:t xml:space="preserve"> understanding of </w:t>
      </w:r>
      <w:r>
        <w:rPr>
          <w:rFonts w:ascii="Times New Roman" w:hAnsi="Times New Roman" w:cs="Times New Roman"/>
          <w:sz w:val="24"/>
        </w:rPr>
        <w:t>RTB and its purpose</w:t>
      </w:r>
      <w:r w:rsidRPr="00453B22">
        <w:rPr>
          <w:rFonts w:ascii="Times New Roman" w:hAnsi="Times New Roman" w:cs="Times New Roman"/>
          <w:sz w:val="24"/>
        </w:rPr>
        <w:t>;</w:t>
      </w:r>
    </w:p>
    <w:p w14:paraId="0938A8F3" w14:textId="77777777" w:rsidR="000E23FF" w:rsidRPr="003A1872" w:rsidRDefault="000E23FF" w:rsidP="000E23FF">
      <w:pPr>
        <w:numPr>
          <w:ilvl w:val="0"/>
          <w:numId w:val="32"/>
        </w:numPr>
        <w:spacing w:after="0" w:line="360" w:lineRule="auto"/>
        <w:jc w:val="both"/>
        <w:rPr>
          <w:rFonts w:ascii="Times New Roman" w:hAnsi="Times New Roman" w:cs="Times New Roman"/>
          <w:sz w:val="24"/>
        </w:rPr>
      </w:pPr>
      <w:r w:rsidRPr="00453B22">
        <w:rPr>
          <w:rFonts w:ascii="Times New Roman" w:hAnsi="Times New Roman" w:cs="Times New Roman"/>
          <w:sz w:val="24"/>
        </w:rPr>
        <w:t xml:space="preserve">Explore </w:t>
      </w:r>
      <w:r>
        <w:rPr>
          <w:rFonts w:ascii="Times New Roman" w:hAnsi="Times New Roman" w:cs="Times New Roman"/>
          <w:sz w:val="24"/>
        </w:rPr>
        <w:t>patients’</w:t>
      </w:r>
      <w:r w:rsidRPr="00453B22">
        <w:rPr>
          <w:rFonts w:ascii="Times New Roman" w:hAnsi="Times New Roman" w:cs="Times New Roman"/>
          <w:sz w:val="24"/>
        </w:rPr>
        <w:t xml:space="preserve"> understanding of </w:t>
      </w:r>
      <w:r>
        <w:rPr>
          <w:rFonts w:ascii="Times New Roman" w:hAnsi="Times New Roman" w:cs="Times New Roman"/>
          <w:sz w:val="24"/>
        </w:rPr>
        <w:t>the circumstances in which RTB is used.</w:t>
      </w:r>
    </w:p>
    <w:p w14:paraId="5DB62CDF" w14:textId="77777777" w:rsidR="000E23FF" w:rsidRDefault="000E23FF" w:rsidP="000E23FF">
      <w:pPr>
        <w:spacing w:after="0" w:line="360" w:lineRule="auto"/>
        <w:jc w:val="both"/>
        <w:rPr>
          <w:rFonts w:ascii="Times New Roman" w:hAnsi="Times New Roman" w:cs="Times New Roman"/>
          <w:sz w:val="24"/>
        </w:rPr>
      </w:pPr>
    </w:p>
    <w:p w14:paraId="30E44280" w14:textId="77777777" w:rsidR="000E23FF" w:rsidRPr="00453B22" w:rsidRDefault="000E23FF" w:rsidP="000E23FF">
      <w:pPr>
        <w:pStyle w:val="ListParagraph"/>
        <w:numPr>
          <w:ilvl w:val="0"/>
          <w:numId w:val="34"/>
        </w:numPr>
        <w:spacing w:after="0" w:line="360" w:lineRule="auto"/>
        <w:rPr>
          <w:rFonts w:ascii="Times New Roman" w:hAnsi="Times New Roman" w:cs="Times New Roman"/>
          <w:b/>
          <w:sz w:val="24"/>
        </w:rPr>
      </w:pPr>
      <w:r>
        <w:rPr>
          <w:rFonts w:ascii="Times New Roman" w:hAnsi="Times New Roman" w:cs="Times New Roman"/>
          <w:b/>
          <w:sz w:val="24"/>
        </w:rPr>
        <w:t>Perceived benefits to undertaking RTB</w:t>
      </w:r>
    </w:p>
    <w:p w14:paraId="3FD7FA06" w14:textId="77777777" w:rsidR="000E23FF" w:rsidRDefault="000E23FF" w:rsidP="000E23FF">
      <w:pPr>
        <w:spacing w:after="0" w:line="360" w:lineRule="auto"/>
        <w:ind w:firstLine="360"/>
        <w:jc w:val="both"/>
        <w:rPr>
          <w:rFonts w:ascii="Times New Roman" w:hAnsi="Times New Roman" w:cs="Times New Roman"/>
          <w:sz w:val="24"/>
        </w:rPr>
      </w:pPr>
      <w:r w:rsidRPr="00D75FAD">
        <w:rPr>
          <w:rFonts w:ascii="Times New Roman" w:hAnsi="Times New Roman" w:cs="Times New Roman"/>
          <w:sz w:val="24"/>
        </w:rPr>
        <w:t xml:space="preserve">Aim: To identify patients’ </w:t>
      </w:r>
      <w:r>
        <w:rPr>
          <w:rFonts w:ascii="Times New Roman" w:hAnsi="Times New Roman" w:cs="Times New Roman"/>
          <w:sz w:val="24"/>
        </w:rPr>
        <w:t xml:space="preserve">perceptions regarding the potential benefits of RTB </w:t>
      </w:r>
    </w:p>
    <w:p w14:paraId="5B9F83A2" w14:textId="77777777" w:rsidR="000E23FF" w:rsidRPr="007F136E" w:rsidRDefault="000E23FF" w:rsidP="000E23FF">
      <w:pPr>
        <w:pStyle w:val="ListParagraph"/>
        <w:numPr>
          <w:ilvl w:val="0"/>
          <w:numId w:val="32"/>
        </w:numPr>
        <w:spacing w:after="0" w:line="360" w:lineRule="auto"/>
        <w:jc w:val="both"/>
        <w:rPr>
          <w:rFonts w:ascii="Times New Roman" w:hAnsi="Times New Roman" w:cs="Times New Roman"/>
          <w:sz w:val="24"/>
        </w:rPr>
      </w:pPr>
      <w:r w:rsidRPr="006C058D">
        <w:rPr>
          <w:rFonts w:ascii="Times New Roman" w:hAnsi="Times New Roman" w:cs="Times New Roman"/>
          <w:sz w:val="24"/>
        </w:rPr>
        <w:t>Determine patients’ willingness to undergo RTB</w:t>
      </w:r>
      <w:r>
        <w:rPr>
          <w:rFonts w:ascii="Times New Roman" w:hAnsi="Times New Roman" w:cs="Times New Roman"/>
          <w:sz w:val="24"/>
        </w:rPr>
        <w:t>, and preference for screening;</w:t>
      </w:r>
    </w:p>
    <w:p w14:paraId="1189B452" w14:textId="77777777" w:rsidR="000E23FF" w:rsidRPr="006C058D" w:rsidRDefault="000E23FF" w:rsidP="000E23FF">
      <w:pPr>
        <w:numPr>
          <w:ilvl w:val="0"/>
          <w:numId w:val="32"/>
        </w:numPr>
        <w:spacing w:after="0" w:line="360" w:lineRule="auto"/>
        <w:rPr>
          <w:rFonts w:ascii="Times New Roman" w:hAnsi="Times New Roman" w:cs="Times New Roman"/>
          <w:sz w:val="24"/>
        </w:rPr>
      </w:pPr>
      <w:r>
        <w:rPr>
          <w:rFonts w:ascii="Times New Roman" w:hAnsi="Times New Roman" w:cs="Times New Roman"/>
          <w:sz w:val="24"/>
        </w:rPr>
        <w:t>Appraise factors that influence patient’s willingness to undergo RTB;</w:t>
      </w:r>
    </w:p>
    <w:p w14:paraId="6AD778CA" w14:textId="77777777" w:rsidR="000E23FF" w:rsidRDefault="000E23FF" w:rsidP="000E23FF">
      <w:pPr>
        <w:spacing w:after="0" w:line="360" w:lineRule="auto"/>
        <w:jc w:val="both"/>
        <w:rPr>
          <w:rFonts w:ascii="Times New Roman" w:hAnsi="Times New Roman" w:cs="Times New Roman"/>
          <w:sz w:val="24"/>
        </w:rPr>
      </w:pPr>
    </w:p>
    <w:p w14:paraId="6741D6C4" w14:textId="77777777" w:rsidR="000E23FF" w:rsidRPr="00453B22" w:rsidRDefault="000E23FF" w:rsidP="000E23FF">
      <w:pPr>
        <w:pStyle w:val="ListParagraph"/>
        <w:numPr>
          <w:ilvl w:val="0"/>
          <w:numId w:val="34"/>
        </w:numPr>
        <w:spacing w:after="0" w:line="360" w:lineRule="auto"/>
        <w:rPr>
          <w:rFonts w:ascii="Times New Roman" w:hAnsi="Times New Roman" w:cs="Times New Roman"/>
          <w:b/>
          <w:sz w:val="24"/>
        </w:rPr>
      </w:pPr>
      <w:r>
        <w:rPr>
          <w:rFonts w:ascii="Times New Roman" w:hAnsi="Times New Roman" w:cs="Times New Roman"/>
          <w:b/>
          <w:sz w:val="24"/>
        </w:rPr>
        <w:t>Perceived barriers to undertaking RTB</w:t>
      </w:r>
    </w:p>
    <w:p w14:paraId="63D900EE" w14:textId="77777777" w:rsidR="000E23FF" w:rsidRDefault="000E23FF" w:rsidP="000E23FF">
      <w:pPr>
        <w:spacing w:after="0" w:line="360" w:lineRule="auto"/>
        <w:ind w:firstLine="360"/>
        <w:jc w:val="both"/>
        <w:rPr>
          <w:rFonts w:ascii="Times New Roman" w:hAnsi="Times New Roman" w:cs="Times New Roman"/>
          <w:sz w:val="24"/>
        </w:rPr>
      </w:pPr>
      <w:r w:rsidRPr="00D75FAD">
        <w:rPr>
          <w:rFonts w:ascii="Times New Roman" w:hAnsi="Times New Roman" w:cs="Times New Roman"/>
          <w:sz w:val="24"/>
        </w:rPr>
        <w:t xml:space="preserve">Aim: To identify patients’ </w:t>
      </w:r>
      <w:r>
        <w:rPr>
          <w:rFonts w:ascii="Times New Roman" w:hAnsi="Times New Roman" w:cs="Times New Roman"/>
          <w:sz w:val="24"/>
        </w:rPr>
        <w:t xml:space="preserve">concerns regarding RTB </w:t>
      </w:r>
    </w:p>
    <w:p w14:paraId="1705A19A" w14:textId="77777777" w:rsidR="000E23FF" w:rsidRPr="006C058D" w:rsidRDefault="000E23FF" w:rsidP="000E23FF">
      <w:pPr>
        <w:numPr>
          <w:ilvl w:val="0"/>
          <w:numId w:val="32"/>
        </w:numPr>
        <w:spacing w:after="0" w:line="360" w:lineRule="auto"/>
        <w:rPr>
          <w:rFonts w:ascii="Times New Roman" w:hAnsi="Times New Roman" w:cs="Times New Roman"/>
          <w:sz w:val="24"/>
        </w:rPr>
      </w:pPr>
      <w:r>
        <w:rPr>
          <w:rFonts w:ascii="Times New Roman" w:hAnsi="Times New Roman" w:cs="Times New Roman"/>
          <w:sz w:val="24"/>
        </w:rPr>
        <w:t>Define potential barriers (psychological, practical or other)</w:t>
      </w:r>
      <w:r w:rsidRPr="00453B22">
        <w:rPr>
          <w:rFonts w:ascii="Times New Roman" w:hAnsi="Times New Roman" w:cs="Times New Roman"/>
          <w:sz w:val="24"/>
        </w:rPr>
        <w:t xml:space="preserve"> </w:t>
      </w:r>
      <w:r>
        <w:rPr>
          <w:rFonts w:ascii="Times New Roman" w:hAnsi="Times New Roman" w:cs="Times New Roman"/>
          <w:sz w:val="24"/>
        </w:rPr>
        <w:t>to undergoing RTB;</w:t>
      </w:r>
    </w:p>
    <w:p w14:paraId="4E153D14" w14:textId="77777777" w:rsidR="000E23FF" w:rsidRDefault="000E23FF" w:rsidP="000E23FF">
      <w:pPr>
        <w:numPr>
          <w:ilvl w:val="0"/>
          <w:numId w:val="32"/>
        </w:numPr>
        <w:spacing w:after="0" w:line="360" w:lineRule="auto"/>
        <w:rPr>
          <w:rFonts w:ascii="Times New Roman" w:hAnsi="Times New Roman" w:cs="Times New Roman"/>
          <w:sz w:val="24"/>
        </w:rPr>
      </w:pPr>
      <w:r w:rsidRPr="00453B22">
        <w:rPr>
          <w:rFonts w:ascii="Times New Roman" w:hAnsi="Times New Roman" w:cs="Times New Roman"/>
          <w:sz w:val="24"/>
        </w:rPr>
        <w:t xml:space="preserve">Discuss how </w:t>
      </w:r>
      <w:r>
        <w:rPr>
          <w:rFonts w:ascii="Times New Roman" w:hAnsi="Times New Roman" w:cs="Times New Roman"/>
          <w:sz w:val="24"/>
        </w:rPr>
        <w:t xml:space="preserve">such concerns could be mitigated. </w:t>
      </w:r>
    </w:p>
    <w:p w14:paraId="1FD50195" w14:textId="77777777" w:rsidR="000E23FF" w:rsidRPr="00453B22" w:rsidRDefault="000E23FF" w:rsidP="000E23FF">
      <w:pPr>
        <w:spacing w:after="0" w:line="360" w:lineRule="auto"/>
        <w:contextualSpacing/>
        <w:jc w:val="both"/>
        <w:rPr>
          <w:rFonts w:ascii="Times New Roman" w:hAnsi="Times New Roman" w:cs="Times New Roman"/>
          <w:sz w:val="24"/>
        </w:rPr>
      </w:pPr>
    </w:p>
    <w:p w14:paraId="49AA7863" w14:textId="77777777" w:rsidR="000E23FF" w:rsidRPr="00453B22" w:rsidRDefault="000E23FF" w:rsidP="000E23FF">
      <w:pPr>
        <w:pStyle w:val="ListParagraph"/>
        <w:numPr>
          <w:ilvl w:val="0"/>
          <w:numId w:val="34"/>
        </w:numPr>
        <w:spacing w:after="0" w:line="360" w:lineRule="auto"/>
        <w:jc w:val="both"/>
        <w:rPr>
          <w:rFonts w:ascii="Times New Roman" w:hAnsi="Times New Roman" w:cs="Times New Roman"/>
          <w:b/>
          <w:sz w:val="24"/>
        </w:rPr>
      </w:pPr>
      <w:r w:rsidRPr="00453B22">
        <w:rPr>
          <w:rFonts w:ascii="Times New Roman" w:hAnsi="Times New Roman" w:cs="Times New Roman"/>
          <w:b/>
          <w:sz w:val="24"/>
        </w:rPr>
        <w:t>Conclusion</w:t>
      </w:r>
    </w:p>
    <w:p w14:paraId="2BD93DD7" w14:textId="77777777" w:rsidR="000E23FF" w:rsidRPr="00453B22" w:rsidRDefault="000E23FF" w:rsidP="000E23FF">
      <w:pPr>
        <w:spacing w:after="0" w:line="360" w:lineRule="auto"/>
        <w:ind w:firstLine="360"/>
        <w:jc w:val="both"/>
        <w:rPr>
          <w:rFonts w:ascii="Times New Roman" w:eastAsia="Times New Roman" w:hAnsi="Times New Roman" w:cs="Times New Roman"/>
          <w:color w:val="000000" w:themeColor="text1"/>
          <w:sz w:val="24"/>
        </w:rPr>
      </w:pPr>
      <w:r w:rsidRPr="00453B22">
        <w:rPr>
          <w:rFonts w:ascii="Times New Roman" w:eastAsia="Times New Roman" w:hAnsi="Times New Roman" w:cs="Times New Roman"/>
          <w:color w:val="000000" w:themeColor="text1"/>
          <w:sz w:val="24"/>
        </w:rPr>
        <w:t>Aim: To summarise and conclude the interview</w:t>
      </w:r>
      <w:r>
        <w:rPr>
          <w:rFonts w:ascii="Times New Roman" w:eastAsia="Times New Roman" w:hAnsi="Times New Roman" w:cs="Times New Roman"/>
          <w:color w:val="000000" w:themeColor="text1"/>
          <w:sz w:val="24"/>
        </w:rPr>
        <w:t>.</w:t>
      </w:r>
      <w:r w:rsidRPr="00453B22">
        <w:rPr>
          <w:rFonts w:ascii="Times New Roman" w:eastAsia="Times New Roman" w:hAnsi="Times New Roman" w:cs="Times New Roman"/>
          <w:color w:val="000000" w:themeColor="text1"/>
          <w:sz w:val="24"/>
        </w:rPr>
        <w:t xml:space="preserve"> </w:t>
      </w:r>
    </w:p>
    <w:p w14:paraId="48262CB5" w14:textId="77777777" w:rsidR="000E23FF" w:rsidRPr="00453B22" w:rsidRDefault="000E23FF" w:rsidP="000E23FF">
      <w:pPr>
        <w:pStyle w:val="ListParagraph"/>
        <w:numPr>
          <w:ilvl w:val="0"/>
          <w:numId w:val="35"/>
        </w:numPr>
        <w:spacing w:after="0" w:line="360" w:lineRule="auto"/>
        <w:jc w:val="both"/>
        <w:rPr>
          <w:rFonts w:ascii="Times New Roman" w:hAnsi="Times New Roman" w:cs="Times New Roman"/>
          <w:sz w:val="24"/>
        </w:rPr>
      </w:pPr>
      <w:r w:rsidRPr="00453B22">
        <w:rPr>
          <w:rFonts w:ascii="Times New Roman" w:hAnsi="Times New Roman" w:cs="Times New Roman"/>
          <w:sz w:val="24"/>
        </w:rPr>
        <w:t>Summarise the content of the interview;</w:t>
      </w:r>
    </w:p>
    <w:p w14:paraId="7B8E0028" w14:textId="77777777" w:rsidR="000E23FF" w:rsidRDefault="000E23FF" w:rsidP="000E23FF">
      <w:pPr>
        <w:pStyle w:val="ListParagraph"/>
        <w:numPr>
          <w:ilvl w:val="0"/>
          <w:numId w:val="35"/>
        </w:numPr>
        <w:spacing w:after="0" w:line="360" w:lineRule="auto"/>
        <w:jc w:val="both"/>
        <w:rPr>
          <w:rFonts w:ascii="Times New Roman" w:hAnsi="Times New Roman" w:cs="Times New Roman"/>
          <w:sz w:val="24"/>
        </w:rPr>
      </w:pPr>
      <w:r>
        <w:rPr>
          <w:rFonts w:ascii="Times New Roman" w:hAnsi="Times New Roman" w:cs="Times New Roman"/>
          <w:sz w:val="24"/>
        </w:rPr>
        <w:t>Check if participant has questions they felt should have been asked;</w:t>
      </w:r>
    </w:p>
    <w:p w14:paraId="11A8E7A9" w14:textId="77777777" w:rsidR="000E23FF" w:rsidRPr="002E5177" w:rsidRDefault="000E23FF" w:rsidP="000E23FF">
      <w:pPr>
        <w:pStyle w:val="ListParagraph"/>
        <w:numPr>
          <w:ilvl w:val="0"/>
          <w:numId w:val="35"/>
        </w:numPr>
        <w:spacing w:after="0" w:line="360" w:lineRule="auto"/>
        <w:jc w:val="both"/>
        <w:rPr>
          <w:rFonts w:ascii="Times New Roman" w:hAnsi="Times New Roman" w:cs="Times New Roman"/>
          <w:sz w:val="24"/>
        </w:rPr>
      </w:pPr>
      <w:r w:rsidRPr="002E5177">
        <w:rPr>
          <w:rFonts w:ascii="Times New Roman" w:eastAsia="Times New Roman" w:hAnsi="Times New Roman" w:cs="Times New Roman"/>
          <w:color w:val="000000" w:themeColor="text1"/>
          <w:sz w:val="24"/>
        </w:rPr>
        <w:t>Close.</w:t>
      </w:r>
    </w:p>
    <w:p w14:paraId="17CBEBE1" w14:textId="4F113F22" w:rsidR="000E23FF" w:rsidRPr="004C7D06" w:rsidRDefault="000E23FF" w:rsidP="000E23FF">
      <w:pPr>
        <w:pStyle w:val="Heading1"/>
        <w:keepNext w:val="0"/>
        <w:keepLines w:val="0"/>
        <w:numPr>
          <w:ilvl w:val="1"/>
          <w:numId w:val="19"/>
        </w:numPr>
        <w:tabs>
          <w:tab w:val="left" w:pos="-720"/>
        </w:tabs>
        <w:suppressAutoHyphens/>
        <w:spacing w:before="360" w:after="360"/>
        <w:rPr>
          <w:rFonts w:cstheme="majorHAnsi"/>
          <w:b w:val="0"/>
          <w:color w:val="auto"/>
          <w:sz w:val="22"/>
          <w:szCs w:val="22"/>
        </w:rPr>
      </w:pPr>
      <w:bookmarkStart w:id="154" w:name="_Toc30999654"/>
      <w:bookmarkStart w:id="155" w:name="_Toc32831555"/>
      <w:r w:rsidRPr="004C7D06">
        <w:rPr>
          <w:rFonts w:cstheme="majorHAnsi"/>
          <w:b w:val="0"/>
          <w:color w:val="auto"/>
          <w:sz w:val="22"/>
          <w:szCs w:val="22"/>
        </w:rPr>
        <w:t>Appendix 3 – Topic guide for interviews (healthcare professional version)</w:t>
      </w:r>
      <w:bookmarkEnd w:id="154"/>
      <w:bookmarkEnd w:id="155"/>
    </w:p>
    <w:p w14:paraId="0524D409" w14:textId="77777777" w:rsidR="000E23FF" w:rsidRPr="00453B22" w:rsidRDefault="000E23FF" w:rsidP="000E23FF">
      <w:pPr>
        <w:numPr>
          <w:ilvl w:val="0"/>
          <w:numId w:val="36"/>
        </w:numPr>
        <w:spacing w:after="0" w:line="360" w:lineRule="auto"/>
        <w:contextualSpacing/>
        <w:jc w:val="both"/>
        <w:rPr>
          <w:rFonts w:ascii="Times New Roman" w:hAnsi="Times New Roman" w:cs="Times New Roman"/>
          <w:b/>
          <w:sz w:val="24"/>
        </w:rPr>
      </w:pPr>
      <w:r w:rsidRPr="00453B22">
        <w:rPr>
          <w:rFonts w:ascii="Times New Roman" w:hAnsi="Times New Roman" w:cs="Times New Roman"/>
          <w:b/>
          <w:sz w:val="24"/>
        </w:rPr>
        <w:t>Introduction</w:t>
      </w:r>
    </w:p>
    <w:p w14:paraId="70E700B5" w14:textId="77777777" w:rsidR="000E23FF" w:rsidRPr="00453B22" w:rsidRDefault="000E23FF" w:rsidP="000E23FF">
      <w:pPr>
        <w:spacing w:after="0" w:line="360" w:lineRule="auto"/>
        <w:ind w:firstLine="357"/>
        <w:jc w:val="both"/>
        <w:rPr>
          <w:rFonts w:ascii="Times New Roman" w:hAnsi="Times New Roman" w:cs="Times New Roman"/>
          <w:sz w:val="24"/>
        </w:rPr>
      </w:pPr>
      <w:r w:rsidRPr="00453B22">
        <w:rPr>
          <w:rFonts w:ascii="Times New Roman" w:hAnsi="Times New Roman" w:cs="Times New Roman"/>
          <w:sz w:val="24"/>
        </w:rPr>
        <w:t>Aim: To introduce the study and establish informed consent.</w:t>
      </w:r>
    </w:p>
    <w:p w14:paraId="69131CBB" w14:textId="77777777" w:rsidR="000E23FF" w:rsidRPr="00453B22" w:rsidRDefault="000E23FF" w:rsidP="000E23FF">
      <w:pPr>
        <w:numPr>
          <w:ilvl w:val="0"/>
          <w:numId w:val="33"/>
        </w:numPr>
        <w:spacing w:after="0" w:line="360" w:lineRule="auto"/>
        <w:ind w:left="714" w:hanging="357"/>
        <w:contextualSpacing/>
        <w:jc w:val="both"/>
        <w:rPr>
          <w:rFonts w:ascii="Times New Roman" w:hAnsi="Times New Roman" w:cs="Times New Roman"/>
          <w:sz w:val="24"/>
        </w:rPr>
      </w:pPr>
      <w:r w:rsidRPr="00453B22">
        <w:rPr>
          <w:rFonts w:ascii="Times New Roman" w:hAnsi="Times New Roman" w:cs="Times New Roman"/>
          <w:sz w:val="24"/>
        </w:rPr>
        <w:t>Introduce self and background to study;</w:t>
      </w:r>
    </w:p>
    <w:p w14:paraId="1D42313D" w14:textId="77777777" w:rsidR="000E23FF" w:rsidRPr="00453B22" w:rsidRDefault="000E23FF" w:rsidP="000E23FF">
      <w:pPr>
        <w:numPr>
          <w:ilvl w:val="0"/>
          <w:numId w:val="33"/>
        </w:numPr>
        <w:spacing w:after="0" w:line="360" w:lineRule="auto"/>
        <w:ind w:left="714" w:hanging="357"/>
        <w:contextualSpacing/>
        <w:jc w:val="both"/>
        <w:rPr>
          <w:rFonts w:ascii="Times New Roman" w:hAnsi="Times New Roman" w:cs="Times New Roman"/>
          <w:sz w:val="24"/>
          <w:lang w:val="en-US"/>
        </w:rPr>
      </w:pPr>
      <w:r w:rsidRPr="001E7D1F">
        <w:rPr>
          <w:rFonts w:ascii="Times New Roman" w:hAnsi="Times New Roman" w:cs="Times New Roman"/>
          <w:sz w:val="24"/>
          <w:lang w:val="en-US"/>
        </w:rPr>
        <w:t>Explain the study and its rationale</w:t>
      </w:r>
      <w:r w:rsidRPr="00453B22">
        <w:rPr>
          <w:rFonts w:ascii="Times New Roman" w:hAnsi="Times New Roman" w:cs="Times New Roman"/>
          <w:sz w:val="24"/>
          <w:lang w:val="en-US"/>
        </w:rPr>
        <w:t>;</w:t>
      </w:r>
      <w:r w:rsidRPr="001E7D1F">
        <w:rPr>
          <w:rFonts w:ascii="Times New Roman" w:hAnsi="Times New Roman" w:cs="Times New Roman"/>
          <w:sz w:val="24"/>
          <w:lang w:val="en-US"/>
        </w:rPr>
        <w:t xml:space="preserve"> </w:t>
      </w:r>
    </w:p>
    <w:p w14:paraId="0F67BBF1" w14:textId="77777777" w:rsidR="000E23FF" w:rsidRPr="00453B22" w:rsidRDefault="000E23FF" w:rsidP="000E23FF">
      <w:pPr>
        <w:pStyle w:val="Default"/>
        <w:numPr>
          <w:ilvl w:val="0"/>
          <w:numId w:val="33"/>
        </w:numPr>
        <w:spacing w:line="360" w:lineRule="auto"/>
        <w:ind w:left="714" w:hanging="357"/>
        <w:rPr>
          <w:rFonts w:ascii="Times New Roman" w:hAnsi="Times New Roman" w:cs="Times New Roman"/>
          <w:szCs w:val="22"/>
        </w:rPr>
      </w:pPr>
      <w:r w:rsidRPr="00453B22">
        <w:rPr>
          <w:rFonts w:ascii="Times New Roman" w:hAnsi="Times New Roman" w:cs="Times New Roman"/>
          <w:szCs w:val="22"/>
        </w:rPr>
        <w:t xml:space="preserve">Run through ethical issues: confidentiality, data protection, audio recording, presentation of final findings. </w:t>
      </w:r>
    </w:p>
    <w:p w14:paraId="19A1CAAB" w14:textId="77777777" w:rsidR="000E23FF" w:rsidRPr="00453B22" w:rsidRDefault="000E23FF" w:rsidP="000E23FF">
      <w:pPr>
        <w:spacing w:after="0" w:line="360" w:lineRule="auto"/>
        <w:jc w:val="both"/>
        <w:rPr>
          <w:rFonts w:ascii="Times New Roman" w:hAnsi="Times New Roman" w:cs="Times New Roman"/>
          <w:sz w:val="24"/>
        </w:rPr>
      </w:pPr>
    </w:p>
    <w:p w14:paraId="6EE8CBD9" w14:textId="77777777" w:rsidR="000E23FF" w:rsidRPr="00453B22" w:rsidRDefault="000E23FF" w:rsidP="000E23FF">
      <w:pPr>
        <w:pStyle w:val="ListParagraph"/>
        <w:numPr>
          <w:ilvl w:val="0"/>
          <w:numId w:val="36"/>
        </w:numPr>
        <w:spacing w:after="0" w:line="360" w:lineRule="auto"/>
        <w:rPr>
          <w:rFonts w:ascii="Times New Roman" w:hAnsi="Times New Roman" w:cs="Times New Roman"/>
          <w:b/>
          <w:sz w:val="24"/>
        </w:rPr>
      </w:pPr>
      <w:r>
        <w:rPr>
          <w:rFonts w:ascii="Times New Roman" w:hAnsi="Times New Roman" w:cs="Times New Roman"/>
          <w:b/>
          <w:sz w:val="24"/>
        </w:rPr>
        <w:t>Experience of RTB</w:t>
      </w:r>
    </w:p>
    <w:p w14:paraId="73E139D7" w14:textId="77777777" w:rsidR="000E23FF" w:rsidRPr="00453B22" w:rsidRDefault="000E23FF" w:rsidP="000E23FF">
      <w:pPr>
        <w:spacing w:after="0" w:line="360" w:lineRule="auto"/>
        <w:ind w:firstLine="360"/>
        <w:jc w:val="both"/>
        <w:rPr>
          <w:rFonts w:ascii="Times New Roman" w:hAnsi="Times New Roman" w:cs="Times New Roman"/>
          <w:sz w:val="24"/>
        </w:rPr>
      </w:pPr>
      <w:r w:rsidRPr="00453B22">
        <w:rPr>
          <w:rFonts w:ascii="Times New Roman" w:hAnsi="Times New Roman" w:cs="Times New Roman"/>
          <w:sz w:val="24"/>
        </w:rPr>
        <w:t xml:space="preserve">Aim: To identify </w:t>
      </w:r>
      <w:r>
        <w:rPr>
          <w:rFonts w:ascii="Times New Roman" w:hAnsi="Times New Roman" w:cs="Times New Roman"/>
          <w:sz w:val="24"/>
        </w:rPr>
        <w:t>professionals’ understanding of RTB, its purpose and implications</w:t>
      </w:r>
    </w:p>
    <w:p w14:paraId="2274F09B" w14:textId="77777777" w:rsidR="000E23FF" w:rsidRDefault="000E23FF" w:rsidP="000E23FF">
      <w:pPr>
        <w:numPr>
          <w:ilvl w:val="0"/>
          <w:numId w:val="32"/>
        </w:numPr>
        <w:spacing w:after="0" w:line="360" w:lineRule="auto"/>
        <w:jc w:val="both"/>
        <w:rPr>
          <w:rFonts w:ascii="Times New Roman" w:hAnsi="Times New Roman" w:cs="Times New Roman"/>
          <w:sz w:val="24"/>
        </w:rPr>
      </w:pPr>
      <w:r>
        <w:rPr>
          <w:rFonts w:ascii="Times New Roman" w:hAnsi="Times New Roman" w:cs="Times New Roman"/>
          <w:sz w:val="24"/>
        </w:rPr>
        <w:t>Describe</w:t>
      </w:r>
      <w:r w:rsidRPr="00453B22">
        <w:rPr>
          <w:rFonts w:ascii="Times New Roman" w:hAnsi="Times New Roman" w:cs="Times New Roman"/>
          <w:sz w:val="24"/>
        </w:rPr>
        <w:t xml:space="preserve"> </w:t>
      </w:r>
      <w:r>
        <w:rPr>
          <w:rFonts w:ascii="Times New Roman" w:hAnsi="Times New Roman" w:cs="Times New Roman"/>
          <w:sz w:val="24"/>
        </w:rPr>
        <w:t>professionals’ experiences of conducting RTB;</w:t>
      </w:r>
    </w:p>
    <w:p w14:paraId="7B3F3BC1" w14:textId="77777777" w:rsidR="000E23FF" w:rsidRDefault="000E23FF" w:rsidP="000E23FF">
      <w:pPr>
        <w:numPr>
          <w:ilvl w:val="0"/>
          <w:numId w:val="32"/>
        </w:numPr>
        <w:spacing w:after="0" w:line="360" w:lineRule="auto"/>
        <w:jc w:val="both"/>
        <w:rPr>
          <w:rFonts w:ascii="Times New Roman" w:hAnsi="Times New Roman" w:cs="Times New Roman"/>
          <w:sz w:val="24"/>
        </w:rPr>
      </w:pPr>
      <w:r>
        <w:rPr>
          <w:rFonts w:ascii="Times New Roman" w:hAnsi="Times New Roman" w:cs="Times New Roman"/>
          <w:sz w:val="24"/>
        </w:rPr>
        <w:t xml:space="preserve">Determine professionals’ current frequency of conducting RTB; </w:t>
      </w:r>
    </w:p>
    <w:p w14:paraId="43E445F6" w14:textId="77777777" w:rsidR="000E23FF" w:rsidRDefault="000E23FF" w:rsidP="000E23FF">
      <w:pPr>
        <w:numPr>
          <w:ilvl w:val="0"/>
          <w:numId w:val="32"/>
        </w:numPr>
        <w:spacing w:after="0" w:line="360" w:lineRule="auto"/>
        <w:jc w:val="both"/>
        <w:rPr>
          <w:rFonts w:ascii="Times New Roman" w:hAnsi="Times New Roman" w:cs="Times New Roman"/>
          <w:sz w:val="24"/>
        </w:rPr>
      </w:pPr>
      <w:r w:rsidRPr="00453B22">
        <w:rPr>
          <w:rFonts w:ascii="Times New Roman" w:hAnsi="Times New Roman" w:cs="Times New Roman"/>
          <w:sz w:val="24"/>
        </w:rPr>
        <w:t xml:space="preserve">Explore </w:t>
      </w:r>
      <w:r>
        <w:rPr>
          <w:rFonts w:ascii="Times New Roman" w:hAnsi="Times New Roman" w:cs="Times New Roman"/>
          <w:sz w:val="24"/>
        </w:rPr>
        <w:t>professionals’</w:t>
      </w:r>
      <w:r w:rsidRPr="00453B22">
        <w:rPr>
          <w:rFonts w:ascii="Times New Roman" w:hAnsi="Times New Roman" w:cs="Times New Roman"/>
          <w:sz w:val="24"/>
        </w:rPr>
        <w:t xml:space="preserve"> understanding of </w:t>
      </w:r>
      <w:r>
        <w:rPr>
          <w:rFonts w:ascii="Times New Roman" w:hAnsi="Times New Roman" w:cs="Times New Roman"/>
          <w:sz w:val="24"/>
        </w:rPr>
        <w:t>the circumstances in which RTB is used.</w:t>
      </w:r>
    </w:p>
    <w:p w14:paraId="275CC91B" w14:textId="77777777" w:rsidR="000E23FF" w:rsidRDefault="000E23FF" w:rsidP="000E23FF">
      <w:pPr>
        <w:spacing w:after="0" w:line="360" w:lineRule="auto"/>
        <w:jc w:val="both"/>
        <w:rPr>
          <w:rFonts w:ascii="Times New Roman" w:hAnsi="Times New Roman" w:cs="Times New Roman"/>
          <w:sz w:val="24"/>
        </w:rPr>
      </w:pPr>
    </w:p>
    <w:p w14:paraId="2D9BE960" w14:textId="77777777" w:rsidR="000E23FF" w:rsidRPr="00453B22" w:rsidRDefault="000E23FF" w:rsidP="000E23FF">
      <w:pPr>
        <w:pStyle w:val="ListParagraph"/>
        <w:numPr>
          <w:ilvl w:val="0"/>
          <w:numId w:val="36"/>
        </w:numPr>
        <w:spacing w:after="0" w:line="360" w:lineRule="auto"/>
        <w:rPr>
          <w:rFonts w:ascii="Times New Roman" w:hAnsi="Times New Roman" w:cs="Times New Roman"/>
          <w:b/>
          <w:sz w:val="24"/>
        </w:rPr>
      </w:pPr>
      <w:r>
        <w:rPr>
          <w:rFonts w:ascii="Times New Roman" w:hAnsi="Times New Roman" w:cs="Times New Roman"/>
          <w:b/>
          <w:sz w:val="24"/>
        </w:rPr>
        <w:t>Perceived benefits to conducting RTB</w:t>
      </w:r>
    </w:p>
    <w:p w14:paraId="5154D62D" w14:textId="77777777" w:rsidR="000E23FF" w:rsidRDefault="000E23FF" w:rsidP="000E23FF">
      <w:pPr>
        <w:spacing w:after="0" w:line="360" w:lineRule="auto"/>
        <w:ind w:firstLine="360"/>
        <w:jc w:val="both"/>
        <w:rPr>
          <w:rFonts w:ascii="Times New Roman" w:hAnsi="Times New Roman" w:cs="Times New Roman"/>
          <w:sz w:val="24"/>
        </w:rPr>
      </w:pPr>
      <w:r w:rsidRPr="00D75FAD">
        <w:rPr>
          <w:rFonts w:ascii="Times New Roman" w:hAnsi="Times New Roman" w:cs="Times New Roman"/>
          <w:sz w:val="24"/>
        </w:rPr>
        <w:t>Aim: To identify p</w:t>
      </w:r>
      <w:r>
        <w:rPr>
          <w:rFonts w:ascii="Times New Roman" w:hAnsi="Times New Roman" w:cs="Times New Roman"/>
          <w:sz w:val="24"/>
        </w:rPr>
        <w:t>rofessionals’</w:t>
      </w:r>
      <w:r w:rsidRPr="00D75FAD">
        <w:rPr>
          <w:rFonts w:ascii="Times New Roman" w:hAnsi="Times New Roman" w:cs="Times New Roman"/>
          <w:sz w:val="24"/>
        </w:rPr>
        <w:t xml:space="preserve"> </w:t>
      </w:r>
      <w:r>
        <w:rPr>
          <w:rFonts w:ascii="Times New Roman" w:hAnsi="Times New Roman" w:cs="Times New Roman"/>
          <w:sz w:val="24"/>
        </w:rPr>
        <w:t xml:space="preserve">perceptions regarding the potential benefits of RTB </w:t>
      </w:r>
    </w:p>
    <w:p w14:paraId="3EA94F12" w14:textId="77777777" w:rsidR="000E23FF" w:rsidRPr="006C058D" w:rsidRDefault="000E23FF" w:rsidP="000E23FF">
      <w:pPr>
        <w:pStyle w:val="ListParagraph"/>
        <w:numPr>
          <w:ilvl w:val="0"/>
          <w:numId w:val="32"/>
        </w:numPr>
        <w:spacing w:after="0" w:line="360" w:lineRule="auto"/>
        <w:jc w:val="both"/>
        <w:rPr>
          <w:rFonts w:ascii="Times New Roman" w:hAnsi="Times New Roman" w:cs="Times New Roman"/>
          <w:sz w:val="24"/>
        </w:rPr>
      </w:pPr>
      <w:r w:rsidRPr="006C058D">
        <w:rPr>
          <w:rFonts w:ascii="Times New Roman" w:hAnsi="Times New Roman" w:cs="Times New Roman"/>
          <w:sz w:val="24"/>
        </w:rPr>
        <w:t>Determine</w:t>
      </w:r>
      <w:r>
        <w:rPr>
          <w:rFonts w:ascii="Times New Roman" w:hAnsi="Times New Roman" w:cs="Times New Roman"/>
          <w:sz w:val="24"/>
        </w:rPr>
        <w:t xml:space="preserve"> professional’s</w:t>
      </w:r>
      <w:r w:rsidRPr="006C058D">
        <w:rPr>
          <w:rFonts w:ascii="Times New Roman" w:hAnsi="Times New Roman" w:cs="Times New Roman"/>
          <w:sz w:val="24"/>
        </w:rPr>
        <w:t xml:space="preserve"> </w:t>
      </w:r>
      <w:r>
        <w:rPr>
          <w:rFonts w:ascii="Times New Roman" w:hAnsi="Times New Roman" w:cs="Times New Roman"/>
          <w:sz w:val="24"/>
        </w:rPr>
        <w:t>current w</w:t>
      </w:r>
      <w:r w:rsidRPr="006C058D">
        <w:rPr>
          <w:rFonts w:ascii="Times New Roman" w:hAnsi="Times New Roman" w:cs="Times New Roman"/>
          <w:sz w:val="24"/>
        </w:rPr>
        <w:t xml:space="preserve">illingness to </w:t>
      </w:r>
      <w:r>
        <w:rPr>
          <w:rFonts w:ascii="Times New Roman" w:hAnsi="Times New Roman" w:cs="Times New Roman"/>
          <w:sz w:val="24"/>
        </w:rPr>
        <w:t>conduct</w:t>
      </w:r>
      <w:r w:rsidRPr="006C058D">
        <w:rPr>
          <w:rFonts w:ascii="Times New Roman" w:hAnsi="Times New Roman" w:cs="Times New Roman"/>
          <w:sz w:val="24"/>
        </w:rPr>
        <w:t xml:space="preserve"> RTB;</w:t>
      </w:r>
    </w:p>
    <w:p w14:paraId="004B2D66" w14:textId="77777777" w:rsidR="000E23FF" w:rsidRPr="006C058D" w:rsidRDefault="000E23FF" w:rsidP="000E23FF">
      <w:pPr>
        <w:numPr>
          <w:ilvl w:val="0"/>
          <w:numId w:val="32"/>
        </w:numPr>
        <w:spacing w:after="0" w:line="360" w:lineRule="auto"/>
        <w:rPr>
          <w:rFonts w:ascii="Times New Roman" w:hAnsi="Times New Roman" w:cs="Times New Roman"/>
          <w:sz w:val="24"/>
        </w:rPr>
      </w:pPr>
      <w:r>
        <w:rPr>
          <w:rFonts w:ascii="Times New Roman" w:hAnsi="Times New Roman" w:cs="Times New Roman"/>
          <w:sz w:val="24"/>
        </w:rPr>
        <w:t>Appraise positive factors that influence patient’s willingness to conduct RTB;</w:t>
      </w:r>
    </w:p>
    <w:p w14:paraId="5F195CF2" w14:textId="77777777" w:rsidR="000E23FF" w:rsidRDefault="000E23FF" w:rsidP="000E23FF">
      <w:pPr>
        <w:spacing w:after="0" w:line="360" w:lineRule="auto"/>
        <w:jc w:val="both"/>
        <w:rPr>
          <w:rFonts w:ascii="Times New Roman" w:hAnsi="Times New Roman" w:cs="Times New Roman"/>
          <w:sz w:val="24"/>
        </w:rPr>
      </w:pPr>
    </w:p>
    <w:p w14:paraId="6B0FA746" w14:textId="77777777" w:rsidR="000E23FF" w:rsidRPr="00453B22" w:rsidRDefault="000E23FF" w:rsidP="000E23FF">
      <w:pPr>
        <w:pStyle w:val="ListParagraph"/>
        <w:numPr>
          <w:ilvl w:val="0"/>
          <w:numId w:val="36"/>
        </w:numPr>
        <w:spacing w:after="0" w:line="360" w:lineRule="auto"/>
        <w:rPr>
          <w:rFonts w:ascii="Times New Roman" w:hAnsi="Times New Roman" w:cs="Times New Roman"/>
          <w:b/>
          <w:sz w:val="24"/>
        </w:rPr>
      </w:pPr>
      <w:r>
        <w:rPr>
          <w:rFonts w:ascii="Times New Roman" w:hAnsi="Times New Roman" w:cs="Times New Roman"/>
          <w:b/>
          <w:sz w:val="24"/>
        </w:rPr>
        <w:t>Perceived barriers to conducting RTB</w:t>
      </w:r>
    </w:p>
    <w:p w14:paraId="52911E37" w14:textId="77777777" w:rsidR="000E23FF" w:rsidRDefault="000E23FF" w:rsidP="000E23FF">
      <w:pPr>
        <w:spacing w:after="0" w:line="360" w:lineRule="auto"/>
        <w:ind w:firstLine="360"/>
        <w:jc w:val="both"/>
        <w:rPr>
          <w:rFonts w:ascii="Times New Roman" w:hAnsi="Times New Roman" w:cs="Times New Roman"/>
          <w:sz w:val="24"/>
        </w:rPr>
      </w:pPr>
      <w:r w:rsidRPr="00D75FAD">
        <w:rPr>
          <w:rFonts w:ascii="Times New Roman" w:hAnsi="Times New Roman" w:cs="Times New Roman"/>
          <w:sz w:val="24"/>
        </w:rPr>
        <w:t xml:space="preserve">Aim: To identify </w:t>
      </w:r>
      <w:r>
        <w:rPr>
          <w:rFonts w:ascii="Times New Roman" w:hAnsi="Times New Roman" w:cs="Times New Roman"/>
          <w:sz w:val="24"/>
        </w:rPr>
        <w:t xml:space="preserve">professionals’ concerns regarding RTB </w:t>
      </w:r>
    </w:p>
    <w:p w14:paraId="24411280" w14:textId="77777777" w:rsidR="000E23FF" w:rsidRPr="006C058D" w:rsidRDefault="000E23FF" w:rsidP="000E23FF">
      <w:pPr>
        <w:numPr>
          <w:ilvl w:val="0"/>
          <w:numId w:val="32"/>
        </w:numPr>
        <w:spacing w:after="0" w:line="360" w:lineRule="auto"/>
        <w:rPr>
          <w:rFonts w:ascii="Times New Roman" w:hAnsi="Times New Roman" w:cs="Times New Roman"/>
          <w:sz w:val="24"/>
        </w:rPr>
      </w:pPr>
      <w:r>
        <w:rPr>
          <w:rFonts w:ascii="Times New Roman" w:hAnsi="Times New Roman" w:cs="Times New Roman"/>
          <w:sz w:val="24"/>
        </w:rPr>
        <w:t>Define potential barriers (psychological, structural NHS, practical, costs or other)</w:t>
      </w:r>
      <w:r w:rsidRPr="00453B22">
        <w:rPr>
          <w:rFonts w:ascii="Times New Roman" w:hAnsi="Times New Roman" w:cs="Times New Roman"/>
          <w:sz w:val="24"/>
        </w:rPr>
        <w:t xml:space="preserve"> </w:t>
      </w:r>
      <w:r>
        <w:rPr>
          <w:rFonts w:ascii="Times New Roman" w:hAnsi="Times New Roman" w:cs="Times New Roman"/>
          <w:sz w:val="24"/>
        </w:rPr>
        <w:t>to conducting RTB;</w:t>
      </w:r>
    </w:p>
    <w:p w14:paraId="6F6F8F44" w14:textId="77777777" w:rsidR="000E23FF" w:rsidRDefault="000E23FF" w:rsidP="000E23FF">
      <w:pPr>
        <w:numPr>
          <w:ilvl w:val="0"/>
          <w:numId w:val="32"/>
        </w:numPr>
        <w:spacing w:after="0" w:line="360" w:lineRule="auto"/>
        <w:rPr>
          <w:rFonts w:ascii="Times New Roman" w:hAnsi="Times New Roman" w:cs="Times New Roman"/>
          <w:sz w:val="24"/>
        </w:rPr>
      </w:pPr>
      <w:r w:rsidRPr="00453B22">
        <w:rPr>
          <w:rFonts w:ascii="Times New Roman" w:hAnsi="Times New Roman" w:cs="Times New Roman"/>
          <w:sz w:val="24"/>
        </w:rPr>
        <w:t xml:space="preserve">Discuss how </w:t>
      </w:r>
      <w:r>
        <w:rPr>
          <w:rFonts w:ascii="Times New Roman" w:hAnsi="Times New Roman" w:cs="Times New Roman"/>
          <w:sz w:val="24"/>
        </w:rPr>
        <w:t>such concerns could be mitigated</w:t>
      </w:r>
    </w:p>
    <w:p w14:paraId="25D80A95" w14:textId="77777777" w:rsidR="000E23FF" w:rsidRPr="00453B22" w:rsidRDefault="000E23FF" w:rsidP="000E23FF">
      <w:pPr>
        <w:spacing w:after="0" w:line="360" w:lineRule="auto"/>
        <w:contextualSpacing/>
        <w:jc w:val="both"/>
        <w:rPr>
          <w:rFonts w:ascii="Times New Roman" w:hAnsi="Times New Roman" w:cs="Times New Roman"/>
          <w:sz w:val="24"/>
        </w:rPr>
      </w:pPr>
    </w:p>
    <w:p w14:paraId="6C1AB8BD" w14:textId="77777777" w:rsidR="000E23FF" w:rsidRPr="00453B22" w:rsidRDefault="000E23FF" w:rsidP="000E23FF">
      <w:pPr>
        <w:pStyle w:val="ListParagraph"/>
        <w:numPr>
          <w:ilvl w:val="0"/>
          <w:numId w:val="36"/>
        </w:numPr>
        <w:spacing w:after="0" w:line="360" w:lineRule="auto"/>
        <w:jc w:val="both"/>
        <w:rPr>
          <w:rFonts w:ascii="Times New Roman" w:hAnsi="Times New Roman" w:cs="Times New Roman"/>
          <w:b/>
          <w:sz w:val="24"/>
        </w:rPr>
      </w:pPr>
      <w:r w:rsidRPr="00453B22">
        <w:rPr>
          <w:rFonts w:ascii="Times New Roman" w:hAnsi="Times New Roman" w:cs="Times New Roman"/>
          <w:b/>
          <w:sz w:val="24"/>
        </w:rPr>
        <w:t>Conclusion</w:t>
      </w:r>
    </w:p>
    <w:p w14:paraId="582E16DB" w14:textId="77777777" w:rsidR="000E23FF" w:rsidRPr="00453B22" w:rsidRDefault="000E23FF" w:rsidP="000E23FF">
      <w:pPr>
        <w:spacing w:after="0" w:line="360" w:lineRule="auto"/>
        <w:ind w:firstLine="360"/>
        <w:jc w:val="both"/>
        <w:rPr>
          <w:rFonts w:ascii="Times New Roman" w:eastAsia="Times New Roman" w:hAnsi="Times New Roman" w:cs="Times New Roman"/>
          <w:color w:val="000000" w:themeColor="text1"/>
          <w:sz w:val="24"/>
        </w:rPr>
      </w:pPr>
      <w:r w:rsidRPr="00453B22">
        <w:rPr>
          <w:rFonts w:ascii="Times New Roman" w:eastAsia="Times New Roman" w:hAnsi="Times New Roman" w:cs="Times New Roman"/>
          <w:color w:val="000000" w:themeColor="text1"/>
          <w:sz w:val="24"/>
        </w:rPr>
        <w:t>Aim: To summarise and conclude the interview</w:t>
      </w:r>
      <w:r>
        <w:rPr>
          <w:rFonts w:ascii="Times New Roman" w:eastAsia="Times New Roman" w:hAnsi="Times New Roman" w:cs="Times New Roman"/>
          <w:color w:val="000000" w:themeColor="text1"/>
          <w:sz w:val="24"/>
        </w:rPr>
        <w:t>.</w:t>
      </w:r>
      <w:r w:rsidRPr="00453B22">
        <w:rPr>
          <w:rFonts w:ascii="Times New Roman" w:eastAsia="Times New Roman" w:hAnsi="Times New Roman" w:cs="Times New Roman"/>
          <w:color w:val="000000" w:themeColor="text1"/>
          <w:sz w:val="24"/>
        </w:rPr>
        <w:t xml:space="preserve"> </w:t>
      </w:r>
    </w:p>
    <w:p w14:paraId="7B2FB47C" w14:textId="77777777" w:rsidR="000E23FF" w:rsidRPr="00453B22" w:rsidRDefault="000E23FF" w:rsidP="000E23FF">
      <w:pPr>
        <w:pStyle w:val="ListParagraph"/>
        <w:numPr>
          <w:ilvl w:val="0"/>
          <w:numId w:val="35"/>
        </w:numPr>
        <w:spacing w:after="0" w:line="360" w:lineRule="auto"/>
        <w:jc w:val="both"/>
        <w:rPr>
          <w:rFonts w:ascii="Times New Roman" w:hAnsi="Times New Roman" w:cs="Times New Roman"/>
          <w:sz w:val="24"/>
        </w:rPr>
      </w:pPr>
      <w:r w:rsidRPr="00453B22">
        <w:rPr>
          <w:rFonts w:ascii="Times New Roman" w:hAnsi="Times New Roman" w:cs="Times New Roman"/>
          <w:sz w:val="24"/>
        </w:rPr>
        <w:t>Summarise the content of the interview;</w:t>
      </w:r>
    </w:p>
    <w:p w14:paraId="702BEC95" w14:textId="77777777" w:rsidR="000E23FF" w:rsidRPr="00453B22" w:rsidRDefault="000E23FF" w:rsidP="000E23FF">
      <w:pPr>
        <w:pStyle w:val="ListParagraph"/>
        <w:numPr>
          <w:ilvl w:val="0"/>
          <w:numId w:val="35"/>
        </w:numPr>
        <w:spacing w:after="0" w:line="360" w:lineRule="auto"/>
        <w:jc w:val="both"/>
        <w:rPr>
          <w:rFonts w:ascii="Times New Roman" w:hAnsi="Times New Roman" w:cs="Times New Roman"/>
          <w:sz w:val="24"/>
        </w:rPr>
      </w:pPr>
      <w:r>
        <w:rPr>
          <w:rFonts w:ascii="Times New Roman" w:hAnsi="Times New Roman" w:cs="Times New Roman"/>
          <w:sz w:val="24"/>
        </w:rPr>
        <w:t>Check if participant has questions they felt should have been asked;</w:t>
      </w:r>
    </w:p>
    <w:p w14:paraId="602013ED" w14:textId="77777777" w:rsidR="000E23FF" w:rsidRDefault="000E23FF" w:rsidP="000E23FF">
      <w:pPr>
        <w:pStyle w:val="ListParagraph"/>
        <w:numPr>
          <w:ilvl w:val="0"/>
          <w:numId w:val="35"/>
        </w:numPr>
        <w:spacing w:after="0" w:line="360" w:lineRule="auto"/>
      </w:pPr>
      <w:r>
        <w:rPr>
          <w:rFonts w:ascii="Times New Roman" w:eastAsia="Times New Roman" w:hAnsi="Times New Roman" w:cs="Times New Roman"/>
          <w:color w:val="000000" w:themeColor="text1"/>
          <w:sz w:val="24"/>
        </w:rPr>
        <w:t>Close.</w:t>
      </w:r>
      <w:r>
        <w:t xml:space="preserve"> </w:t>
      </w:r>
    </w:p>
    <w:p w14:paraId="49A9586B" w14:textId="73350197" w:rsidR="000E23FF" w:rsidRPr="004C7D06" w:rsidRDefault="000E23FF" w:rsidP="000E23FF">
      <w:pPr>
        <w:pStyle w:val="Heading1"/>
        <w:keepNext w:val="0"/>
        <w:keepLines w:val="0"/>
        <w:numPr>
          <w:ilvl w:val="1"/>
          <w:numId w:val="19"/>
        </w:numPr>
        <w:tabs>
          <w:tab w:val="left" w:pos="-720"/>
        </w:tabs>
        <w:suppressAutoHyphens/>
        <w:spacing w:before="360" w:after="360"/>
        <w:rPr>
          <w:rFonts w:cstheme="majorHAnsi"/>
          <w:b w:val="0"/>
          <w:color w:val="auto"/>
          <w:sz w:val="22"/>
          <w:szCs w:val="22"/>
        </w:rPr>
      </w:pPr>
      <w:bookmarkStart w:id="156" w:name="_Toc30999655"/>
      <w:bookmarkStart w:id="157" w:name="_Toc32831556"/>
      <w:r w:rsidRPr="004C7D06">
        <w:rPr>
          <w:rFonts w:cstheme="majorHAnsi"/>
          <w:b w:val="0"/>
          <w:color w:val="auto"/>
          <w:sz w:val="22"/>
          <w:szCs w:val="22"/>
        </w:rPr>
        <w:t>Appendix 4 – Topic guide for interviews (service commissioner version)</w:t>
      </w:r>
      <w:bookmarkEnd w:id="156"/>
      <w:bookmarkEnd w:id="157"/>
    </w:p>
    <w:p w14:paraId="00B1DB3D" w14:textId="77777777" w:rsidR="000E23FF" w:rsidRPr="00453B22" w:rsidRDefault="000E23FF" w:rsidP="000E23FF">
      <w:pPr>
        <w:numPr>
          <w:ilvl w:val="0"/>
          <w:numId w:val="37"/>
        </w:numPr>
        <w:spacing w:after="0" w:line="360" w:lineRule="auto"/>
        <w:contextualSpacing/>
        <w:jc w:val="both"/>
        <w:rPr>
          <w:rFonts w:ascii="Times New Roman" w:hAnsi="Times New Roman" w:cs="Times New Roman"/>
          <w:b/>
          <w:sz w:val="24"/>
        </w:rPr>
      </w:pPr>
      <w:r w:rsidRPr="00453B22">
        <w:rPr>
          <w:rFonts w:ascii="Times New Roman" w:hAnsi="Times New Roman" w:cs="Times New Roman"/>
          <w:b/>
          <w:sz w:val="24"/>
        </w:rPr>
        <w:t>Introduction</w:t>
      </w:r>
    </w:p>
    <w:p w14:paraId="423468E2" w14:textId="77777777" w:rsidR="000E23FF" w:rsidRPr="00453B22" w:rsidRDefault="000E23FF" w:rsidP="000E23FF">
      <w:pPr>
        <w:spacing w:after="0" w:line="360" w:lineRule="auto"/>
        <w:ind w:firstLine="357"/>
        <w:jc w:val="both"/>
        <w:rPr>
          <w:rFonts w:ascii="Times New Roman" w:hAnsi="Times New Roman" w:cs="Times New Roman"/>
          <w:sz w:val="24"/>
        </w:rPr>
      </w:pPr>
      <w:r w:rsidRPr="00453B22">
        <w:rPr>
          <w:rFonts w:ascii="Times New Roman" w:hAnsi="Times New Roman" w:cs="Times New Roman"/>
          <w:sz w:val="24"/>
        </w:rPr>
        <w:t>Aim: To introduce the study and establish informed consent.</w:t>
      </w:r>
    </w:p>
    <w:p w14:paraId="6FA88901" w14:textId="77777777" w:rsidR="000E23FF" w:rsidRPr="00453B22" w:rsidRDefault="000E23FF" w:rsidP="000E23FF">
      <w:pPr>
        <w:numPr>
          <w:ilvl w:val="0"/>
          <w:numId w:val="33"/>
        </w:numPr>
        <w:spacing w:after="0" w:line="360" w:lineRule="auto"/>
        <w:ind w:left="714" w:hanging="357"/>
        <w:contextualSpacing/>
        <w:jc w:val="both"/>
        <w:rPr>
          <w:rFonts w:ascii="Times New Roman" w:hAnsi="Times New Roman" w:cs="Times New Roman"/>
          <w:sz w:val="24"/>
        </w:rPr>
      </w:pPr>
      <w:r w:rsidRPr="00453B22">
        <w:rPr>
          <w:rFonts w:ascii="Times New Roman" w:hAnsi="Times New Roman" w:cs="Times New Roman"/>
          <w:sz w:val="24"/>
        </w:rPr>
        <w:t>Introduce self and background to study;</w:t>
      </w:r>
    </w:p>
    <w:p w14:paraId="2F9CEE0A" w14:textId="77777777" w:rsidR="000E23FF" w:rsidRPr="00453B22" w:rsidRDefault="000E23FF" w:rsidP="000E23FF">
      <w:pPr>
        <w:numPr>
          <w:ilvl w:val="0"/>
          <w:numId w:val="33"/>
        </w:numPr>
        <w:spacing w:after="0" w:line="360" w:lineRule="auto"/>
        <w:ind w:left="714" w:hanging="357"/>
        <w:contextualSpacing/>
        <w:jc w:val="both"/>
        <w:rPr>
          <w:rFonts w:ascii="Times New Roman" w:hAnsi="Times New Roman" w:cs="Times New Roman"/>
          <w:sz w:val="24"/>
          <w:lang w:val="en-US"/>
        </w:rPr>
      </w:pPr>
      <w:r w:rsidRPr="001E7D1F">
        <w:rPr>
          <w:rFonts w:ascii="Times New Roman" w:hAnsi="Times New Roman" w:cs="Times New Roman"/>
          <w:sz w:val="24"/>
          <w:lang w:val="en-US"/>
        </w:rPr>
        <w:t>Explain the study and its rationale</w:t>
      </w:r>
      <w:r w:rsidRPr="00453B22">
        <w:rPr>
          <w:rFonts w:ascii="Times New Roman" w:hAnsi="Times New Roman" w:cs="Times New Roman"/>
          <w:sz w:val="24"/>
          <w:lang w:val="en-US"/>
        </w:rPr>
        <w:t>;</w:t>
      </w:r>
      <w:r w:rsidRPr="001E7D1F">
        <w:rPr>
          <w:rFonts w:ascii="Times New Roman" w:hAnsi="Times New Roman" w:cs="Times New Roman"/>
          <w:sz w:val="24"/>
          <w:lang w:val="en-US"/>
        </w:rPr>
        <w:t xml:space="preserve"> </w:t>
      </w:r>
    </w:p>
    <w:p w14:paraId="3264C715" w14:textId="77777777" w:rsidR="000E23FF" w:rsidRPr="00453B22" w:rsidRDefault="000E23FF" w:rsidP="000E23FF">
      <w:pPr>
        <w:pStyle w:val="Default"/>
        <w:numPr>
          <w:ilvl w:val="0"/>
          <w:numId w:val="33"/>
        </w:numPr>
        <w:spacing w:line="360" w:lineRule="auto"/>
        <w:ind w:left="714" w:hanging="357"/>
        <w:rPr>
          <w:rFonts w:ascii="Times New Roman" w:hAnsi="Times New Roman" w:cs="Times New Roman"/>
          <w:szCs w:val="22"/>
        </w:rPr>
      </w:pPr>
      <w:r w:rsidRPr="00453B22">
        <w:rPr>
          <w:rFonts w:ascii="Times New Roman" w:hAnsi="Times New Roman" w:cs="Times New Roman"/>
          <w:szCs w:val="22"/>
        </w:rPr>
        <w:t xml:space="preserve">Run through ethical issues: confidentiality, data protection, audio recording, presentation of final findings. </w:t>
      </w:r>
    </w:p>
    <w:p w14:paraId="5F36351D" w14:textId="77777777" w:rsidR="000E23FF" w:rsidRPr="00453B22" w:rsidRDefault="000E23FF" w:rsidP="000E23FF">
      <w:pPr>
        <w:pStyle w:val="ListParagraph"/>
        <w:numPr>
          <w:ilvl w:val="0"/>
          <w:numId w:val="37"/>
        </w:numPr>
        <w:spacing w:after="0" w:line="360" w:lineRule="auto"/>
        <w:rPr>
          <w:rFonts w:ascii="Times New Roman" w:hAnsi="Times New Roman" w:cs="Times New Roman"/>
          <w:b/>
          <w:sz w:val="24"/>
        </w:rPr>
      </w:pPr>
      <w:r>
        <w:rPr>
          <w:rFonts w:ascii="Times New Roman" w:hAnsi="Times New Roman" w:cs="Times New Roman"/>
          <w:b/>
          <w:sz w:val="24"/>
        </w:rPr>
        <w:t>Understanding of RTB</w:t>
      </w:r>
    </w:p>
    <w:p w14:paraId="3DA07420" w14:textId="77777777" w:rsidR="000E23FF" w:rsidRPr="00453B22" w:rsidRDefault="000E23FF" w:rsidP="000E23FF">
      <w:pPr>
        <w:spacing w:after="0" w:line="360" w:lineRule="auto"/>
        <w:ind w:firstLine="360"/>
        <w:jc w:val="both"/>
        <w:rPr>
          <w:rFonts w:ascii="Times New Roman" w:hAnsi="Times New Roman" w:cs="Times New Roman"/>
          <w:sz w:val="24"/>
        </w:rPr>
      </w:pPr>
      <w:r w:rsidRPr="00453B22">
        <w:rPr>
          <w:rFonts w:ascii="Times New Roman" w:hAnsi="Times New Roman" w:cs="Times New Roman"/>
          <w:sz w:val="24"/>
        </w:rPr>
        <w:t xml:space="preserve">Aim: To identify </w:t>
      </w:r>
      <w:r>
        <w:rPr>
          <w:rFonts w:ascii="Times New Roman" w:hAnsi="Times New Roman" w:cs="Times New Roman"/>
          <w:sz w:val="24"/>
        </w:rPr>
        <w:t>service commissioners’ understanding of RTB, its purpose and implications</w:t>
      </w:r>
    </w:p>
    <w:p w14:paraId="4F93BA41" w14:textId="77777777" w:rsidR="000E23FF" w:rsidRDefault="000E23FF" w:rsidP="000E23FF">
      <w:pPr>
        <w:numPr>
          <w:ilvl w:val="0"/>
          <w:numId w:val="32"/>
        </w:numPr>
        <w:spacing w:after="0" w:line="360" w:lineRule="auto"/>
        <w:jc w:val="both"/>
        <w:rPr>
          <w:rFonts w:ascii="Times New Roman" w:hAnsi="Times New Roman" w:cs="Times New Roman"/>
          <w:sz w:val="24"/>
        </w:rPr>
      </w:pPr>
      <w:r>
        <w:rPr>
          <w:rFonts w:ascii="Times New Roman" w:hAnsi="Times New Roman" w:cs="Times New Roman"/>
          <w:sz w:val="24"/>
        </w:rPr>
        <w:t>Describe</w:t>
      </w:r>
      <w:r w:rsidRPr="00453B22">
        <w:rPr>
          <w:rFonts w:ascii="Times New Roman" w:hAnsi="Times New Roman" w:cs="Times New Roman"/>
          <w:sz w:val="24"/>
        </w:rPr>
        <w:t xml:space="preserve"> </w:t>
      </w:r>
      <w:r>
        <w:rPr>
          <w:rFonts w:ascii="Times New Roman" w:hAnsi="Times New Roman" w:cs="Times New Roman"/>
          <w:sz w:val="24"/>
        </w:rPr>
        <w:t>service commissioners’ awareness of RTB and its purpose;</w:t>
      </w:r>
    </w:p>
    <w:p w14:paraId="715D2627" w14:textId="77777777" w:rsidR="000E23FF" w:rsidRDefault="000E23FF" w:rsidP="000E23FF">
      <w:pPr>
        <w:numPr>
          <w:ilvl w:val="0"/>
          <w:numId w:val="32"/>
        </w:numPr>
        <w:spacing w:after="0" w:line="360" w:lineRule="auto"/>
        <w:jc w:val="both"/>
        <w:rPr>
          <w:rFonts w:ascii="Times New Roman" w:hAnsi="Times New Roman" w:cs="Times New Roman"/>
          <w:sz w:val="24"/>
        </w:rPr>
      </w:pPr>
      <w:r w:rsidRPr="00453B22">
        <w:rPr>
          <w:rFonts w:ascii="Times New Roman" w:hAnsi="Times New Roman" w:cs="Times New Roman"/>
          <w:sz w:val="24"/>
        </w:rPr>
        <w:t>Explore</w:t>
      </w:r>
      <w:r>
        <w:rPr>
          <w:rFonts w:ascii="Times New Roman" w:hAnsi="Times New Roman" w:cs="Times New Roman"/>
          <w:sz w:val="24"/>
        </w:rPr>
        <w:t xml:space="preserve"> their</w:t>
      </w:r>
      <w:r w:rsidRPr="00453B22">
        <w:rPr>
          <w:rFonts w:ascii="Times New Roman" w:hAnsi="Times New Roman" w:cs="Times New Roman"/>
          <w:sz w:val="24"/>
        </w:rPr>
        <w:t xml:space="preserve"> understanding of </w:t>
      </w:r>
      <w:r>
        <w:rPr>
          <w:rFonts w:ascii="Times New Roman" w:hAnsi="Times New Roman" w:cs="Times New Roman"/>
          <w:sz w:val="24"/>
        </w:rPr>
        <w:t>workflow of RTB (ie, who is involved, departments etc).</w:t>
      </w:r>
    </w:p>
    <w:p w14:paraId="1D8D9E81" w14:textId="77777777" w:rsidR="000E23FF" w:rsidRPr="00453B22" w:rsidRDefault="000E23FF" w:rsidP="000E23FF">
      <w:pPr>
        <w:pStyle w:val="ListParagraph"/>
        <w:numPr>
          <w:ilvl w:val="0"/>
          <w:numId w:val="37"/>
        </w:numPr>
        <w:spacing w:after="0" w:line="360" w:lineRule="auto"/>
        <w:rPr>
          <w:rFonts w:ascii="Times New Roman" w:hAnsi="Times New Roman" w:cs="Times New Roman"/>
          <w:b/>
          <w:sz w:val="24"/>
        </w:rPr>
      </w:pPr>
      <w:r>
        <w:rPr>
          <w:rFonts w:ascii="Times New Roman" w:hAnsi="Times New Roman" w:cs="Times New Roman"/>
          <w:b/>
          <w:sz w:val="24"/>
        </w:rPr>
        <w:t>Perceived benefits to implementing RTB</w:t>
      </w:r>
    </w:p>
    <w:p w14:paraId="5D0689E9" w14:textId="77777777" w:rsidR="000E23FF" w:rsidRDefault="000E23FF" w:rsidP="000E23FF">
      <w:pPr>
        <w:spacing w:after="0" w:line="360" w:lineRule="auto"/>
        <w:ind w:firstLine="360"/>
        <w:jc w:val="both"/>
        <w:rPr>
          <w:rFonts w:ascii="Times New Roman" w:hAnsi="Times New Roman" w:cs="Times New Roman"/>
          <w:sz w:val="24"/>
        </w:rPr>
      </w:pPr>
      <w:r w:rsidRPr="00D75FAD">
        <w:rPr>
          <w:rFonts w:ascii="Times New Roman" w:hAnsi="Times New Roman" w:cs="Times New Roman"/>
          <w:sz w:val="24"/>
        </w:rPr>
        <w:t xml:space="preserve">Aim: To identify </w:t>
      </w:r>
      <w:r>
        <w:rPr>
          <w:rFonts w:ascii="Times New Roman" w:hAnsi="Times New Roman" w:cs="Times New Roman"/>
          <w:sz w:val="24"/>
        </w:rPr>
        <w:t>service commissioners’</w:t>
      </w:r>
      <w:r w:rsidRPr="00D75FAD">
        <w:rPr>
          <w:rFonts w:ascii="Times New Roman" w:hAnsi="Times New Roman" w:cs="Times New Roman"/>
          <w:sz w:val="24"/>
        </w:rPr>
        <w:t xml:space="preserve"> </w:t>
      </w:r>
      <w:r>
        <w:rPr>
          <w:rFonts w:ascii="Times New Roman" w:hAnsi="Times New Roman" w:cs="Times New Roman"/>
          <w:sz w:val="24"/>
        </w:rPr>
        <w:t xml:space="preserve">perceptions regarding the potential benefits of RTB </w:t>
      </w:r>
    </w:p>
    <w:p w14:paraId="5EE5A1AF" w14:textId="77777777" w:rsidR="000E23FF" w:rsidRPr="006C058D" w:rsidRDefault="000E23FF" w:rsidP="000E23FF">
      <w:pPr>
        <w:pStyle w:val="ListParagraph"/>
        <w:numPr>
          <w:ilvl w:val="0"/>
          <w:numId w:val="32"/>
        </w:numPr>
        <w:spacing w:after="0" w:line="360" w:lineRule="auto"/>
        <w:jc w:val="both"/>
        <w:rPr>
          <w:rFonts w:ascii="Times New Roman" w:hAnsi="Times New Roman" w:cs="Times New Roman"/>
          <w:sz w:val="24"/>
        </w:rPr>
      </w:pPr>
      <w:r w:rsidRPr="006C058D">
        <w:rPr>
          <w:rFonts w:ascii="Times New Roman" w:hAnsi="Times New Roman" w:cs="Times New Roman"/>
          <w:sz w:val="24"/>
        </w:rPr>
        <w:t>Determine</w:t>
      </w:r>
      <w:r>
        <w:rPr>
          <w:rFonts w:ascii="Times New Roman" w:hAnsi="Times New Roman" w:cs="Times New Roman"/>
          <w:sz w:val="24"/>
        </w:rPr>
        <w:t xml:space="preserve"> their</w:t>
      </w:r>
      <w:r w:rsidRPr="006C058D">
        <w:rPr>
          <w:rFonts w:ascii="Times New Roman" w:hAnsi="Times New Roman" w:cs="Times New Roman"/>
          <w:sz w:val="24"/>
        </w:rPr>
        <w:t xml:space="preserve"> </w:t>
      </w:r>
      <w:r>
        <w:rPr>
          <w:rFonts w:ascii="Times New Roman" w:hAnsi="Times New Roman" w:cs="Times New Roman"/>
          <w:sz w:val="24"/>
        </w:rPr>
        <w:t>current w</w:t>
      </w:r>
      <w:r w:rsidRPr="006C058D">
        <w:rPr>
          <w:rFonts w:ascii="Times New Roman" w:hAnsi="Times New Roman" w:cs="Times New Roman"/>
          <w:sz w:val="24"/>
        </w:rPr>
        <w:t xml:space="preserve">illingness to </w:t>
      </w:r>
      <w:r>
        <w:rPr>
          <w:rFonts w:ascii="Times New Roman" w:hAnsi="Times New Roman" w:cs="Times New Roman"/>
          <w:sz w:val="24"/>
        </w:rPr>
        <w:t>implement</w:t>
      </w:r>
      <w:r w:rsidRPr="006C058D">
        <w:rPr>
          <w:rFonts w:ascii="Times New Roman" w:hAnsi="Times New Roman" w:cs="Times New Roman"/>
          <w:sz w:val="24"/>
        </w:rPr>
        <w:t xml:space="preserve"> RTB;</w:t>
      </w:r>
    </w:p>
    <w:p w14:paraId="2A78A1F3" w14:textId="77777777" w:rsidR="000E23FF" w:rsidRPr="006C058D" w:rsidRDefault="000E23FF" w:rsidP="000E23FF">
      <w:pPr>
        <w:numPr>
          <w:ilvl w:val="0"/>
          <w:numId w:val="32"/>
        </w:numPr>
        <w:spacing w:after="0" w:line="360" w:lineRule="auto"/>
        <w:rPr>
          <w:rFonts w:ascii="Times New Roman" w:hAnsi="Times New Roman" w:cs="Times New Roman"/>
          <w:sz w:val="24"/>
        </w:rPr>
      </w:pPr>
      <w:r>
        <w:rPr>
          <w:rFonts w:ascii="Times New Roman" w:hAnsi="Times New Roman" w:cs="Times New Roman"/>
          <w:sz w:val="24"/>
        </w:rPr>
        <w:t>Appraise positive benefits of implementing RTB (ie. cost efficiency, perceived efficacy);</w:t>
      </w:r>
    </w:p>
    <w:p w14:paraId="70E9A5EA" w14:textId="77777777" w:rsidR="000E23FF" w:rsidRPr="00453B22" w:rsidRDefault="000E23FF" w:rsidP="000E23FF">
      <w:pPr>
        <w:pStyle w:val="ListParagraph"/>
        <w:numPr>
          <w:ilvl w:val="0"/>
          <w:numId w:val="37"/>
        </w:numPr>
        <w:spacing w:after="0" w:line="360" w:lineRule="auto"/>
        <w:rPr>
          <w:rFonts w:ascii="Times New Roman" w:hAnsi="Times New Roman" w:cs="Times New Roman"/>
          <w:b/>
          <w:sz w:val="24"/>
        </w:rPr>
      </w:pPr>
      <w:r>
        <w:rPr>
          <w:rFonts w:ascii="Times New Roman" w:hAnsi="Times New Roman" w:cs="Times New Roman"/>
          <w:b/>
          <w:sz w:val="24"/>
        </w:rPr>
        <w:t>Perceived barriers to implementing RTB</w:t>
      </w:r>
    </w:p>
    <w:p w14:paraId="4E8EFC84" w14:textId="77777777" w:rsidR="000E23FF" w:rsidRDefault="000E23FF" w:rsidP="000E23FF">
      <w:pPr>
        <w:spacing w:after="0" w:line="360" w:lineRule="auto"/>
        <w:ind w:firstLine="360"/>
        <w:jc w:val="both"/>
        <w:rPr>
          <w:rFonts w:ascii="Times New Roman" w:hAnsi="Times New Roman" w:cs="Times New Roman"/>
          <w:sz w:val="24"/>
        </w:rPr>
      </w:pPr>
      <w:r w:rsidRPr="00D75FAD">
        <w:rPr>
          <w:rFonts w:ascii="Times New Roman" w:hAnsi="Times New Roman" w:cs="Times New Roman"/>
          <w:sz w:val="24"/>
        </w:rPr>
        <w:t xml:space="preserve">Aim: To identify </w:t>
      </w:r>
      <w:r>
        <w:rPr>
          <w:rFonts w:ascii="Times New Roman" w:hAnsi="Times New Roman" w:cs="Times New Roman"/>
          <w:sz w:val="24"/>
        </w:rPr>
        <w:t>service commissioners’</w:t>
      </w:r>
      <w:r w:rsidRPr="00D75FAD">
        <w:rPr>
          <w:rFonts w:ascii="Times New Roman" w:hAnsi="Times New Roman" w:cs="Times New Roman"/>
          <w:sz w:val="24"/>
        </w:rPr>
        <w:t xml:space="preserve"> </w:t>
      </w:r>
      <w:r>
        <w:rPr>
          <w:rFonts w:ascii="Times New Roman" w:hAnsi="Times New Roman" w:cs="Times New Roman"/>
          <w:sz w:val="24"/>
        </w:rPr>
        <w:t xml:space="preserve">concerns regarding impact of implementing RTB </w:t>
      </w:r>
    </w:p>
    <w:p w14:paraId="5E7A2D31" w14:textId="77777777" w:rsidR="000E23FF" w:rsidRPr="006C058D" w:rsidRDefault="000E23FF" w:rsidP="000E23FF">
      <w:pPr>
        <w:numPr>
          <w:ilvl w:val="0"/>
          <w:numId w:val="32"/>
        </w:numPr>
        <w:spacing w:after="0" w:line="360" w:lineRule="auto"/>
        <w:rPr>
          <w:rFonts w:ascii="Times New Roman" w:hAnsi="Times New Roman" w:cs="Times New Roman"/>
          <w:sz w:val="24"/>
        </w:rPr>
      </w:pPr>
      <w:r>
        <w:rPr>
          <w:rFonts w:ascii="Times New Roman" w:hAnsi="Times New Roman" w:cs="Times New Roman"/>
          <w:sz w:val="24"/>
        </w:rPr>
        <w:t>Define potential barriers (psychological, structural NHS, workload/time, costs, delays or other)</w:t>
      </w:r>
      <w:r w:rsidRPr="00453B22">
        <w:rPr>
          <w:rFonts w:ascii="Times New Roman" w:hAnsi="Times New Roman" w:cs="Times New Roman"/>
          <w:sz w:val="24"/>
        </w:rPr>
        <w:t xml:space="preserve"> </w:t>
      </w:r>
      <w:r>
        <w:rPr>
          <w:rFonts w:ascii="Times New Roman" w:hAnsi="Times New Roman" w:cs="Times New Roman"/>
          <w:sz w:val="24"/>
        </w:rPr>
        <w:t>to implementing RTB;</w:t>
      </w:r>
    </w:p>
    <w:p w14:paraId="10249775" w14:textId="77777777" w:rsidR="000E23FF" w:rsidRPr="00324B7B" w:rsidRDefault="000E23FF" w:rsidP="000E23FF">
      <w:pPr>
        <w:numPr>
          <w:ilvl w:val="0"/>
          <w:numId w:val="32"/>
        </w:numPr>
        <w:spacing w:after="0" w:line="360" w:lineRule="auto"/>
        <w:rPr>
          <w:rFonts w:ascii="Times New Roman" w:hAnsi="Times New Roman" w:cs="Times New Roman"/>
          <w:sz w:val="24"/>
        </w:rPr>
      </w:pPr>
      <w:r w:rsidRPr="00453B22">
        <w:rPr>
          <w:rFonts w:ascii="Times New Roman" w:hAnsi="Times New Roman" w:cs="Times New Roman"/>
          <w:sz w:val="24"/>
        </w:rPr>
        <w:t xml:space="preserve">Discuss how </w:t>
      </w:r>
      <w:r>
        <w:rPr>
          <w:rFonts w:ascii="Times New Roman" w:hAnsi="Times New Roman" w:cs="Times New Roman"/>
          <w:sz w:val="24"/>
        </w:rPr>
        <w:t>such concerns could be mitigated, and what elements would be required for it to be implemented successfully (ie. clinician-driven business case vs change in national guidelines)</w:t>
      </w:r>
    </w:p>
    <w:p w14:paraId="66D31122" w14:textId="77777777" w:rsidR="000E23FF" w:rsidRPr="00453B22" w:rsidRDefault="000E23FF" w:rsidP="000E23FF">
      <w:pPr>
        <w:pStyle w:val="ListParagraph"/>
        <w:numPr>
          <w:ilvl w:val="0"/>
          <w:numId w:val="37"/>
        </w:numPr>
        <w:spacing w:after="0" w:line="360" w:lineRule="auto"/>
        <w:jc w:val="both"/>
        <w:rPr>
          <w:rFonts w:ascii="Times New Roman" w:hAnsi="Times New Roman" w:cs="Times New Roman"/>
          <w:b/>
          <w:sz w:val="24"/>
        </w:rPr>
      </w:pPr>
      <w:r w:rsidRPr="00453B22">
        <w:rPr>
          <w:rFonts w:ascii="Times New Roman" w:hAnsi="Times New Roman" w:cs="Times New Roman"/>
          <w:b/>
          <w:sz w:val="24"/>
        </w:rPr>
        <w:t>Conclusion</w:t>
      </w:r>
    </w:p>
    <w:p w14:paraId="4A4536F1" w14:textId="77777777" w:rsidR="000E23FF" w:rsidRPr="00453B22" w:rsidRDefault="000E23FF" w:rsidP="000E23FF">
      <w:pPr>
        <w:spacing w:after="0" w:line="360" w:lineRule="auto"/>
        <w:ind w:firstLine="360"/>
        <w:jc w:val="both"/>
        <w:rPr>
          <w:rFonts w:ascii="Times New Roman" w:eastAsia="Times New Roman" w:hAnsi="Times New Roman" w:cs="Times New Roman"/>
          <w:color w:val="000000" w:themeColor="text1"/>
          <w:sz w:val="24"/>
        </w:rPr>
      </w:pPr>
      <w:r w:rsidRPr="00453B22">
        <w:rPr>
          <w:rFonts w:ascii="Times New Roman" w:eastAsia="Times New Roman" w:hAnsi="Times New Roman" w:cs="Times New Roman"/>
          <w:color w:val="000000" w:themeColor="text1"/>
          <w:sz w:val="24"/>
        </w:rPr>
        <w:t>Aim: To summarise and conclude the interview</w:t>
      </w:r>
      <w:r>
        <w:rPr>
          <w:rFonts w:ascii="Times New Roman" w:eastAsia="Times New Roman" w:hAnsi="Times New Roman" w:cs="Times New Roman"/>
          <w:color w:val="000000" w:themeColor="text1"/>
          <w:sz w:val="24"/>
        </w:rPr>
        <w:t>.</w:t>
      </w:r>
      <w:r w:rsidRPr="00453B22">
        <w:rPr>
          <w:rFonts w:ascii="Times New Roman" w:eastAsia="Times New Roman" w:hAnsi="Times New Roman" w:cs="Times New Roman"/>
          <w:color w:val="000000" w:themeColor="text1"/>
          <w:sz w:val="24"/>
        </w:rPr>
        <w:t xml:space="preserve"> </w:t>
      </w:r>
    </w:p>
    <w:p w14:paraId="5C59A37A" w14:textId="77777777" w:rsidR="000E23FF" w:rsidRPr="00453B22" w:rsidRDefault="000E23FF" w:rsidP="000E23FF">
      <w:pPr>
        <w:pStyle w:val="ListParagraph"/>
        <w:numPr>
          <w:ilvl w:val="0"/>
          <w:numId w:val="35"/>
        </w:numPr>
        <w:spacing w:after="0" w:line="360" w:lineRule="auto"/>
        <w:jc w:val="both"/>
        <w:rPr>
          <w:rFonts w:ascii="Times New Roman" w:hAnsi="Times New Roman" w:cs="Times New Roman"/>
          <w:sz w:val="24"/>
        </w:rPr>
      </w:pPr>
      <w:r w:rsidRPr="00453B22">
        <w:rPr>
          <w:rFonts w:ascii="Times New Roman" w:hAnsi="Times New Roman" w:cs="Times New Roman"/>
          <w:sz w:val="24"/>
        </w:rPr>
        <w:t>Summarise the content of the interview;</w:t>
      </w:r>
    </w:p>
    <w:p w14:paraId="75E156AF" w14:textId="77777777" w:rsidR="000E23FF" w:rsidRPr="00324B7B" w:rsidRDefault="000E23FF" w:rsidP="000E23FF">
      <w:pPr>
        <w:pStyle w:val="ListParagraph"/>
        <w:numPr>
          <w:ilvl w:val="0"/>
          <w:numId w:val="35"/>
        </w:numPr>
        <w:spacing w:after="0" w:line="360" w:lineRule="auto"/>
        <w:jc w:val="both"/>
        <w:rPr>
          <w:rFonts w:ascii="Times New Roman" w:hAnsi="Times New Roman" w:cs="Times New Roman"/>
          <w:b/>
          <w:sz w:val="24"/>
        </w:rPr>
      </w:pPr>
      <w:r w:rsidRPr="00324B7B">
        <w:rPr>
          <w:rFonts w:ascii="Times New Roman" w:hAnsi="Times New Roman" w:cs="Times New Roman"/>
          <w:sz w:val="24"/>
        </w:rPr>
        <w:t>Check if participant has questions they felt should have been asked;</w:t>
      </w:r>
    </w:p>
    <w:p w14:paraId="60C76FD5" w14:textId="1E093493" w:rsidR="000E23FF" w:rsidRPr="000E23FF" w:rsidRDefault="000E23FF" w:rsidP="000E23FF">
      <w:pPr>
        <w:pStyle w:val="ListParagraph"/>
        <w:numPr>
          <w:ilvl w:val="0"/>
          <w:numId w:val="35"/>
        </w:numPr>
        <w:spacing w:after="0" w:line="360" w:lineRule="auto"/>
        <w:jc w:val="both"/>
        <w:rPr>
          <w:rFonts w:ascii="Times New Roman" w:hAnsi="Times New Roman" w:cs="Times New Roman"/>
          <w:b/>
          <w:sz w:val="24"/>
        </w:rPr>
      </w:pPr>
      <w:r w:rsidRPr="00324B7B">
        <w:rPr>
          <w:rFonts w:ascii="Times New Roman" w:eastAsia="Times New Roman" w:hAnsi="Times New Roman" w:cs="Times New Roman"/>
          <w:color w:val="000000" w:themeColor="text1"/>
          <w:sz w:val="24"/>
        </w:rPr>
        <w:t>Close.</w:t>
      </w:r>
    </w:p>
    <w:p w14:paraId="6232BFB2" w14:textId="7BFEEF66" w:rsidR="000E23FF" w:rsidRDefault="000E23FF">
      <w:pPr>
        <w:spacing w:after="0" w:line="240" w:lineRule="auto"/>
        <w:rPr>
          <w:rFonts w:ascii="Times New Roman" w:hAnsi="Times New Roman" w:cs="Times New Roman"/>
          <w:b/>
          <w:sz w:val="24"/>
        </w:rPr>
      </w:pPr>
      <w:r>
        <w:rPr>
          <w:rFonts w:ascii="Times New Roman" w:hAnsi="Times New Roman" w:cs="Times New Roman"/>
          <w:b/>
          <w:sz w:val="24"/>
        </w:rPr>
        <w:br w:type="page"/>
      </w:r>
    </w:p>
    <w:p w14:paraId="5E1A2CBF" w14:textId="20B0FF3D" w:rsidR="000E23FF" w:rsidRPr="004C7D06" w:rsidRDefault="000E23FF" w:rsidP="000E23FF">
      <w:pPr>
        <w:pStyle w:val="Heading1"/>
        <w:keepNext w:val="0"/>
        <w:keepLines w:val="0"/>
        <w:numPr>
          <w:ilvl w:val="1"/>
          <w:numId w:val="19"/>
        </w:numPr>
        <w:tabs>
          <w:tab w:val="left" w:pos="-720"/>
        </w:tabs>
        <w:suppressAutoHyphens/>
        <w:spacing w:before="360" w:after="360"/>
        <w:rPr>
          <w:rFonts w:cstheme="majorHAnsi"/>
          <w:b w:val="0"/>
          <w:color w:val="auto"/>
          <w:sz w:val="22"/>
          <w:szCs w:val="22"/>
        </w:rPr>
      </w:pPr>
      <w:bookmarkStart w:id="158" w:name="_Toc30999656"/>
      <w:bookmarkStart w:id="159" w:name="_Toc32831557"/>
      <w:r w:rsidRPr="004C7D06">
        <w:rPr>
          <w:rFonts w:cstheme="majorHAnsi"/>
          <w:b w:val="0"/>
          <w:color w:val="auto"/>
          <w:sz w:val="22"/>
          <w:szCs w:val="22"/>
        </w:rPr>
        <w:t>Appendix 5 – Data collected from participants</w:t>
      </w:r>
      <w:bookmarkEnd w:id="158"/>
      <w:bookmarkEnd w:id="159"/>
    </w:p>
    <w:p w14:paraId="2D338A95" w14:textId="77777777" w:rsidR="000E23FF" w:rsidRPr="002E5177" w:rsidRDefault="000E23FF" w:rsidP="000E23FF">
      <w:pPr>
        <w:rPr>
          <w:b/>
        </w:rPr>
      </w:pPr>
      <w:r w:rsidRPr="002E5177">
        <w:rPr>
          <w:b/>
        </w:rPr>
        <w:t>Demographic details</w:t>
      </w:r>
    </w:p>
    <w:p w14:paraId="2D583EE3" w14:textId="77777777" w:rsidR="000E23FF" w:rsidRDefault="000E23FF" w:rsidP="000E23FF">
      <w:pPr>
        <w:rPr>
          <w:lang w:val="en-US"/>
        </w:rPr>
      </w:pPr>
      <w:r>
        <w:rPr>
          <w:lang w:val="en-US"/>
        </w:rPr>
        <w:t>Hospital/Organisation ID:</w:t>
      </w:r>
    </w:p>
    <w:p w14:paraId="2D714C41" w14:textId="77777777" w:rsidR="000E23FF" w:rsidRDefault="000E23FF" w:rsidP="000E23FF">
      <w:pPr>
        <w:rPr>
          <w:lang w:val="en-US"/>
        </w:rPr>
      </w:pPr>
      <w:r>
        <w:rPr>
          <w:lang w:val="en-US"/>
        </w:rPr>
        <w:t>Participant ID:</w:t>
      </w:r>
    </w:p>
    <w:p w14:paraId="6E871F85" w14:textId="77777777" w:rsidR="000E23FF" w:rsidRDefault="000E23FF" w:rsidP="000E23FF">
      <w:pPr>
        <w:rPr>
          <w:lang w:val="en-US"/>
        </w:rPr>
      </w:pPr>
      <w:r>
        <w:rPr>
          <w:lang w:val="en-US"/>
        </w:rPr>
        <w:t xml:space="preserve">Participant details:  </w:t>
      </w:r>
      <w:r>
        <w:rPr>
          <w:lang w:val="en-US"/>
        </w:rPr>
        <w:tab/>
        <w:t>Patient</w:t>
      </w:r>
    </w:p>
    <w:p w14:paraId="50D11D36" w14:textId="77777777" w:rsidR="000E23FF" w:rsidRDefault="000E23FF" w:rsidP="000E23FF">
      <w:pPr>
        <w:rPr>
          <w:lang w:val="en-US"/>
        </w:rPr>
      </w:pPr>
      <w:r>
        <w:rPr>
          <w:lang w:val="en-US"/>
        </w:rPr>
        <w:tab/>
      </w:r>
      <w:r>
        <w:rPr>
          <w:lang w:val="en-US"/>
        </w:rPr>
        <w:tab/>
      </w:r>
      <w:r>
        <w:rPr>
          <w:lang w:val="en-US"/>
        </w:rPr>
        <w:tab/>
        <w:t>Clinician: Urologist/ Radiologist/ Pathologist/ Specialist Nurse</w:t>
      </w:r>
    </w:p>
    <w:p w14:paraId="015A900A" w14:textId="77777777" w:rsidR="000E23FF" w:rsidRDefault="000E23FF" w:rsidP="000E23FF">
      <w:pPr>
        <w:rPr>
          <w:lang w:val="en-US"/>
        </w:rPr>
      </w:pPr>
      <w:r>
        <w:rPr>
          <w:lang w:val="en-US"/>
        </w:rPr>
        <w:tab/>
      </w:r>
      <w:r>
        <w:rPr>
          <w:lang w:val="en-US"/>
        </w:rPr>
        <w:tab/>
      </w:r>
      <w:r>
        <w:rPr>
          <w:lang w:val="en-US"/>
        </w:rPr>
        <w:tab/>
        <w:t>Service manager/Commissioner</w:t>
      </w:r>
      <w:r>
        <w:rPr>
          <w:lang w:val="en-US"/>
        </w:rPr>
        <w:tab/>
      </w:r>
      <w:r>
        <w:rPr>
          <w:lang w:val="en-US"/>
        </w:rPr>
        <w:tab/>
      </w:r>
    </w:p>
    <w:p w14:paraId="0A5486EF" w14:textId="77777777" w:rsidR="000E23FF" w:rsidRDefault="000E23FF" w:rsidP="000E23FF">
      <w:pPr>
        <w:rPr>
          <w:lang w:val="en-US"/>
        </w:rPr>
      </w:pPr>
      <w:r>
        <w:rPr>
          <w:lang w:val="en-US"/>
        </w:rPr>
        <w:t>Name:</w:t>
      </w:r>
    </w:p>
    <w:p w14:paraId="67C9343F" w14:textId="77777777" w:rsidR="000E23FF" w:rsidRDefault="000E23FF" w:rsidP="000E23FF">
      <w:pPr>
        <w:rPr>
          <w:lang w:val="en-US"/>
        </w:rPr>
      </w:pPr>
      <w:r>
        <w:rPr>
          <w:lang w:val="en-US"/>
        </w:rPr>
        <w:t>DOB:</w:t>
      </w:r>
    </w:p>
    <w:p w14:paraId="2CE64DC9" w14:textId="77777777" w:rsidR="000E23FF" w:rsidRDefault="000E23FF" w:rsidP="000E23FF">
      <w:pPr>
        <w:rPr>
          <w:lang w:val="en-US"/>
        </w:rPr>
      </w:pPr>
      <w:r>
        <w:rPr>
          <w:lang w:val="en-US"/>
        </w:rPr>
        <w:t>Sex:</w:t>
      </w:r>
    </w:p>
    <w:p w14:paraId="1A42E19A" w14:textId="77777777" w:rsidR="000E23FF" w:rsidRDefault="000E23FF" w:rsidP="000E23FF">
      <w:pPr>
        <w:rPr>
          <w:lang w:val="en-US"/>
        </w:rPr>
      </w:pPr>
      <w:r>
        <w:rPr>
          <w:lang w:val="en-US"/>
        </w:rPr>
        <w:t>Ethnicity:</w:t>
      </w:r>
    </w:p>
    <w:p w14:paraId="12D592A9" w14:textId="77777777" w:rsidR="000E23FF" w:rsidRPr="002E5177" w:rsidRDefault="000E23FF" w:rsidP="000E23FF">
      <w:pPr>
        <w:rPr>
          <w:b/>
        </w:rPr>
      </w:pPr>
      <w:r w:rsidRPr="002E5177">
        <w:rPr>
          <w:b/>
        </w:rPr>
        <w:t>Patient specific details</w:t>
      </w:r>
    </w:p>
    <w:p w14:paraId="26681C56" w14:textId="77777777" w:rsidR="000E23FF" w:rsidRDefault="000E23FF" w:rsidP="000E23FF">
      <w:pPr>
        <w:rPr>
          <w:lang w:val="en-US"/>
        </w:rPr>
      </w:pPr>
      <w:r>
        <w:rPr>
          <w:lang w:val="en-US"/>
        </w:rPr>
        <w:t>Previous treatment for kidney tumour?</w:t>
      </w:r>
    </w:p>
    <w:p w14:paraId="0313D8E7" w14:textId="77777777" w:rsidR="000E23FF" w:rsidRDefault="000E23FF" w:rsidP="000E23FF">
      <w:pPr>
        <w:rPr>
          <w:lang w:val="en-US"/>
        </w:rPr>
      </w:pPr>
      <w:r>
        <w:rPr>
          <w:lang w:val="en-US"/>
        </w:rPr>
        <w:t>Currently receiving treatment for kidney tumour?</w:t>
      </w:r>
    </w:p>
    <w:p w14:paraId="2B74B83D" w14:textId="77777777" w:rsidR="000E23FF" w:rsidRDefault="000E23FF" w:rsidP="000E23FF">
      <w:pPr>
        <w:rPr>
          <w:lang w:val="en-US"/>
        </w:rPr>
      </w:pPr>
      <w:r>
        <w:rPr>
          <w:lang w:val="en-US"/>
        </w:rPr>
        <w:t xml:space="preserve">Offered biopsy? </w:t>
      </w:r>
    </w:p>
    <w:p w14:paraId="37CCB6FB" w14:textId="77777777" w:rsidR="000E23FF" w:rsidRDefault="000E23FF" w:rsidP="000E23FF">
      <w:pPr>
        <w:rPr>
          <w:lang w:val="en-US"/>
        </w:rPr>
      </w:pPr>
      <w:r>
        <w:rPr>
          <w:lang w:val="en-US"/>
        </w:rPr>
        <w:t>Received biopsy?</w:t>
      </w:r>
    </w:p>
    <w:p w14:paraId="43949C37" w14:textId="77777777" w:rsidR="000E23FF" w:rsidRDefault="000E23FF" w:rsidP="000E23FF">
      <w:pPr>
        <w:rPr>
          <w:lang w:val="en-US"/>
        </w:rPr>
      </w:pPr>
      <w:r>
        <w:rPr>
          <w:lang w:val="en-US"/>
        </w:rPr>
        <w:t>Declined biopsy?</w:t>
      </w:r>
    </w:p>
    <w:p w14:paraId="3739CC70" w14:textId="77777777" w:rsidR="000E23FF" w:rsidRDefault="000E23FF" w:rsidP="000E23FF">
      <w:pPr>
        <w:rPr>
          <w:lang w:val="en-US"/>
        </w:rPr>
      </w:pPr>
      <w:r>
        <w:rPr>
          <w:lang w:val="en-US"/>
        </w:rPr>
        <w:t>Tumour: Cancer/Benign</w:t>
      </w:r>
    </w:p>
    <w:p w14:paraId="3F64B217" w14:textId="77777777" w:rsidR="000E23FF" w:rsidRDefault="000E23FF" w:rsidP="000E23FF">
      <w:pPr>
        <w:rPr>
          <w:lang w:val="en-US"/>
        </w:rPr>
      </w:pPr>
      <w:r>
        <w:rPr>
          <w:lang w:val="en-US"/>
        </w:rPr>
        <w:t xml:space="preserve">Definitive treatment: </w:t>
      </w:r>
      <w:r>
        <w:rPr>
          <w:lang w:val="en-US"/>
        </w:rPr>
        <w:tab/>
        <w:t>Surgery: partial / radical nephrectomy</w:t>
      </w:r>
    </w:p>
    <w:p w14:paraId="1510E830" w14:textId="77777777" w:rsidR="000E23FF" w:rsidRDefault="000E23FF" w:rsidP="000E23FF">
      <w:pPr>
        <w:rPr>
          <w:lang w:val="en-US"/>
        </w:rPr>
      </w:pPr>
      <w:r>
        <w:rPr>
          <w:lang w:val="en-US"/>
        </w:rPr>
        <w:tab/>
      </w:r>
      <w:r>
        <w:rPr>
          <w:lang w:val="en-US"/>
        </w:rPr>
        <w:tab/>
      </w:r>
      <w:r>
        <w:rPr>
          <w:lang w:val="en-US"/>
        </w:rPr>
        <w:tab/>
        <w:t>Ablation: Cryotherapy/ Radiofrequency ablation/ other</w:t>
      </w:r>
    </w:p>
    <w:p w14:paraId="44A82605" w14:textId="77777777" w:rsidR="000E23FF" w:rsidRDefault="000E23FF" w:rsidP="000E23FF">
      <w:pPr>
        <w:rPr>
          <w:lang w:val="en-US"/>
        </w:rPr>
      </w:pPr>
      <w:r>
        <w:rPr>
          <w:lang w:val="en-US"/>
        </w:rPr>
        <w:tab/>
      </w:r>
      <w:r>
        <w:rPr>
          <w:lang w:val="en-US"/>
        </w:rPr>
        <w:tab/>
      </w:r>
      <w:r>
        <w:rPr>
          <w:lang w:val="en-US"/>
        </w:rPr>
        <w:tab/>
        <w:t>Active surveillance</w:t>
      </w:r>
    </w:p>
    <w:p w14:paraId="01C76A95" w14:textId="77777777" w:rsidR="000E23FF" w:rsidRDefault="000E23FF" w:rsidP="000E23FF">
      <w:pPr>
        <w:rPr>
          <w:lang w:val="en-US"/>
        </w:rPr>
      </w:pPr>
      <w:r>
        <w:rPr>
          <w:lang w:val="en-US"/>
        </w:rPr>
        <w:tab/>
      </w:r>
      <w:r>
        <w:rPr>
          <w:lang w:val="en-US"/>
        </w:rPr>
        <w:tab/>
      </w:r>
      <w:r>
        <w:rPr>
          <w:lang w:val="en-US"/>
        </w:rPr>
        <w:tab/>
        <w:t>Discharge</w:t>
      </w:r>
    </w:p>
    <w:p w14:paraId="5A5084A8" w14:textId="77777777" w:rsidR="000E23FF" w:rsidRDefault="000E23FF" w:rsidP="000E23FF">
      <w:pPr>
        <w:rPr>
          <w:lang w:val="en-US"/>
        </w:rPr>
      </w:pPr>
      <w:r>
        <w:rPr>
          <w:lang w:val="en-US"/>
        </w:rPr>
        <w:tab/>
      </w:r>
      <w:r>
        <w:rPr>
          <w:lang w:val="en-US"/>
        </w:rPr>
        <w:tab/>
      </w:r>
      <w:r>
        <w:rPr>
          <w:lang w:val="en-US"/>
        </w:rPr>
        <w:tab/>
        <w:t>Other</w:t>
      </w:r>
    </w:p>
    <w:p w14:paraId="5DFE1984" w14:textId="77777777" w:rsidR="000E23FF" w:rsidRDefault="000E23FF" w:rsidP="000E23FF">
      <w:pPr>
        <w:rPr>
          <w:lang w:val="en-US"/>
        </w:rPr>
      </w:pPr>
    </w:p>
    <w:p w14:paraId="7825D0CA" w14:textId="77777777" w:rsidR="000E23FF" w:rsidRDefault="000E23FF" w:rsidP="000E23FF">
      <w:pPr>
        <w:rPr>
          <w:lang w:val="en-US"/>
        </w:rPr>
      </w:pPr>
      <w:r>
        <w:rPr>
          <w:lang w:val="en-US"/>
        </w:rPr>
        <w:t>If patient had received biopsy – did it change their management?</w:t>
      </w:r>
    </w:p>
    <w:p w14:paraId="46327231" w14:textId="1AA0400C" w:rsidR="00C84257" w:rsidRPr="005F1A08" w:rsidRDefault="00C84257" w:rsidP="000E23FF">
      <w:pPr>
        <w:spacing w:after="0" w:line="240" w:lineRule="auto"/>
        <w:jc w:val="both"/>
        <w:rPr>
          <w:rFonts w:cstheme="minorHAnsi"/>
          <w:szCs w:val="22"/>
        </w:rPr>
      </w:pPr>
      <w:bookmarkStart w:id="160" w:name="_GoBack"/>
      <w:bookmarkEnd w:id="160"/>
    </w:p>
    <w:sectPr w:rsidR="00C84257" w:rsidRPr="005F1A08" w:rsidSect="00D55E69">
      <w:footerReference w:type="default" r:id="rId20"/>
      <w:headerReference w:type="first" r:id="rId21"/>
      <w:footerReference w:type="first" r:id="rId22"/>
      <w:pgSz w:w="11900" w:h="16840"/>
      <w:pgMar w:top="1985" w:right="964" w:bottom="1134" w:left="96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0401F" w14:textId="77777777" w:rsidR="00C10F5D" w:rsidRDefault="00C10F5D" w:rsidP="00234F6D">
      <w:r>
        <w:separator/>
      </w:r>
    </w:p>
  </w:endnote>
  <w:endnote w:type="continuationSeparator" w:id="0">
    <w:p w14:paraId="28347327" w14:textId="77777777" w:rsidR="00C10F5D" w:rsidRDefault="00C10F5D"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621975"/>
      <w:docPartObj>
        <w:docPartGallery w:val="Page Numbers (Bottom of Page)"/>
        <w:docPartUnique/>
      </w:docPartObj>
    </w:sdtPr>
    <w:sdtEndPr>
      <w:rPr>
        <w:noProof/>
      </w:rPr>
    </w:sdtEndPr>
    <w:sdtContent>
      <w:p w14:paraId="5C03E446" w14:textId="79BE78F5" w:rsidR="00B8754F" w:rsidRDefault="00B8754F">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54B3042A" w14:textId="4E5D1211" w:rsidR="00B8754F" w:rsidRDefault="00B8754F" w:rsidP="00D55E69">
    <w:pPr>
      <w:pStyle w:val="Footer"/>
      <w:tabs>
        <w:tab w:val="clear" w:pos="8640"/>
        <w:tab w:val="right" w:pos="9923"/>
      </w:tabs>
    </w:pPr>
    <w:r>
      <w:t>IFIT-B Protocol version 1.0, 17 February 2020</w:t>
    </w:r>
    <w:r>
      <w:tab/>
      <w:t xml:space="preserve">IRAS: </w:t>
    </w:r>
    <w:r w:rsidRPr="00EA4334">
      <w:t>275481</w:t>
    </w:r>
  </w:p>
  <w:p w14:paraId="30437931" w14:textId="76A12395" w:rsidR="00B8754F" w:rsidRPr="00D73FD3" w:rsidRDefault="00B8754F" w:rsidP="00D73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5C9AE" w14:textId="63942132" w:rsidR="00B8754F" w:rsidRDefault="00B8754F" w:rsidP="000B1A1E">
    <w:pPr>
      <w:pStyle w:val="Footer"/>
      <w:ind w:right="-514"/>
      <w:rPr>
        <w:b/>
        <w:color w:val="0072C6"/>
      </w:rPr>
    </w:pPr>
    <w:r>
      <w:rPr>
        <w:color w:val="000000"/>
        <w:sz w:val="18"/>
        <w:szCs w:val="18"/>
      </w:rPr>
      <w:t xml:space="preserve">Dominic Dodd, chairman                            David Sloman, chief executive      </w:t>
    </w:r>
    <w:r w:rsidRPr="007918EE">
      <w:rPr>
        <w:color w:val="000000"/>
        <w:sz w:val="18"/>
        <w:szCs w:val="18"/>
      </w:rPr>
      <w:t xml:space="preserve">                    </w:t>
    </w:r>
    <w:r>
      <w:rPr>
        <w:color w:val="000000"/>
        <w:sz w:val="18"/>
        <w:szCs w:val="18"/>
      </w:rPr>
      <w:t xml:space="preserve">  </w:t>
    </w:r>
    <w:hyperlink r:id="rId1" w:history="1">
      <w:r w:rsidRPr="009321AC">
        <w:rPr>
          <w:rStyle w:val="Hyperlink"/>
          <w:b/>
        </w:rPr>
        <w:t>www.royalfree.nhs.uk</w:t>
      </w:r>
    </w:hyperlink>
  </w:p>
  <w:p w14:paraId="41D40B27" w14:textId="77777777" w:rsidR="00B8754F" w:rsidRDefault="00B8754F" w:rsidP="000B1A1E">
    <w:pPr>
      <w:pStyle w:val="Footer"/>
      <w:ind w:right="-514"/>
      <w:rPr>
        <w:b/>
        <w:color w:val="0072C6"/>
      </w:rPr>
    </w:pPr>
  </w:p>
  <w:p w14:paraId="44CA7140" w14:textId="240116A3" w:rsidR="00B8754F" w:rsidRPr="000579DF" w:rsidRDefault="00B8754F" w:rsidP="000579DF">
    <w:pPr>
      <w:pStyle w:val="Footer"/>
      <w:ind w:right="-514"/>
      <w:jc w:val="center"/>
      <w:rPr>
        <w:rFonts w:ascii="Arial" w:hAnsi="Arial" w:cs="Arial"/>
        <w:sz w:val="18"/>
        <w:szCs w:val="18"/>
      </w:rPr>
    </w:pPr>
    <w:r w:rsidRPr="00FD7182">
      <w:rPr>
        <w:rFonts w:ascii="Arial" w:hAnsi="Arial" w:cs="Arial"/>
        <w:sz w:val="18"/>
        <w:szCs w:val="18"/>
      </w:rPr>
      <w:t>Observational_Questionnaire Protocol Template V1 25 OCT 201</w:t>
    </w:r>
    <w:r>
      <w:rPr>
        <w:rFonts w:ascii="Arial" w:hAnsi="Arial" w:cs="Arial"/>
        <w:sz w:val="18"/>
        <w:szCs w:val="18"/>
      </w:rPr>
      <w:t>7 RFLRDDOC0016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09831" w14:textId="77777777" w:rsidR="00C10F5D" w:rsidRDefault="00C10F5D" w:rsidP="00234F6D">
      <w:r>
        <w:separator/>
      </w:r>
    </w:p>
  </w:footnote>
  <w:footnote w:type="continuationSeparator" w:id="0">
    <w:p w14:paraId="7C59D1BF" w14:textId="77777777" w:rsidR="00C10F5D" w:rsidRDefault="00C10F5D" w:rsidP="0023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1E2C3" w14:textId="77777777" w:rsidR="00B8754F" w:rsidRDefault="00B8754F" w:rsidP="00D55E69">
    <w:pPr>
      <w:pStyle w:val="Header"/>
      <w:rPr>
        <w:rFonts w:cs="Arial"/>
        <w:b/>
        <w:bCs/>
        <w:sz w:val="24"/>
      </w:rPr>
    </w:pPr>
    <w:r>
      <w:rPr>
        <w:noProof/>
        <w:lang w:eastAsia="en-GB"/>
      </w:rPr>
      <w:drawing>
        <wp:anchor distT="0" distB="0" distL="114300" distR="114300" simplePos="0" relativeHeight="251673600" behindDoc="0" locked="0" layoutInCell="1" allowOverlap="1" wp14:anchorId="077F7857" wp14:editId="40386617">
          <wp:simplePos x="0" y="0"/>
          <wp:positionH relativeFrom="column">
            <wp:posOffset>4214495</wp:posOffset>
          </wp:positionH>
          <wp:positionV relativeFrom="paragraph">
            <wp:posOffset>-100330</wp:posOffset>
          </wp:positionV>
          <wp:extent cx="2231390" cy="368935"/>
          <wp:effectExtent l="0" t="0" r="0" b="0"/>
          <wp:wrapNone/>
          <wp:docPr id="4" name="Picture 4" descr="http://freenet/docs/marketing/Logos/nhs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reenet/docs/marketing/Logos/nhscolou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1390" cy="368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9"/>
        <w:szCs w:val="19"/>
        <w:lang w:eastAsia="en-GB"/>
      </w:rPr>
      <w:drawing>
        <wp:anchor distT="0" distB="0" distL="114300" distR="114300" simplePos="0" relativeHeight="251674624" behindDoc="0" locked="0" layoutInCell="1" allowOverlap="1" wp14:anchorId="4EB15AF1" wp14:editId="04FAC08C">
          <wp:simplePos x="0" y="0"/>
          <wp:positionH relativeFrom="column">
            <wp:posOffset>-137795</wp:posOffset>
          </wp:positionH>
          <wp:positionV relativeFrom="paragraph">
            <wp:posOffset>-128905</wp:posOffset>
          </wp:positionV>
          <wp:extent cx="2480945" cy="480695"/>
          <wp:effectExtent l="0" t="0" r="0" b="0"/>
          <wp:wrapNone/>
          <wp:docPr id="5" name="Picture 5" descr="RFH-with-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H-with-stra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80945" cy="480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450E1C" w14:textId="77777777" w:rsidR="00B8754F" w:rsidRDefault="00B8754F" w:rsidP="00D55E69">
    <w:pPr>
      <w:pStyle w:val="Header"/>
      <w:spacing w:after="0" w:line="240" w:lineRule="auto"/>
      <w:rPr>
        <w:rFonts w:cs="Arial"/>
        <w:b/>
        <w:bCs/>
        <w:sz w:val="24"/>
      </w:rPr>
    </w:pPr>
  </w:p>
  <w:p w14:paraId="283B15A6" w14:textId="77777777" w:rsidR="00B8754F" w:rsidRPr="00654AA9" w:rsidRDefault="00B8754F" w:rsidP="00D55E69">
    <w:pPr>
      <w:spacing w:after="0" w:line="240" w:lineRule="auto"/>
      <w:jc w:val="right"/>
      <w:rPr>
        <w:rFonts w:cs="Arial"/>
        <w:sz w:val="18"/>
      </w:rPr>
    </w:pPr>
    <w:r w:rsidRPr="00654AA9">
      <w:rPr>
        <w:rFonts w:cs="Arial"/>
        <w:sz w:val="18"/>
      </w:rPr>
      <w:t>Pond Street</w:t>
    </w:r>
  </w:p>
  <w:p w14:paraId="7DBA5419" w14:textId="77777777" w:rsidR="00B8754F" w:rsidRPr="00654AA9" w:rsidRDefault="00B8754F" w:rsidP="00D55E69">
    <w:pPr>
      <w:spacing w:after="0" w:line="240" w:lineRule="auto"/>
      <w:jc w:val="right"/>
      <w:rPr>
        <w:rFonts w:cs="Arial"/>
        <w:sz w:val="18"/>
      </w:rPr>
    </w:pPr>
    <w:r w:rsidRPr="00654AA9">
      <w:rPr>
        <w:rFonts w:cs="Arial"/>
        <w:sz w:val="18"/>
      </w:rPr>
      <w:t xml:space="preserve">London </w:t>
    </w:r>
  </w:p>
  <w:p w14:paraId="70393844" w14:textId="77777777" w:rsidR="00B8754F" w:rsidRPr="00654AA9" w:rsidRDefault="00B8754F" w:rsidP="00D55E69">
    <w:pPr>
      <w:spacing w:after="0" w:line="240" w:lineRule="auto"/>
      <w:jc w:val="right"/>
      <w:rPr>
        <w:rFonts w:cs="Arial"/>
        <w:sz w:val="18"/>
      </w:rPr>
    </w:pPr>
    <w:r w:rsidRPr="00654AA9">
      <w:rPr>
        <w:rFonts w:cs="Arial"/>
        <w:sz w:val="18"/>
      </w:rPr>
      <w:t>NW3 2QG</w:t>
    </w:r>
  </w:p>
  <w:p w14:paraId="5E308C33" w14:textId="77777777" w:rsidR="00B8754F" w:rsidRPr="000B1A1E" w:rsidRDefault="00B8754F" w:rsidP="00D55E69">
    <w:pPr>
      <w:pStyle w:val="Header"/>
      <w:spacing w:after="0" w:line="240" w:lineRule="auto"/>
      <w:jc w:val="right"/>
      <w:rPr>
        <w:rFonts w:cs="Arial"/>
        <w:sz w:val="18"/>
      </w:rPr>
    </w:pPr>
    <w:r w:rsidRPr="00654AA9">
      <w:rPr>
        <w:rFonts w:cs="Arial"/>
        <w:sz w:val="18"/>
      </w:rPr>
      <w:t>Tel: 020 7794 0500</w:t>
    </w:r>
  </w:p>
  <w:p w14:paraId="6C434277" w14:textId="56C56ABB" w:rsidR="00B8754F" w:rsidRPr="00234F6D" w:rsidRDefault="00B8754F" w:rsidP="00BE008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626"/>
    <w:multiLevelType w:val="multilevel"/>
    <w:tmpl w:val="B87CEF4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3B3E86"/>
    <w:multiLevelType w:val="hybridMultilevel"/>
    <w:tmpl w:val="C2223C3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6DB41C1"/>
    <w:multiLevelType w:val="multilevel"/>
    <w:tmpl w:val="9DF09540"/>
    <w:lvl w:ilvl="0">
      <w:start w:val="15"/>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4" w15:restartNumberingAfterBreak="0">
    <w:nsid w:val="0A604434"/>
    <w:multiLevelType w:val="multilevel"/>
    <w:tmpl w:val="E3FAAEE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D66F42"/>
    <w:multiLevelType w:val="hybridMultilevel"/>
    <w:tmpl w:val="288AA8B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D97214"/>
    <w:multiLevelType w:val="hybridMultilevel"/>
    <w:tmpl w:val="51DA89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A83B44"/>
    <w:multiLevelType w:val="hybridMultilevel"/>
    <w:tmpl w:val="DDD6ED7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F430CE"/>
    <w:multiLevelType w:val="hybridMultilevel"/>
    <w:tmpl w:val="D82E1A6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346685"/>
    <w:multiLevelType w:val="multilevel"/>
    <w:tmpl w:val="B5BED9AA"/>
    <w:lvl w:ilvl="0">
      <w:start w:val="1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AF300A5"/>
    <w:multiLevelType w:val="hybridMultilevel"/>
    <w:tmpl w:val="B42A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D2EC9"/>
    <w:multiLevelType w:val="hybridMultilevel"/>
    <w:tmpl w:val="FDF40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946CD4"/>
    <w:multiLevelType w:val="hybridMultilevel"/>
    <w:tmpl w:val="51DA89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B55BD9"/>
    <w:multiLevelType w:val="multilevel"/>
    <w:tmpl w:val="BB286FE6"/>
    <w:lvl w:ilvl="0">
      <w:start w:val="7"/>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02009F2"/>
    <w:multiLevelType w:val="hybridMultilevel"/>
    <w:tmpl w:val="7C0C5B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364305A"/>
    <w:multiLevelType w:val="hybridMultilevel"/>
    <w:tmpl w:val="F9107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FB2F53"/>
    <w:multiLevelType w:val="hybridMultilevel"/>
    <w:tmpl w:val="51DA89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C21059"/>
    <w:multiLevelType w:val="multilevel"/>
    <w:tmpl w:val="CB16A63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CB642F"/>
    <w:multiLevelType w:val="hybridMultilevel"/>
    <w:tmpl w:val="3564B19E"/>
    <w:lvl w:ilvl="0" w:tplc="E7ECF4BA">
      <w:start w:val="1"/>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A20D2C"/>
    <w:multiLevelType w:val="multilevel"/>
    <w:tmpl w:val="8148139C"/>
    <w:lvl w:ilvl="0">
      <w:start w:val="9"/>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9574CDF"/>
    <w:multiLevelType w:val="hybridMultilevel"/>
    <w:tmpl w:val="93EA1838"/>
    <w:lvl w:ilvl="0" w:tplc="5FCA4E5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71FB3"/>
    <w:multiLevelType w:val="hybridMultilevel"/>
    <w:tmpl w:val="8BBA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D5419"/>
    <w:multiLevelType w:val="multilevel"/>
    <w:tmpl w:val="FC7EF6E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BFA0C86"/>
    <w:multiLevelType w:val="hybridMultilevel"/>
    <w:tmpl w:val="D4B4900C"/>
    <w:lvl w:ilvl="0" w:tplc="A46C3732">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4" w15:restartNumberingAfterBreak="0">
    <w:nsid w:val="4D3F29DD"/>
    <w:multiLevelType w:val="multilevel"/>
    <w:tmpl w:val="0A84BB8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3CA2EBB"/>
    <w:multiLevelType w:val="hybridMultilevel"/>
    <w:tmpl w:val="151C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12230"/>
    <w:multiLevelType w:val="hybridMultilevel"/>
    <w:tmpl w:val="9E2C70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614D7F"/>
    <w:multiLevelType w:val="multilevel"/>
    <w:tmpl w:val="40D6E7E2"/>
    <w:lvl w:ilvl="0">
      <w:start w:val="1"/>
      <w:numFmt w:val="bullet"/>
      <w:lvlText w:val=""/>
      <w:lvlJc w:val="left"/>
      <w:pPr>
        <w:tabs>
          <w:tab w:val="num" w:pos="432"/>
        </w:tabs>
        <w:ind w:left="432" w:hanging="432"/>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680FF3"/>
    <w:multiLevelType w:val="multilevel"/>
    <w:tmpl w:val="8148139C"/>
    <w:lvl w:ilvl="0">
      <w:start w:val="23"/>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DED22D3"/>
    <w:multiLevelType w:val="hybridMultilevel"/>
    <w:tmpl w:val="3E3C0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58041D"/>
    <w:multiLevelType w:val="multilevel"/>
    <w:tmpl w:val="E3FAAEE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1930B82"/>
    <w:multiLevelType w:val="multilevel"/>
    <w:tmpl w:val="7CBEE09E"/>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CF1BA3"/>
    <w:multiLevelType w:val="multilevel"/>
    <w:tmpl w:val="E7BCAE1C"/>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7E018A"/>
    <w:multiLevelType w:val="multilevel"/>
    <w:tmpl w:val="74AA0332"/>
    <w:lvl w:ilvl="0">
      <w:start w:val="14"/>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C1F77F0"/>
    <w:multiLevelType w:val="hybridMultilevel"/>
    <w:tmpl w:val="396A1922"/>
    <w:lvl w:ilvl="0" w:tplc="ADC4C530">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3B06F7"/>
    <w:multiLevelType w:val="multilevel"/>
    <w:tmpl w:val="A7C005FC"/>
    <w:lvl w:ilvl="0">
      <w:start w:val="13"/>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27"/>
    <w:lvlOverride w:ilvl="0"/>
    <w:lvlOverride w:ilvl="1"/>
    <w:lvlOverride w:ilvl="2">
      <w:startOverride w:val="1"/>
    </w:lvlOverride>
    <w:lvlOverride w:ilvl="3"/>
    <w:lvlOverride w:ilvl="4"/>
    <w:lvlOverride w:ilvl="5"/>
    <w:lvlOverride w:ilvl="6"/>
    <w:lvlOverride w:ilvl="7"/>
    <w:lvlOverride w:ilvl="8"/>
  </w:num>
  <w:num w:numId="8">
    <w:abstractNumId w:val="11"/>
  </w:num>
  <w:num w:numId="9">
    <w:abstractNumId w:val="23"/>
  </w:num>
  <w:num w:numId="10">
    <w:abstractNumId w:val="13"/>
  </w:num>
  <w:num w:numId="11">
    <w:abstractNumId w:val="0"/>
  </w:num>
  <w:num w:numId="12">
    <w:abstractNumId w:val="32"/>
  </w:num>
  <w:num w:numId="13">
    <w:abstractNumId w:val="24"/>
  </w:num>
  <w:num w:numId="14">
    <w:abstractNumId w:val="2"/>
  </w:num>
  <w:num w:numId="15">
    <w:abstractNumId w:val="35"/>
  </w:num>
  <w:num w:numId="16">
    <w:abstractNumId w:val="22"/>
  </w:num>
  <w:num w:numId="17">
    <w:abstractNumId w:val="30"/>
  </w:num>
  <w:num w:numId="18">
    <w:abstractNumId w:val="19"/>
  </w:num>
  <w:num w:numId="19">
    <w:abstractNumId w:val="28"/>
  </w:num>
  <w:num w:numId="20">
    <w:abstractNumId w:val="14"/>
  </w:num>
  <w:num w:numId="21">
    <w:abstractNumId w:val="4"/>
  </w:num>
  <w:num w:numId="22">
    <w:abstractNumId w:val="26"/>
  </w:num>
  <w:num w:numId="23">
    <w:abstractNumId w:val="9"/>
  </w:num>
  <w:num w:numId="24">
    <w:abstractNumId w:val="17"/>
  </w:num>
  <w:num w:numId="25">
    <w:abstractNumId w:val="31"/>
  </w:num>
  <w:num w:numId="26">
    <w:abstractNumId w:val="33"/>
  </w:num>
  <w:num w:numId="27">
    <w:abstractNumId w:val="25"/>
  </w:num>
  <w:num w:numId="28">
    <w:abstractNumId w:val="10"/>
  </w:num>
  <w:num w:numId="29">
    <w:abstractNumId w:val="29"/>
  </w:num>
  <w:num w:numId="30">
    <w:abstractNumId w:val="34"/>
  </w:num>
  <w:num w:numId="31">
    <w:abstractNumId w:val="15"/>
  </w:num>
  <w:num w:numId="32">
    <w:abstractNumId w:val="18"/>
  </w:num>
  <w:num w:numId="33">
    <w:abstractNumId w:val="20"/>
  </w:num>
  <w:num w:numId="34">
    <w:abstractNumId w:val="12"/>
  </w:num>
  <w:num w:numId="35">
    <w:abstractNumId w:val="21"/>
  </w:num>
  <w:num w:numId="36">
    <w:abstractNumId w:val="6"/>
  </w:num>
  <w:num w:numId="3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6D"/>
    <w:rsid w:val="0003229D"/>
    <w:rsid w:val="0003364E"/>
    <w:rsid w:val="000579DF"/>
    <w:rsid w:val="00060E4D"/>
    <w:rsid w:val="00067B4C"/>
    <w:rsid w:val="00076F16"/>
    <w:rsid w:val="00077C32"/>
    <w:rsid w:val="00090DDB"/>
    <w:rsid w:val="00093582"/>
    <w:rsid w:val="000A4DA5"/>
    <w:rsid w:val="000B067B"/>
    <w:rsid w:val="000B1A1E"/>
    <w:rsid w:val="000C1886"/>
    <w:rsid w:val="000C7CF4"/>
    <w:rsid w:val="000D4D18"/>
    <w:rsid w:val="000D794F"/>
    <w:rsid w:val="000E23FF"/>
    <w:rsid w:val="000F25C6"/>
    <w:rsid w:val="001153E5"/>
    <w:rsid w:val="0011662F"/>
    <w:rsid w:val="00144414"/>
    <w:rsid w:val="001444A7"/>
    <w:rsid w:val="0014628D"/>
    <w:rsid w:val="001513AD"/>
    <w:rsid w:val="001555BF"/>
    <w:rsid w:val="001560EF"/>
    <w:rsid w:val="001601B4"/>
    <w:rsid w:val="00172503"/>
    <w:rsid w:val="0018365D"/>
    <w:rsid w:val="00191996"/>
    <w:rsid w:val="00193FB6"/>
    <w:rsid w:val="001A0ADC"/>
    <w:rsid w:val="001B16DC"/>
    <w:rsid w:val="001B19EB"/>
    <w:rsid w:val="001B41C4"/>
    <w:rsid w:val="001B5720"/>
    <w:rsid w:val="001D1F95"/>
    <w:rsid w:val="001D2540"/>
    <w:rsid w:val="001D37E6"/>
    <w:rsid w:val="001E070F"/>
    <w:rsid w:val="001F5043"/>
    <w:rsid w:val="001F50CA"/>
    <w:rsid w:val="00207475"/>
    <w:rsid w:val="002126E2"/>
    <w:rsid w:val="00231694"/>
    <w:rsid w:val="00234F6D"/>
    <w:rsid w:val="00236B04"/>
    <w:rsid w:val="00236E57"/>
    <w:rsid w:val="00246010"/>
    <w:rsid w:val="002676B7"/>
    <w:rsid w:val="0027652B"/>
    <w:rsid w:val="00291370"/>
    <w:rsid w:val="002B1A7E"/>
    <w:rsid w:val="002C16DC"/>
    <w:rsid w:val="002D0BA5"/>
    <w:rsid w:val="002D1722"/>
    <w:rsid w:val="002D1E31"/>
    <w:rsid w:val="002D1F77"/>
    <w:rsid w:val="002D6FB1"/>
    <w:rsid w:val="002E5A6A"/>
    <w:rsid w:val="003154C2"/>
    <w:rsid w:val="0033386E"/>
    <w:rsid w:val="00342286"/>
    <w:rsid w:val="00350036"/>
    <w:rsid w:val="00353568"/>
    <w:rsid w:val="00373432"/>
    <w:rsid w:val="00373AEE"/>
    <w:rsid w:val="003768F0"/>
    <w:rsid w:val="003802A1"/>
    <w:rsid w:val="00390221"/>
    <w:rsid w:val="00393305"/>
    <w:rsid w:val="003A37EA"/>
    <w:rsid w:val="003B4870"/>
    <w:rsid w:val="003C110C"/>
    <w:rsid w:val="003C12DB"/>
    <w:rsid w:val="003D35E2"/>
    <w:rsid w:val="003D3924"/>
    <w:rsid w:val="003E55B7"/>
    <w:rsid w:val="003E5CA2"/>
    <w:rsid w:val="003F1FD8"/>
    <w:rsid w:val="003F2473"/>
    <w:rsid w:val="00401DE9"/>
    <w:rsid w:val="00403BDE"/>
    <w:rsid w:val="00423428"/>
    <w:rsid w:val="00423DC7"/>
    <w:rsid w:val="00441AFA"/>
    <w:rsid w:val="0044745A"/>
    <w:rsid w:val="00452729"/>
    <w:rsid w:val="00452A80"/>
    <w:rsid w:val="0046376B"/>
    <w:rsid w:val="00472377"/>
    <w:rsid w:val="00472921"/>
    <w:rsid w:val="00475FDA"/>
    <w:rsid w:val="00485F3F"/>
    <w:rsid w:val="00492EF0"/>
    <w:rsid w:val="004B3BCA"/>
    <w:rsid w:val="004C7D06"/>
    <w:rsid w:val="004C7FC7"/>
    <w:rsid w:val="004D676C"/>
    <w:rsid w:val="004D72EC"/>
    <w:rsid w:val="004F5525"/>
    <w:rsid w:val="0051585F"/>
    <w:rsid w:val="00552E09"/>
    <w:rsid w:val="005567CC"/>
    <w:rsid w:val="00557D21"/>
    <w:rsid w:val="00573120"/>
    <w:rsid w:val="00584757"/>
    <w:rsid w:val="00597417"/>
    <w:rsid w:val="005A6EAB"/>
    <w:rsid w:val="005B6365"/>
    <w:rsid w:val="005D0B73"/>
    <w:rsid w:val="005D12F5"/>
    <w:rsid w:val="005F1221"/>
    <w:rsid w:val="005F1A08"/>
    <w:rsid w:val="005F7C56"/>
    <w:rsid w:val="00632904"/>
    <w:rsid w:val="006361A0"/>
    <w:rsid w:val="00643224"/>
    <w:rsid w:val="0064333E"/>
    <w:rsid w:val="00643A15"/>
    <w:rsid w:val="00652A98"/>
    <w:rsid w:val="0065433B"/>
    <w:rsid w:val="00665976"/>
    <w:rsid w:val="006721D0"/>
    <w:rsid w:val="00675739"/>
    <w:rsid w:val="006911DC"/>
    <w:rsid w:val="006A0794"/>
    <w:rsid w:val="006B6502"/>
    <w:rsid w:val="006D77EB"/>
    <w:rsid w:val="006E37FA"/>
    <w:rsid w:val="006E6308"/>
    <w:rsid w:val="006F15A5"/>
    <w:rsid w:val="00700CC4"/>
    <w:rsid w:val="00711B42"/>
    <w:rsid w:val="0071257C"/>
    <w:rsid w:val="00715A61"/>
    <w:rsid w:val="00730202"/>
    <w:rsid w:val="00737A44"/>
    <w:rsid w:val="00741D59"/>
    <w:rsid w:val="00747276"/>
    <w:rsid w:val="00763CB2"/>
    <w:rsid w:val="0077707C"/>
    <w:rsid w:val="007847FA"/>
    <w:rsid w:val="00796434"/>
    <w:rsid w:val="00797B69"/>
    <w:rsid w:val="007E59CA"/>
    <w:rsid w:val="007F1DC3"/>
    <w:rsid w:val="007F7C65"/>
    <w:rsid w:val="007F7E3C"/>
    <w:rsid w:val="00815E43"/>
    <w:rsid w:val="00817056"/>
    <w:rsid w:val="00826F5E"/>
    <w:rsid w:val="00830985"/>
    <w:rsid w:val="00840A29"/>
    <w:rsid w:val="00860C82"/>
    <w:rsid w:val="008631E2"/>
    <w:rsid w:val="00864F75"/>
    <w:rsid w:val="008755A8"/>
    <w:rsid w:val="008B07CC"/>
    <w:rsid w:val="008B2B3B"/>
    <w:rsid w:val="008D0806"/>
    <w:rsid w:val="008D54AE"/>
    <w:rsid w:val="008E21D9"/>
    <w:rsid w:val="008F0C9F"/>
    <w:rsid w:val="008F55F8"/>
    <w:rsid w:val="008F7008"/>
    <w:rsid w:val="008F7B4D"/>
    <w:rsid w:val="00901ED0"/>
    <w:rsid w:val="00911D5A"/>
    <w:rsid w:val="00913137"/>
    <w:rsid w:val="0093643E"/>
    <w:rsid w:val="00950F3F"/>
    <w:rsid w:val="00951A86"/>
    <w:rsid w:val="009653FE"/>
    <w:rsid w:val="009655F2"/>
    <w:rsid w:val="00966380"/>
    <w:rsid w:val="00970C8D"/>
    <w:rsid w:val="00970CAF"/>
    <w:rsid w:val="00973EB9"/>
    <w:rsid w:val="00983566"/>
    <w:rsid w:val="00987A19"/>
    <w:rsid w:val="00997241"/>
    <w:rsid w:val="009B75F1"/>
    <w:rsid w:val="009C2EF6"/>
    <w:rsid w:val="009D1550"/>
    <w:rsid w:val="009E273F"/>
    <w:rsid w:val="009F7548"/>
    <w:rsid w:val="00A02D68"/>
    <w:rsid w:val="00A05C19"/>
    <w:rsid w:val="00A13F7C"/>
    <w:rsid w:val="00A27CF5"/>
    <w:rsid w:val="00A27E45"/>
    <w:rsid w:val="00A31748"/>
    <w:rsid w:val="00A40045"/>
    <w:rsid w:val="00A74FB2"/>
    <w:rsid w:val="00A81BDD"/>
    <w:rsid w:val="00A86F4D"/>
    <w:rsid w:val="00A966D1"/>
    <w:rsid w:val="00AA2AA0"/>
    <w:rsid w:val="00AA4853"/>
    <w:rsid w:val="00AE0D8A"/>
    <w:rsid w:val="00AE77D6"/>
    <w:rsid w:val="00AF1D40"/>
    <w:rsid w:val="00AF223F"/>
    <w:rsid w:val="00B15108"/>
    <w:rsid w:val="00B15CE5"/>
    <w:rsid w:val="00B17F61"/>
    <w:rsid w:val="00B2539A"/>
    <w:rsid w:val="00B27B13"/>
    <w:rsid w:val="00B30F96"/>
    <w:rsid w:val="00B5073B"/>
    <w:rsid w:val="00B50C8F"/>
    <w:rsid w:val="00B52DB1"/>
    <w:rsid w:val="00B54B8D"/>
    <w:rsid w:val="00B57E22"/>
    <w:rsid w:val="00B632E3"/>
    <w:rsid w:val="00B678E1"/>
    <w:rsid w:val="00B678FD"/>
    <w:rsid w:val="00B709EF"/>
    <w:rsid w:val="00B75230"/>
    <w:rsid w:val="00B82EE2"/>
    <w:rsid w:val="00B8754F"/>
    <w:rsid w:val="00B90470"/>
    <w:rsid w:val="00B914E9"/>
    <w:rsid w:val="00BA027C"/>
    <w:rsid w:val="00BA53C2"/>
    <w:rsid w:val="00BD001E"/>
    <w:rsid w:val="00BE008E"/>
    <w:rsid w:val="00BF6F32"/>
    <w:rsid w:val="00BF7127"/>
    <w:rsid w:val="00C1093E"/>
    <w:rsid w:val="00C10F5D"/>
    <w:rsid w:val="00C22EB0"/>
    <w:rsid w:val="00C41533"/>
    <w:rsid w:val="00C543D7"/>
    <w:rsid w:val="00C56D9D"/>
    <w:rsid w:val="00C5704F"/>
    <w:rsid w:val="00C61B86"/>
    <w:rsid w:val="00C702A6"/>
    <w:rsid w:val="00C779BB"/>
    <w:rsid w:val="00C83FDB"/>
    <w:rsid w:val="00C84257"/>
    <w:rsid w:val="00C9216D"/>
    <w:rsid w:val="00C93C01"/>
    <w:rsid w:val="00C975D7"/>
    <w:rsid w:val="00CA41FB"/>
    <w:rsid w:val="00CA7C26"/>
    <w:rsid w:val="00CB2B1E"/>
    <w:rsid w:val="00CB6B30"/>
    <w:rsid w:val="00CC2233"/>
    <w:rsid w:val="00CC334A"/>
    <w:rsid w:val="00CE060B"/>
    <w:rsid w:val="00CE7EBC"/>
    <w:rsid w:val="00CF3B13"/>
    <w:rsid w:val="00D027C8"/>
    <w:rsid w:val="00D10D33"/>
    <w:rsid w:val="00D34F18"/>
    <w:rsid w:val="00D5595B"/>
    <w:rsid w:val="00D55E69"/>
    <w:rsid w:val="00D56745"/>
    <w:rsid w:val="00D706FE"/>
    <w:rsid w:val="00D73FD3"/>
    <w:rsid w:val="00D94355"/>
    <w:rsid w:val="00DA6A8F"/>
    <w:rsid w:val="00DB7C49"/>
    <w:rsid w:val="00DC2E3F"/>
    <w:rsid w:val="00DD31D1"/>
    <w:rsid w:val="00DF420A"/>
    <w:rsid w:val="00DF565F"/>
    <w:rsid w:val="00E04515"/>
    <w:rsid w:val="00E365A2"/>
    <w:rsid w:val="00E4026C"/>
    <w:rsid w:val="00E618B2"/>
    <w:rsid w:val="00E75710"/>
    <w:rsid w:val="00E8142B"/>
    <w:rsid w:val="00E864E0"/>
    <w:rsid w:val="00E94CA1"/>
    <w:rsid w:val="00EF1C5D"/>
    <w:rsid w:val="00EF2E0D"/>
    <w:rsid w:val="00F14F66"/>
    <w:rsid w:val="00F2333D"/>
    <w:rsid w:val="00F330BB"/>
    <w:rsid w:val="00F51EB8"/>
    <w:rsid w:val="00F662DD"/>
    <w:rsid w:val="00F71522"/>
    <w:rsid w:val="00F71C7E"/>
    <w:rsid w:val="00F73084"/>
    <w:rsid w:val="00F83D7D"/>
    <w:rsid w:val="00F91FBF"/>
    <w:rsid w:val="00F965D0"/>
    <w:rsid w:val="00FA0A14"/>
    <w:rsid w:val="00FA6943"/>
    <w:rsid w:val="00FC5FAF"/>
    <w:rsid w:val="00FD1B55"/>
    <w:rsid w:val="00FD25EF"/>
    <w:rsid w:val="00FD7182"/>
    <w:rsid w:val="00FE1355"/>
    <w:rsid w:val="00FE2E65"/>
    <w:rsid w:val="00FE7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97E26AC"/>
  <w14:defaultImageDpi w14:val="300"/>
  <w15:docId w15:val="{A7F5035A-F33F-4DE2-9C3C-3E1BE92E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976"/>
    <w:pPr>
      <w:spacing w:after="120" w:line="300" w:lineRule="exact"/>
    </w:pPr>
    <w:rPr>
      <w:sz w:val="22"/>
      <w:lang w:val="en-GB"/>
    </w:rPr>
  </w:style>
  <w:style w:type="paragraph" w:styleId="Heading1">
    <w:name w:val="heading 1"/>
    <w:aliases w:val="Heading A"/>
    <w:basedOn w:val="Normal"/>
    <w:next w:val="Normal"/>
    <w:link w:val="Heading1Char"/>
    <w:uiPriority w:val="99"/>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iPriority w:val="99"/>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uiPriority w:val="99"/>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uiPriority w:val="99"/>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uiPriority w:val="99"/>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uiPriority w:val="99"/>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uiPriority w:val="99"/>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iPriority w:val="99"/>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iPriority w:val="99"/>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iPriority w:val="99"/>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uiPriority w:val="99"/>
    <w:semiHidden/>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uiPriority w:val="39"/>
    <w:rsid w:val="00B27B13"/>
    <w:pPr>
      <w:tabs>
        <w:tab w:val="right" w:leader="dot" w:pos="9214"/>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character" w:styleId="PlaceholderText">
    <w:name w:val="Placeholder Text"/>
    <w:basedOn w:val="DefaultParagraphFont"/>
    <w:uiPriority w:val="99"/>
    <w:semiHidden/>
    <w:rsid w:val="00E75710"/>
    <w:rPr>
      <w:color w:val="808080"/>
    </w:rPr>
  </w:style>
  <w:style w:type="character" w:customStyle="1" w:styleId="Insidebox">
    <w:name w:val="Insidebox"/>
    <w:basedOn w:val="DefaultParagraphFont"/>
    <w:uiPriority w:val="1"/>
    <w:locked/>
    <w:rsid w:val="00BD001E"/>
    <w:rPr>
      <w:rFonts w:ascii="Calibri" w:hAnsi="Calibri"/>
      <w:sz w:val="22"/>
    </w:rPr>
  </w:style>
  <w:style w:type="paragraph" w:customStyle="1" w:styleId="655DD10F09E645DD835049B269CC2E7A">
    <w:name w:val="655DD10F09E645DD835049B269CC2E7A"/>
    <w:rsid w:val="00C22EB0"/>
    <w:pPr>
      <w:spacing w:after="200" w:line="276" w:lineRule="auto"/>
    </w:pPr>
    <w:rPr>
      <w:sz w:val="22"/>
      <w:szCs w:val="22"/>
      <w:lang w:val="en-GB" w:eastAsia="en-GB"/>
    </w:rPr>
  </w:style>
  <w:style w:type="paragraph" w:customStyle="1" w:styleId="F73923D3B66B4AAEBD4A085AABC17022">
    <w:name w:val="F73923D3B66B4AAEBD4A085AABC17022"/>
    <w:rsid w:val="00390221"/>
    <w:pPr>
      <w:spacing w:after="200" w:line="276" w:lineRule="auto"/>
    </w:pPr>
    <w:rPr>
      <w:sz w:val="22"/>
      <w:szCs w:val="22"/>
      <w:lang w:val="en-GB" w:eastAsia="en-GB"/>
    </w:rPr>
  </w:style>
  <w:style w:type="paragraph" w:styleId="TOC2">
    <w:name w:val="toc 2"/>
    <w:basedOn w:val="Normal"/>
    <w:next w:val="Normal"/>
    <w:autoRedefine/>
    <w:uiPriority w:val="39"/>
    <w:unhideWhenUsed/>
    <w:rsid w:val="004D72EC"/>
    <w:pPr>
      <w:tabs>
        <w:tab w:val="right" w:leader="dot" w:pos="9962"/>
      </w:tabs>
      <w:spacing w:after="100"/>
      <w:ind w:left="220"/>
    </w:pPr>
    <w:rPr>
      <w:rFonts w:asciiTheme="majorHAnsi" w:hAnsiTheme="majorHAnsi" w:cstheme="majorHAnsi"/>
      <w:noProof/>
    </w:rPr>
  </w:style>
  <w:style w:type="paragraph" w:styleId="TOC3">
    <w:name w:val="toc 3"/>
    <w:basedOn w:val="Normal"/>
    <w:next w:val="Normal"/>
    <w:autoRedefine/>
    <w:uiPriority w:val="39"/>
    <w:unhideWhenUsed/>
    <w:rsid w:val="00643A15"/>
    <w:pPr>
      <w:spacing w:after="100"/>
      <w:ind w:left="440"/>
    </w:pPr>
  </w:style>
  <w:style w:type="paragraph" w:styleId="Title">
    <w:name w:val="Title"/>
    <w:basedOn w:val="Normal"/>
    <w:next w:val="Normal"/>
    <w:link w:val="TitleChar"/>
    <w:uiPriority w:val="99"/>
    <w:qFormat/>
    <w:rsid w:val="00643A15"/>
    <w:pPr>
      <w:spacing w:before="240" w:after="240" w:line="264" w:lineRule="auto"/>
      <w:jc w:val="center"/>
    </w:pPr>
    <w:rPr>
      <w:rFonts w:ascii="Tahoma" w:eastAsia="Times New Roman" w:hAnsi="Tahoma" w:cs="Tahoma"/>
      <w:b/>
      <w:sz w:val="32"/>
      <w:szCs w:val="32"/>
    </w:rPr>
  </w:style>
  <w:style w:type="character" w:customStyle="1" w:styleId="TitleChar">
    <w:name w:val="Title Char"/>
    <w:basedOn w:val="DefaultParagraphFont"/>
    <w:link w:val="Title"/>
    <w:uiPriority w:val="99"/>
    <w:rsid w:val="00643A15"/>
    <w:rPr>
      <w:rFonts w:ascii="Tahoma" w:eastAsia="Times New Roman" w:hAnsi="Tahoma" w:cs="Tahoma"/>
      <w:b/>
      <w:sz w:val="32"/>
      <w:szCs w:val="32"/>
      <w:lang w:val="en-GB"/>
    </w:rPr>
  </w:style>
  <w:style w:type="character" w:customStyle="1" w:styleId="SmalltextChar">
    <w:name w:val="Small text Char"/>
    <w:link w:val="Smalltext"/>
    <w:uiPriority w:val="99"/>
    <w:locked/>
    <w:rsid w:val="00643A15"/>
    <w:rPr>
      <w:rFonts w:ascii="Tahoma" w:hAnsi="Tahoma" w:cs="Tahoma"/>
      <w:sz w:val="16"/>
    </w:rPr>
  </w:style>
  <w:style w:type="paragraph" w:customStyle="1" w:styleId="Smalltext">
    <w:name w:val="Small text"/>
    <w:basedOn w:val="Normal"/>
    <w:link w:val="SmalltextChar"/>
    <w:uiPriority w:val="99"/>
    <w:rsid w:val="00643A15"/>
    <w:pPr>
      <w:spacing w:after="240" w:line="264" w:lineRule="auto"/>
      <w:jc w:val="center"/>
    </w:pPr>
    <w:rPr>
      <w:rFonts w:ascii="Tahoma" w:hAnsi="Tahoma" w:cs="Tahoma"/>
      <w:sz w:val="16"/>
      <w:lang w:val="en-US"/>
    </w:rPr>
  </w:style>
  <w:style w:type="character" w:customStyle="1" w:styleId="TopofpageunderlinedChar">
    <w:name w:val="Top of page underlined Char"/>
    <w:link w:val="Topofpageunderlined"/>
    <w:uiPriority w:val="99"/>
    <w:locked/>
    <w:rsid w:val="00643A15"/>
    <w:rPr>
      <w:b/>
      <w:kern w:val="28"/>
      <w:sz w:val="32"/>
    </w:rPr>
  </w:style>
  <w:style w:type="paragraph" w:customStyle="1" w:styleId="Topofpageunderlined">
    <w:name w:val="Top of page underlined"/>
    <w:link w:val="TopofpageunderlinedChar"/>
    <w:uiPriority w:val="99"/>
    <w:rsid w:val="00643A15"/>
    <w:pPr>
      <w:spacing w:after="240"/>
      <w:ind w:firstLine="360"/>
      <w:jc w:val="center"/>
    </w:pPr>
    <w:rPr>
      <w:b/>
      <w:kern w:val="28"/>
      <w:sz w:val="32"/>
    </w:rPr>
  </w:style>
  <w:style w:type="character" w:customStyle="1" w:styleId="Normal-nospacingChar">
    <w:name w:val="Normal - no spacing Char"/>
    <w:link w:val="Normal-nospacing"/>
    <w:uiPriority w:val="99"/>
    <w:locked/>
    <w:rsid w:val="00643A15"/>
    <w:rPr>
      <w:sz w:val="23"/>
      <w:szCs w:val="23"/>
    </w:rPr>
  </w:style>
  <w:style w:type="paragraph" w:customStyle="1" w:styleId="Normal-nospacing">
    <w:name w:val="Normal - no spacing"/>
    <w:basedOn w:val="Normal"/>
    <w:link w:val="Normal-nospacingChar"/>
    <w:uiPriority w:val="99"/>
    <w:rsid w:val="00643A15"/>
    <w:pPr>
      <w:spacing w:after="0" w:line="264" w:lineRule="auto"/>
    </w:pPr>
    <w:rPr>
      <w:sz w:val="23"/>
      <w:szCs w:val="23"/>
      <w:lang w:val="en-US"/>
    </w:rPr>
  </w:style>
  <w:style w:type="character" w:customStyle="1" w:styleId="ListofabbreviationsChar">
    <w:name w:val="List of abbreviations Char"/>
    <w:basedOn w:val="Normal-nospacingChar"/>
    <w:link w:val="Listofabbreviations"/>
    <w:uiPriority w:val="99"/>
    <w:locked/>
    <w:rsid w:val="00643A15"/>
    <w:rPr>
      <w:sz w:val="22"/>
      <w:szCs w:val="22"/>
    </w:rPr>
  </w:style>
  <w:style w:type="paragraph" w:customStyle="1" w:styleId="Listofabbreviations">
    <w:name w:val="List of abbreviations"/>
    <w:basedOn w:val="Normal-nospacing"/>
    <w:link w:val="ListofabbreviationsChar"/>
    <w:uiPriority w:val="99"/>
    <w:rsid w:val="00643A15"/>
    <w:pPr>
      <w:tabs>
        <w:tab w:val="left" w:pos="3402"/>
      </w:tabs>
      <w:ind w:left="3402" w:hanging="2835"/>
    </w:pPr>
    <w:rPr>
      <w:sz w:val="22"/>
      <w:szCs w:val="22"/>
    </w:rPr>
  </w:style>
  <w:style w:type="character" w:customStyle="1" w:styleId="FootnoteChar">
    <w:name w:val="Footnote Char"/>
    <w:link w:val="Footnote"/>
    <w:uiPriority w:val="99"/>
    <w:locked/>
    <w:rsid w:val="00D73FD3"/>
    <w:rPr>
      <w:rFonts w:ascii="Tahoma" w:hAnsi="Tahoma" w:cs="Tahoma"/>
      <w:sz w:val="18"/>
      <w:szCs w:val="18"/>
    </w:rPr>
  </w:style>
  <w:style w:type="paragraph" w:customStyle="1" w:styleId="Footnote">
    <w:name w:val="Footnote"/>
    <w:basedOn w:val="Normal"/>
    <w:link w:val="FootnoteChar"/>
    <w:uiPriority w:val="99"/>
    <w:rsid w:val="00D73FD3"/>
    <w:pPr>
      <w:tabs>
        <w:tab w:val="center" w:pos="4513"/>
        <w:tab w:val="right" w:pos="9026"/>
      </w:tabs>
      <w:spacing w:after="0" w:line="240" w:lineRule="auto"/>
      <w:jc w:val="center"/>
    </w:pPr>
    <w:rPr>
      <w:rFonts w:ascii="Tahoma" w:hAnsi="Tahoma" w:cs="Tahoma"/>
      <w:sz w:val="18"/>
      <w:szCs w:val="18"/>
      <w:lang w:val="en-US"/>
    </w:rPr>
  </w:style>
  <w:style w:type="paragraph" w:styleId="TOCHeading">
    <w:name w:val="TOC Heading"/>
    <w:basedOn w:val="Heading1"/>
    <w:next w:val="Normal"/>
    <w:uiPriority w:val="39"/>
    <w:unhideWhenUsed/>
    <w:qFormat/>
    <w:rsid w:val="003D35E2"/>
    <w:pPr>
      <w:spacing w:line="276" w:lineRule="auto"/>
      <w:outlineLvl w:val="9"/>
    </w:pPr>
    <w:rPr>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5384">
      <w:bodyDiv w:val="1"/>
      <w:marLeft w:val="0"/>
      <w:marRight w:val="0"/>
      <w:marTop w:val="0"/>
      <w:marBottom w:val="0"/>
      <w:divBdr>
        <w:top w:val="none" w:sz="0" w:space="0" w:color="auto"/>
        <w:left w:val="none" w:sz="0" w:space="0" w:color="auto"/>
        <w:bottom w:val="none" w:sz="0" w:space="0" w:color="auto"/>
        <w:right w:val="none" w:sz="0" w:space="0" w:color="auto"/>
      </w:divBdr>
    </w:div>
    <w:div w:id="169637597">
      <w:bodyDiv w:val="1"/>
      <w:marLeft w:val="0"/>
      <w:marRight w:val="0"/>
      <w:marTop w:val="0"/>
      <w:marBottom w:val="0"/>
      <w:divBdr>
        <w:top w:val="none" w:sz="0" w:space="0" w:color="auto"/>
        <w:left w:val="none" w:sz="0" w:space="0" w:color="auto"/>
        <w:bottom w:val="none" w:sz="0" w:space="0" w:color="auto"/>
        <w:right w:val="none" w:sz="0" w:space="0" w:color="auto"/>
      </w:divBdr>
    </w:div>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301347600">
      <w:bodyDiv w:val="1"/>
      <w:marLeft w:val="0"/>
      <w:marRight w:val="0"/>
      <w:marTop w:val="0"/>
      <w:marBottom w:val="0"/>
      <w:divBdr>
        <w:top w:val="none" w:sz="0" w:space="0" w:color="auto"/>
        <w:left w:val="none" w:sz="0" w:space="0" w:color="auto"/>
        <w:bottom w:val="none" w:sz="0" w:space="0" w:color="auto"/>
        <w:right w:val="none" w:sz="0" w:space="0" w:color="auto"/>
      </w:divBdr>
    </w:div>
    <w:div w:id="331030509">
      <w:bodyDiv w:val="1"/>
      <w:marLeft w:val="0"/>
      <w:marRight w:val="0"/>
      <w:marTop w:val="0"/>
      <w:marBottom w:val="0"/>
      <w:divBdr>
        <w:top w:val="none" w:sz="0" w:space="0" w:color="auto"/>
        <w:left w:val="none" w:sz="0" w:space="0" w:color="auto"/>
        <w:bottom w:val="none" w:sz="0" w:space="0" w:color="auto"/>
        <w:right w:val="none" w:sz="0" w:space="0" w:color="auto"/>
      </w:divBdr>
    </w:div>
    <w:div w:id="338698177">
      <w:bodyDiv w:val="1"/>
      <w:marLeft w:val="0"/>
      <w:marRight w:val="0"/>
      <w:marTop w:val="0"/>
      <w:marBottom w:val="0"/>
      <w:divBdr>
        <w:top w:val="none" w:sz="0" w:space="0" w:color="auto"/>
        <w:left w:val="none" w:sz="0" w:space="0" w:color="auto"/>
        <w:bottom w:val="none" w:sz="0" w:space="0" w:color="auto"/>
        <w:right w:val="none" w:sz="0" w:space="0" w:color="auto"/>
      </w:divBdr>
    </w:div>
    <w:div w:id="370418109">
      <w:bodyDiv w:val="1"/>
      <w:marLeft w:val="0"/>
      <w:marRight w:val="0"/>
      <w:marTop w:val="0"/>
      <w:marBottom w:val="0"/>
      <w:divBdr>
        <w:top w:val="none" w:sz="0" w:space="0" w:color="auto"/>
        <w:left w:val="none" w:sz="0" w:space="0" w:color="auto"/>
        <w:bottom w:val="none" w:sz="0" w:space="0" w:color="auto"/>
        <w:right w:val="none" w:sz="0" w:space="0" w:color="auto"/>
      </w:divBdr>
    </w:div>
    <w:div w:id="420611719">
      <w:bodyDiv w:val="1"/>
      <w:marLeft w:val="0"/>
      <w:marRight w:val="0"/>
      <w:marTop w:val="0"/>
      <w:marBottom w:val="0"/>
      <w:divBdr>
        <w:top w:val="none" w:sz="0" w:space="0" w:color="auto"/>
        <w:left w:val="none" w:sz="0" w:space="0" w:color="auto"/>
        <w:bottom w:val="none" w:sz="0" w:space="0" w:color="auto"/>
        <w:right w:val="none" w:sz="0" w:space="0" w:color="auto"/>
      </w:divBdr>
    </w:div>
    <w:div w:id="493644482">
      <w:bodyDiv w:val="1"/>
      <w:marLeft w:val="0"/>
      <w:marRight w:val="0"/>
      <w:marTop w:val="0"/>
      <w:marBottom w:val="0"/>
      <w:divBdr>
        <w:top w:val="none" w:sz="0" w:space="0" w:color="auto"/>
        <w:left w:val="none" w:sz="0" w:space="0" w:color="auto"/>
        <w:bottom w:val="none" w:sz="0" w:space="0" w:color="auto"/>
        <w:right w:val="none" w:sz="0" w:space="0" w:color="auto"/>
      </w:divBdr>
    </w:div>
    <w:div w:id="599262258">
      <w:bodyDiv w:val="1"/>
      <w:marLeft w:val="0"/>
      <w:marRight w:val="0"/>
      <w:marTop w:val="0"/>
      <w:marBottom w:val="0"/>
      <w:divBdr>
        <w:top w:val="none" w:sz="0" w:space="0" w:color="auto"/>
        <w:left w:val="none" w:sz="0" w:space="0" w:color="auto"/>
        <w:bottom w:val="none" w:sz="0" w:space="0" w:color="auto"/>
        <w:right w:val="none" w:sz="0" w:space="0" w:color="auto"/>
      </w:divBdr>
    </w:div>
    <w:div w:id="628971245">
      <w:bodyDiv w:val="1"/>
      <w:marLeft w:val="0"/>
      <w:marRight w:val="0"/>
      <w:marTop w:val="0"/>
      <w:marBottom w:val="0"/>
      <w:divBdr>
        <w:top w:val="none" w:sz="0" w:space="0" w:color="auto"/>
        <w:left w:val="none" w:sz="0" w:space="0" w:color="auto"/>
        <w:bottom w:val="none" w:sz="0" w:space="0" w:color="auto"/>
        <w:right w:val="none" w:sz="0" w:space="0" w:color="auto"/>
      </w:divBdr>
    </w:div>
    <w:div w:id="1082800400">
      <w:bodyDiv w:val="1"/>
      <w:marLeft w:val="0"/>
      <w:marRight w:val="0"/>
      <w:marTop w:val="0"/>
      <w:marBottom w:val="0"/>
      <w:divBdr>
        <w:top w:val="none" w:sz="0" w:space="0" w:color="auto"/>
        <w:left w:val="none" w:sz="0" w:space="0" w:color="auto"/>
        <w:bottom w:val="none" w:sz="0" w:space="0" w:color="auto"/>
        <w:right w:val="none" w:sz="0" w:space="0" w:color="auto"/>
      </w:divBdr>
    </w:div>
    <w:div w:id="1089544472">
      <w:bodyDiv w:val="1"/>
      <w:marLeft w:val="0"/>
      <w:marRight w:val="0"/>
      <w:marTop w:val="0"/>
      <w:marBottom w:val="0"/>
      <w:divBdr>
        <w:top w:val="none" w:sz="0" w:space="0" w:color="auto"/>
        <w:left w:val="none" w:sz="0" w:space="0" w:color="auto"/>
        <w:bottom w:val="none" w:sz="0" w:space="0" w:color="auto"/>
        <w:right w:val="none" w:sz="0" w:space="0" w:color="auto"/>
      </w:divBdr>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289975467">
      <w:bodyDiv w:val="1"/>
      <w:marLeft w:val="0"/>
      <w:marRight w:val="0"/>
      <w:marTop w:val="0"/>
      <w:marBottom w:val="0"/>
      <w:divBdr>
        <w:top w:val="none" w:sz="0" w:space="0" w:color="auto"/>
        <w:left w:val="none" w:sz="0" w:space="0" w:color="auto"/>
        <w:bottom w:val="none" w:sz="0" w:space="0" w:color="auto"/>
        <w:right w:val="none" w:sz="0" w:space="0" w:color="auto"/>
      </w:divBdr>
    </w:div>
    <w:div w:id="1351177503">
      <w:bodyDiv w:val="1"/>
      <w:marLeft w:val="0"/>
      <w:marRight w:val="0"/>
      <w:marTop w:val="0"/>
      <w:marBottom w:val="0"/>
      <w:divBdr>
        <w:top w:val="none" w:sz="0" w:space="0" w:color="auto"/>
        <w:left w:val="none" w:sz="0" w:space="0" w:color="auto"/>
        <w:bottom w:val="none" w:sz="0" w:space="0" w:color="auto"/>
        <w:right w:val="none" w:sz="0" w:space="0" w:color="auto"/>
      </w:divBdr>
    </w:div>
    <w:div w:id="1358701802">
      <w:bodyDiv w:val="1"/>
      <w:marLeft w:val="0"/>
      <w:marRight w:val="0"/>
      <w:marTop w:val="0"/>
      <w:marBottom w:val="0"/>
      <w:divBdr>
        <w:top w:val="none" w:sz="0" w:space="0" w:color="auto"/>
        <w:left w:val="none" w:sz="0" w:space="0" w:color="auto"/>
        <w:bottom w:val="none" w:sz="0" w:space="0" w:color="auto"/>
        <w:right w:val="none" w:sz="0" w:space="0" w:color="auto"/>
      </w:divBdr>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00290100">
      <w:bodyDiv w:val="1"/>
      <w:marLeft w:val="0"/>
      <w:marRight w:val="0"/>
      <w:marTop w:val="0"/>
      <w:marBottom w:val="0"/>
      <w:divBdr>
        <w:top w:val="none" w:sz="0" w:space="0" w:color="auto"/>
        <w:left w:val="none" w:sz="0" w:space="0" w:color="auto"/>
        <w:bottom w:val="none" w:sz="0" w:space="0" w:color="auto"/>
        <w:right w:val="none" w:sz="0" w:space="0" w:color="auto"/>
      </w:divBdr>
    </w:div>
    <w:div w:id="1677802099">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865752097">
      <w:bodyDiv w:val="1"/>
      <w:marLeft w:val="0"/>
      <w:marRight w:val="0"/>
      <w:marTop w:val="0"/>
      <w:marBottom w:val="0"/>
      <w:divBdr>
        <w:top w:val="none" w:sz="0" w:space="0" w:color="auto"/>
        <w:left w:val="none" w:sz="0" w:space="0" w:color="auto"/>
        <w:bottom w:val="none" w:sz="0" w:space="0" w:color="auto"/>
        <w:right w:val="none" w:sz="0" w:space="0" w:color="auto"/>
      </w:divBdr>
    </w:div>
    <w:div w:id="19597969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ran@ucl.ac.uk" TargetMode="External"/><Relationship Id="rId13" Type="http://schemas.openxmlformats.org/officeDocument/2006/relationships/hyperlink" Target="mailto:m.tran@ucl.ac.uk"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xel.bex@nhs.net" TargetMode="External"/><Relationship Id="rId17" Type="http://schemas.openxmlformats.org/officeDocument/2006/relationships/hyperlink" Target="mailto:axel.bex@nhs.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tran@ucl.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anieri@ucl.ac.uk"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m.tran@ucl.ac.uk" TargetMode="External"/><Relationship Id="rId23" Type="http://schemas.openxmlformats.org/officeDocument/2006/relationships/fontTable" Target="fontTable.xml"/><Relationship Id="rId10" Type="http://schemas.openxmlformats.org/officeDocument/2006/relationships/hyperlink" Target="mailto:m.tran@ucl.ac.uk"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rfpb@nihr.ac.uk" TargetMode="External"/><Relationship Id="rId14" Type="http://schemas.openxmlformats.org/officeDocument/2006/relationships/hyperlink" Target="mailto:axel.bex@nhs.net"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royalfree.nhs.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freenet/docs/marketing/Logos/nhscolour.JPG" TargetMode="External"/><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E79C7993D2494595FF518345ED0F0C"/>
        <w:category>
          <w:name w:val="General"/>
          <w:gallery w:val="placeholder"/>
        </w:category>
        <w:types>
          <w:type w:val="bbPlcHdr"/>
        </w:types>
        <w:behaviors>
          <w:behavior w:val="content"/>
        </w:behaviors>
        <w:guid w:val="{F97AC876-3544-49AE-83CE-22299EAE0837}"/>
      </w:docPartPr>
      <w:docPartBody>
        <w:p w:rsidR="008F7FB1" w:rsidRDefault="008F7FB1" w:rsidP="008F7FB1">
          <w:pPr>
            <w:pStyle w:val="8EE79C7993D2494595FF518345ED0F0C"/>
          </w:pPr>
          <w:r w:rsidRPr="001F4FB7">
            <w:rPr>
              <w:rFonts w:cs="Arial"/>
              <w:i/>
              <w:color w:val="0070C0"/>
            </w:rPr>
            <w:t>Please choose a d</w:t>
          </w:r>
          <w:r w:rsidRPr="001F4FB7">
            <w:rPr>
              <w:i/>
              <w:color w:val="0070C0"/>
            </w:rPr>
            <w:t>escriptive study title that includes phase (e.g. phase I, phase II, etc.), design (e.g. randomised, double-blind, placebo-controlled, etc.), the investigational drug/ device/intervention, and target disease(s). It should be immediately evident what the study is investigating and on whom to allow rapid judgment of relevance.</w:t>
          </w:r>
        </w:p>
      </w:docPartBody>
    </w:docPart>
    <w:docPart>
      <w:docPartPr>
        <w:name w:val="4996AB638B814F7FBF5670E950B8EB24"/>
        <w:category>
          <w:name w:val="General"/>
          <w:gallery w:val="placeholder"/>
        </w:category>
        <w:types>
          <w:type w:val="bbPlcHdr"/>
        </w:types>
        <w:behaviors>
          <w:behavior w:val="content"/>
        </w:behaviors>
        <w:guid w:val="{45A28BBE-261A-4C53-9C77-E939E459A1E4}"/>
      </w:docPartPr>
      <w:docPartBody>
        <w:p w:rsidR="008F7FB1" w:rsidRDefault="008F7FB1" w:rsidP="008F7FB1">
          <w:pPr>
            <w:pStyle w:val="4996AB638B814F7FBF5670E950B8EB24"/>
          </w:pPr>
          <w:r w:rsidRPr="006522B6">
            <w:rPr>
              <w:rStyle w:val="PlaceholderText"/>
              <w:i/>
              <w:color w:val="0070C0"/>
            </w:rPr>
            <w:t>The unique identifier generated by IRAS for the project. This will be the primary reference number used by REC, HRA and sites to identify the project and should be quoted in all project related correspondence.</w:t>
          </w:r>
        </w:p>
      </w:docPartBody>
    </w:docPart>
    <w:docPart>
      <w:docPartPr>
        <w:name w:val="C0D31AE3B38048F48C34F2060B1CB3AA"/>
        <w:category>
          <w:name w:val="General"/>
          <w:gallery w:val="placeholder"/>
        </w:category>
        <w:types>
          <w:type w:val="bbPlcHdr"/>
        </w:types>
        <w:behaviors>
          <w:behavior w:val="content"/>
        </w:behaviors>
        <w:guid w:val="{DB2AD923-EB76-447B-9DA9-D90FA563EFAC}"/>
      </w:docPartPr>
      <w:docPartBody>
        <w:p w:rsidR="008F7FB1" w:rsidRDefault="008F7FB1" w:rsidP="008F7FB1">
          <w:pPr>
            <w:pStyle w:val="C0D31AE3B38048F48C34F2060B1CB3AA"/>
          </w:pPr>
          <w:r w:rsidRPr="006522B6">
            <w:rPr>
              <w:i/>
              <w:color w:val="0070C0"/>
            </w:rPr>
            <w:t>Research Ethics Committee (REC) number. This number is given by the REC committee (HRA) and is quoted on all REC correspondence. At drafting stage and before ethics approval please insert “TBC”.</w:t>
          </w:r>
        </w:p>
      </w:docPartBody>
    </w:docPart>
    <w:docPart>
      <w:docPartPr>
        <w:name w:val="B30D6C7F04DC4E6ABE93770BCC31168B"/>
        <w:category>
          <w:name w:val="General"/>
          <w:gallery w:val="placeholder"/>
        </w:category>
        <w:types>
          <w:type w:val="bbPlcHdr"/>
        </w:types>
        <w:behaviors>
          <w:behavior w:val="content"/>
        </w:behaviors>
        <w:guid w:val="{F81E435A-541E-4398-AE9F-2AA39BB6E9D1}"/>
      </w:docPartPr>
      <w:docPartBody>
        <w:p w:rsidR="008F7FB1" w:rsidRDefault="008F7FB1" w:rsidP="008F7FB1">
          <w:pPr>
            <w:pStyle w:val="B30D6C7F04DC4E6ABE93770BCC31168B"/>
          </w:pPr>
          <w:r w:rsidRPr="006522B6">
            <w:rPr>
              <w:rFonts w:cs="Arial"/>
              <w:i/>
              <w:color w:val="0070C0"/>
            </w:rPr>
            <w:t>Please insert the Chief Investigator’s name</w:t>
          </w:r>
          <w:r>
            <w:rPr>
              <w:rFonts w:cs="Arial"/>
              <w:i/>
              <w:color w:val="0070C0"/>
            </w:rPr>
            <w:t>.</w:t>
          </w:r>
        </w:p>
      </w:docPartBody>
    </w:docPart>
    <w:docPart>
      <w:docPartPr>
        <w:name w:val="5E304715C29C4E4595A4ECB84061E4B1"/>
        <w:category>
          <w:name w:val="General"/>
          <w:gallery w:val="placeholder"/>
        </w:category>
        <w:types>
          <w:type w:val="bbPlcHdr"/>
        </w:types>
        <w:behaviors>
          <w:behavior w:val="content"/>
        </w:behaviors>
        <w:guid w:val="{99CFEAA9-5F07-4049-A403-81EEB263CF35}"/>
      </w:docPartPr>
      <w:docPartBody>
        <w:p w:rsidR="008F7FB1" w:rsidRDefault="008F7FB1" w:rsidP="008F7FB1">
          <w:pPr>
            <w:pStyle w:val="5E304715C29C4E4595A4ECB84061E4B1"/>
          </w:pPr>
          <w:r w:rsidRPr="006522B6">
            <w:rPr>
              <w:rFonts w:cs="Arial"/>
              <w:i/>
              <w:color w:val="0070C0"/>
            </w:rPr>
            <w:t>Please insert the Chief Investigator Site</w:t>
          </w:r>
          <w:r>
            <w:rPr>
              <w:rFonts w:cs="Arial"/>
              <w:i/>
              <w:color w:val="0070C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B1"/>
    <w:rsid w:val="003109BA"/>
    <w:rsid w:val="003631BB"/>
    <w:rsid w:val="00393E13"/>
    <w:rsid w:val="005163F3"/>
    <w:rsid w:val="005948A4"/>
    <w:rsid w:val="007830E2"/>
    <w:rsid w:val="00820506"/>
    <w:rsid w:val="008F7FB1"/>
    <w:rsid w:val="00993245"/>
    <w:rsid w:val="00AD7ABB"/>
    <w:rsid w:val="00B5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3E13"/>
    <w:rPr>
      <w:color w:val="808080"/>
    </w:rPr>
  </w:style>
  <w:style w:type="paragraph" w:customStyle="1" w:styleId="8EE79C7993D2494595FF518345ED0F0C">
    <w:name w:val="8EE79C7993D2494595FF518345ED0F0C"/>
    <w:rsid w:val="008F7FB1"/>
  </w:style>
  <w:style w:type="paragraph" w:customStyle="1" w:styleId="4996AB638B814F7FBF5670E950B8EB24">
    <w:name w:val="4996AB638B814F7FBF5670E950B8EB24"/>
    <w:rsid w:val="008F7FB1"/>
  </w:style>
  <w:style w:type="paragraph" w:customStyle="1" w:styleId="C0D31AE3B38048F48C34F2060B1CB3AA">
    <w:name w:val="C0D31AE3B38048F48C34F2060B1CB3AA"/>
    <w:rsid w:val="008F7FB1"/>
  </w:style>
  <w:style w:type="paragraph" w:customStyle="1" w:styleId="B30D6C7F04DC4E6ABE93770BCC31168B">
    <w:name w:val="B30D6C7F04DC4E6ABE93770BCC31168B"/>
    <w:rsid w:val="008F7FB1"/>
  </w:style>
  <w:style w:type="paragraph" w:customStyle="1" w:styleId="5E304715C29C4E4595A4ECB84061E4B1">
    <w:name w:val="5E304715C29C4E4595A4ECB84061E4B1"/>
    <w:rsid w:val="008F7FB1"/>
  </w:style>
  <w:style w:type="paragraph" w:styleId="ListParagraph">
    <w:name w:val="List Paragraph"/>
    <w:basedOn w:val="Normal"/>
    <w:uiPriority w:val="99"/>
    <w:qFormat/>
    <w:rsid w:val="008F7FB1"/>
    <w:pPr>
      <w:spacing w:after="0" w:line="240" w:lineRule="auto"/>
      <w:ind w:left="720"/>
    </w:pPr>
    <w:rPr>
      <w:rFonts w:ascii="Calibri" w:eastAsia="Calibri" w:hAnsi="Calibri" w:cs="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9A9B8-3C90-45BD-8045-BCCB610A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119</Pages>
  <Words>11474</Words>
  <Characters>65407</Characters>
  <Application>Microsoft Office Word</Application>
  <DocSecurity>4</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76728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Rivers-Moore</dc:creator>
  <cp:lastModifiedBy>Eleanor Cox</cp:lastModifiedBy>
  <cp:revision>2</cp:revision>
  <cp:lastPrinted>2014-11-21T16:55:00Z</cp:lastPrinted>
  <dcterms:created xsi:type="dcterms:W3CDTF">2020-11-26T11:06:00Z</dcterms:created>
  <dcterms:modified xsi:type="dcterms:W3CDTF">2020-11-26T11:06:00Z</dcterms:modified>
</cp:coreProperties>
</file>