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6AFE9" w14:textId="294B9BE6" w:rsidR="004E3A0E" w:rsidRDefault="004E3A0E" w:rsidP="00A016B8">
      <w:pPr>
        <w:jc w:val="center"/>
        <w:rPr>
          <w:rFonts w:asciiTheme="minorHAnsi" w:hAnsiTheme="minorHAnsi"/>
          <w:color w:val="4F6228" w:themeColor="accent3" w:themeShade="80"/>
          <w:sz w:val="36"/>
          <w:szCs w:val="36"/>
        </w:rPr>
      </w:pPr>
      <w:r>
        <w:rPr>
          <w:rFonts w:asciiTheme="minorHAnsi" w:hAnsiTheme="minorHAnsi"/>
          <w:color w:val="4F6228" w:themeColor="accent3" w:themeShade="80"/>
          <w:sz w:val="36"/>
          <w:szCs w:val="36"/>
        </w:rPr>
        <w:t>Participant Information Sheet</w:t>
      </w:r>
    </w:p>
    <w:p w14:paraId="15BC895D" w14:textId="7B4AA346" w:rsidR="00A016B8" w:rsidRPr="00096699" w:rsidRDefault="004D77BD" w:rsidP="00A016B8">
      <w:pPr>
        <w:jc w:val="center"/>
        <w:rPr>
          <w:rFonts w:asciiTheme="minorHAnsi" w:hAnsiTheme="minorHAnsi"/>
          <w:color w:val="4F6228" w:themeColor="accent3" w:themeShade="80"/>
          <w:sz w:val="36"/>
          <w:szCs w:val="36"/>
        </w:rPr>
      </w:pPr>
      <w:r w:rsidRPr="004D77BD">
        <w:rPr>
          <w:rFonts w:asciiTheme="minorHAnsi" w:hAnsiTheme="minorHAnsi"/>
          <w:color w:val="4F6228" w:themeColor="accent3" w:themeShade="80"/>
          <w:sz w:val="36"/>
          <w:szCs w:val="36"/>
        </w:rPr>
        <w:t xml:space="preserve">C-LACE: Cefuroxime Levels </w:t>
      </w:r>
      <w:proofErr w:type="gramStart"/>
      <w:r w:rsidRPr="004D77BD">
        <w:rPr>
          <w:rFonts w:asciiTheme="minorHAnsi" w:hAnsiTheme="minorHAnsi"/>
          <w:color w:val="4F6228" w:themeColor="accent3" w:themeShade="80"/>
          <w:sz w:val="36"/>
          <w:szCs w:val="36"/>
        </w:rPr>
        <w:t>After</w:t>
      </w:r>
      <w:proofErr w:type="gramEnd"/>
      <w:r w:rsidRPr="004D77BD">
        <w:rPr>
          <w:rFonts w:asciiTheme="minorHAnsi" w:hAnsiTheme="minorHAnsi"/>
          <w:color w:val="4F6228" w:themeColor="accent3" w:themeShade="80"/>
          <w:sz w:val="36"/>
          <w:szCs w:val="36"/>
        </w:rPr>
        <w:t xml:space="preserve"> Caesarean Section</w:t>
      </w:r>
    </w:p>
    <w:p w14:paraId="7CEE682F" w14:textId="77777777" w:rsidR="00A016B8" w:rsidRPr="00A016B8" w:rsidRDefault="00A016B8" w:rsidP="00A016B8">
      <w:pPr>
        <w:jc w:val="center"/>
        <w:rPr>
          <w:rFonts w:asciiTheme="minorHAnsi" w:hAnsiTheme="minorHAnsi"/>
          <w:color w:val="5F497A" w:themeColor="accent4" w:themeShade="BF"/>
          <w:sz w:val="36"/>
          <w:szCs w:val="36"/>
        </w:rPr>
      </w:pPr>
    </w:p>
    <w:p w14:paraId="03BA3F42" w14:textId="3C278BB7" w:rsidR="004E3A0E" w:rsidRDefault="004E3A0E" w:rsidP="003410CB">
      <w:pPr>
        <w:spacing w:after="240" w:line="276" w:lineRule="auto"/>
        <w:jc w:val="both"/>
        <w:rPr>
          <w:rFonts w:asciiTheme="minorHAnsi" w:hAnsiTheme="minorHAnsi"/>
          <w:sz w:val="22"/>
          <w:szCs w:val="22"/>
        </w:rPr>
      </w:pPr>
      <w:r>
        <w:rPr>
          <w:rFonts w:asciiTheme="minorHAnsi" w:hAnsiTheme="minorHAnsi"/>
          <w:sz w:val="22"/>
          <w:szCs w:val="22"/>
        </w:rPr>
        <w:t xml:space="preserve">Full title of research study: </w:t>
      </w:r>
      <w:r w:rsidRPr="004E3A0E">
        <w:rPr>
          <w:rFonts w:asciiTheme="minorHAnsi" w:hAnsiTheme="minorHAnsi"/>
          <w:sz w:val="22"/>
          <w:szCs w:val="22"/>
        </w:rPr>
        <w:t>understanding pharmacokinetic distribution of cefuroxime when given prior to caesarean section in body fat and blood</w:t>
      </w:r>
      <w:r>
        <w:rPr>
          <w:rFonts w:asciiTheme="minorHAnsi" w:hAnsiTheme="minorHAnsi"/>
          <w:sz w:val="22"/>
          <w:szCs w:val="22"/>
        </w:rPr>
        <w:t>.</w:t>
      </w:r>
    </w:p>
    <w:p w14:paraId="243C320B" w14:textId="6CF231B1" w:rsidR="004E3A0E" w:rsidRDefault="004E3A0E" w:rsidP="003410CB">
      <w:pPr>
        <w:spacing w:after="240" w:line="276" w:lineRule="auto"/>
        <w:jc w:val="both"/>
        <w:rPr>
          <w:rFonts w:asciiTheme="minorHAnsi" w:hAnsiTheme="minorHAnsi"/>
          <w:sz w:val="22"/>
          <w:szCs w:val="22"/>
        </w:rPr>
      </w:pPr>
      <w:r>
        <w:rPr>
          <w:rFonts w:asciiTheme="minorHAnsi" w:hAnsiTheme="minorHAnsi"/>
          <w:sz w:val="22"/>
          <w:szCs w:val="22"/>
        </w:rPr>
        <w:t>Summary of the Participant Information Sheet:</w:t>
      </w:r>
    </w:p>
    <w:p w14:paraId="611FC424" w14:textId="6D655A17" w:rsidR="00A016B8" w:rsidRPr="00A016B8" w:rsidRDefault="00D812E3" w:rsidP="003410CB">
      <w:pPr>
        <w:spacing w:after="240" w:line="276" w:lineRule="auto"/>
        <w:jc w:val="both"/>
        <w:rPr>
          <w:rFonts w:asciiTheme="minorHAnsi" w:hAnsiTheme="minorHAnsi"/>
          <w:sz w:val="22"/>
          <w:szCs w:val="22"/>
        </w:rPr>
      </w:pPr>
      <w:r>
        <w:rPr>
          <w:rFonts w:asciiTheme="minorHAnsi" w:hAnsiTheme="minorHAnsi"/>
          <w:sz w:val="22"/>
          <w:szCs w:val="22"/>
        </w:rPr>
        <w:t xml:space="preserve">Doctors and Pharmacists </w:t>
      </w:r>
      <w:r w:rsidR="00A016B8" w:rsidRPr="00A016B8">
        <w:rPr>
          <w:rFonts w:asciiTheme="minorHAnsi" w:hAnsiTheme="minorHAnsi"/>
          <w:sz w:val="22"/>
          <w:szCs w:val="22"/>
        </w:rPr>
        <w:t xml:space="preserve">at </w:t>
      </w:r>
      <w:r w:rsidR="00047334">
        <w:rPr>
          <w:rFonts w:asciiTheme="minorHAnsi" w:hAnsiTheme="minorHAnsi"/>
          <w:sz w:val="22"/>
          <w:szCs w:val="22"/>
        </w:rPr>
        <w:t xml:space="preserve">Birmingham Women’s Hospital and </w:t>
      </w:r>
      <w:r w:rsidR="00A016B8" w:rsidRPr="00A016B8">
        <w:rPr>
          <w:rFonts w:asciiTheme="minorHAnsi" w:hAnsiTheme="minorHAnsi"/>
          <w:sz w:val="22"/>
          <w:szCs w:val="22"/>
        </w:rPr>
        <w:t>the University of Birmingham</w:t>
      </w:r>
      <w:r w:rsidR="00100EBC">
        <w:rPr>
          <w:rFonts w:asciiTheme="minorHAnsi" w:hAnsiTheme="minorHAnsi"/>
          <w:sz w:val="22"/>
          <w:szCs w:val="22"/>
        </w:rPr>
        <w:t>, School</w:t>
      </w:r>
      <w:r w:rsidR="00A016B8" w:rsidRPr="00A016B8">
        <w:rPr>
          <w:rFonts w:asciiTheme="minorHAnsi" w:hAnsiTheme="minorHAnsi"/>
          <w:sz w:val="22"/>
          <w:szCs w:val="22"/>
        </w:rPr>
        <w:t xml:space="preserve"> of Pharmacy are investigating </w:t>
      </w:r>
      <w:r w:rsidR="004D77BD">
        <w:rPr>
          <w:rFonts w:asciiTheme="minorHAnsi" w:hAnsiTheme="minorHAnsi"/>
          <w:sz w:val="22"/>
          <w:szCs w:val="22"/>
        </w:rPr>
        <w:t xml:space="preserve">how the body mass index of the woman affects the concentration of </w:t>
      </w:r>
      <w:r>
        <w:rPr>
          <w:rFonts w:asciiTheme="minorHAnsi" w:hAnsiTheme="minorHAnsi"/>
          <w:sz w:val="22"/>
          <w:szCs w:val="22"/>
        </w:rPr>
        <w:t>the standard antibiotic</w:t>
      </w:r>
      <w:r w:rsidR="00791013">
        <w:rPr>
          <w:rFonts w:asciiTheme="minorHAnsi" w:hAnsiTheme="minorHAnsi"/>
          <w:sz w:val="22"/>
          <w:szCs w:val="22"/>
        </w:rPr>
        <w:t xml:space="preserve"> (Cefuroxime)</w:t>
      </w:r>
      <w:r>
        <w:rPr>
          <w:rFonts w:asciiTheme="minorHAnsi" w:hAnsiTheme="minorHAnsi"/>
          <w:sz w:val="22"/>
          <w:szCs w:val="22"/>
        </w:rPr>
        <w:t xml:space="preserve"> given to women prior to having a </w:t>
      </w:r>
      <w:r w:rsidR="008D365D">
        <w:rPr>
          <w:rFonts w:asciiTheme="minorHAnsi" w:hAnsiTheme="minorHAnsi"/>
          <w:sz w:val="22"/>
          <w:szCs w:val="22"/>
        </w:rPr>
        <w:t>C</w:t>
      </w:r>
      <w:r>
        <w:rPr>
          <w:rFonts w:asciiTheme="minorHAnsi" w:hAnsiTheme="minorHAnsi"/>
          <w:sz w:val="22"/>
          <w:szCs w:val="22"/>
        </w:rPr>
        <w:t>aesarean section.</w:t>
      </w:r>
      <w:r w:rsidR="004D77BD">
        <w:rPr>
          <w:rFonts w:asciiTheme="minorHAnsi" w:hAnsiTheme="minorHAnsi"/>
          <w:sz w:val="22"/>
          <w:szCs w:val="22"/>
        </w:rPr>
        <w:t xml:space="preserve"> They are particularly interested in the concentration</w:t>
      </w:r>
      <w:r w:rsidR="008D365D">
        <w:rPr>
          <w:rFonts w:asciiTheme="minorHAnsi" w:hAnsiTheme="minorHAnsi"/>
          <w:sz w:val="22"/>
          <w:szCs w:val="22"/>
        </w:rPr>
        <w:t xml:space="preserve"> of antibiotic</w:t>
      </w:r>
      <w:r w:rsidR="004D77BD">
        <w:rPr>
          <w:rFonts w:asciiTheme="minorHAnsi" w:hAnsiTheme="minorHAnsi"/>
          <w:sz w:val="22"/>
          <w:szCs w:val="22"/>
        </w:rPr>
        <w:t xml:space="preserve"> in the blood and at the site of incision</w:t>
      </w:r>
      <w:r w:rsidR="008D365D">
        <w:rPr>
          <w:rFonts w:asciiTheme="minorHAnsi" w:hAnsiTheme="minorHAnsi"/>
          <w:sz w:val="22"/>
          <w:szCs w:val="22"/>
        </w:rPr>
        <w:t xml:space="preserve"> (tummy)</w:t>
      </w:r>
      <w:r w:rsidR="004D77BD">
        <w:rPr>
          <w:rFonts w:asciiTheme="minorHAnsi" w:hAnsiTheme="minorHAnsi"/>
          <w:sz w:val="22"/>
          <w:szCs w:val="22"/>
        </w:rPr>
        <w:t>.</w:t>
      </w:r>
    </w:p>
    <w:p w14:paraId="1AB476AB" w14:textId="001E5B89" w:rsidR="00194471" w:rsidRDefault="00A016B8" w:rsidP="003410CB">
      <w:pPr>
        <w:spacing w:after="240" w:line="276" w:lineRule="auto"/>
        <w:jc w:val="both"/>
        <w:rPr>
          <w:rFonts w:asciiTheme="minorHAnsi" w:hAnsiTheme="minorHAnsi"/>
          <w:sz w:val="22"/>
          <w:szCs w:val="22"/>
        </w:rPr>
      </w:pPr>
      <w:r w:rsidRPr="00A016B8">
        <w:rPr>
          <w:rFonts w:asciiTheme="minorHAnsi" w:hAnsiTheme="minorHAnsi"/>
          <w:sz w:val="22"/>
          <w:szCs w:val="22"/>
        </w:rPr>
        <w:t>You have received this information sheet as you</w:t>
      </w:r>
      <w:r w:rsidR="00047334">
        <w:rPr>
          <w:rFonts w:asciiTheme="minorHAnsi" w:hAnsiTheme="minorHAnsi"/>
          <w:sz w:val="22"/>
          <w:szCs w:val="22"/>
        </w:rPr>
        <w:t xml:space="preserve"> are scheduled to have a Caesarean Section at Birmingham Women’s Hospital</w:t>
      </w:r>
      <w:r w:rsidR="00D812E3">
        <w:rPr>
          <w:rFonts w:asciiTheme="minorHAnsi" w:hAnsiTheme="minorHAnsi"/>
          <w:sz w:val="22"/>
          <w:szCs w:val="22"/>
        </w:rPr>
        <w:t xml:space="preserve"> and are eligible to take part in this study.</w:t>
      </w:r>
      <w:r w:rsidRPr="00A016B8">
        <w:rPr>
          <w:rFonts w:asciiTheme="minorHAnsi" w:hAnsiTheme="minorHAnsi"/>
          <w:sz w:val="22"/>
          <w:szCs w:val="22"/>
        </w:rPr>
        <w:t xml:space="preserve"> </w:t>
      </w:r>
    </w:p>
    <w:p w14:paraId="7BB2C138" w14:textId="77777777" w:rsidR="004E3A0E" w:rsidRPr="004E3A0E" w:rsidRDefault="004E3A0E" w:rsidP="004E3A0E">
      <w:pPr>
        <w:spacing w:after="240" w:line="276" w:lineRule="auto"/>
        <w:jc w:val="both"/>
        <w:rPr>
          <w:rFonts w:asciiTheme="minorHAnsi" w:hAnsiTheme="minorHAnsi"/>
          <w:sz w:val="22"/>
          <w:szCs w:val="22"/>
        </w:rPr>
      </w:pPr>
      <w:r w:rsidRPr="004E3A0E">
        <w:rPr>
          <w:rFonts w:asciiTheme="minorHAnsi" w:hAnsiTheme="minorHAnsi"/>
          <w:sz w:val="22"/>
          <w:szCs w:val="22"/>
        </w:rPr>
        <w:t>In this research study we will use information from you</w:t>
      </w:r>
      <w:r>
        <w:rPr>
          <w:rFonts w:asciiTheme="minorHAnsi" w:hAnsiTheme="minorHAnsi"/>
          <w:sz w:val="22"/>
          <w:szCs w:val="22"/>
        </w:rPr>
        <w:t xml:space="preserve"> and </w:t>
      </w:r>
      <w:r w:rsidRPr="004E3A0E">
        <w:rPr>
          <w:rFonts w:asciiTheme="minorHAnsi" w:hAnsiTheme="minorHAnsi"/>
          <w:sz w:val="22"/>
          <w:szCs w:val="22"/>
        </w:rPr>
        <w:t>your medical records. We will only use information that we need for the research study. We will let very few people know your name or contact details, and only if they really need it for this study.</w:t>
      </w:r>
      <w:r>
        <w:rPr>
          <w:rFonts w:asciiTheme="minorHAnsi" w:hAnsiTheme="minorHAnsi"/>
          <w:sz w:val="22"/>
          <w:szCs w:val="22"/>
        </w:rPr>
        <w:t xml:space="preserve"> </w:t>
      </w:r>
      <w:r w:rsidRPr="004E3A0E">
        <w:rPr>
          <w:rFonts w:asciiTheme="minorHAnsi" w:hAnsiTheme="minorHAnsi"/>
          <w:sz w:val="22"/>
          <w:szCs w:val="22"/>
        </w:rPr>
        <w:t xml:space="preserve">Everyone involved in this study will keep your data safe and secure. We will also follow all privacy rules. </w:t>
      </w:r>
    </w:p>
    <w:p w14:paraId="13AB6AD9" w14:textId="77777777" w:rsidR="004E3A0E" w:rsidRPr="004E3A0E" w:rsidRDefault="004E3A0E" w:rsidP="004E3A0E">
      <w:pPr>
        <w:spacing w:after="240" w:line="276" w:lineRule="auto"/>
        <w:jc w:val="both"/>
        <w:rPr>
          <w:rFonts w:asciiTheme="minorHAnsi" w:hAnsiTheme="minorHAnsi"/>
          <w:sz w:val="22"/>
          <w:szCs w:val="22"/>
        </w:rPr>
      </w:pPr>
      <w:r w:rsidRPr="004E3A0E">
        <w:rPr>
          <w:rFonts w:asciiTheme="minorHAnsi" w:hAnsiTheme="minorHAnsi"/>
          <w:sz w:val="22"/>
          <w:szCs w:val="22"/>
        </w:rPr>
        <w:t>At the end of the study we will save some of the data in case we need to check it</w:t>
      </w:r>
      <w:r>
        <w:rPr>
          <w:rFonts w:asciiTheme="minorHAnsi" w:hAnsiTheme="minorHAnsi"/>
          <w:sz w:val="22"/>
          <w:szCs w:val="22"/>
        </w:rPr>
        <w:t xml:space="preserve"> and </w:t>
      </w:r>
      <w:r w:rsidRPr="004E3A0E">
        <w:rPr>
          <w:rFonts w:asciiTheme="minorHAnsi" w:hAnsiTheme="minorHAnsi"/>
          <w:sz w:val="22"/>
          <w:szCs w:val="22"/>
        </w:rPr>
        <w:t xml:space="preserve">for future research. </w:t>
      </w:r>
    </w:p>
    <w:p w14:paraId="322EB0B8" w14:textId="77777777" w:rsidR="004E3A0E" w:rsidRPr="004E3A0E" w:rsidRDefault="004E3A0E" w:rsidP="004E3A0E">
      <w:pPr>
        <w:spacing w:after="240" w:line="276" w:lineRule="auto"/>
        <w:jc w:val="both"/>
        <w:rPr>
          <w:rFonts w:asciiTheme="minorHAnsi" w:hAnsiTheme="minorHAnsi"/>
          <w:sz w:val="22"/>
          <w:szCs w:val="22"/>
        </w:rPr>
      </w:pPr>
      <w:r w:rsidRPr="004E3A0E">
        <w:rPr>
          <w:rFonts w:asciiTheme="minorHAnsi" w:hAnsiTheme="minorHAnsi"/>
          <w:sz w:val="22"/>
          <w:szCs w:val="22"/>
        </w:rPr>
        <w:t>We will make sure no-one can work out who you are from the reports we write.</w:t>
      </w:r>
    </w:p>
    <w:p w14:paraId="443E4AED" w14:textId="77D72B83" w:rsidR="004E3A0E" w:rsidRDefault="004E3A0E" w:rsidP="004E3A0E">
      <w:pPr>
        <w:spacing w:after="240" w:line="276" w:lineRule="auto"/>
        <w:jc w:val="both"/>
        <w:rPr>
          <w:rFonts w:asciiTheme="minorHAnsi" w:hAnsiTheme="minorHAnsi"/>
          <w:sz w:val="22"/>
          <w:szCs w:val="22"/>
        </w:rPr>
      </w:pPr>
      <w:r w:rsidRPr="004E3A0E">
        <w:rPr>
          <w:rFonts w:asciiTheme="minorHAnsi" w:hAnsiTheme="minorHAnsi"/>
          <w:sz w:val="22"/>
          <w:szCs w:val="22"/>
        </w:rPr>
        <w:t xml:space="preserve">The information </w:t>
      </w:r>
      <w:r>
        <w:rPr>
          <w:rFonts w:asciiTheme="minorHAnsi" w:hAnsiTheme="minorHAnsi"/>
          <w:sz w:val="22"/>
          <w:szCs w:val="22"/>
        </w:rPr>
        <w:t>sheet</w:t>
      </w:r>
      <w:r w:rsidRPr="004E3A0E">
        <w:rPr>
          <w:rFonts w:asciiTheme="minorHAnsi" w:hAnsiTheme="minorHAnsi"/>
          <w:sz w:val="22"/>
          <w:szCs w:val="22"/>
        </w:rPr>
        <w:t xml:space="preserve"> tells you more about this</w:t>
      </w:r>
      <w:r>
        <w:rPr>
          <w:rFonts w:asciiTheme="minorHAnsi" w:hAnsiTheme="minorHAnsi"/>
          <w:sz w:val="22"/>
          <w:szCs w:val="22"/>
        </w:rPr>
        <w:t xml:space="preserve"> study and what it involves</w:t>
      </w:r>
      <w:r w:rsidRPr="004E3A0E">
        <w:rPr>
          <w:rFonts w:asciiTheme="minorHAnsi" w:hAnsiTheme="minorHAnsi"/>
          <w:sz w:val="22"/>
          <w:szCs w:val="22"/>
        </w:rPr>
        <w:t>.</w:t>
      </w:r>
    </w:p>
    <w:p w14:paraId="2166D74E" w14:textId="77777777" w:rsidR="00066522" w:rsidRPr="008F516E" w:rsidRDefault="00066522" w:rsidP="00066522">
      <w:pPr>
        <w:spacing w:after="240" w:line="276" w:lineRule="auto"/>
        <w:jc w:val="both"/>
        <w:rPr>
          <w:rFonts w:ascii="Calibri" w:hAnsi="Calibri"/>
          <w:sz w:val="22"/>
          <w:szCs w:val="22"/>
          <w:lang w:val="en-GB"/>
        </w:rPr>
      </w:pPr>
      <w:r w:rsidRPr="0004200A">
        <w:rPr>
          <w:rFonts w:ascii="Calibri" w:hAnsi="Calibri"/>
          <w:sz w:val="22"/>
          <w:szCs w:val="22"/>
          <w:lang w:val="en-GB"/>
        </w:rPr>
        <w:t>This study is sponsored by University of Birmingham</w:t>
      </w:r>
      <w:r>
        <w:rPr>
          <w:rFonts w:ascii="Calibri" w:hAnsi="Calibri"/>
          <w:sz w:val="22"/>
          <w:szCs w:val="22"/>
          <w:lang w:val="en-GB"/>
        </w:rPr>
        <w:t>.</w:t>
      </w:r>
    </w:p>
    <w:p w14:paraId="18392C94" w14:textId="18A8C35E" w:rsidR="00A016B8" w:rsidRPr="00A016B8" w:rsidRDefault="00274DC3" w:rsidP="003410CB">
      <w:pPr>
        <w:spacing w:after="240" w:line="276" w:lineRule="auto"/>
        <w:jc w:val="both"/>
        <w:rPr>
          <w:rFonts w:asciiTheme="minorHAnsi" w:hAnsiTheme="minorHAnsi"/>
          <w:sz w:val="22"/>
          <w:szCs w:val="22"/>
        </w:rPr>
      </w:pPr>
      <w:r w:rsidRPr="00274DC3">
        <w:rPr>
          <w:rFonts w:asciiTheme="minorHAnsi" w:hAnsiTheme="minorHAnsi"/>
          <w:sz w:val="22"/>
          <w:szCs w:val="22"/>
        </w:rPr>
        <w:t>Please read the following informatio</w:t>
      </w:r>
      <w:r w:rsidR="00D812E3">
        <w:rPr>
          <w:rFonts w:asciiTheme="minorHAnsi" w:hAnsiTheme="minorHAnsi"/>
          <w:sz w:val="22"/>
          <w:szCs w:val="22"/>
        </w:rPr>
        <w:t>n</w:t>
      </w:r>
      <w:r w:rsidRPr="00274DC3">
        <w:rPr>
          <w:rFonts w:asciiTheme="minorHAnsi" w:hAnsiTheme="minorHAnsi"/>
          <w:sz w:val="22"/>
          <w:szCs w:val="22"/>
        </w:rPr>
        <w:t xml:space="preserve"> and if you have any queries, please discuss them with your friends, </w:t>
      </w:r>
      <w:r w:rsidR="00CF35EE" w:rsidRPr="00274DC3">
        <w:rPr>
          <w:rFonts w:asciiTheme="minorHAnsi" w:hAnsiTheme="minorHAnsi"/>
          <w:sz w:val="22"/>
          <w:szCs w:val="22"/>
        </w:rPr>
        <w:t>relatives</w:t>
      </w:r>
      <w:r w:rsidR="00CF35EE">
        <w:rPr>
          <w:rFonts w:asciiTheme="minorHAnsi" w:hAnsiTheme="minorHAnsi"/>
          <w:sz w:val="22"/>
          <w:szCs w:val="22"/>
        </w:rPr>
        <w:t xml:space="preserve"> or</w:t>
      </w:r>
      <w:r w:rsidR="00D812E3">
        <w:rPr>
          <w:rFonts w:asciiTheme="minorHAnsi" w:hAnsiTheme="minorHAnsi"/>
          <w:sz w:val="22"/>
          <w:szCs w:val="22"/>
        </w:rPr>
        <w:t xml:space="preserve"> your </w:t>
      </w:r>
      <w:r w:rsidRPr="00274DC3">
        <w:rPr>
          <w:rFonts w:asciiTheme="minorHAnsi" w:hAnsiTheme="minorHAnsi"/>
          <w:sz w:val="22"/>
          <w:szCs w:val="22"/>
        </w:rPr>
        <w:t>hospital doctor</w:t>
      </w:r>
      <w:r w:rsidR="0046046D">
        <w:rPr>
          <w:rFonts w:asciiTheme="minorHAnsi" w:hAnsiTheme="minorHAnsi"/>
          <w:sz w:val="22"/>
          <w:szCs w:val="22"/>
        </w:rPr>
        <w:t xml:space="preserve"> or midwife</w:t>
      </w:r>
      <w:r w:rsidR="00D812E3">
        <w:rPr>
          <w:rFonts w:asciiTheme="minorHAnsi" w:hAnsiTheme="minorHAnsi"/>
          <w:sz w:val="22"/>
          <w:szCs w:val="22"/>
        </w:rPr>
        <w:t>.</w:t>
      </w:r>
      <w:r w:rsidRPr="00274DC3">
        <w:rPr>
          <w:rFonts w:asciiTheme="minorHAnsi" w:hAnsiTheme="minorHAnsi"/>
          <w:sz w:val="22"/>
          <w:szCs w:val="22"/>
        </w:rPr>
        <w:t xml:space="preserve"> Please ask if there is anything that is not clear or if you would like more information.</w:t>
      </w:r>
    </w:p>
    <w:p w14:paraId="646FF4EB" w14:textId="77777777" w:rsidR="00A016B8" w:rsidRPr="00096699" w:rsidRDefault="00A016B8" w:rsidP="00A016B8">
      <w:pPr>
        <w:spacing w:after="240" w:line="276" w:lineRule="auto"/>
        <w:rPr>
          <w:rFonts w:asciiTheme="minorHAnsi" w:hAnsiTheme="minorHAnsi"/>
          <w:b/>
          <w:color w:val="5A702E"/>
          <w:sz w:val="22"/>
          <w:szCs w:val="22"/>
          <w:u w:val="single"/>
        </w:rPr>
      </w:pPr>
      <w:r w:rsidRPr="00096699">
        <w:rPr>
          <w:rFonts w:asciiTheme="minorHAnsi" w:hAnsiTheme="minorHAnsi"/>
          <w:b/>
          <w:color w:val="5A702E"/>
          <w:sz w:val="22"/>
          <w:szCs w:val="22"/>
          <w:u w:val="single"/>
        </w:rPr>
        <w:t>Why we are doing this research?</w:t>
      </w:r>
    </w:p>
    <w:p w14:paraId="2D2F5673" w14:textId="3CE1B6EE" w:rsidR="0046046D" w:rsidRDefault="00047334" w:rsidP="003410CB">
      <w:pPr>
        <w:spacing w:after="240" w:line="276" w:lineRule="auto"/>
        <w:jc w:val="both"/>
        <w:rPr>
          <w:rFonts w:asciiTheme="minorHAnsi" w:hAnsiTheme="minorHAnsi"/>
          <w:sz w:val="22"/>
          <w:szCs w:val="22"/>
        </w:rPr>
      </w:pPr>
      <w:r>
        <w:rPr>
          <w:rFonts w:asciiTheme="minorHAnsi" w:hAnsiTheme="minorHAnsi"/>
          <w:sz w:val="22"/>
          <w:szCs w:val="22"/>
        </w:rPr>
        <w:t xml:space="preserve">Antibiotics are given prior to a Caesarean section </w:t>
      </w:r>
      <w:r w:rsidR="00194471">
        <w:rPr>
          <w:rFonts w:asciiTheme="minorHAnsi" w:hAnsiTheme="minorHAnsi"/>
          <w:sz w:val="22"/>
          <w:szCs w:val="22"/>
        </w:rPr>
        <w:t xml:space="preserve">(C-section) </w:t>
      </w:r>
      <w:r>
        <w:rPr>
          <w:rFonts w:asciiTheme="minorHAnsi" w:hAnsiTheme="minorHAnsi"/>
          <w:sz w:val="22"/>
          <w:szCs w:val="22"/>
        </w:rPr>
        <w:t>to</w:t>
      </w:r>
      <w:r w:rsidR="00D812E3">
        <w:rPr>
          <w:rFonts w:asciiTheme="minorHAnsi" w:hAnsiTheme="minorHAnsi"/>
          <w:sz w:val="22"/>
          <w:szCs w:val="22"/>
        </w:rPr>
        <w:t xml:space="preserve"> reduce </w:t>
      </w:r>
      <w:r>
        <w:rPr>
          <w:rFonts w:asciiTheme="minorHAnsi" w:hAnsiTheme="minorHAnsi"/>
          <w:sz w:val="22"/>
          <w:szCs w:val="22"/>
        </w:rPr>
        <w:t xml:space="preserve">the </w:t>
      </w:r>
      <w:r w:rsidR="00D812E3">
        <w:rPr>
          <w:rFonts w:asciiTheme="minorHAnsi" w:hAnsiTheme="minorHAnsi"/>
          <w:sz w:val="22"/>
          <w:szCs w:val="22"/>
        </w:rPr>
        <w:t>chance</w:t>
      </w:r>
      <w:r>
        <w:rPr>
          <w:rFonts w:asciiTheme="minorHAnsi" w:hAnsiTheme="minorHAnsi"/>
          <w:sz w:val="22"/>
          <w:szCs w:val="22"/>
        </w:rPr>
        <w:t xml:space="preserve"> of </w:t>
      </w:r>
      <w:r w:rsidR="00D812E3">
        <w:rPr>
          <w:rFonts w:asciiTheme="minorHAnsi" w:hAnsiTheme="minorHAnsi"/>
          <w:sz w:val="22"/>
          <w:szCs w:val="22"/>
        </w:rPr>
        <w:t>a</w:t>
      </w:r>
      <w:r w:rsidR="004B7FF9">
        <w:rPr>
          <w:rFonts w:asciiTheme="minorHAnsi" w:hAnsiTheme="minorHAnsi"/>
          <w:sz w:val="22"/>
          <w:szCs w:val="22"/>
        </w:rPr>
        <w:t>n</w:t>
      </w:r>
      <w:r w:rsidR="00D812E3">
        <w:rPr>
          <w:rFonts w:asciiTheme="minorHAnsi" w:hAnsiTheme="minorHAnsi"/>
          <w:sz w:val="22"/>
          <w:szCs w:val="22"/>
        </w:rPr>
        <w:t xml:space="preserve"> </w:t>
      </w:r>
      <w:r>
        <w:rPr>
          <w:rFonts w:asciiTheme="minorHAnsi" w:hAnsiTheme="minorHAnsi"/>
          <w:sz w:val="22"/>
          <w:szCs w:val="22"/>
        </w:rPr>
        <w:t>infection following the procedure. At Birmingham Women’s Hospital</w:t>
      </w:r>
      <w:r w:rsidR="00646BBF">
        <w:rPr>
          <w:rFonts w:asciiTheme="minorHAnsi" w:hAnsiTheme="minorHAnsi"/>
          <w:sz w:val="22"/>
          <w:szCs w:val="22"/>
        </w:rPr>
        <w:t>,</w:t>
      </w:r>
      <w:r>
        <w:rPr>
          <w:rFonts w:asciiTheme="minorHAnsi" w:hAnsiTheme="minorHAnsi"/>
          <w:sz w:val="22"/>
          <w:szCs w:val="22"/>
        </w:rPr>
        <w:t xml:space="preserve"> </w:t>
      </w:r>
      <w:r w:rsidR="00646BBF">
        <w:rPr>
          <w:rFonts w:asciiTheme="minorHAnsi" w:hAnsiTheme="minorHAnsi"/>
          <w:sz w:val="22"/>
          <w:szCs w:val="22"/>
        </w:rPr>
        <w:t>C</w:t>
      </w:r>
      <w:r>
        <w:rPr>
          <w:rFonts w:asciiTheme="minorHAnsi" w:hAnsiTheme="minorHAnsi"/>
          <w:sz w:val="22"/>
          <w:szCs w:val="22"/>
        </w:rPr>
        <w:t>efuroxime is the antibiotic</w:t>
      </w:r>
      <w:r w:rsidR="00194471">
        <w:rPr>
          <w:rFonts w:asciiTheme="minorHAnsi" w:hAnsiTheme="minorHAnsi"/>
          <w:sz w:val="22"/>
          <w:szCs w:val="22"/>
        </w:rPr>
        <w:t xml:space="preserve"> drug</w:t>
      </w:r>
      <w:r>
        <w:rPr>
          <w:rFonts w:asciiTheme="minorHAnsi" w:hAnsiTheme="minorHAnsi"/>
          <w:sz w:val="22"/>
          <w:szCs w:val="22"/>
        </w:rPr>
        <w:t xml:space="preserve"> that is </w:t>
      </w:r>
      <w:r w:rsidR="00646BBF">
        <w:rPr>
          <w:rFonts w:asciiTheme="minorHAnsi" w:hAnsiTheme="minorHAnsi"/>
          <w:sz w:val="22"/>
          <w:szCs w:val="22"/>
        </w:rPr>
        <w:t xml:space="preserve">usually </w:t>
      </w:r>
      <w:r>
        <w:rPr>
          <w:rFonts w:asciiTheme="minorHAnsi" w:hAnsiTheme="minorHAnsi"/>
          <w:sz w:val="22"/>
          <w:szCs w:val="22"/>
        </w:rPr>
        <w:t>used</w:t>
      </w:r>
      <w:r w:rsidR="00646BBF">
        <w:rPr>
          <w:rFonts w:asciiTheme="minorHAnsi" w:hAnsiTheme="minorHAnsi"/>
          <w:sz w:val="22"/>
          <w:szCs w:val="22"/>
        </w:rPr>
        <w:t xml:space="preserve"> </w:t>
      </w:r>
      <w:r w:rsidR="00194471">
        <w:rPr>
          <w:rFonts w:asciiTheme="minorHAnsi" w:hAnsiTheme="minorHAnsi"/>
          <w:sz w:val="22"/>
          <w:szCs w:val="22"/>
        </w:rPr>
        <w:t>(</w:t>
      </w:r>
      <w:r w:rsidR="00646BBF">
        <w:rPr>
          <w:rFonts w:asciiTheme="minorHAnsi" w:hAnsiTheme="minorHAnsi"/>
          <w:sz w:val="22"/>
          <w:szCs w:val="22"/>
        </w:rPr>
        <w:t>if a woman does not have a</w:t>
      </w:r>
      <w:r w:rsidR="00D812E3">
        <w:rPr>
          <w:rFonts w:asciiTheme="minorHAnsi" w:hAnsiTheme="minorHAnsi"/>
          <w:sz w:val="22"/>
          <w:szCs w:val="22"/>
        </w:rPr>
        <w:t xml:space="preserve"> severe penicillin </w:t>
      </w:r>
      <w:r w:rsidR="00646BBF">
        <w:rPr>
          <w:rFonts w:asciiTheme="minorHAnsi" w:hAnsiTheme="minorHAnsi"/>
          <w:sz w:val="22"/>
          <w:szCs w:val="22"/>
        </w:rPr>
        <w:t>allerg</w:t>
      </w:r>
      <w:r w:rsidR="00D812E3">
        <w:rPr>
          <w:rFonts w:asciiTheme="minorHAnsi" w:hAnsiTheme="minorHAnsi"/>
          <w:sz w:val="22"/>
          <w:szCs w:val="22"/>
        </w:rPr>
        <w:t>y</w:t>
      </w:r>
      <w:r w:rsidR="00D947AF">
        <w:rPr>
          <w:rFonts w:asciiTheme="minorHAnsi" w:hAnsiTheme="minorHAnsi"/>
          <w:sz w:val="22"/>
          <w:szCs w:val="22"/>
        </w:rPr>
        <w:t>, note that if you have a penicillin allergy then you are NOT eligible to participate in this trial</w:t>
      </w:r>
      <w:r w:rsidR="00646BBF">
        <w:rPr>
          <w:rFonts w:asciiTheme="minorHAnsi" w:hAnsiTheme="minorHAnsi"/>
          <w:sz w:val="22"/>
          <w:szCs w:val="22"/>
        </w:rPr>
        <w:t>)</w:t>
      </w:r>
      <w:r>
        <w:rPr>
          <w:rFonts w:asciiTheme="minorHAnsi" w:hAnsiTheme="minorHAnsi"/>
          <w:sz w:val="22"/>
          <w:szCs w:val="22"/>
        </w:rPr>
        <w:t>. Every patient receive</w:t>
      </w:r>
      <w:r w:rsidR="00646BBF">
        <w:rPr>
          <w:rFonts w:asciiTheme="minorHAnsi" w:hAnsiTheme="minorHAnsi"/>
          <w:sz w:val="22"/>
          <w:szCs w:val="22"/>
        </w:rPr>
        <w:t>s</w:t>
      </w:r>
      <w:r w:rsidR="00CE0567">
        <w:rPr>
          <w:rFonts w:asciiTheme="minorHAnsi" w:hAnsiTheme="minorHAnsi"/>
          <w:sz w:val="22"/>
          <w:szCs w:val="22"/>
        </w:rPr>
        <w:t xml:space="preserve"> the same dose of antibiotic</w:t>
      </w:r>
      <w:r>
        <w:rPr>
          <w:rFonts w:asciiTheme="minorHAnsi" w:hAnsiTheme="minorHAnsi"/>
          <w:sz w:val="22"/>
          <w:szCs w:val="22"/>
        </w:rPr>
        <w:t xml:space="preserve"> regardless of their height, weight and body mass index</w:t>
      </w:r>
      <w:r w:rsidR="00646BBF">
        <w:rPr>
          <w:rFonts w:asciiTheme="minorHAnsi" w:hAnsiTheme="minorHAnsi"/>
          <w:sz w:val="22"/>
          <w:szCs w:val="22"/>
        </w:rPr>
        <w:t xml:space="preserve"> (BMI)</w:t>
      </w:r>
      <w:r>
        <w:rPr>
          <w:rFonts w:asciiTheme="minorHAnsi" w:hAnsiTheme="minorHAnsi"/>
          <w:sz w:val="22"/>
          <w:szCs w:val="22"/>
        </w:rPr>
        <w:t xml:space="preserve">. </w:t>
      </w:r>
      <w:r w:rsidR="00BE617D">
        <w:rPr>
          <w:rFonts w:asciiTheme="minorHAnsi" w:hAnsiTheme="minorHAnsi"/>
          <w:sz w:val="22"/>
          <w:szCs w:val="22"/>
        </w:rPr>
        <w:t>Currently</w:t>
      </w:r>
      <w:r w:rsidR="00646BBF">
        <w:rPr>
          <w:rFonts w:asciiTheme="minorHAnsi" w:hAnsiTheme="minorHAnsi"/>
          <w:sz w:val="22"/>
          <w:szCs w:val="22"/>
        </w:rPr>
        <w:t>,</w:t>
      </w:r>
      <w:r w:rsidR="00BE617D">
        <w:rPr>
          <w:rFonts w:asciiTheme="minorHAnsi" w:hAnsiTheme="minorHAnsi"/>
          <w:sz w:val="22"/>
          <w:szCs w:val="22"/>
        </w:rPr>
        <w:t xml:space="preserve"> approximately 1 in 10 women develop an infection following a C-section</w:t>
      </w:r>
      <w:r w:rsidR="00194471">
        <w:rPr>
          <w:rFonts w:asciiTheme="minorHAnsi" w:hAnsiTheme="minorHAnsi"/>
          <w:sz w:val="22"/>
          <w:szCs w:val="22"/>
        </w:rPr>
        <w:t xml:space="preserve"> </w:t>
      </w:r>
      <w:r w:rsidR="0046046D">
        <w:rPr>
          <w:rFonts w:asciiTheme="minorHAnsi" w:hAnsiTheme="minorHAnsi"/>
          <w:sz w:val="22"/>
          <w:szCs w:val="22"/>
        </w:rPr>
        <w:t xml:space="preserve">which </w:t>
      </w:r>
      <w:r w:rsidR="00194471">
        <w:rPr>
          <w:rFonts w:asciiTheme="minorHAnsi" w:hAnsiTheme="minorHAnsi"/>
          <w:sz w:val="22"/>
          <w:szCs w:val="22"/>
        </w:rPr>
        <w:t>can affect</w:t>
      </w:r>
      <w:r w:rsidR="00646BBF">
        <w:rPr>
          <w:rFonts w:asciiTheme="minorHAnsi" w:hAnsiTheme="minorHAnsi"/>
          <w:sz w:val="22"/>
          <w:szCs w:val="22"/>
        </w:rPr>
        <w:t xml:space="preserve"> a woman’s recovery. </w:t>
      </w:r>
    </w:p>
    <w:p w14:paraId="3613BC54" w14:textId="571868B5" w:rsidR="00047334" w:rsidRDefault="0046046D" w:rsidP="003410CB">
      <w:pPr>
        <w:spacing w:after="240" w:line="276" w:lineRule="auto"/>
        <w:jc w:val="both"/>
        <w:rPr>
          <w:rFonts w:asciiTheme="minorHAnsi" w:hAnsiTheme="minorHAnsi"/>
          <w:sz w:val="22"/>
          <w:szCs w:val="22"/>
        </w:rPr>
      </w:pPr>
      <w:r>
        <w:rPr>
          <w:rFonts w:asciiTheme="minorHAnsi" w:hAnsiTheme="minorHAnsi"/>
          <w:sz w:val="22"/>
          <w:szCs w:val="22"/>
        </w:rPr>
        <w:t>The likelihood of getting an infection increase</w:t>
      </w:r>
      <w:r w:rsidR="004D77BD">
        <w:rPr>
          <w:rFonts w:asciiTheme="minorHAnsi" w:hAnsiTheme="minorHAnsi"/>
          <w:sz w:val="22"/>
          <w:szCs w:val="22"/>
        </w:rPr>
        <w:t>s</w:t>
      </w:r>
      <w:r>
        <w:rPr>
          <w:rFonts w:asciiTheme="minorHAnsi" w:hAnsiTheme="minorHAnsi"/>
          <w:sz w:val="22"/>
          <w:szCs w:val="22"/>
        </w:rPr>
        <w:t xml:space="preserve"> with the woman’s </w:t>
      </w:r>
      <w:r w:rsidR="008D365D">
        <w:rPr>
          <w:rFonts w:asciiTheme="minorHAnsi" w:hAnsiTheme="minorHAnsi"/>
          <w:sz w:val="22"/>
          <w:szCs w:val="22"/>
        </w:rPr>
        <w:t>body mass index</w:t>
      </w:r>
      <w:r>
        <w:rPr>
          <w:rFonts w:asciiTheme="minorHAnsi" w:hAnsiTheme="minorHAnsi"/>
          <w:sz w:val="22"/>
          <w:szCs w:val="22"/>
        </w:rPr>
        <w:t xml:space="preserve"> and we</w:t>
      </w:r>
      <w:r w:rsidR="00BE617D">
        <w:rPr>
          <w:rFonts w:asciiTheme="minorHAnsi" w:hAnsiTheme="minorHAnsi"/>
          <w:sz w:val="22"/>
          <w:szCs w:val="22"/>
        </w:rPr>
        <w:t xml:space="preserve"> want to know if this is related to the concentration of cefuroxime that is present in the blood and </w:t>
      </w:r>
      <w:r w:rsidR="008D365D">
        <w:rPr>
          <w:rFonts w:asciiTheme="minorHAnsi" w:hAnsiTheme="minorHAnsi"/>
          <w:sz w:val="22"/>
          <w:szCs w:val="22"/>
        </w:rPr>
        <w:t xml:space="preserve">site of </w:t>
      </w:r>
      <w:r w:rsidR="008D365D">
        <w:rPr>
          <w:rFonts w:asciiTheme="minorHAnsi" w:hAnsiTheme="minorHAnsi"/>
          <w:sz w:val="22"/>
          <w:szCs w:val="22"/>
        </w:rPr>
        <w:lastRenderedPageBreak/>
        <w:t>incision</w:t>
      </w:r>
      <w:r w:rsidR="00BE617D">
        <w:rPr>
          <w:rFonts w:asciiTheme="minorHAnsi" w:hAnsiTheme="minorHAnsi"/>
          <w:sz w:val="22"/>
          <w:szCs w:val="22"/>
        </w:rPr>
        <w:t xml:space="preserve"> at the time of the C-section.</w:t>
      </w:r>
    </w:p>
    <w:p w14:paraId="2E2CBE01" w14:textId="398940D2" w:rsidR="00047334" w:rsidRDefault="00A016B8" w:rsidP="003410CB">
      <w:pPr>
        <w:spacing w:after="240" w:line="276" w:lineRule="auto"/>
        <w:jc w:val="both"/>
        <w:rPr>
          <w:rFonts w:asciiTheme="minorHAnsi" w:hAnsiTheme="minorHAnsi"/>
          <w:sz w:val="22"/>
          <w:szCs w:val="22"/>
        </w:rPr>
      </w:pPr>
      <w:r w:rsidRPr="00A016B8">
        <w:rPr>
          <w:rFonts w:asciiTheme="minorHAnsi" w:hAnsiTheme="minorHAnsi"/>
          <w:sz w:val="22"/>
          <w:szCs w:val="22"/>
        </w:rPr>
        <w:t>This research will assess whether</w:t>
      </w:r>
      <w:r w:rsidR="00047334">
        <w:rPr>
          <w:rFonts w:asciiTheme="minorHAnsi" w:hAnsiTheme="minorHAnsi"/>
          <w:sz w:val="22"/>
          <w:szCs w:val="22"/>
        </w:rPr>
        <w:t xml:space="preserve"> the same dose </w:t>
      </w:r>
      <w:r w:rsidR="00646BBF">
        <w:rPr>
          <w:rFonts w:asciiTheme="minorHAnsi" w:hAnsiTheme="minorHAnsi"/>
          <w:sz w:val="22"/>
          <w:szCs w:val="22"/>
        </w:rPr>
        <w:t>of the antibiotic</w:t>
      </w:r>
      <w:r w:rsidR="004D77BD">
        <w:rPr>
          <w:rFonts w:asciiTheme="minorHAnsi" w:hAnsiTheme="minorHAnsi"/>
          <w:sz w:val="22"/>
          <w:szCs w:val="22"/>
        </w:rPr>
        <w:t xml:space="preserve"> (c</w:t>
      </w:r>
      <w:r w:rsidR="00646BBF">
        <w:rPr>
          <w:rFonts w:asciiTheme="minorHAnsi" w:hAnsiTheme="minorHAnsi"/>
          <w:sz w:val="22"/>
          <w:szCs w:val="22"/>
        </w:rPr>
        <w:t>efuroxime</w:t>
      </w:r>
      <w:r w:rsidR="004D77BD">
        <w:rPr>
          <w:rFonts w:asciiTheme="minorHAnsi" w:hAnsiTheme="minorHAnsi"/>
          <w:sz w:val="22"/>
          <w:szCs w:val="22"/>
        </w:rPr>
        <w:t>)</w:t>
      </w:r>
      <w:r w:rsidR="00646BBF">
        <w:rPr>
          <w:rFonts w:asciiTheme="minorHAnsi" w:hAnsiTheme="minorHAnsi"/>
          <w:sz w:val="22"/>
          <w:szCs w:val="22"/>
        </w:rPr>
        <w:t xml:space="preserve"> </w:t>
      </w:r>
      <w:r w:rsidR="0046046D">
        <w:rPr>
          <w:rFonts w:asciiTheme="minorHAnsi" w:hAnsiTheme="minorHAnsi"/>
          <w:sz w:val="22"/>
          <w:szCs w:val="22"/>
        </w:rPr>
        <w:t>provides</w:t>
      </w:r>
      <w:r w:rsidR="00CE0567">
        <w:rPr>
          <w:rFonts w:asciiTheme="minorHAnsi" w:hAnsiTheme="minorHAnsi"/>
          <w:sz w:val="22"/>
          <w:szCs w:val="22"/>
        </w:rPr>
        <w:t xml:space="preserve"> an </w:t>
      </w:r>
      <w:r w:rsidR="00153612">
        <w:rPr>
          <w:rFonts w:asciiTheme="minorHAnsi" w:hAnsiTheme="minorHAnsi"/>
          <w:sz w:val="22"/>
          <w:szCs w:val="22"/>
        </w:rPr>
        <w:t xml:space="preserve">adequate antibiotic coverage/concentration </w:t>
      </w:r>
      <w:r w:rsidR="00047334">
        <w:rPr>
          <w:rFonts w:asciiTheme="minorHAnsi" w:hAnsiTheme="minorHAnsi"/>
          <w:sz w:val="22"/>
          <w:szCs w:val="22"/>
        </w:rPr>
        <w:t>in all women</w:t>
      </w:r>
      <w:r w:rsidR="00153612">
        <w:rPr>
          <w:rFonts w:asciiTheme="minorHAnsi" w:hAnsiTheme="minorHAnsi"/>
          <w:sz w:val="22"/>
          <w:szCs w:val="22"/>
        </w:rPr>
        <w:t xml:space="preserve">; </w:t>
      </w:r>
      <w:r w:rsidR="00D812E3">
        <w:rPr>
          <w:rFonts w:asciiTheme="minorHAnsi" w:hAnsiTheme="minorHAnsi"/>
          <w:sz w:val="22"/>
          <w:szCs w:val="22"/>
        </w:rPr>
        <w:t>or</w:t>
      </w:r>
      <w:r w:rsidR="00047334">
        <w:rPr>
          <w:rFonts w:asciiTheme="minorHAnsi" w:hAnsiTheme="minorHAnsi"/>
          <w:sz w:val="22"/>
          <w:szCs w:val="22"/>
        </w:rPr>
        <w:t xml:space="preserve"> whether women</w:t>
      </w:r>
      <w:r w:rsidR="000905CC">
        <w:rPr>
          <w:rFonts w:asciiTheme="minorHAnsi" w:hAnsiTheme="minorHAnsi"/>
          <w:sz w:val="22"/>
          <w:szCs w:val="22"/>
        </w:rPr>
        <w:t xml:space="preserve"> with a higher body mass index (BMI)</w:t>
      </w:r>
      <w:r w:rsidR="00047334">
        <w:rPr>
          <w:rFonts w:asciiTheme="minorHAnsi" w:hAnsiTheme="minorHAnsi"/>
          <w:sz w:val="22"/>
          <w:szCs w:val="22"/>
        </w:rPr>
        <w:t xml:space="preserve"> would benefit from a higher dose</w:t>
      </w:r>
      <w:r w:rsidR="00194471">
        <w:rPr>
          <w:rFonts w:asciiTheme="minorHAnsi" w:hAnsiTheme="minorHAnsi"/>
          <w:sz w:val="22"/>
          <w:szCs w:val="22"/>
        </w:rPr>
        <w:t xml:space="preserve"> of the drug</w:t>
      </w:r>
      <w:r w:rsidR="00047334">
        <w:rPr>
          <w:rFonts w:asciiTheme="minorHAnsi" w:hAnsiTheme="minorHAnsi"/>
          <w:sz w:val="22"/>
          <w:szCs w:val="22"/>
        </w:rPr>
        <w:t>.</w:t>
      </w:r>
      <w:r w:rsidR="00646BBF" w:rsidRPr="00646BBF">
        <w:rPr>
          <w:rFonts w:asciiTheme="minorHAnsi" w:hAnsiTheme="minorHAnsi"/>
          <w:sz w:val="22"/>
          <w:szCs w:val="22"/>
        </w:rPr>
        <w:t xml:space="preserve"> </w:t>
      </w:r>
      <w:r w:rsidR="00646BBF">
        <w:rPr>
          <w:rFonts w:asciiTheme="minorHAnsi" w:hAnsiTheme="minorHAnsi"/>
          <w:sz w:val="22"/>
          <w:szCs w:val="22"/>
        </w:rPr>
        <w:t xml:space="preserve">We will look at the concentration of antibiotic in blood and fat samples </w:t>
      </w:r>
      <w:r w:rsidR="008D365D">
        <w:rPr>
          <w:rFonts w:asciiTheme="minorHAnsi" w:hAnsiTheme="minorHAnsi"/>
          <w:sz w:val="22"/>
          <w:szCs w:val="22"/>
        </w:rPr>
        <w:t xml:space="preserve">(within the incision) </w:t>
      </w:r>
      <w:r w:rsidR="00646BBF">
        <w:rPr>
          <w:rFonts w:asciiTheme="minorHAnsi" w:hAnsiTheme="minorHAnsi"/>
          <w:sz w:val="22"/>
          <w:szCs w:val="22"/>
        </w:rPr>
        <w:t>to see what level of antibiotic cover is reached</w:t>
      </w:r>
      <w:r w:rsidR="00194471">
        <w:rPr>
          <w:rFonts w:asciiTheme="minorHAnsi" w:hAnsiTheme="minorHAnsi"/>
          <w:sz w:val="22"/>
          <w:szCs w:val="22"/>
        </w:rPr>
        <w:t xml:space="preserve"> in all women who participate</w:t>
      </w:r>
      <w:r w:rsidR="00C51AE0">
        <w:rPr>
          <w:rFonts w:asciiTheme="minorHAnsi" w:hAnsiTheme="minorHAnsi"/>
          <w:sz w:val="22"/>
          <w:szCs w:val="22"/>
        </w:rPr>
        <w:t>.</w:t>
      </w:r>
    </w:p>
    <w:p w14:paraId="0581FDE4" w14:textId="77777777" w:rsidR="00047334" w:rsidRDefault="00A016B8" w:rsidP="003410CB">
      <w:pPr>
        <w:spacing w:after="240" w:line="276" w:lineRule="auto"/>
        <w:jc w:val="both"/>
        <w:rPr>
          <w:rFonts w:asciiTheme="minorHAnsi" w:hAnsiTheme="minorHAnsi"/>
          <w:sz w:val="22"/>
          <w:szCs w:val="22"/>
        </w:rPr>
      </w:pPr>
      <w:r w:rsidRPr="00A016B8">
        <w:rPr>
          <w:rFonts w:asciiTheme="minorHAnsi" w:hAnsiTheme="minorHAnsi"/>
          <w:sz w:val="22"/>
          <w:szCs w:val="22"/>
        </w:rPr>
        <w:t xml:space="preserve">The results from this study will be used to </w:t>
      </w:r>
      <w:r w:rsidR="00047334">
        <w:rPr>
          <w:rFonts w:asciiTheme="minorHAnsi" w:hAnsiTheme="minorHAnsi"/>
          <w:sz w:val="22"/>
          <w:szCs w:val="22"/>
        </w:rPr>
        <w:t>develop computer based models that better predict what dose would be required for a woman based on her height and weight. This may influence a change in dosing for the future</w:t>
      </w:r>
      <w:r w:rsidR="000905CC">
        <w:rPr>
          <w:rFonts w:asciiTheme="minorHAnsi" w:hAnsiTheme="minorHAnsi"/>
          <w:sz w:val="22"/>
          <w:szCs w:val="22"/>
        </w:rPr>
        <w:t>, and in so doing reduce the rate of infection</w:t>
      </w:r>
      <w:r w:rsidR="00D812E3">
        <w:rPr>
          <w:rFonts w:asciiTheme="minorHAnsi" w:hAnsiTheme="minorHAnsi"/>
          <w:sz w:val="22"/>
          <w:szCs w:val="22"/>
        </w:rPr>
        <w:t xml:space="preserve"> after a C-Section</w:t>
      </w:r>
      <w:r w:rsidR="000905CC">
        <w:rPr>
          <w:rFonts w:asciiTheme="minorHAnsi" w:hAnsiTheme="minorHAnsi"/>
          <w:sz w:val="22"/>
          <w:szCs w:val="22"/>
        </w:rPr>
        <w:t>.</w:t>
      </w:r>
      <w:r w:rsidR="00646BBF">
        <w:rPr>
          <w:rFonts w:asciiTheme="minorHAnsi" w:hAnsiTheme="minorHAnsi"/>
          <w:sz w:val="22"/>
          <w:szCs w:val="22"/>
        </w:rPr>
        <w:t xml:space="preserve"> </w:t>
      </w:r>
    </w:p>
    <w:p w14:paraId="66F5B8EA" w14:textId="241AED38" w:rsidR="00194471" w:rsidRDefault="00274DC3" w:rsidP="00AE2A40">
      <w:pPr>
        <w:spacing w:after="240" w:line="276" w:lineRule="auto"/>
        <w:jc w:val="both"/>
        <w:rPr>
          <w:rFonts w:asciiTheme="minorHAnsi" w:hAnsiTheme="minorHAnsi"/>
          <w:sz w:val="22"/>
          <w:szCs w:val="22"/>
        </w:rPr>
      </w:pPr>
      <w:r w:rsidRPr="00274DC3">
        <w:rPr>
          <w:rFonts w:asciiTheme="minorHAnsi" w:hAnsiTheme="minorHAnsi"/>
          <w:sz w:val="22"/>
          <w:szCs w:val="22"/>
        </w:rPr>
        <w:t xml:space="preserve">This research study is being undertaken as part of an educational qualification (a PhD) by </w:t>
      </w:r>
      <w:r>
        <w:rPr>
          <w:rFonts w:asciiTheme="minorHAnsi" w:hAnsiTheme="minorHAnsi"/>
          <w:sz w:val="22"/>
          <w:szCs w:val="22"/>
        </w:rPr>
        <w:t>Hanadi Alrammaal</w:t>
      </w:r>
      <w:r w:rsidRPr="00274DC3">
        <w:rPr>
          <w:rFonts w:asciiTheme="minorHAnsi" w:hAnsiTheme="minorHAnsi"/>
          <w:sz w:val="22"/>
          <w:szCs w:val="22"/>
        </w:rPr>
        <w:t>, at the School of Pharmacy at the University of Birmingham</w:t>
      </w:r>
      <w:r w:rsidR="00D947AF">
        <w:rPr>
          <w:rFonts w:asciiTheme="minorHAnsi" w:hAnsiTheme="minorHAnsi"/>
          <w:sz w:val="22"/>
          <w:szCs w:val="22"/>
        </w:rPr>
        <w:t xml:space="preserve"> under the supervision of </w:t>
      </w:r>
      <w:bookmarkStart w:id="0" w:name="_GoBack"/>
      <w:bookmarkEnd w:id="0"/>
      <w:r w:rsidR="00D947AF">
        <w:rPr>
          <w:rFonts w:asciiTheme="minorHAnsi" w:hAnsiTheme="minorHAnsi"/>
          <w:sz w:val="22"/>
          <w:szCs w:val="22"/>
        </w:rPr>
        <w:t>Dr Victoria Hodgetts-Morton</w:t>
      </w:r>
      <w:r w:rsidRPr="00274DC3">
        <w:rPr>
          <w:rFonts w:asciiTheme="minorHAnsi" w:hAnsiTheme="minorHAnsi"/>
          <w:sz w:val="22"/>
          <w:szCs w:val="22"/>
        </w:rPr>
        <w:t xml:space="preserve">. </w:t>
      </w:r>
      <w:r w:rsidR="00194471" w:rsidRPr="00D1393E">
        <w:rPr>
          <w:rFonts w:asciiTheme="minorHAnsi" w:hAnsiTheme="minorHAnsi"/>
          <w:sz w:val="22"/>
          <w:szCs w:val="22"/>
        </w:rPr>
        <w:t xml:space="preserve">The </w:t>
      </w:r>
      <w:r w:rsidR="004D77BD">
        <w:rPr>
          <w:rFonts w:asciiTheme="minorHAnsi" w:hAnsiTheme="minorHAnsi"/>
          <w:sz w:val="22"/>
          <w:szCs w:val="22"/>
        </w:rPr>
        <w:t xml:space="preserve">local </w:t>
      </w:r>
      <w:r w:rsidR="00153612" w:rsidRPr="00153612">
        <w:rPr>
          <w:rFonts w:asciiTheme="minorHAnsi" w:hAnsiTheme="minorHAnsi"/>
          <w:sz w:val="22"/>
          <w:szCs w:val="22"/>
          <w:lang w:val="en-GB"/>
        </w:rPr>
        <w:t>Principal Investigator</w:t>
      </w:r>
      <w:r w:rsidR="00153612" w:rsidRPr="00153612" w:rsidDel="00153612">
        <w:rPr>
          <w:rFonts w:asciiTheme="minorHAnsi" w:hAnsiTheme="minorHAnsi"/>
          <w:sz w:val="22"/>
          <w:szCs w:val="22"/>
        </w:rPr>
        <w:t xml:space="preserve"> </w:t>
      </w:r>
      <w:r w:rsidR="00194471" w:rsidRPr="00D1393E">
        <w:rPr>
          <w:rFonts w:asciiTheme="minorHAnsi" w:hAnsiTheme="minorHAnsi"/>
          <w:sz w:val="22"/>
          <w:szCs w:val="22"/>
        </w:rPr>
        <w:t xml:space="preserve">is Dr </w:t>
      </w:r>
      <w:r w:rsidR="00791013">
        <w:rPr>
          <w:rFonts w:asciiTheme="minorHAnsi" w:hAnsiTheme="minorHAnsi"/>
          <w:sz w:val="22"/>
          <w:szCs w:val="22"/>
        </w:rPr>
        <w:t>Katie Morris</w:t>
      </w:r>
      <w:r w:rsidR="00194471" w:rsidRPr="00D1393E">
        <w:rPr>
          <w:rFonts w:asciiTheme="minorHAnsi" w:hAnsiTheme="minorHAnsi"/>
          <w:sz w:val="22"/>
          <w:szCs w:val="22"/>
        </w:rPr>
        <w:t xml:space="preserve">, who is </w:t>
      </w:r>
      <w:r w:rsidR="00194471">
        <w:rPr>
          <w:rFonts w:asciiTheme="minorHAnsi" w:hAnsiTheme="minorHAnsi"/>
          <w:sz w:val="22"/>
          <w:szCs w:val="22"/>
        </w:rPr>
        <w:t xml:space="preserve">an obstetrician at Birmingham Women’s Hospital and a researcher </w:t>
      </w:r>
      <w:r w:rsidR="00194471" w:rsidRPr="00D1393E">
        <w:rPr>
          <w:rFonts w:asciiTheme="minorHAnsi" w:hAnsiTheme="minorHAnsi"/>
          <w:sz w:val="22"/>
          <w:szCs w:val="22"/>
        </w:rPr>
        <w:t xml:space="preserve">at the University of Birmingham. The research project has been funded by </w:t>
      </w:r>
      <w:r w:rsidR="00194471">
        <w:rPr>
          <w:rFonts w:asciiTheme="minorHAnsi" w:hAnsiTheme="minorHAnsi"/>
          <w:sz w:val="22"/>
          <w:szCs w:val="22"/>
        </w:rPr>
        <w:t>the PhD grant for Hanadi Alrammaal which is paid by the Saudi government</w:t>
      </w:r>
      <w:r w:rsidR="00194471" w:rsidRPr="00D1393E">
        <w:rPr>
          <w:rFonts w:asciiTheme="minorHAnsi" w:hAnsiTheme="minorHAnsi"/>
          <w:sz w:val="22"/>
          <w:szCs w:val="22"/>
        </w:rPr>
        <w:t xml:space="preserve">.  The University of Birmingham are responsible for sponsoring the research. </w:t>
      </w:r>
    </w:p>
    <w:p w14:paraId="6CBF48C6" w14:textId="77777777" w:rsidR="004D77BD" w:rsidRPr="00D1393E" w:rsidRDefault="004D77BD" w:rsidP="003410CB">
      <w:pPr>
        <w:spacing w:after="240" w:line="276" w:lineRule="auto"/>
        <w:jc w:val="both"/>
        <w:rPr>
          <w:rFonts w:asciiTheme="minorHAnsi" w:hAnsiTheme="minorHAnsi"/>
          <w:sz w:val="22"/>
          <w:szCs w:val="22"/>
        </w:rPr>
      </w:pPr>
    </w:p>
    <w:p w14:paraId="7BC3E5D6" w14:textId="77777777" w:rsidR="00A016B8" w:rsidRPr="00096699" w:rsidRDefault="00A016B8" w:rsidP="00A016B8">
      <w:pPr>
        <w:spacing w:after="240" w:line="276" w:lineRule="auto"/>
        <w:rPr>
          <w:rFonts w:asciiTheme="minorHAnsi" w:hAnsiTheme="minorHAnsi"/>
          <w:b/>
          <w:color w:val="5A702E"/>
          <w:sz w:val="22"/>
          <w:szCs w:val="22"/>
          <w:u w:val="single"/>
        </w:rPr>
      </w:pPr>
      <w:r w:rsidRPr="00096699">
        <w:rPr>
          <w:rFonts w:asciiTheme="minorHAnsi" w:hAnsiTheme="minorHAnsi"/>
          <w:b/>
          <w:color w:val="5A702E"/>
          <w:sz w:val="22"/>
          <w:szCs w:val="22"/>
          <w:u w:val="single"/>
        </w:rPr>
        <w:t>As a participant what do I have to do?</w:t>
      </w:r>
    </w:p>
    <w:p w14:paraId="59713F1A" w14:textId="26CBC23E" w:rsidR="004E3A0E" w:rsidRPr="004E3A0E" w:rsidRDefault="004E3A0E" w:rsidP="004E3A0E">
      <w:pPr>
        <w:spacing w:after="240" w:line="276" w:lineRule="auto"/>
        <w:jc w:val="both"/>
        <w:rPr>
          <w:rFonts w:asciiTheme="minorHAnsi" w:hAnsiTheme="minorHAnsi"/>
          <w:sz w:val="22"/>
          <w:szCs w:val="22"/>
        </w:rPr>
      </w:pPr>
      <w:r w:rsidRPr="004E3A0E">
        <w:rPr>
          <w:rFonts w:asciiTheme="minorHAnsi" w:hAnsiTheme="minorHAnsi"/>
          <w:sz w:val="22"/>
          <w:szCs w:val="22"/>
        </w:rPr>
        <w:t>We wil</w:t>
      </w:r>
      <w:r>
        <w:rPr>
          <w:rFonts w:asciiTheme="minorHAnsi" w:hAnsiTheme="minorHAnsi"/>
          <w:sz w:val="22"/>
          <w:szCs w:val="22"/>
        </w:rPr>
        <w:t xml:space="preserve">l need to use information from </w:t>
      </w:r>
      <w:r w:rsidRPr="004E3A0E">
        <w:rPr>
          <w:rFonts w:asciiTheme="minorHAnsi" w:hAnsiTheme="minorHAnsi"/>
          <w:sz w:val="22"/>
          <w:szCs w:val="22"/>
        </w:rPr>
        <w:t>you</w:t>
      </w:r>
      <w:r>
        <w:rPr>
          <w:rFonts w:asciiTheme="minorHAnsi" w:hAnsiTheme="minorHAnsi"/>
          <w:sz w:val="22"/>
          <w:szCs w:val="22"/>
        </w:rPr>
        <w:t xml:space="preserve"> and </w:t>
      </w:r>
      <w:r w:rsidRPr="004E3A0E">
        <w:rPr>
          <w:rFonts w:asciiTheme="minorHAnsi" w:hAnsiTheme="minorHAnsi"/>
          <w:sz w:val="22"/>
          <w:szCs w:val="22"/>
        </w:rPr>
        <w:t xml:space="preserve">from your medical records for this research project. </w:t>
      </w:r>
      <w:r>
        <w:rPr>
          <w:rFonts w:asciiTheme="minorHAnsi" w:hAnsiTheme="minorHAnsi"/>
          <w:sz w:val="22"/>
          <w:szCs w:val="22"/>
        </w:rPr>
        <w:t xml:space="preserve"> </w:t>
      </w:r>
    </w:p>
    <w:p w14:paraId="6A3EBB00" w14:textId="77777777" w:rsidR="00EE5A6A" w:rsidRDefault="004E3A0E" w:rsidP="002E4EE3">
      <w:pPr>
        <w:spacing w:line="276" w:lineRule="auto"/>
        <w:jc w:val="both"/>
        <w:rPr>
          <w:rFonts w:asciiTheme="minorHAnsi" w:hAnsiTheme="minorHAnsi"/>
          <w:sz w:val="22"/>
          <w:szCs w:val="22"/>
        </w:rPr>
      </w:pPr>
      <w:r w:rsidRPr="004E3A0E">
        <w:rPr>
          <w:rFonts w:asciiTheme="minorHAnsi" w:hAnsiTheme="minorHAnsi"/>
          <w:sz w:val="22"/>
          <w:szCs w:val="22"/>
        </w:rPr>
        <w:t xml:space="preserve">This information will include </w:t>
      </w:r>
      <w:proofErr w:type="gramStart"/>
      <w:r w:rsidRPr="004E3A0E">
        <w:rPr>
          <w:rFonts w:asciiTheme="minorHAnsi" w:hAnsiTheme="minorHAnsi"/>
          <w:sz w:val="22"/>
          <w:szCs w:val="22"/>
        </w:rPr>
        <w:t>your</w:t>
      </w:r>
      <w:proofErr w:type="gramEnd"/>
      <w:r w:rsidR="00EE5A6A">
        <w:rPr>
          <w:rFonts w:asciiTheme="minorHAnsi" w:hAnsiTheme="minorHAnsi"/>
          <w:sz w:val="22"/>
          <w:szCs w:val="22"/>
        </w:rPr>
        <w:t>:</w:t>
      </w:r>
    </w:p>
    <w:p w14:paraId="47E447C5" w14:textId="49394ED0" w:rsidR="00EE5A6A" w:rsidRPr="00EE5A6A" w:rsidRDefault="00EE5A6A" w:rsidP="002E4EE3">
      <w:pPr>
        <w:pStyle w:val="ListParagraph"/>
        <w:numPr>
          <w:ilvl w:val="0"/>
          <w:numId w:val="23"/>
        </w:numPr>
        <w:spacing w:after="0"/>
        <w:jc w:val="both"/>
      </w:pPr>
      <w:r w:rsidRPr="00EE5A6A">
        <w:t>Initials</w:t>
      </w:r>
    </w:p>
    <w:p w14:paraId="30DD8B68" w14:textId="7B8ABCD5" w:rsidR="00EE5A6A" w:rsidRPr="00066522" w:rsidRDefault="00EE5A6A" w:rsidP="002E4EE3">
      <w:pPr>
        <w:pStyle w:val="ListParagraph"/>
        <w:numPr>
          <w:ilvl w:val="0"/>
          <w:numId w:val="23"/>
        </w:numPr>
        <w:spacing w:after="240"/>
        <w:jc w:val="both"/>
      </w:pPr>
      <w:r w:rsidRPr="00D45033">
        <w:t>Name</w:t>
      </w:r>
    </w:p>
    <w:p w14:paraId="5F821B3F" w14:textId="170DB894" w:rsidR="00EE5A6A" w:rsidRDefault="00EE5A6A" w:rsidP="002E4EE3">
      <w:pPr>
        <w:pStyle w:val="ListParagraph"/>
        <w:numPr>
          <w:ilvl w:val="0"/>
          <w:numId w:val="23"/>
        </w:numPr>
        <w:spacing w:after="240"/>
        <w:jc w:val="both"/>
      </w:pPr>
      <w:r w:rsidRPr="001B5D5C">
        <w:t>Contact details</w:t>
      </w:r>
    </w:p>
    <w:p w14:paraId="046ECF80" w14:textId="3AC0DA7A" w:rsidR="00EE5A6A" w:rsidRDefault="00EE5A6A" w:rsidP="002E4EE3">
      <w:pPr>
        <w:pStyle w:val="ListParagraph"/>
        <w:numPr>
          <w:ilvl w:val="0"/>
          <w:numId w:val="23"/>
        </w:numPr>
        <w:spacing w:after="240"/>
        <w:jc w:val="both"/>
      </w:pPr>
      <w:r>
        <w:t>Body mass index (related to your height and weight)</w:t>
      </w:r>
    </w:p>
    <w:p w14:paraId="138A482D" w14:textId="279A6A0D" w:rsidR="00EE5A6A" w:rsidRDefault="00EE5A6A" w:rsidP="002E4EE3">
      <w:pPr>
        <w:pStyle w:val="ListParagraph"/>
        <w:numPr>
          <w:ilvl w:val="0"/>
          <w:numId w:val="23"/>
        </w:numPr>
        <w:spacing w:after="240"/>
        <w:jc w:val="both"/>
      </w:pPr>
      <w:r>
        <w:t>Details of the drugs used during your Caesarean Section</w:t>
      </w:r>
    </w:p>
    <w:p w14:paraId="69E34C29" w14:textId="6DA3C4BD" w:rsidR="00EE5A6A" w:rsidRPr="00EE5A6A" w:rsidRDefault="00EE5A6A" w:rsidP="002E4EE3">
      <w:pPr>
        <w:pStyle w:val="ListParagraph"/>
        <w:numPr>
          <w:ilvl w:val="0"/>
          <w:numId w:val="23"/>
        </w:numPr>
        <w:spacing w:after="240"/>
        <w:jc w:val="both"/>
      </w:pPr>
      <w:r>
        <w:t>General details about your health at the time of your Caesarean Section</w:t>
      </w:r>
    </w:p>
    <w:p w14:paraId="688EB16B" w14:textId="7E2F7E41" w:rsidR="004E3A0E" w:rsidRDefault="004E3A0E" w:rsidP="004E3A0E">
      <w:pPr>
        <w:spacing w:after="240" w:line="276" w:lineRule="auto"/>
        <w:jc w:val="both"/>
        <w:rPr>
          <w:rFonts w:asciiTheme="minorHAnsi" w:hAnsiTheme="minorHAnsi"/>
          <w:sz w:val="22"/>
          <w:szCs w:val="22"/>
        </w:rPr>
      </w:pPr>
      <w:r w:rsidRPr="004E3A0E">
        <w:rPr>
          <w:rFonts w:asciiTheme="minorHAnsi" w:hAnsiTheme="minorHAnsi"/>
          <w:sz w:val="22"/>
          <w:szCs w:val="22"/>
        </w:rPr>
        <w:t xml:space="preserve">People </w:t>
      </w:r>
      <w:r w:rsidR="00EE5A6A">
        <w:rPr>
          <w:rFonts w:asciiTheme="minorHAnsi" w:hAnsiTheme="minorHAnsi"/>
          <w:sz w:val="22"/>
          <w:szCs w:val="22"/>
        </w:rPr>
        <w:t xml:space="preserve">at Birmingham Women’s Hospital </w:t>
      </w:r>
      <w:r w:rsidRPr="004E3A0E">
        <w:rPr>
          <w:rFonts w:asciiTheme="minorHAnsi" w:hAnsiTheme="minorHAnsi"/>
          <w:sz w:val="22"/>
          <w:szCs w:val="22"/>
        </w:rPr>
        <w:t>will use this information to do the research or to check your records to make sure that the research is being done properly.</w:t>
      </w:r>
    </w:p>
    <w:p w14:paraId="0FE4AC8B" w14:textId="4BB9CF0C" w:rsidR="00EE5A6A" w:rsidRPr="004E3A0E" w:rsidRDefault="00EE5A6A" w:rsidP="004E3A0E">
      <w:pPr>
        <w:spacing w:after="240" w:line="276" w:lineRule="auto"/>
        <w:jc w:val="both"/>
        <w:rPr>
          <w:rFonts w:asciiTheme="minorHAnsi" w:hAnsiTheme="minorHAnsi"/>
          <w:sz w:val="22"/>
          <w:szCs w:val="22"/>
        </w:rPr>
      </w:pPr>
      <w:r w:rsidRPr="004E3A0E">
        <w:rPr>
          <w:rFonts w:asciiTheme="minorHAnsi" w:hAnsiTheme="minorHAnsi"/>
          <w:sz w:val="22"/>
          <w:szCs w:val="22"/>
        </w:rPr>
        <w:t xml:space="preserve">People who do not need to know who you are will not be able to see your name or contact details. Your data will have a code number instead. </w:t>
      </w:r>
      <w:r>
        <w:rPr>
          <w:rFonts w:asciiTheme="minorHAnsi" w:hAnsiTheme="minorHAnsi"/>
          <w:sz w:val="22"/>
          <w:szCs w:val="22"/>
        </w:rPr>
        <w:t>Some of this i</w:t>
      </w:r>
      <w:r w:rsidRPr="00EE5A6A">
        <w:rPr>
          <w:rFonts w:asciiTheme="minorHAnsi" w:hAnsiTheme="minorHAnsi"/>
          <w:sz w:val="22"/>
          <w:szCs w:val="22"/>
        </w:rPr>
        <w:t xml:space="preserve">nformation and </w:t>
      </w:r>
      <w:r>
        <w:rPr>
          <w:rFonts w:asciiTheme="minorHAnsi" w:hAnsiTheme="minorHAnsi"/>
          <w:sz w:val="22"/>
          <w:szCs w:val="22"/>
        </w:rPr>
        <w:t xml:space="preserve">the blood and fat </w:t>
      </w:r>
      <w:r w:rsidRPr="00EE5A6A">
        <w:rPr>
          <w:rFonts w:asciiTheme="minorHAnsi" w:hAnsiTheme="minorHAnsi"/>
          <w:sz w:val="22"/>
          <w:szCs w:val="22"/>
        </w:rPr>
        <w:t xml:space="preserve">samples will be transferred to </w:t>
      </w:r>
      <w:r>
        <w:rPr>
          <w:rFonts w:asciiTheme="minorHAnsi" w:hAnsiTheme="minorHAnsi"/>
          <w:sz w:val="22"/>
          <w:szCs w:val="22"/>
        </w:rPr>
        <w:t>the University of Birmingham, this</w:t>
      </w:r>
      <w:r w:rsidRPr="00EE5A6A">
        <w:rPr>
          <w:rFonts w:asciiTheme="minorHAnsi" w:hAnsiTheme="minorHAnsi"/>
          <w:sz w:val="22"/>
          <w:szCs w:val="22"/>
        </w:rPr>
        <w:t xml:space="preserve"> information and </w:t>
      </w:r>
      <w:r>
        <w:rPr>
          <w:rFonts w:asciiTheme="minorHAnsi" w:hAnsiTheme="minorHAnsi"/>
          <w:sz w:val="22"/>
          <w:szCs w:val="22"/>
        </w:rPr>
        <w:t xml:space="preserve">the </w:t>
      </w:r>
      <w:r w:rsidRPr="00EE5A6A">
        <w:rPr>
          <w:rFonts w:asciiTheme="minorHAnsi" w:hAnsiTheme="minorHAnsi"/>
          <w:sz w:val="22"/>
          <w:szCs w:val="22"/>
        </w:rPr>
        <w:t>sample</w:t>
      </w:r>
      <w:r>
        <w:rPr>
          <w:rFonts w:asciiTheme="minorHAnsi" w:hAnsiTheme="minorHAnsi"/>
          <w:sz w:val="22"/>
          <w:szCs w:val="22"/>
        </w:rPr>
        <w:t>s</w:t>
      </w:r>
      <w:r w:rsidRPr="00EE5A6A">
        <w:rPr>
          <w:rFonts w:asciiTheme="minorHAnsi" w:hAnsiTheme="minorHAnsi"/>
          <w:sz w:val="22"/>
          <w:szCs w:val="22"/>
        </w:rPr>
        <w:t xml:space="preserve"> will </w:t>
      </w:r>
      <w:r>
        <w:rPr>
          <w:rFonts w:asciiTheme="minorHAnsi" w:hAnsiTheme="minorHAnsi"/>
          <w:sz w:val="22"/>
          <w:szCs w:val="22"/>
        </w:rPr>
        <w:t xml:space="preserve">use a coded number and there will be no identifiable information that is transferred to the University of Birmingham. </w:t>
      </w:r>
    </w:p>
    <w:p w14:paraId="609C1BD5" w14:textId="77777777" w:rsidR="004E3A0E" w:rsidRPr="004E3A0E" w:rsidRDefault="004E3A0E" w:rsidP="004E3A0E">
      <w:pPr>
        <w:spacing w:after="240" w:line="276" w:lineRule="auto"/>
        <w:jc w:val="both"/>
        <w:rPr>
          <w:rFonts w:asciiTheme="minorHAnsi" w:hAnsiTheme="minorHAnsi"/>
          <w:sz w:val="22"/>
          <w:szCs w:val="22"/>
        </w:rPr>
      </w:pPr>
      <w:r w:rsidRPr="004E3A0E">
        <w:rPr>
          <w:rFonts w:asciiTheme="minorHAnsi" w:hAnsiTheme="minorHAnsi"/>
          <w:sz w:val="22"/>
          <w:szCs w:val="22"/>
        </w:rPr>
        <w:t xml:space="preserve">We will keep all information about you safe and secure. </w:t>
      </w:r>
    </w:p>
    <w:p w14:paraId="398B60F6" w14:textId="77777777" w:rsidR="004E3A0E" w:rsidRDefault="004E3A0E" w:rsidP="004E3A0E">
      <w:pPr>
        <w:spacing w:after="240" w:line="276" w:lineRule="auto"/>
        <w:jc w:val="both"/>
        <w:rPr>
          <w:rFonts w:asciiTheme="minorHAnsi" w:hAnsiTheme="minorHAnsi"/>
          <w:sz w:val="22"/>
          <w:szCs w:val="22"/>
        </w:rPr>
      </w:pPr>
      <w:r w:rsidRPr="004E3A0E">
        <w:rPr>
          <w:rFonts w:asciiTheme="minorHAnsi" w:hAnsiTheme="minorHAnsi"/>
          <w:sz w:val="22"/>
          <w:szCs w:val="22"/>
        </w:rPr>
        <w:t>Once we have finished the study, we will keep some of the data so we can check the results. We will write our reports in a way that no-one can work out that you took part in the study.</w:t>
      </w:r>
    </w:p>
    <w:p w14:paraId="2555341C" w14:textId="5738B568" w:rsidR="008B3155" w:rsidRDefault="00047334" w:rsidP="004E3A0E">
      <w:pPr>
        <w:spacing w:after="240" w:line="276" w:lineRule="auto"/>
        <w:jc w:val="both"/>
        <w:rPr>
          <w:rFonts w:asciiTheme="minorHAnsi" w:hAnsiTheme="minorHAnsi"/>
          <w:sz w:val="22"/>
          <w:szCs w:val="22"/>
        </w:rPr>
      </w:pPr>
      <w:r>
        <w:rPr>
          <w:rFonts w:asciiTheme="minorHAnsi" w:hAnsiTheme="minorHAnsi"/>
          <w:sz w:val="22"/>
          <w:szCs w:val="22"/>
        </w:rPr>
        <w:lastRenderedPageBreak/>
        <w:t xml:space="preserve">We would </w:t>
      </w:r>
      <w:r w:rsidR="004E3A0E">
        <w:rPr>
          <w:rFonts w:asciiTheme="minorHAnsi" w:hAnsiTheme="minorHAnsi"/>
          <w:sz w:val="22"/>
          <w:szCs w:val="22"/>
        </w:rPr>
        <w:t xml:space="preserve">also </w:t>
      </w:r>
      <w:r>
        <w:rPr>
          <w:rFonts w:asciiTheme="minorHAnsi" w:hAnsiTheme="minorHAnsi"/>
          <w:sz w:val="22"/>
          <w:szCs w:val="22"/>
        </w:rPr>
        <w:t xml:space="preserve">like your permission to take </w:t>
      </w:r>
      <w:r w:rsidR="00D947AF">
        <w:rPr>
          <w:rFonts w:asciiTheme="minorHAnsi" w:hAnsiTheme="minorHAnsi"/>
          <w:b/>
          <w:sz w:val="22"/>
          <w:szCs w:val="22"/>
          <w:u w:val="single"/>
        </w:rPr>
        <w:t>three</w:t>
      </w:r>
      <w:r w:rsidR="00D947AF" w:rsidRPr="009B53A6">
        <w:rPr>
          <w:rFonts w:asciiTheme="minorHAnsi" w:hAnsiTheme="minorHAnsi"/>
          <w:b/>
          <w:sz w:val="22"/>
          <w:szCs w:val="22"/>
          <w:u w:val="single"/>
        </w:rPr>
        <w:t xml:space="preserve"> </w:t>
      </w:r>
      <w:r w:rsidRPr="009B53A6">
        <w:rPr>
          <w:rFonts w:asciiTheme="minorHAnsi" w:hAnsiTheme="minorHAnsi"/>
          <w:b/>
          <w:sz w:val="22"/>
          <w:szCs w:val="22"/>
          <w:u w:val="single"/>
        </w:rPr>
        <w:t>blood samples</w:t>
      </w:r>
      <w:r w:rsidR="00D947AF">
        <w:rPr>
          <w:rFonts w:asciiTheme="minorHAnsi" w:hAnsiTheme="minorHAnsi"/>
          <w:b/>
          <w:sz w:val="22"/>
          <w:szCs w:val="22"/>
          <w:u w:val="single"/>
        </w:rPr>
        <w:t xml:space="preserve"> (each one of less than 10mL (two teaspoons)</w:t>
      </w:r>
      <w:r>
        <w:rPr>
          <w:rFonts w:asciiTheme="minorHAnsi" w:hAnsiTheme="minorHAnsi"/>
          <w:sz w:val="22"/>
          <w:szCs w:val="22"/>
        </w:rPr>
        <w:t xml:space="preserve"> and </w:t>
      </w:r>
      <w:r w:rsidR="00274DC3" w:rsidRPr="009B53A6">
        <w:rPr>
          <w:rFonts w:asciiTheme="minorHAnsi" w:hAnsiTheme="minorHAnsi"/>
          <w:b/>
          <w:sz w:val="22"/>
          <w:szCs w:val="22"/>
          <w:u w:val="single"/>
        </w:rPr>
        <w:t xml:space="preserve">two </w:t>
      </w:r>
      <w:r w:rsidR="008B3155">
        <w:rPr>
          <w:rFonts w:asciiTheme="minorHAnsi" w:hAnsiTheme="minorHAnsi"/>
          <w:b/>
          <w:sz w:val="22"/>
          <w:szCs w:val="22"/>
          <w:u w:val="single"/>
        </w:rPr>
        <w:t xml:space="preserve">small </w:t>
      </w:r>
      <w:r w:rsidRPr="009B53A6">
        <w:rPr>
          <w:rFonts w:asciiTheme="minorHAnsi" w:hAnsiTheme="minorHAnsi"/>
          <w:b/>
          <w:sz w:val="22"/>
          <w:szCs w:val="22"/>
          <w:u w:val="single"/>
        </w:rPr>
        <w:t>samples of fat</w:t>
      </w:r>
      <w:r>
        <w:rPr>
          <w:rFonts w:asciiTheme="minorHAnsi" w:hAnsiTheme="minorHAnsi"/>
          <w:sz w:val="22"/>
          <w:szCs w:val="22"/>
        </w:rPr>
        <w:t xml:space="preserve"> from </w:t>
      </w:r>
      <w:r w:rsidR="00646BBF">
        <w:rPr>
          <w:rFonts w:asciiTheme="minorHAnsi" w:hAnsiTheme="minorHAnsi"/>
          <w:sz w:val="22"/>
          <w:szCs w:val="22"/>
        </w:rPr>
        <w:t>your tummy</w:t>
      </w:r>
      <w:r>
        <w:rPr>
          <w:rFonts w:asciiTheme="minorHAnsi" w:hAnsiTheme="minorHAnsi"/>
          <w:sz w:val="22"/>
          <w:szCs w:val="22"/>
        </w:rPr>
        <w:t xml:space="preserve"> during your Caesarean section</w:t>
      </w:r>
      <w:r w:rsidR="00646BBF">
        <w:rPr>
          <w:rFonts w:asciiTheme="minorHAnsi" w:hAnsiTheme="minorHAnsi"/>
          <w:sz w:val="22"/>
          <w:szCs w:val="22"/>
        </w:rPr>
        <w:t xml:space="preserve">. </w:t>
      </w:r>
      <w:r w:rsidR="00BE617D">
        <w:rPr>
          <w:rFonts w:asciiTheme="minorHAnsi" w:hAnsiTheme="minorHAnsi"/>
          <w:sz w:val="22"/>
          <w:szCs w:val="22"/>
        </w:rPr>
        <w:t xml:space="preserve"> </w:t>
      </w:r>
    </w:p>
    <w:p w14:paraId="0EB7E254" w14:textId="244CFFA3" w:rsidR="00066522" w:rsidRPr="002E4EE3" w:rsidRDefault="00066522" w:rsidP="003410CB">
      <w:pPr>
        <w:spacing w:after="240" w:line="276" w:lineRule="auto"/>
        <w:jc w:val="both"/>
        <w:rPr>
          <w:rFonts w:ascii="Calibri" w:hAnsi="Calibri"/>
          <w:sz w:val="22"/>
          <w:szCs w:val="22"/>
        </w:rPr>
      </w:pPr>
      <w:r>
        <w:rPr>
          <w:rFonts w:ascii="Calibri" w:hAnsi="Calibri"/>
          <w:sz w:val="22"/>
          <w:szCs w:val="22"/>
        </w:rPr>
        <w:t xml:space="preserve">The first sample of blood will be taken at time of skin incision.  After your operation, we will need to take another blood sample as close to the time of delivery as possible and the final blood sample will be taken in the recovery room. The samples will either be taken from a cannula inserted in your hand, the insertion of the cannula will be uncomfortable, or the samples taken by a very small ‘butterfly’ needle from your hand or foot. If the samples are taken from your foot this will be numb from the anaesthetic and will not hurt. We will discuss with you how best to take these samples in line with your personal preferences. </w:t>
      </w:r>
    </w:p>
    <w:p w14:paraId="13DAFC13" w14:textId="739DFB20" w:rsidR="007C6B61" w:rsidRDefault="007C6B61" w:rsidP="003410CB">
      <w:pPr>
        <w:spacing w:after="240" w:line="276" w:lineRule="auto"/>
        <w:jc w:val="both"/>
        <w:rPr>
          <w:rFonts w:asciiTheme="minorHAnsi" w:hAnsiTheme="minorHAnsi"/>
          <w:sz w:val="22"/>
          <w:szCs w:val="22"/>
        </w:rPr>
      </w:pPr>
      <w:r>
        <w:rPr>
          <w:rFonts w:asciiTheme="minorHAnsi" w:hAnsiTheme="minorHAnsi"/>
          <w:sz w:val="22"/>
          <w:szCs w:val="22"/>
        </w:rPr>
        <w:t xml:space="preserve">Just before your baby is delivered, we will ask your doctor to </w:t>
      </w:r>
      <w:r w:rsidR="00047334">
        <w:rPr>
          <w:rFonts w:asciiTheme="minorHAnsi" w:hAnsiTheme="minorHAnsi"/>
          <w:sz w:val="22"/>
          <w:szCs w:val="22"/>
        </w:rPr>
        <w:t xml:space="preserve">remove a small amount of the fat </w:t>
      </w:r>
      <w:r>
        <w:rPr>
          <w:rFonts w:asciiTheme="minorHAnsi" w:hAnsiTheme="minorHAnsi"/>
          <w:sz w:val="22"/>
          <w:szCs w:val="22"/>
        </w:rPr>
        <w:t>from under the skin</w:t>
      </w:r>
      <w:r w:rsidR="00274DC3">
        <w:rPr>
          <w:rFonts w:asciiTheme="minorHAnsi" w:hAnsiTheme="minorHAnsi"/>
          <w:sz w:val="22"/>
          <w:szCs w:val="22"/>
        </w:rPr>
        <w:t xml:space="preserve"> on your tummy</w:t>
      </w:r>
      <w:r>
        <w:rPr>
          <w:rFonts w:asciiTheme="minorHAnsi" w:hAnsiTheme="minorHAnsi"/>
          <w:sz w:val="22"/>
          <w:szCs w:val="22"/>
        </w:rPr>
        <w:t>. T</w:t>
      </w:r>
      <w:r w:rsidR="00047334">
        <w:rPr>
          <w:rFonts w:asciiTheme="minorHAnsi" w:hAnsiTheme="minorHAnsi"/>
          <w:sz w:val="22"/>
          <w:szCs w:val="22"/>
        </w:rPr>
        <w:t xml:space="preserve">his will be a very small amount </w:t>
      </w:r>
      <w:r w:rsidR="009B53A6">
        <w:rPr>
          <w:rFonts w:asciiTheme="minorHAnsi" w:hAnsiTheme="minorHAnsi"/>
          <w:sz w:val="22"/>
          <w:szCs w:val="22"/>
        </w:rPr>
        <w:t>(about the size of a 50</w:t>
      </w:r>
      <w:r>
        <w:rPr>
          <w:rFonts w:asciiTheme="minorHAnsi" w:hAnsiTheme="minorHAnsi"/>
          <w:sz w:val="22"/>
          <w:szCs w:val="22"/>
        </w:rPr>
        <w:t xml:space="preserve">p coin). </w:t>
      </w:r>
      <w:r w:rsidR="009B53A6">
        <w:rPr>
          <w:rFonts w:asciiTheme="minorHAnsi" w:hAnsiTheme="minorHAnsi"/>
          <w:sz w:val="22"/>
          <w:szCs w:val="22"/>
        </w:rPr>
        <w:t xml:space="preserve">During your C-section, you will have an anaesthetic so you should not feel any pain. </w:t>
      </w:r>
      <w:r>
        <w:rPr>
          <w:rFonts w:asciiTheme="minorHAnsi" w:hAnsiTheme="minorHAnsi"/>
          <w:sz w:val="22"/>
          <w:szCs w:val="22"/>
        </w:rPr>
        <w:t xml:space="preserve">Your doctor will deliver the baby and placenta then </w:t>
      </w:r>
      <w:r w:rsidR="009E0C23" w:rsidRPr="009E0C23">
        <w:rPr>
          <w:rFonts w:asciiTheme="minorHAnsi" w:hAnsiTheme="minorHAnsi"/>
          <w:sz w:val="22"/>
          <w:szCs w:val="22"/>
        </w:rPr>
        <w:t>stich</w:t>
      </w:r>
      <w:r w:rsidR="009E0C23" w:rsidRPr="009E0C23" w:rsidDel="009E0C23">
        <w:rPr>
          <w:rFonts w:asciiTheme="minorHAnsi" w:hAnsiTheme="minorHAnsi"/>
          <w:sz w:val="22"/>
          <w:szCs w:val="22"/>
        </w:rPr>
        <w:t xml:space="preserve"> </w:t>
      </w:r>
      <w:r>
        <w:rPr>
          <w:rFonts w:asciiTheme="minorHAnsi" w:hAnsiTheme="minorHAnsi"/>
          <w:sz w:val="22"/>
          <w:szCs w:val="22"/>
        </w:rPr>
        <w:t xml:space="preserve">the womb. Just before your skin is </w:t>
      </w:r>
      <w:r w:rsidR="00373675" w:rsidRPr="009E0C23">
        <w:rPr>
          <w:rFonts w:asciiTheme="minorHAnsi" w:hAnsiTheme="minorHAnsi"/>
          <w:sz w:val="22"/>
          <w:szCs w:val="22"/>
        </w:rPr>
        <w:t>stitc</w:t>
      </w:r>
      <w:r w:rsidR="00373675">
        <w:rPr>
          <w:rFonts w:asciiTheme="minorHAnsi" w:hAnsiTheme="minorHAnsi"/>
          <w:sz w:val="22"/>
          <w:szCs w:val="22"/>
        </w:rPr>
        <w:t>hed</w:t>
      </w:r>
      <w:r>
        <w:rPr>
          <w:rFonts w:asciiTheme="minorHAnsi" w:hAnsiTheme="minorHAnsi"/>
          <w:sz w:val="22"/>
          <w:szCs w:val="22"/>
        </w:rPr>
        <w:t>, your doctor will remove a second 50p size</w:t>
      </w:r>
      <w:r w:rsidR="00274DC3">
        <w:rPr>
          <w:rFonts w:asciiTheme="minorHAnsi" w:hAnsiTheme="minorHAnsi"/>
          <w:sz w:val="22"/>
          <w:szCs w:val="22"/>
        </w:rPr>
        <w:t>d</w:t>
      </w:r>
      <w:r>
        <w:rPr>
          <w:rFonts w:asciiTheme="minorHAnsi" w:hAnsiTheme="minorHAnsi"/>
          <w:sz w:val="22"/>
          <w:szCs w:val="22"/>
        </w:rPr>
        <w:t xml:space="preserve"> sample of fat.</w:t>
      </w:r>
      <w:r w:rsidR="00D947AF">
        <w:rPr>
          <w:rFonts w:asciiTheme="minorHAnsi" w:hAnsiTheme="minorHAnsi"/>
          <w:sz w:val="22"/>
          <w:szCs w:val="22"/>
        </w:rPr>
        <w:t xml:space="preserve"> Taking these small fat samples will take less than a minute each so the overall procedure is only a maximum of two minutes longer than without the fat samples.</w:t>
      </w:r>
    </w:p>
    <w:p w14:paraId="3A01820B" w14:textId="41B701C0" w:rsidR="0046046D" w:rsidRDefault="007C6B61" w:rsidP="0046046D">
      <w:pPr>
        <w:spacing w:after="240" w:line="276" w:lineRule="auto"/>
        <w:jc w:val="both"/>
        <w:rPr>
          <w:rFonts w:asciiTheme="minorHAnsi" w:hAnsiTheme="minorHAnsi"/>
          <w:sz w:val="22"/>
          <w:szCs w:val="22"/>
        </w:rPr>
      </w:pPr>
      <w:r>
        <w:rPr>
          <w:rFonts w:asciiTheme="minorHAnsi" w:hAnsiTheme="minorHAnsi"/>
          <w:sz w:val="22"/>
          <w:szCs w:val="22"/>
        </w:rPr>
        <w:t xml:space="preserve">By taking </w:t>
      </w:r>
      <w:r w:rsidR="00D947AF" w:rsidRPr="002E4EE3">
        <w:rPr>
          <w:rFonts w:asciiTheme="minorHAnsi" w:hAnsiTheme="minorHAnsi"/>
          <w:b/>
          <w:sz w:val="22"/>
          <w:szCs w:val="22"/>
        </w:rPr>
        <w:t xml:space="preserve">these three </w:t>
      </w:r>
      <w:r w:rsidRPr="002E4EE3">
        <w:rPr>
          <w:rFonts w:asciiTheme="minorHAnsi" w:hAnsiTheme="minorHAnsi"/>
          <w:b/>
          <w:sz w:val="22"/>
          <w:szCs w:val="22"/>
        </w:rPr>
        <w:t>samples of blood and</w:t>
      </w:r>
      <w:r w:rsidR="00D947AF" w:rsidRPr="002E4EE3">
        <w:rPr>
          <w:rFonts w:asciiTheme="minorHAnsi" w:hAnsiTheme="minorHAnsi"/>
          <w:b/>
          <w:sz w:val="22"/>
          <w:szCs w:val="22"/>
        </w:rPr>
        <w:t xml:space="preserve"> two samples of</w:t>
      </w:r>
      <w:r w:rsidRPr="002E4EE3">
        <w:rPr>
          <w:rFonts w:asciiTheme="minorHAnsi" w:hAnsiTheme="minorHAnsi"/>
          <w:b/>
          <w:sz w:val="22"/>
          <w:szCs w:val="22"/>
        </w:rPr>
        <w:t xml:space="preserve"> fat</w:t>
      </w:r>
      <w:r>
        <w:rPr>
          <w:rFonts w:asciiTheme="minorHAnsi" w:hAnsiTheme="minorHAnsi"/>
          <w:sz w:val="22"/>
          <w:szCs w:val="22"/>
        </w:rPr>
        <w:t>, we will be able to see how the Cefuroxime antibiotic concentration</w:t>
      </w:r>
      <w:r w:rsidR="00274DC3">
        <w:rPr>
          <w:rFonts w:asciiTheme="minorHAnsi" w:hAnsiTheme="minorHAnsi"/>
          <w:sz w:val="22"/>
          <w:szCs w:val="22"/>
        </w:rPr>
        <w:t xml:space="preserve"> in your body</w:t>
      </w:r>
      <w:r>
        <w:rPr>
          <w:rFonts w:asciiTheme="minorHAnsi" w:hAnsiTheme="minorHAnsi"/>
          <w:sz w:val="22"/>
          <w:szCs w:val="22"/>
        </w:rPr>
        <w:t xml:space="preserve"> changes during your operation. </w:t>
      </w:r>
      <w:r w:rsidR="00D97FEA">
        <w:rPr>
          <w:rFonts w:asciiTheme="minorHAnsi" w:hAnsiTheme="minorHAnsi"/>
          <w:sz w:val="22"/>
          <w:szCs w:val="22"/>
        </w:rPr>
        <w:t xml:space="preserve">These samples will be collected into sample tubes and </w:t>
      </w:r>
      <w:r w:rsidR="00D97FEA" w:rsidRPr="00D97FEA">
        <w:rPr>
          <w:rFonts w:asciiTheme="minorHAnsi" w:hAnsiTheme="minorHAnsi"/>
          <w:sz w:val="22"/>
          <w:szCs w:val="22"/>
        </w:rPr>
        <w:t xml:space="preserve">transported to the University of Birmingham. </w:t>
      </w:r>
      <w:r w:rsidR="0046046D">
        <w:rPr>
          <w:rFonts w:asciiTheme="minorHAnsi" w:hAnsiTheme="minorHAnsi"/>
          <w:sz w:val="22"/>
          <w:szCs w:val="22"/>
        </w:rPr>
        <w:t xml:space="preserve">The analysis to determine the drug concentrations will be done at the University of Birmingham. </w:t>
      </w:r>
    </w:p>
    <w:p w14:paraId="208D0C6B" w14:textId="66BC10E5" w:rsidR="0046046D" w:rsidRPr="0046046D" w:rsidRDefault="0046046D" w:rsidP="00947819">
      <w:pPr>
        <w:spacing w:after="240" w:line="276" w:lineRule="auto"/>
        <w:jc w:val="both"/>
        <w:rPr>
          <w:rFonts w:asciiTheme="minorHAnsi" w:hAnsiTheme="minorHAnsi"/>
          <w:sz w:val="22"/>
          <w:szCs w:val="22"/>
        </w:rPr>
      </w:pPr>
      <w:r w:rsidRPr="0046046D">
        <w:rPr>
          <w:rFonts w:asciiTheme="minorHAnsi" w:hAnsiTheme="minorHAnsi"/>
          <w:sz w:val="22"/>
          <w:szCs w:val="22"/>
        </w:rPr>
        <w:t>You will also be asked if you consent to any remaining tissue that is left over after this study is completed being used for other research at the University of Birmingham. This further research will require approval from a research ethics committee.</w:t>
      </w:r>
    </w:p>
    <w:p w14:paraId="3BE54018" w14:textId="79330076" w:rsidR="000D087D" w:rsidRDefault="000D087D" w:rsidP="006726D1">
      <w:pPr>
        <w:spacing w:after="240" w:line="276" w:lineRule="auto"/>
        <w:jc w:val="both"/>
        <w:rPr>
          <w:rFonts w:asciiTheme="minorHAnsi" w:hAnsiTheme="minorHAnsi"/>
          <w:sz w:val="22"/>
          <w:szCs w:val="22"/>
        </w:rPr>
      </w:pPr>
      <w:r>
        <w:rPr>
          <w:rFonts w:asciiTheme="minorHAnsi" w:hAnsiTheme="minorHAnsi"/>
          <w:sz w:val="22"/>
          <w:szCs w:val="22"/>
        </w:rPr>
        <w:t xml:space="preserve">We would also like your permission to contact you by telephone </w:t>
      </w:r>
      <w:r w:rsidR="008D365D">
        <w:rPr>
          <w:rFonts w:asciiTheme="minorHAnsi" w:hAnsiTheme="minorHAnsi"/>
          <w:sz w:val="22"/>
          <w:szCs w:val="22"/>
        </w:rPr>
        <w:t xml:space="preserve">between </w:t>
      </w:r>
      <w:r w:rsidR="00123620">
        <w:rPr>
          <w:rFonts w:asciiTheme="minorHAnsi" w:hAnsiTheme="minorHAnsi"/>
          <w:sz w:val="22"/>
          <w:szCs w:val="22"/>
        </w:rPr>
        <w:t>30-40 days</w:t>
      </w:r>
      <w:r>
        <w:rPr>
          <w:rFonts w:asciiTheme="minorHAnsi" w:hAnsiTheme="minorHAnsi"/>
          <w:sz w:val="22"/>
          <w:szCs w:val="22"/>
        </w:rPr>
        <w:t xml:space="preserve"> after your C-section to ask about whether you have had an infection as a result of the C-section.</w:t>
      </w:r>
      <w:r w:rsidR="008D365D">
        <w:rPr>
          <w:rFonts w:asciiTheme="minorHAnsi" w:hAnsiTheme="minorHAnsi"/>
          <w:sz w:val="22"/>
          <w:szCs w:val="22"/>
        </w:rPr>
        <w:t xml:space="preserve"> This telephone call will take a maximum of 15 minutes.</w:t>
      </w:r>
    </w:p>
    <w:p w14:paraId="64D8AAD7" w14:textId="77777777" w:rsidR="007C6B61" w:rsidRPr="00096699" w:rsidRDefault="007C6B61" w:rsidP="00A016B8">
      <w:pPr>
        <w:spacing w:after="240" w:line="276" w:lineRule="auto"/>
        <w:rPr>
          <w:rFonts w:asciiTheme="minorHAnsi" w:hAnsiTheme="minorHAnsi"/>
          <w:b/>
          <w:color w:val="5A702E"/>
          <w:sz w:val="22"/>
          <w:szCs w:val="22"/>
          <w:u w:val="single"/>
        </w:rPr>
      </w:pPr>
      <w:r w:rsidRPr="00096699">
        <w:rPr>
          <w:rFonts w:asciiTheme="minorHAnsi" w:hAnsiTheme="minorHAnsi"/>
          <w:b/>
          <w:color w:val="5A702E"/>
          <w:sz w:val="22"/>
          <w:szCs w:val="22"/>
          <w:u w:val="single"/>
        </w:rPr>
        <w:t>How long do I need to take part for?</w:t>
      </w:r>
    </w:p>
    <w:p w14:paraId="659810E1" w14:textId="77777777" w:rsidR="00EE5A6A" w:rsidRDefault="00EE5A6A" w:rsidP="006726D1">
      <w:pPr>
        <w:spacing w:after="240" w:line="276" w:lineRule="auto"/>
        <w:jc w:val="both"/>
        <w:rPr>
          <w:rFonts w:asciiTheme="minorHAnsi" w:hAnsiTheme="minorHAnsi"/>
          <w:sz w:val="22"/>
          <w:szCs w:val="22"/>
        </w:rPr>
      </w:pPr>
      <w:r w:rsidRPr="00EE5A6A">
        <w:rPr>
          <w:rFonts w:asciiTheme="minorHAnsi" w:hAnsiTheme="minorHAnsi"/>
          <w:sz w:val="22"/>
          <w:szCs w:val="22"/>
        </w:rPr>
        <w:t>You can stop being part of the study at any time, without giving a reason, but we will keep information about you that we already have.</w:t>
      </w:r>
    </w:p>
    <w:p w14:paraId="41C57087" w14:textId="77777777" w:rsidR="00EE5A6A" w:rsidRDefault="00947819" w:rsidP="006726D1">
      <w:pPr>
        <w:spacing w:after="240" w:line="276" w:lineRule="auto"/>
        <w:jc w:val="both"/>
        <w:rPr>
          <w:rFonts w:asciiTheme="minorHAnsi" w:hAnsiTheme="minorHAnsi"/>
          <w:sz w:val="22"/>
          <w:szCs w:val="22"/>
        </w:rPr>
      </w:pPr>
      <w:r>
        <w:rPr>
          <w:rFonts w:asciiTheme="minorHAnsi" w:hAnsiTheme="minorHAnsi"/>
          <w:sz w:val="22"/>
          <w:szCs w:val="22"/>
        </w:rPr>
        <w:t>As well as the samples taken on the day of your C-Section w</w:t>
      </w:r>
      <w:r w:rsidR="007C6B61">
        <w:rPr>
          <w:rFonts w:asciiTheme="minorHAnsi" w:hAnsiTheme="minorHAnsi"/>
          <w:sz w:val="22"/>
          <w:szCs w:val="22"/>
        </w:rPr>
        <w:t xml:space="preserve">e would like your permission to contact you </w:t>
      </w:r>
      <w:r>
        <w:rPr>
          <w:rFonts w:asciiTheme="minorHAnsi" w:hAnsiTheme="minorHAnsi"/>
          <w:sz w:val="22"/>
          <w:szCs w:val="22"/>
        </w:rPr>
        <w:t>by telephone once</w:t>
      </w:r>
      <w:r w:rsidR="0074420A">
        <w:rPr>
          <w:rFonts w:asciiTheme="minorHAnsi" w:hAnsiTheme="minorHAnsi"/>
          <w:sz w:val="22"/>
          <w:szCs w:val="22"/>
        </w:rPr>
        <w:t xml:space="preserve"> </w:t>
      </w:r>
      <w:r w:rsidR="008D365D">
        <w:rPr>
          <w:rFonts w:asciiTheme="minorHAnsi" w:hAnsiTheme="minorHAnsi"/>
          <w:sz w:val="22"/>
          <w:szCs w:val="22"/>
        </w:rPr>
        <w:t>between</w:t>
      </w:r>
      <w:r w:rsidR="007C6B61">
        <w:rPr>
          <w:rFonts w:asciiTheme="minorHAnsi" w:hAnsiTheme="minorHAnsi"/>
          <w:sz w:val="22"/>
          <w:szCs w:val="22"/>
        </w:rPr>
        <w:t xml:space="preserve"> </w:t>
      </w:r>
      <w:r w:rsidR="003410CB">
        <w:rPr>
          <w:rFonts w:asciiTheme="minorHAnsi" w:hAnsiTheme="minorHAnsi"/>
          <w:sz w:val="22"/>
          <w:szCs w:val="22"/>
        </w:rPr>
        <w:t>30-40 days</w:t>
      </w:r>
      <w:r w:rsidR="007C6B61">
        <w:rPr>
          <w:rFonts w:asciiTheme="minorHAnsi" w:hAnsiTheme="minorHAnsi"/>
          <w:sz w:val="22"/>
          <w:szCs w:val="22"/>
        </w:rPr>
        <w:t xml:space="preserve"> after your C-section to ask a few questions and to find out if you have had an infection</w:t>
      </w:r>
      <w:r w:rsidR="0074420A">
        <w:rPr>
          <w:rFonts w:asciiTheme="minorHAnsi" w:hAnsiTheme="minorHAnsi"/>
          <w:sz w:val="22"/>
          <w:szCs w:val="22"/>
        </w:rPr>
        <w:t>.</w:t>
      </w:r>
      <w:r w:rsidR="004D77BD">
        <w:rPr>
          <w:rFonts w:asciiTheme="minorHAnsi" w:hAnsiTheme="minorHAnsi"/>
          <w:sz w:val="22"/>
          <w:szCs w:val="22"/>
        </w:rPr>
        <w:t xml:space="preserve"> </w:t>
      </w:r>
    </w:p>
    <w:p w14:paraId="671ED6F1" w14:textId="144F3552" w:rsidR="007C6B61" w:rsidRDefault="00EE5A6A" w:rsidP="006726D1">
      <w:pPr>
        <w:spacing w:after="240" w:line="276" w:lineRule="auto"/>
        <w:jc w:val="both"/>
        <w:rPr>
          <w:rFonts w:asciiTheme="minorHAnsi" w:hAnsiTheme="minorHAnsi"/>
          <w:sz w:val="22"/>
          <w:szCs w:val="22"/>
        </w:rPr>
      </w:pPr>
      <w:r w:rsidRPr="00EE5A6A">
        <w:rPr>
          <w:rFonts w:asciiTheme="minorHAnsi" w:hAnsiTheme="minorHAnsi"/>
          <w:sz w:val="22"/>
          <w:szCs w:val="22"/>
        </w:rPr>
        <w:t xml:space="preserve">If </w:t>
      </w:r>
      <w:r>
        <w:rPr>
          <w:rFonts w:asciiTheme="minorHAnsi" w:hAnsiTheme="minorHAnsi"/>
          <w:sz w:val="22"/>
          <w:szCs w:val="22"/>
        </w:rPr>
        <w:t xml:space="preserve">we cannot contact you or </w:t>
      </w:r>
      <w:r w:rsidRPr="00EE5A6A">
        <w:rPr>
          <w:rFonts w:asciiTheme="minorHAnsi" w:hAnsiTheme="minorHAnsi"/>
          <w:sz w:val="22"/>
          <w:szCs w:val="22"/>
        </w:rPr>
        <w:t xml:space="preserve">you choose to stop taking part in the study, we would like to continue collecting information about your health from </w:t>
      </w:r>
      <w:r>
        <w:rPr>
          <w:rFonts w:asciiTheme="minorHAnsi" w:hAnsiTheme="minorHAnsi"/>
          <w:sz w:val="22"/>
          <w:szCs w:val="22"/>
        </w:rPr>
        <w:t>your medical notes</w:t>
      </w:r>
      <w:r w:rsidRPr="00EE5A6A">
        <w:rPr>
          <w:rFonts w:asciiTheme="minorHAnsi" w:hAnsiTheme="minorHAnsi"/>
          <w:sz w:val="22"/>
          <w:szCs w:val="22"/>
        </w:rPr>
        <w:t>. If you do not want this to happen, tell us and we will stop.</w:t>
      </w:r>
      <w:r w:rsidR="00947819">
        <w:rPr>
          <w:rFonts w:asciiTheme="minorHAnsi" w:hAnsiTheme="minorHAnsi"/>
          <w:sz w:val="22"/>
          <w:szCs w:val="22"/>
        </w:rPr>
        <w:t xml:space="preserve"> We </w:t>
      </w:r>
      <w:r>
        <w:rPr>
          <w:rFonts w:asciiTheme="minorHAnsi" w:hAnsiTheme="minorHAnsi"/>
          <w:sz w:val="22"/>
          <w:szCs w:val="22"/>
        </w:rPr>
        <w:t xml:space="preserve">would like </w:t>
      </w:r>
      <w:proofErr w:type="gramStart"/>
      <w:r>
        <w:rPr>
          <w:rFonts w:asciiTheme="minorHAnsi" w:hAnsiTheme="minorHAnsi"/>
          <w:sz w:val="22"/>
          <w:szCs w:val="22"/>
        </w:rPr>
        <w:t xml:space="preserve">to </w:t>
      </w:r>
      <w:r w:rsidR="00947819">
        <w:rPr>
          <w:rFonts w:asciiTheme="minorHAnsi" w:hAnsiTheme="minorHAnsi"/>
          <w:sz w:val="22"/>
          <w:szCs w:val="22"/>
        </w:rPr>
        <w:t xml:space="preserve"> look</w:t>
      </w:r>
      <w:proofErr w:type="gramEnd"/>
      <w:r w:rsidR="00947819">
        <w:rPr>
          <w:rFonts w:asciiTheme="minorHAnsi" w:hAnsiTheme="minorHAnsi"/>
          <w:sz w:val="22"/>
          <w:szCs w:val="22"/>
        </w:rPr>
        <w:t xml:space="preserve"> at your medical notes to see if there is any record of an infection as a result of your C-section. </w:t>
      </w:r>
      <w:r w:rsidR="00274DC3">
        <w:rPr>
          <w:rFonts w:asciiTheme="minorHAnsi" w:hAnsiTheme="minorHAnsi"/>
          <w:sz w:val="22"/>
          <w:szCs w:val="22"/>
        </w:rPr>
        <w:t>There are no additional Hospital visits involved in this study.</w:t>
      </w:r>
    </w:p>
    <w:p w14:paraId="19195A3B" w14:textId="079D3309" w:rsidR="00EE5A6A" w:rsidRDefault="00EE5A6A" w:rsidP="006726D1">
      <w:pPr>
        <w:spacing w:after="240" w:line="276" w:lineRule="auto"/>
        <w:jc w:val="both"/>
        <w:rPr>
          <w:rFonts w:asciiTheme="minorHAnsi" w:hAnsiTheme="minorHAnsi"/>
          <w:sz w:val="22"/>
          <w:szCs w:val="22"/>
        </w:rPr>
      </w:pPr>
      <w:r w:rsidRPr="00EE5A6A">
        <w:rPr>
          <w:rFonts w:asciiTheme="minorHAnsi" w:hAnsiTheme="minorHAnsi"/>
          <w:sz w:val="22"/>
          <w:szCs w:val="22"/>
        </w:rPr>
        <w:t>We need to manage your records in specific ways for the research to be reliable. This means that we won’t be able to let you see or change the data we hold about you.</w:t>
      </w:r>
    </w:p>
    <w:p w14:paraId="2528B76A" w14:textId="77777777" w:rsidR="007C6B61" w:rsidRPr="00096699" w:rsidRDefault="007C6B61" w:rsidP="00A016B8">
      <w:pPr>
        <w:spacing w:after="240" w:line="276" w:lineRule="auto"/>
        <w:rPr>
          <w:rFonts w:asciiTheme="minorHAnsi" w:hAnsiTheme="minorHAnsi"/>
          <w:b/>
          <w:color w:val="5A702E"/>
          <w:sz w:val="22"/>
          <w:szCs w:val="22"/>
          <w:u w:val="single"/>
        </w:rPr>
      </w:pPr>
      <w:r w:rsidRPr="00096699">
        <w:rPr>
          <w:rFonts w:asciiTheme="minorHAnsi" w:hAnsiTheme="minorHAnsi"/>
          <w:b/>
          <w:color w:val="5A702E"/>
          <w:sz w:val="22"/>
          <w:szCs w:val="22"/>
          <w:u w:val="single"/>
        </w:rPr>
        <w:lastRenderedPageBreak/>
        <w:t>Will people know that the samples belong to me?</w:t>
      </w:r>
    </w:p>
    <w:p w14:paraId="26112B83" w14:textId="24CAEAC2" w:rsidR="00BE617D" w:rsidRDefault="00BE617D" w:rsidP="00D21593">
      <w:pPr>
        <w:spacing w:after="240" w:line="276" w:lineRule="auto"/>
        <w:jc w:val="both"/>
        <w:rPr>
          <w:rFonts w:asciiTheme="minorHAnsi" w:hAnsiTheme="minorHAnsi"/>
          <w:sz w:val="22"/>
          <w:szCs w:val="22"/>
        </w:rPr>
      </w:pPr>
      <w:r w:rsidRPr="00BE617D">
        <w:rPr>
          <w:rFonts w:asciiTheme="minorHAnsi" w:hAnsiTheme="minorHAnsi"/>
          <w:sz w:val="22"/>
          <w:szCs w:val="22"/>
        </w:rPr>
        <w:t>The sample</w:t>
      </w:r>
      <w:r>
        <w:rPr>
          <w:rFonts w:asciiTheme="minorHAnsi" w:hAnsiTheme="minorHAnsi"/>
          <w:sz w:val="22"/>
          <w:szCs w:val="22"/>
        </w:rPr>
        <w:t>s</w:t>
      </w:r>
      <w:r w:rsidRPr="00BE617D">
        <w:rPr>
          <w:rFonts w:asciiTheme="minorHAnsi" w:hAnsiTheme="minorHAnsi"/>
          <w:sz w:val="22"/>
          <w:szCs w:val="22"/>
        </w:rPr>
        <w:t xml:space="preserve"> will be anonymised at the Hospital so the researchers at the University will not know who provided the sample. However</w:t>
      </w:r>
      <w:r w:rsidR="00913271">
        <w:rPr>
          <w:rFonts w:asciiTheme="minorHAnsi" w:hAnsiTheme="minorHAnsi"/>
          <w:sz w:val="22"/>
          <w:szCs w:val="22"/>
        </w:rPr>
        <w:t>,</w:t>
      </w:r>
      <w:r w:rsidRPr="00BE617D">
        <w:rPr>
          <w:rFonts w:asciiTheme="minorHAnsi" w:hAnsiTheme="minorHAnsi"/>
          <w:sz w:val="22"/>
          <w:szCs w:val="22"/>
        </w:rPr>
        <w:t xml:space="preserve"> some details from your Hospital notes will be linked to the sample</w:t>
      </w:r>
      <w:r w:rsidR="00913271">
        <w:rPr>
          <w:rFonts w:asciiTheme="minorHAnsi" w:hAnsiTheme="minorHAnsi"/>
          <w:sz w:val="22"/>
          <w:szCs w:val="22"/>
        </w:rPr>
        <w:t xml:space="preserve">, using </w:t>
      </w:r>
      <w:r w:rsidR="006726D1">
        <w:rPr>
          <w:rFonts w:asciiTheme="minorHAnsi" w:hAnsiTheme="minorHAnsi"/>
          <w:sz w:val="22"/>
          <w:szCs w:val="22"/>
        </w:rPr>
        <w:t>a</w:t>
      </w:r>
      <w:r w:rsidR="00913271">
        <w:rPr>
          <w:rFonts w:asciiTheme="minorHAnsi" w:hAnsiTheme="minorHAnsi"/>
          <w:sz w:val="22"/>
          <w:szCs w:val="22"/>
        </w:rPr>
        <w:t xml:space="preserve"> study number</w:t>
      </w:r>
      <w:r w:rsidR="00C51AE0">
        <w:rPr>
          <w:rFonts w:asciiTheme="minorHAnsi" w:hAnsiTheme="minorHAnsi"/>
          <w:sz w:val="22"/>
          <w:szCs w:val="22"/>
        </w:rPr>
        <w:t>.</w:t>
      </w:r>
      <w:r w:rsidRPr="00BE617D">
        <w:rPr>
          <w:rFonts w:asciiTheme="minorHAnsi" w:hAnsiTheme="minorHAnsi"/>
          <w:sz w:val="22"/>
          <w:szCs w:val="22"/>
        </w:rPr>
        <w:t xml:space="preserve"> These include</w:t>
      </w:r>
      <w:r w:rsidR="00274DC3">
        <w:rPr>
          <w:rFonts w:asciiTheme="minorHAnsi" w:hAnsiTheme="minorHAnsi"/>
          <w:sz w:val="22"/>
          <w:szCs w:val="22"/>
        </w:rPr>
        <w:t xml:space="preserve"> your</w:t>
      </w:r>
      <w:r w:rsidRPr="00BE617D">
        <w:rPr>
          <w:rFonts w:asciiTheme="minorHAnsi" w:hAnsiTheme="minorHAnsi"/>
          <w:sz w:val="22"/>
          <w:szCs w:val="22"/>
        </w:rPr>
        <w:t xml:space="preserve">: ethnicity; height; weight; location from where the </w:t>
      </w:r>
      <w:r w:rsidR="00C51AE0">
        <w:rPr>
          <w:rFonts w:asciiTheme="minorHAnsi" w:hAnsiTheme="minorHAnsi"/>
          <w:sz w:val="22"/>
          <w:szCs w:val="22"/>
        </w:rPr>
        <w:t>fat</w:t>
      </w:r>
      <w:r w:rsidRPr="00BE617D">
        <w:rPr>
          <w:rFonts w:asciiTheme="minorHAnsi" w:hAnsiTheme="minorHAnsi"/>
          <w:sz w:val="22"/>
          <w:szCs w:val="22"/>
        </w:rPr>
        <w:t xml:space="preserve"> sample was collected;</w:t>
      </w:r>
      <w:r>
        <w:rPr>
          <w:rFonts w:asciiTheme="minorHAnsi" w:hAnsiTheme="minorHAnsi"/>
          <w:sz w:val="22"/>
          <w:szCs w:val="22"/>
        </w:rPr>
        <w:t xml:space="preserve"> times that samples were taken and additional details about the C-section procedure (anaesthetic used; dose of antibiotic used)</w:t>
      </w:r>
      <w:r w:rsidRPr="00BE617D">
        <w:rPr>
          <w:rFonts w:asciiTheme="minorHAnsi" w:hAnsiTheme="minorHAnsi"/>
          <w:sz w:val="22"/>
          <w:szCs w:val="22"/>
        </w:rPr>
        <w:t>.</w:t>
      </w:r>
      <w:r w:rsidR="004D77BD">
        <w:rPr>
          <w:rFonts w:asciiTheme="minorHAnsi" w:hAnsiTheme="minorHAnsi"/>
          <w:sz w:val="22"/>
          <w:szCs w:val="22"/>
        </w:rPr>
        <w:t xml:space="preserve"> This information will not include any </w:t>
      </w:r>
      <w:r w:rsidR="004D39FA">
        <w:rPr>
          <w:rFonts w:asciiTheme="minorHAnsi" w:hAnsiTheme="minorHAnsi"/>
          <w:sz w:val="22"/>
          <w:szCs w:val="22"/>
        </w:rPr>
        <w:t>details that can identify you</w:t>
      </w:r>
      <w:r w:rsidR="004D77BD">
        <w:rPr>
          <w:rFonts w:asciiTheme="minorHAnsi" w:hAnsiTheme="minorHAnsi"/>
          <w:sz w:val="22"/>
          <w:szCs w:val="22"/>
        </w:rPr>
        <w:t>.</w:t>
      </w:r>
    </w:p>
    <w:p w14:paraId="490AC3F8" w14:textId="77777777" w:rsidR="008D365D" w:rsidRDefault="008D365D" w:rsidP="00A016B8">
      <w:pPr>
        <w:spacing w:after="240" w:line="276" w:lineRule="auto"/>
        <w:rPr>
          <w:rFonts w:asciiTheme="minorHAnsi" w:hAnsiTheme="minorHAnsi"/>
          <w:b/>
          <w:color w:val="4F6228" w:themeColor="accent3" w:themeShade="80"/>
          <w:sz w:val="22"/>
          <w:szCs w:val="22"/>
          <w:u w:val="single"/>
        </w:rPr>
      </w:pPr>
    </w:p>
    <w:p w14:paraId="7BBEF76F" w14:textId="21655F6E" w:rsidR="00A016B8" w:rsidRPr="00096699" w:rsidRDefault="00A016B8" w:rsidP="00A016B8">
      <w:pPr>
        <w:spacing w:after="240" w:line="276" w:lineRule="auto"/>
        <w:rPr>
          <w:rFonts w:asciiTheme="minorHAnsi" w:hAnsiTheme="minorHAnsi"/>
          <w:b/>
          <w:color w:val="4F6228" w:themeColor="accent3" w:themeShade="80"/>
          <w:sz w:val="22"/>
          <w:szCs w:val="22"/>
          <w:u w:val="single"/>
        </w:rPr>
      </w:pPr>
      <w:r w:rsidRPr="00096699">
        <w:rPr>
          <w:rFonts w:asciiTheme="minorHAnsi" w:hAnsiTheme="minorHAnsi"/>
          <w:b/>
          <w:color w:val="4F6228" w:themeColor="accent3" w:themeShade="80"/>
          <w:sz w:val="22"/>
          <w:szCs w:val="22"/>
          <w:u w:val="single"/>
        </w:rPr>
        <w:t>Am I eligible to participate?</w:t>
      </w:r>
    </w:p>
    <w:p w14:paraId="30A4D3AA" w14:textId="2CF06763" w:rsidR="001C5AD7" w:rsidRDefault="001C5AD7" w:rsidP="002E4EE3">
      <w:pPr>
        <w:rPr>
          <w:rFonts w:asciiTheme="minorHAnsi" w:hAnsiTheme="minorHAnsi"/>
          <w:sz w:val="22"/>
          <w:szCs w:val="22"/>
        </w:rPr>
      </w:pPr>
      <w:r>
        <w:rPr>
          <w:rFonts w:asciiTheme="minorHAnsi" w:hAnsiTheme="minorHAnsi"/>
          <w:sz w:val="22"/>
          <w:szCs w:val="22"/>
        </w:rPr>
        <w:t xml:space="preserve">We will be seeking to recruit healthy women who are experiencing a normal pregnancy. </w:t>
      </w:r>
      <w:r w:rsidR="00997968">
        <w:rPr>
          <w:rFonts w:asciiTheme="minorHAnsi" w:hAnsiTheme="minorHAnsi"/>
          <w:sz w:val="22"/>
          <w:szCs w:val="22"/>
        </w:rPr>
        <w:t>We are interested in women with a range of body mass index values so that we know as much as possible about cefuroxime concentrations.</w:t>
      </w:r>
      <w:r w:rsidR="00A50298" w:rsidRPr="00F1578B">
        <w:rPr>
          <w:rFonts w:asciiTheme="minorHAnsi" w:hAnsiTheme="minorHAnsi"/>
          <w:sz w:val="22"/>
          <w:szCs w:val="22"/>
        </w:rPr>
        <w:t xml:space="preserve"> </w:t>
      </w:r>
    </w:p>
    <w:p w14:paraId="1D73C646" w14:textId="6189282D" w:rsidR="001C5AD7" w:rsidRPr="003025DF" w:rsidRDefault="001C5AD7" w:rsidP="00BD33C7">
      <w:pPr>
        <w:widowControl/>
        <w:autoSpaceDE/>
        <w:autoSpaceDN/>
        <w:jc w:val="both"/>
        <w:rPr>
          <w:rFonts w:asciiTheme="minorHAnsi" w:hAnsiTheme="minorHAnsi"/>
          <w:sz w:val="22"/>
          <w:szCs w:val="22"/>
        </w:rPr>
      </w:pPr>
      <w:r>
        <w:rPr>
          <w:rFonts w:asciiTheme="minorHAnsi" w:hAnsiTheme="minorHAnsi"/>
          <w:sz w:val="22"/>
          <w:szCs w:val="22"/>
        </w:rPr>
        <w:t>As this is a pilot study a limited budget prevents us from providing translation services for those participants unable to read and understand English. Participation has no direct benefits to participants thus exclusion on this basis does not affect the standard of care provided.</w:t>
      </w:r>
    </w:p>
    <w:p w14:paraId="6D140EA9" w14:textId="77777777" w:rsidR="00F1578B" w:rsidRDefault="00F1578B" w:rsidP="000905CC">
      <w:pPr>
        <w:rPr>
          <w:rFonts w:asciiTheme="minorHAnsi" w:hAnsiTheme="minorHAnsi"/>
          <w:sz w:val="22"/>
          <w:szCs w:val="22"/>
        </w:rPr>
      </w:pPr>
    </w:p>
    <w:p w14:paraId="5EA5BB82" w14:textId="77777777" w:rsidR="00566545" w:rsidRPr="00233719" w:rsidRDefault="00566545" w:rsidP="00194471">
      <w:pPr>
        <w:pStyle w:val="ListParagraph"/>
        <w:spacing w:before="240" w:after="0" w:line="240" w:lineRule="auto"/>
        <w:ind w:left="873"/>
        <w:jc w:val="both"/>
        <w:rPr>
          <w:rFonts w:ascii="Calibri" w:hAnsi="Calibri" w:cs="Arial"/>
        </w:rPr>
      </w:pPr>
    </w:p>
    <w:p w14:paraId="171748F0" w14:textId="77777777" w:rsidR="004320E8" w:rsidRPr="00096699" w:rsidRDefault="004A2A49" w:rsidP="00A016B8">
      <w:pPr>
        <w:spacing w:after="240" w:line="276" w:lineRule="auto"/>
        <w:rPr>
          <w:rFonts w:asciiTheme="minorHAnsi" w:hAnsiTheme="minorHAnsi"/>
          <w:b/>
          <w:color w:val="4F6228" w:themeColor="accent3" w:themeShade="80"/>
          <w:sz w:val="22"/>
          <w:szCs w:val="22"/>
          <w:u w:val="single"/>
        </w:rPr>
      </w:pPr>
      <w:r w:rsidRPr="00096699">
        <w:rPr>
          <w:rFonts w:asciiTheme="minorHAnsi" w:hAnsiTheme="minorHAnsi"/>
          <w:b/>
          <w:color w:val="4F6228" w:themeColor="accent3" w:themeShade="80"/>
          <w:sz w:val="22"/>
          <w:szCs w:val="22"/>
          <w:u w:val="single"/>
        </w:rPr>
        <w:t xml:space="preserve">Are there any risks or benefits? </w:t>
      </w:r>
    </w:p>
    <w:p w14:paraId="7355E970" w14:textId="689A8B56" w:rsidR="0093546C" w:rsidRDefault="0093546C" w:rsidP="003025DF">
      <w:pPr>
        <w:spacing w:after="240" w:line="276" w:lineRule="auto"/>
        <w:jc w:val="both"/>
        <w:rPr>
          <w:rFonts w:asciiTheme="minorHAnsi" w:hAnsiTheme="minorHAnsi"/>
          <w:sz w:val="22"/>
          <w:szCs w:val="22"/>
        </w:rPr>
      </w:pPr>
      <w:r w:rsidRPr="0093546C">
        <w:rPr>
          <w:rFonts w:asciiTheme="minorHAnsi" w:hAnsiTheme="minorHAnsi"/>
          <w:sz w:val="22"/>
          <w:szCs w:val="22"/>
        </w:rPr>
        <w:t xml:space="preserve">There are no direct health benefits to </w:t>
      </w:r>
      <w:r w:rsidR="003025DF" w:rsidRPr="0093546C">
        <w:rPr>
          <w:rFonts w:asciiTheme="minorHAnsi" w:hAnsiTheme="minorHAnsi"/>
          <w:sz w:val="22"/>
          <w:szCs w:val="22"/>
        </w:rPr>
        <w:t>participan</w:t>
      </w:r>
      <w:r w:rsidR="003025DF">
        <w:rPr>
          <w:rFonts w:asciiTheme="minorHAnsi" w:hAnsiTheme="minorHAnsi"/>
          <w:sz w:val="22"/>
          <w:szCs w:val="22"/>
        </w:rPr>
        <w:t xml:space="preserve">ts. </w:t>
      </w:r>
      <w:r w:rsidR="003025DF" w:rsidRPr="0093546C">
        <w:rPr>
          <w:rFonts w:asciiTheme="minorHAnsi" w:hAnsiTheme="minorHAnsi"/>
          <w:sz w:val="22"/>
          <w:szCs w:val="22"/>
        </w:rPr>
        <w:t>The</w:t>
      </w:r>
      <w:r w:rsidRPr="0093546C">
        <w:rPr>
          <w:rFonts w:asciiTheme="minorHAnsi" w:hAnsiTheme="minorHAnsi"/>
          <w:sz w:val="22"/>
          <w:szCs w:val="22"/>
        </w:rPr>
        <w:t xml:space="preserve"> findings from this study will </w:t>
      </w:r>
      <w:r w:rsidR="007C6B61">
        <w:rPr>
          <w:rFonts w:asciiTheme="minorHAnsi" w:hAnsiTheme="minorHAnsi"/>
          <w:sz w:val="22"/>
          <w:szCs w:val="22"/>
        </w:rPr>
        <w:t xml:space="preserve">help us </w:t>
      </w:r>
      <w:r w:rsidR="00913271">
        <w:rPr>
          <w:rFonts w:asciiTheme="minorHAnsi" w:hAnsiTheme="minorHAnsi"/>
          <w:sz w:val="22"/>
          <w:szCs w:val="22"/>
        </w:rPr>
        <w:t xml:space="preserve">determine </w:t>
      </w:r>
      <w:r w:rsidRPr="0093546C">
        <w:rPr>
          <w:rFonts w:asciiTheme="minorHAnsi" w:hAnsiTheme="minorHAnsi"/>
          <w:sz w:val="22"/>
          <w:szCs w:val="22"/>
        </w:rPr>
        <w:t xml:space="preserve">the </w:t>
      </w:r>
      <w:r w:rsidR="00913271">
        <w:rPr>
          <w:rFonts w:asciiTheme="minorHAnsi" w:hAnsiTheme="minorHAnsi"/>
          <w:sz w:val="22"/>
          <w:szCs w:val="22"/>
        </w:rPr>
        <w:t xml:space="preserve">appropriate </w:t>
      </w:r>
      <w:r w:rsidR="007C6B61">
        <w:rPr>
          <w:rFonts w:asciiTheme="minorHAnsi" w:hAnsiTheme="minorHAnsi"/>
          <w:sz w:val="22"/>
          <w:szCs w:val="22"/>
        </w:rPr>
        <w:t xml:space="preserve">antibiotic </w:t>
      </w:r>
      <w:r w:rsidR="00BE617D">
        <w:rPr>
          <w:rFonts w:asciiTheme="minorHAnsi" w:hAnsiTheme="minorHAnsi"/>
          <w:sz w:val="22"/>
          <w:szCs w:val="22"/>
        </w:rPr>
        <w:t>dosing strategy used in future for patients</w:t>
      </w:r>
      <w:r w:rsidR="00566545">
        <w:rPr>
          <w:rFonts w:asciiTheme="minorHAnsi" w:hAnsiTheme="minorHAnsi"/>
          <w:sz w:val="22"/>
          <w:szCs w:val="22"/>
        </w:rPr>
        <w:t xml:space="preserve"> with a high BMI</w:t>
      </w:r>
      <w:r w:rsidR="00BE617D">
        <w:rPr>
          <w:rFonts w:asciiTheme="minorHAnsi" w:hAnsiTheme="minorHAnsi"/>
          <w:sz w:val="22"/>
          <w:szCs w:val="22"/>
        </w:rPr>
        <w:t xml:space="preserve"> that </w:t>
      </w:r>
      <w:r w:rsidR="00913271">
        <w:rPr>
          <w:rFonts w:asciiTheme="minorHAnsi" w:hAnsiTheme="minorHAnsi"/>
          <w:sz w:val="22"/>
          <w:szCs w:val="22"/>
        </w:rPr>
        <w:t>need a</w:t>
      </w:r>
      <w:r w:rsidR="00BE617D">
        <w:rPr>
          <w:rFonts w:asciiTheme="minorHAnsi" w:hAnsiTheme="minorHAnsi"/>
          <w:sz w:val="22"/>
          <w:szCs w:val="22"/>
        </w:rPr>
        <w:t xml:space="preserve"> C-section</w:t>
      </w:r>
      <w:r w:rsidRPr="0093546C">
        <w:rPr>
          <w:rFonts w:asciiTheme="minorHAnsi" w:hAnsiTheme="minorHAnsi"/>
          <w:sz w:val="22"/>
          <w:szCs w:val="22"/>
        </w:rPr>
        <w:t>.</w:t>
      </w:r>
    </w:p>
    <w:p w14:paraId="41E96E1D" w14:textId="3E5BD312" w:rsidR="00274DC3" w:rsidRDefault="00274DC3" w:rsidP="003025DF">
      <w:pPr>
        <w:spacing w:after="240" w:line="276" w:lineRule="auto"/>
        <w:jc w:val="both"/>
        <w:rPr>
          <w:rFonts w:asciiTheme="minorHAnsi" w:hAnsiTheme="minorHAnsi"/>
          <w:sz w:val="22"/>
          <w:szCs w:val="22"/>
        </w:rPr>
      </w:pPr>
      <w:r>
        <w:rPr>
          <w:rFonts w:asciiTheme="minorHAnsi" w:hAnsiTheme="minorHAnsi"/>
          <w:sz w:val="22"/>
          <w:szCs w:val="22"/>
        </w:rPr>
        <w:t>We do not believe that there are any major disadvantages or risks to taking part in this study. The additional procedures that you will receive are (</w:t>
      </w:r>
      <w:proofErr w:type="spellStart"/>
      <w:r>
        <w:rPr>
          <w:rFonts w:asciiTheme="minorHAnsi" w:hAnsiTheme="minorHAnsi"/>
          <w:sz w:val="22"/>
          <w:szCs w:val="22"/>
        </w:rPr>
        <w:t>i</w:t>
      </w:r>
      <w:proofErr w:type="spellEnd"/>
      <w:r>
        <w:rPr>
          <w:rFonts w:asciiTheme="minorHAnsi" w:hAnsiTheme="minorHAnsi"/>
          <w:sz w:val="22"/>
          <w:szCs w:val="22"/>
        </w:rPr>
        <w:t xml:space="preserve">) </w:t>
      </w:r>
      <w:r w:rsidR="001C5AD7">
        <w:rPr>
          <w:rFonts w:asciiTheme="minorHAnsi" w:hAnsiTheme="minorHAnsi"/>
          <w:sz w:val="22"/>
          <w:szCs w:val="22"/>
        </w:rPr>
        <w:t xml:space="preserve">insertion of an additional cannula for </w:t>
      </w:r>
      <w:r>
        <w:rPr>
          <w:rFonts w:asciiTheme="minorHAnsi" w:hAnsiTheme="minorHAnsi"/>
          <w:sz w:val="22"/>
          <w:szCs w:val="22"/>
        </w:rPr>
        <w:t>th</w:t>
      </w:r>
      <w:r w:rsidR="00F73157">
        <w:rPr>
          <w:rFonts w:asciiTheme="minorHAnsi" w:hAnsiTheme="minorHAnsi"/>
          <w:sz w:val="22"/>
          <w:szCs w:val="22"/>
        </w:rPr>
        <w:t>e</w:t>
      </w:r>
      <w:r>
        <w:rPr>
          <w:rFonts w:asciiTheme="minorHAnsi" w:hAnsiTheme="minorHAnsi"/>
          <w:sz w:val="22"/>
          <w:szCs w:val="22"/>
        </w:rPr>
        <w:t xml:space="preserve"> taking of </w:t>
      </w:r>
      <w:r w:rsidR="001C5AD7">
        <w:rPr>
          <w:rFonts w:asciiTheme="minorHAnsi" w:hAnsiTheme="minorHAnsi"/>
          <w:sz w:val="22"/>
          <w:szCs w:val="22"/>
        </w:rPr>
        <w:t xml:space="preserve">three </w:t>
      </w:r>
      <w:r>
        <w:rPr>
          <w:rFonts w:asciiTheme="minorHAnsi" w:hAnsiTheme="minorHAnsi"/>
          <w:sz w:val="22"/>
          <w:szCs w:val="22"/>
        </w:rPr>
        <w:t xml:space="preserve">additional blood samples and (ii) the removal of two samples of fat. The blood will be taken by a trained healthcare professional using standard methods to take blood; the risks associated with taking blood samples are minimal. The samples of fat will be taken from you whilst the skin is open for the C-section; you will be </w:t>
      </w:r>
      <w:r w:rsidR="009B53A6">
        <w:rPr>
          <w:rFonts w:asciiTheme="minorHAnsi" w:hAnsiTheme="minorHAnsi"/>
          <w:sz w:val="22"/>
          <w:szCs w:val="22"/>
        </w:rPr>
        <w:t>anaesthetized</w:t>
      </w:r>
      <w:r>
        <w:rPr>
          <w:rFonts w:asciiTheme="minorHAnsi" w:hAnsiTheme="minorHAnsi"/>
          <w:sz w:val="22"/>
          <w:szCs w:val="22"/>
        </w:rPr>
        <w:t xml:space="preserve"> so will not feel any pain from this process. The amount of fat taken is small (about the size of a 50p coin) and this will not lead to visible differences to your body following your C-section.</w:t>
      </w:r>
    </w:p>
    <w:p w14:paraId="33323543" w14:textId="77777777" w:rsidR="00BE617D" w:rsidRDefault="00F1578B" w:rsidP="003025DF">
      <w:pPr>
        <w:spacing w:after="240" w:line="276" w:lineRule="auto"/>
        <w:jc w:val="both"/>
        <w:rPr>
          <w:rFonts w:asciiTheme="minorHAnsi" w:hAnsiTheme="minorHAnsi"/>
          <w:sz w:val="22"/>
          <w:szCs w:val="22"/>
        </w:rPr>
      </w:pPr>
      <w:r>
        <w:rPr>
          <w:rFonts w:asciiTheme="minorHAnsi" w:hAnsiTheme="minorHAnsi"/>
          <w:sz w:val="22"/>
          <w:szCs w:val="22"/>
        </w:rPr>
        <w:t>Y</w:t>
      </w:r>
      <w:r w:rsidR="00BE617D">
        <w:rPr>
          <w:rFonts w:asciiTheme="minorHAnsi" w:hAnsiTheme="minorHAnsi"/>
          <w:sz w:val="22"/>
          <w:szCs w:val="22"/>
        </w:rPr>
        <w:t xml:space="preserve">our </w:t>
      </w:r>
      <w:r>
        <w:rPr>
          <w:rFonts w:asciiTheme="minorHAnsi" w:hAnsiTheme="minorHAnsi"/>
          <w:sz w:val="22"/>
          <w:szCs w:val="22"/>
        </w:rPr>
        <w:t xml:space="preserve">doctor </w:t>
      </w:r>
      <w:r w:rsidR="00BE617D">
        <w:rPr>
          <w:rFonts w:asciiTheme="minorHAnsi" w:hAnsiTheme="minorHAnsi"/>
          <w:sz w:val="22"/>
          <w:szCs w:val="22"/>
        </w:rPr>
        <w:t>will explain all the risks that are associated with a C-section.</w:t>
      </w:r>
    </w:p>
    <w:p w14:paraId="26F44572" w14:textId="77777777" w:rsidR="00D97FEA" w:rsidRPr="00096699" w:rsidRDefault="00D97FEA" w:rsidP="00D97FEA">
      <w:pPr>
        <w:spacing w:after="240" w:line="276" w:lineRule="auto"/>
        <w:rPr>
          <w:rFonts w:asciiTheme="minorHAnsi" w:hAnsiTheme="minorHAnsi"/>
          <w:b/>
          <w:color w:val="4F6228" w:themeColor="accent3" w:themeShade="80"/>
          <w:sz w:val="22"/>
          <w:szCs w:val="22"/>
          <w:u w:val="single"/>
        </w:rPr>
      </w:pPr>
      <w:r w:rsidRPr="00096699">
        <w:rPr>
          <w:rFonts w:asciiTheme="minorHAnsi" w:hAnsiTheme="minorHAnsi"/>
          <w:b/>
          <w:color w:val="4F6228" w:themeColor="accent3" w:themeShade="80"/>
          <w:sz w:val="22"/>
          <w:szCs w:val="22"/>
          <w:u w:val="single"/>
        </w:rPr>
        <w:t>What happens when the research project is completed?</w:t>
      </w:r>
    </w:p>
    <w:p w14:paraId="0418E85B" w14:textId="7152F24E" w:rsidR="00D97FEA" w:rsidRPr="00D97FEA" w:rsidRDefault="00D97FEA" w:rsidP="00AD3F60">
      <w:pPr>
        <w:spacing w:after="240" w:line="276" w:lineRule="auto"/>
        <w:jc w:val="both"/>
        <w:rPr>
          <w:rFonts w:asciiTheme="minorHAnsi" w:hAnsiTheme="minorHAnsi"/>
          <w:sz w:val="22"/>
          <w:szCs w:val="22"/>
        </w:rPr>
      </w:pPr>
      <w:r w:rsidRPr="00D97FEA">
        <w:rPr>
          <w:rFonts w:asciiTheme="minorHAnsi" w:hAnsiTheme="minorHAnsi"/>
          <w:sz w:val="22"/>
          <w:szCs w:val="22"/>
        </w:rPr>
        <w:t xml:space="preserve">We will publish our results. This may take up to 3 years as it takes time to collect and analyse all the data that we need.  We will not name any of the participants and all the data will be anonymised so no one will be able to identify </w:t>
      </w:r>
      <w:r>
        <w:rPr>
          <w:rFonts w:asciiTheme="minorHAnsi" w:hAnsiTheme="minorHAnsi"/>
          <w:sz w:val="22"/>
          <w:szCs w:val="22"/>
        </w:rPr>
        <w:t>you</w:t>
      </w:r>
    </w:p>
    <w:p w14:paraId="4A96988A" w14:textId="187B4462" w:rsidR="00D97FEA" w:rsidRDefault="00D97FEA" w:rsidP="00A931B9">
      <w:pPr>
        <w:spacing w:after="240" w:line="276" w:lineRule="auto"/>
        <w:jc w:val="both"/>
        <w:rPr>
          <w:rFonts w:asciiTheme="minorHAnsi" w:hAnsiTheme="minorHAnsi"/>
          <w:sz w:val="22"/>
          <w:szCs w:val="22"/>
        </w:rPr>
      </w:pPr>
      <w:r w:rsidRPr="00D97FEA">
        <w:rPr>
          <w:rFonts w:asciiTheme="minorHAnsi" w:hAnsiTheme="minorHAnsi"/>
          <w:sz w:val="22"/>
          <w:szCs w:val="22"/>
        </w:rPr>
        <w:t>We will also create a poster that describes this study that you</w:t>
      </w:r>
      <w:r w:rsidR="00D46580">
        <w:rPr>
          <w:rFonts w:asciiTheme="minorHAnsi" w:hAnsiTheme="minorHAnsi"/>
          <w:sz w:val="22"/>
          <w:szCs w:val="22"/>
        </w:rPr>
        <w:t xml:space="preserve"> (and other participants)</w:t>
      </w:r>
      <w:r w:rsidRPr="00D97FEA">
        <w:rPr>
          <w:rFonts w:asciiTheme="minorHAnsi" w:hAnsiTheme="minorHAnsi"/>
          <w:sz w:val="22"/>
          <w:szCs w:val="22"/>
        </w:rPr>
        <w:t xml:space="preserve"> can access once the work is complete. A link will be available on Dr Hannah Batchelor’s personal web pages:  </w:t>
      </w:r>
      <w:hyperlink r:id="rId9" w:history="1">
        <w:r w:rsidRPr="00D2161D">
          <w:rPr>
            <w:rStyle w:val="Hyperlink"/>
            <w:rFonts w:asciiTheme="minorHAnsi" w:hAnsiTheme="minorHAnsi"/>
            <w:sz w:val="22"/>
            <w:szCs w:val="22"/>
          </w:rPr>
          <w:t>www.hannahbatchelor.com</w:t>
        </w:r>
      </w:hyperlink>
      <w:r>
        <w:rPr>
          <w:rFonts w:asciiTheme="minorHAnsi" w:hAnsiTheme="minorHAnsi"/>
          <w:sz w:val="22"/>
          <w:szCs w:val="22"/>
        </w:rPr>
        <w:t xml:space="preserve"> </w:t>
      </w:r>
    </w:p>
    <w:p w14:paraId="0E66C9CA" w14:textId="7CD8D54E" w:rsidR="00D97FEA" w:rsidRDefault="00D97FEA" w:rsidP="005F6D59">
      <w:pPr>
        <w:spacing w:after="240" w:line="276" w:lineRule="auto"/>
        <w:jc w:val="both"/>
        <w:rPr>
          <w:rFonts w:asciiTheme="minorHAnsi" w:hAnsiTheme="minorHAnsi"/>
          <w:sz w:val="22"/>
          <w:szCs w:val="22"/>
        </w:rPr>
      </w:pPr>
      <w:r w:rsidRPr="00D97FEA">
        <w:rPr>
          <w:rFonts w:asciiTheme="minorHAnsi" w:hAnsiTheme="minorHAnsi"/>
          <w:sz w:val="22"/>
          <w:szCs w:val="22"/>
        </w:rPr>
        <w:lastRenderedPageBreak/>
        <w:t xml:space="preserve">If you withdraw your consent to participate </w:t>
      </w:r>
      <w:r w:rsidR="00436176">
        <w:rPr>
          <w:rFonts w:asciiTheme="minorHAnsi" w:hAnsiTheme="minorHAnsi"/>
          <w:sz w:val="22"/>
          <w:szCs w:val="22"/>
        </w:rPr>
        <w:t xml:space="preserve">within 3 months of your C-section </w:t>
      </w:r>
      <w:r w:rsidRPr="00D97FEA">
        <w:rPr>
          <w:rFonts w:asciiTheme="minorHAnsi" w:hAnsiTheme="minorHAnsi"/>
          <w:sz w:val="22"/>
          <w:szCs w:val="22"/>
        </w:rPr>
        <w:t xml:space="preserve">all data associated with </w:t>
      </w:r>
      <w:r>
        <w:rPr>
          <w:rFonts w:asciiTheme="minorHAnsi" w:hAnsiTheme="minorHAnsi"/>
          <w:sz w:val="22"/>
          <w:szCs w:val="22"/>
        </w:rPr>
        <w:t>you</w:t>
      </w:r>
      <w:r w:rsidRPr="00D97FEA">
        <w:rPr>
          <w:rFonts w:asciiTheme="minorHAnsi" w:hAnsiTheme="minorHAnsi"/>
          <w:sz w:val="22"/>
          <w:szCs w:val="22"/>
        </w:rPr>
        <w:t xml:space="preserve"> will be destroyed and the samples previously collected will be destroyed in accordance with the Human Tissue Act 2004 (HTA). A decision to withdraw after </w:t>
      </w:r>
      <w:r w:rsidR="00436176">
        <w:rPr>
          <w:rFonts w:asciiTheme="minorHAnsi" w:hAnsiTheme="minorHAnsi"/>
          <w:sz w:val="22"/>
          <w:szCs w:val="22"/>
        </w:rPr>
        <w:t xml:space="preserve">3 months </w:t>
      </w:r>
      <w:r w:rsidRPr="00D97FEA">
        <w:rPr>
          <w:rFonts w:asciiTheme="minorHAnsi" w:hAnsiTheme="minorHAnsi"/>
          <w:sz w:val="22"/>
          <w:szCs w:val="22"/>
        </w:rPr>
        <w:t xml:space="preserve">means that the data has already been analysed and </w:t>
      </w:r>
      <w:r w:rsidR="00436176">
        <w:rPr>
          <w:rFonts w:asciiTheme="minorHAnsi" w:hAnsiTheme="minorHAnsi"/>
          <w:sz w:val="22"/>
          <w:szCs w:val="22"/>
        </w:rPr>
        <w:t>anonymised</w:t>
      </w:r>
      <w:r w:rsidRPr="00D97FEA">
        <w:rPr>
          <w:rFonts w:asciiTheme="minorHAnsi" w:hAnsiTheme="minorHAnsi"/>
          <w:sz w:val="22"/>
          <w:szCs w:val="22"/>
        </w:rPr>
        <w:t xml:space="preserve"> it will not be possible to delete </w:t>
      </w:r>
      <w:r>
        <w:rPr>
          <w:rFonts w:asciiTheme="minorHAnsi" w:hAnsiTheme="minorHAnsi"/>
          <w:sz w:val="22"/>
          <w:szCs w:val="22"/>
        </w:rPr>
        <w:t>your</w:t>
      </w:r>
      <w:r w:rsidRPr="00D97FEA">
        <w:rPr>
          <w:rFonts w:asciiTheme="minorHAnsi" w:hAnsiTheme="minorHAnsi"/>
          <w:sz w:val="22"/>
          <w:szCs w:val="22"/>
        </w:rPr>
        <w:t xml:space="preserve"> data</w:t>
      </w:r>
      <w:r w:rsidR="00436176">
        <w:rPr>
          <w:rFonts w:asciiTheme="minorHAnsi" w:hAnsiTheme="minorHAnsi"/>
          <w:sz w:val="22"/>
          <w:szCs w:val="22"/>
        </w:rPr>
        <w:t xml:space="preserve">. </w:t>
      </w:r>
      <w:r w:rsidR="00BE3144">
        <w:rPr>
          <w:rFonts w:asciiTheme="minorHAnsi" w:hAnsiTheme="minorHAnsi"/>
          <w:sz w:val="22"/>
          <w:szCs w:val="22"/>
        </w:rPr>
        <w:t>A</w:t>
      </w:r>
      <w:r w:rsidRPr="00D97FEA">
        <w:rPr>
          <w:rFonts w:asciiTheme="minorHAnsi" w:hAnsiTheme="minorHAnsi"/>
          <w:sz w:val="22"/>
          <w:szCs w:val="22"/>
        </w:rPr>
        <w:t>ll data will be anonymised in any publication and it will not be possible to identify you from this output.</w:t>
      </w:r>
    </w:p>
    <w:p w14:paraId="18581431" w14:textId="77777777" w:rsidR="00BE617D" w:rsidRPr="00096699" w:rsidRDefault="00BE617D" w:rsidP="00BE617D">
      <w:pPr>
        <w:spacing w:after="240" w:line="276" w:lineRule="auto"/>
        <w:rPr>
          <w:rFonts w:asciiTheme="minorHAnsi" w:hAnsiTheme="minorHAnsi"/>
          <w:b/>
          <w:color w:val="4F6228" w:themeColor="accent3" w:themeShade="80"/>
          <w:sz w:val="22"/>
          <w:szCs w:val="22"/>
          <w:u w:val="single"/>
        </w:rPr>
      </w:pPr>
      <w:r w:rsidRPr="00096699">
        <w:rPr>
          <w:rFonts w:asciiTheme="minorHAnsi" w:hAnsiTheme="minorHAnsi"/>
          <w:b/>
          <w:color w:val="4F6228" w:themeColor="accent3" w:themeShade="80"/>
          <w:sz w:val="22"/>
          <w:szCs w:val="22"/>
          <w:u w:val="single"/>
        </w:rPr>
        <w:t>What if something goes wrong?</w:t>
      </w:r>
    </w:p>
    <w:p w14:paraId="060B4C0F" w14:textId="67F7DF5E" w:rsidR="00BE617D" w:rsidRDefault="00BE617D" w:rsidP="00BE617D">
      <w:pPr>
        <w:spacing w:after="240" w:line="276" w:lineRule="auto"/>
        <w:rPr>
          <w:rFonts w:asciiTheme="minorHAnsi" w:hAnsiTheme="minorHAnsi"/>
          <w:sz w:val="22"/>
          <w:szCs w:val="22"/>
        </w:rPr>
      </w:pPr>
      <w:r w:rsidRPr="00BE617D">
        <w:rPr>
          <w:rFonts w:asciiTheme="minorHAnsi" w:hAnsiTheme="minorHAnsi"/>
          <w:sz w:val="22"/>
          <w:szCs w:val="22"/>
        </w:rPr>
        <w:t xml:space="preserve">If you wish to complain about any aspect of the way you have been approached or treated during the course of this study you should contact the </w:t>
      </w:r>
      <w:r w:rsidR="00436176">
        <w:rPr>
          <w:rFonts w:asciiTheme="minorHAnsi" w:hAnsiTheme="minorHAnsi"/>
          <w:sz w:val="22"/>
          <w:szCs w:val="22"/>
        </w:rPr>
        <w:t>following:</w:t>
      </w:r>
      <w:r w:rsidRPr="00BE617D">
        <w:rPr>
          <w:rFonts w:asciiTheme="minorHAnsi" w:hAnsiTheme="minorHAnsi"/>
          <w:sz w:val="22"/>
          <w:szCs w:val="22"/>
        </w:rPr>
        <w:t xml:space="preserve">    </w:t>
      </w:r>
    </w:p>
    <w:p w14:paraId="2BEB40C0" w14:textId="7E4374E6" w:rsidR="00436176" w:rsidRPr="00436176" w:rsidRDefault="00436176" w:rsidP="00436176">
      <w:pPr>
        <w:spacing w:after="240" w:line="276" w:lineRule="auto"/>
        <w:rPr>
          <w:rFonts w:asciiTheme="minorHAnsi" w:hAnsiTheme="minorHAnsi"/>
          <w:sz w:val="22"/>
          <w:szCs w:val="22"/>
        </w:rPr>
      </w:pPr>
      <w:r w:rsidRPr="00436176">
        <w:rPr>
          <w:rFonts w:asciiTheme="minorHAnsi" w:hAnsiTheme="minorHAnsi"/>
          <w:sz w:val="22"/>
          <w:szCs w:val="22"/>
        </w:rPr>
        <w:t>Birgit Whitman, the University</w:t>
      </w:r>
      <w:r>
        <w:rPr>
          <w:rFonts w:asciiTheme="minorHAnsi" w:hAnsiTheme="minorHAnsi"/>
          <w:sz w:val="22"/>
          <w:szCs w:val="22"/>
        </w:rPr>
        <w:t xml:space="preserve"> of Birmingham</w:t>
      </w:r>
      <w:r w:rsidRPr="00436176">
        <w:rPr>
          <w:rFonts w:asciiTheme="minorHAnsi" w:hAnsiTheme="minorHAnsi"/>
          <w:sz w:val="22"/>
          <w:szCs w:val="22"/>
        </w:rPr>
        <w:t xml:space="preserve">’s Head of Research Integrity and Governance, who is an independent point of contact for </w:t>
      </w:r>
      <w:r>
        <w:rPr>
          <w:rFonts w:asciiTheme="minorHAnsi" w:hAnsiTheme="minorHAnsi"/>
          <w:sz w:val="22"/>
          <w:szCs w:val="22"/>
        </w:rPr>
        <w:t>research participants</w:t>
      </w:r>
      <w:r w:rsidRPr="00436176">
        <w:rPr>
          <w:rFonts w:asciiTheme="minorHAnsi" w:hAnsiTheme="minorHAnsi"/>
          <w:sz w:val="22"/>
          <w:szCs w:val="22"/>
        </w:rPr>
        <w:t xml:space="preserve">: </w:t>
      </w:r>
    </w:p>
    <w:p w14:paraId="4EF1D210" w14:textId="617733E5" w:rsidR="00436176" w:rsidRPr="00BE617D" w:rsidRDefault="00436176" w:rsidP="00436176">
      <w:pPr>
        <w:spacing w:after="240" w:line="276" w:lineRule="auto"/>
        <w:rPr>
          <w:rFonts w:asciiTheme="minorHAnsi" w:hAnsiTheme="minorHAnsi"/>
          <w:sz w:val="22"/>
          <w:szCs w:val="22"/>
        </w:rPr>
      </w:pPr>
      <w:r w:rsidRPr="00436176">
        <w:rPr>
          <w:rFonts w:asciiTheme="minorHAnsi" w:hAnsiTheme="minorHAnsi"/>
          <w:sz w:val="22"/>
          <w:szCs w:val="22"/>
        </w:rPr>
        <w:t xml:space="preserve">E-mail: </w:t>
      </w:r>
      <w:hyperlink r:id="rId10" w:history="1">
        <w:r w:rsidRPr="00F3193A">
          <w:rPr>
            <w:rStyle w:val="Hyperlink"/>
            <w:rFonts w:asciiTheme="minorHAnsi" w:hAnsiTheme="minorHAnsi"/>
            <w:sz w:val="22"/>
            <w:szCs w:val="22"/>
          </w:rPr>
          <w:t>researchgovernance@contacts.bham.ac.uk</w:t>
        </w:r>
      </w:hyperlink>
      <w:r>
        <w:rPr>
          <w:rFonts w:asciiTheme="minorHAnsi" w:hAnsiTheme="minorHAnsi"/>
          <w:sz w:val="22"/>
          <w:szCs w:val="22"/>
        </w:rPr>
        <w:t xml:space="preserve"> </w:t>
      </w:r>
      <w:r w:rsidRPr="00436176">
        <w:rPr>
          <w:rFonts w:asciiTheme="minorHAnsi" w:hAnsiTheme="minorHAnsi"/>
          <w:sz w:val="22"/>
          <w:szCs w:val="22"/>
        </w:rPr>
        <w:t xml:space="preserve">  Phone: tel. 0121 415 8011</w:t>
      </w:r>
    </w:p>
    <w:p w14:paraId="7A718E06" w14:textId="3BFEEECC" w:rsidR="00BE617D" w:rsidRDefault="00436176" w:rsidP="00BE617D">
      <w:pPr>
        <w:spacing w:after="240" w:line="276" w:lineRule="auto"/>
        <w:rPr>
          <w:rFonts w:asciiTheme="minorHAnsi" w:hAnsiTheme="minorHAnsi"/>
          <w:sz w:val="22"/>
          <w:szCs w:val="22"/>
        </w:rPr>
      </w:pPr>
      <w:r>
        <w:rPr>
          <w:rFonts w:asciiTheme="minorHAnsi" w:hAnsiTheme="minorHAnsi"/>
          <w:sz w:val="22"/>
          <w:szCs w:val="22"/>
        </w:rPr>
        <w:t>Alternatively</w:t>
      </w:r>
      <w:r w:rsidR="00BE617D" w:rsidRPr="00BE617D">
        <w:rPr>
          <w:rFonts w:asciiTheme="minorHAnsi" w:hAnsiTheme="minorHAnsi"/>
          <w:sz w:val="22"/>
          <w:szCs w:val="22"/>
        </w:rPr>
        <w:t>, please contact the hospital’s Patient Advice and Liaison Service (PALS) Office on 0121 335 8226</w:t>
      </w:r>
      <w:r w:rsidR="00BE617D">
        <w:rPr>
          <w:rFonts w:asciiTheme="minorHAnsi" w:hAnsiTheme="minorHAnsi"/>
          <w:sz w:val="22"/>
          <w:szCs w:val="22"/>
        </w:rPr>
        <w:t xml:space="preserve"> </w:t>
      </w:r>
      <w:r w:rsidR="00BE617D" w:rsidRPr="00BE617D">
        <w:rPr>
          <w:rFonts w:asciiTheme="minorHAnsi" w:hAnsiTheme="minorHAnsi"/>
          <w:sz w:val="22"/>
          <w:szCs w:val="22"/>
        </w:rPr>
        <w:t xml:space="preserve">or email </w:t>
      </w:r>
      <w:hyperlink r:id="rId11" w:history="1">
        <w:r w:rsidR="00BE617D" w:rsidRPr="0040303E">
          <w:rPr>
            <w:rStyle w:val="Hyperlink"/>
            <w:rFonts w:asciiTheme="minorHAnsi" w:hAnsiTheme="minorHAnsi"/>
            <w:sz w:val="22"/>
            <w:szCs w:val="22"/>
          </w:rPr>
          <w:t>BWC.formalcomplaints@nhs.net</w:t>
        </w:r>
      </w:hyperlink>
      <w:r w:rsidR="00BE617D" w:rsidRPr="00BE617D">
        <w:rPr>
          <w:rFonts w:asciiTheme="minorHAnsi" w:hAnsiTheme="minorHAnsi"/>
          <w:sz w:val="22"/>
          <w:szCs w:val="22"/>
        </w:rPr>
        <w:t>.</w:t>
      </w:r>
    </w:p>
    <w:p w14:paraId="71626D52" w14:textId="1DBB0CA5" w:rsidR="00BE617D" w:rsidRPr="00096699" w:rsidRDefault="00D45033" w:rsidP="00BE617D">
      <w:pPr>
        <w:spacing w:after="240" w:line="276" w:lineRule="auto"/>
        <w:rPr>
          <w:rFonts w:asciiTheme="minorHAnsi" w:hAnsiTheme="minorHAnsi"/>
          <w:b/>
          <w:color w:val="4F6228" w:themeColor="accent3" w:themeShade="80"/>
          <w:sz w:val="22"/>
          <w:szCs w:val="22"/>
          <w:u w:val="single"/>
        </w:rPr>
      </w:pPr>
      <w:r>
        <w:rPr>
          <w:rFonts w:asciiTheme="minorHAnsi" w:hAnsiTheme="minorHAnsi"/>
          <w:sz w:val="22"/>
          <w:szCs w:val="22"/>
        </w:rPr>
        <w:t>I</w:t>
      </w:r>
      <w:r w:rsidRPr="00D45033">
        <w:rPr>
          <w:rFonts w:asciiTheme="minorHAnsi" w:hAnsiTheme="minorHAnsi"/>
          <w:sz w:val="22"/>
          <w:szCs w:val="22"/>
        </w:rPr>
        <w:t xml:space="preserve">n the event that something does go wrong and you are harmed during the research and this is due to someone's negligence then you may have grounds for a legal action for compensation against </w:t>
      </w:r>
      <w:r>
        <w:rPr>
          <w:rFonts w:asciiTheme="minorHAnsi" w:hAnsiTheme="minorHAnsi"/>
          <w:sz w:val="22"/>
          <w:szCs w:val="22"/>
        </w:rPr>
        <w:t>the University of Birmingham or Birmingham Women’s Hospital</w:t>
      </w:r>
      <w:r w:rsidRPr="00D45033">
        <w:rPr>
          <w:rFonts w:asciiTheme="minorHAnsi" w:hAnsiTheme="minorHAnsi"/>
          <w:sz w:val="22"/>
          <w:szCs w:val="22"/>
        </w:rPr>
        <w:t xml:space="preserve"> but you may have to pay your legal costs. The normal National Health Service complaints mechanisms will still be available to you (if appropriate).</w:t>
      </w:r>
      <w:r w:rsidR="00BE617D" w:rsidRPr="00096699">
        <w:rPr>
          <w:rFonts w:asciiTheme="minorHAnsi" w:hAnsiTheme="minorHAnsi"/>
          <w:b/>
          <w:color w:val="4F6228" w:themeColor="accent3" w:themeShade="80"/>
          <w:sz w:val="22"/>
          <w:szCs w:val="22"/>
          <w:u w:val="single"/>
        </w:rPr>
        <w:t>Will my information be kept in private?</w:t>
      </w:r>
    </w:p>
    <w:p w14:paraId="6808C76A" w14:textId="05AEBE51" w:rsidR="00BE617D" w:rsidRDefault="00BE617D" w:rsidP="00B607EF">
      <w:pPr>
        <w:spacing w:after="240" w:line="276" w:lineRule="auto"/>
        <w:jc w:val="both"/>
        <w:rPr>
          <w:rFonts w:asciiTheme="minorHAnsi" w:hAnsiTheme="minorHAnsi"/>
          <w:sz w:val="22"/>
          <w:szCs w:val="22"/>
        </w:rPr>
      </w:pPr>
      <w:r w:rsidRPr="00D1393E">
        <w:rPr>
          <w:rFonts w:asciiTheme="minorHAnsi" w:hAnsiTheme="minorHAnsi"/>
          <w:sz w:val="22"/>
          <w:szCs w:val="22"/>
        </w:rPr>
        <w:t>Definitely, it is our main duty and priority to ensure that all your details will remain strictly confidential</w:t>
      </w:r>
      <w:r w:rsidR="00B607EF">
        <w:rPr>
          <w:rFonts w:asciiTheme="minorHAnsi" w:hAnsiTheme="minorHAnsi"/>
          <w:sz w:val="22"/>
          <w:szCs w:val="22"/>
        </w:rPr>
        <w:t xml:space="preserve">. </w:t>
      </w:r>
      <w:r w:rsidR="00B607EF" w:rsidRPr="00B607EF">
        <w:rPr>
          <w:rFonts w:asciiTheme="minorHAnsi" w:hAnsiTheme="minorHAnsi"/>
          <w:sz w:val="22"/>
          <w:szCs w:val="22"/>
        </w:rPr>
        <w:t xml:space="preserve">Your name </w:t>
      </w:r>
      <w:r w:rsidR="00436176">
        <w:rPr>
          <w:rFonts w:asciiTheme="minorHAnsi" w:hAnsiTheme="minorHAnsi"/>
          <w:sz w:val="22"/>
          <w:szCs w:val="22"/>
        </w:rPr>
        <w:t xml:space="preserve">and any other personal details </w:t>
      </w:r>
      <w:r w:rsidR="00B607EF" w:rsidRPr="00B607EF">
        <w:rPr>
          <w:rFonts w:asciiTheme="minorHAnsi" w:hAnsiTheme="minorHAnsi"/>
          <w:sz w:val="22"/>
          <w:szCs w:val="22"/>
        </w:rPr>
        <w:t>will be kept at the hospital. You will be given a study number, which will be recorded against your name and this record will be kept at the hospital, any documents or tissue leaving the hospital will only be identified with this study number</w:t>
      </w:r>
      <w:r w:rsidRPr="00D1393E">
        <w:rPr>
          <w:rFonts w:asciiTheme="minorHAnsi" w:hAnsiTheme="minorHAnsi"/>
          <w:sz w:val="22"/>
          <w:szCs w:val="22"/>
        </w:rPr>
        <w:t>.</w:t>
      </w:r>
    </w:p>
    <w:p w14:paraId="6B1F0C2C" w14:textId="14BBF259" w:rsidR="00436176" w:rsidRPr="00D1393E" w:rsidRDefault="00436176" w:rsidP="00B607EF">
      <w:pPr>
        <w:spacing w:after="240" w:line="276" w:lineRule="auto"/>
        <w:jc w:val="both"/>
        <w:rPr>
          <w:rFonts w:asciiTheme="minorHAnsi" w:hAnsiTheme="minorHAnsi"/>
          <w:sz w:val="22"/>
          <w:szCs w:val="22"/>
        </w:rPr>
      </w:pPr>
      <w:r>
        <w:rPr>
          <w:rFonts w:asciiTheme="minorHAnsi" w:hAnsiTheme="minorHAnsi"/>
          <w:sz w:val="22"/>
          <w:szCs w:val="22"/>
        </w:rPr>
        <w:t>The final page of this document provides full details of how your data will be managed.</w:t>
      </w:r>
    </w:p>
    <w:p w14:paraId="4DC08A7A" w14:textId="257C082D" w:rsidR="00BE617D" w:rsidRPr="00096699" w:rsidRDefault="00BE617D" w:rsidP="00BE617D">
      <w:pPr>
        <w:spacing w:after="240" w:line="276" w:lineRule="auto"/>
        <w:rPr>
          <w:rFonts w:asciiTheme="minorHAnsi" w:hAnsiTheme="minorHAnsi"/>
          <w:b/>
          <w:color w:val="4F6228" w:themeColor="accent3" w:themeShade="80"/>
          <w:sz w:val="22"/>
          <w:szCs w:val="22"/>
          <w:u w:val="single"/>
        </w:rPr>
      </w:pPr>
      <w:r w:rsidRPr="00096699">
        <w:rPr>
          <w:rFonts w:asciiTheme="minorHAnsi" w:hAnsiTheme="minorHAnsi"/>
          <w:b/>
          <w:color w:val="4F6228" w:themeColor="accent3" w:themeShade="80"/>
          <w:sz w:val="22"/>
          <w:szCs w:val="22"/>
          <w:u w:val="single"/>
        </w:rPr>
        <w:t>Will I be offered reimbursements?</w:t>
      </w:r>
    </w:p>
    <w:p w14:paraId="6E8D4BF3" w14:textId="4CCB3FA2" w:rsidR="00BE617D" w:rsidRPr="00D1393E" w:rsidRDefault="00BE617D" w:rsidP="00BE617D">
      <w:pPr>
        <w:spacing w:after="240" w:line="276" w:lineRule="auto"/>
        <w:rPr>
          <w:rFonts w:asciiTheme="minorHAnsi" w:hAnsiTheme="minorHAnsi"/>
          <w:sz w:val="22"/>
          <w:szCs w:val="22"/>
        </w:rPr>
      </w:pPr>
      <w:r w:rsidRPr="00D1393E">
        <w:rPr>
          <w:rFonts w:asciiTheme="minorHAnsi" w:hAnsiTheme="minorHAnsi"/>
          <w:sz w:val="22"/>
          <w:szCs w:val="22"/>
        </w:rPr>
        <w:t xml:space="preserve">There will be no reimbursements offered as part of this study. </w:t>
      </w:r>
    </w:p>
    <w:p w14:paraId="3DA79D1E" w14:textId="33B1ABDC" w:rsidR="00BE617D" w:rsidRPr="00BE617D" w:rsidRDefault="00BE617D" w:rsidP="00BE617D">
      <w:pPr>
        <w:spacing w:after="240" w:line="276" w:lineRule="auto"/>
        <w:rPr>
          <w:rFonts w:asciiTheme="minorHAnsi" w:hAnsiTheme="minorHAnsi"/>
          <w:b/>
          <w:color w:val="7030A0"/>
          <w:sz w:val="22"/>
          <w:szCs w:val="22"/>
        </w:rPr>
      </w:pPr>
      <w:r w:rsidRPr="00096699">
        <w:rPr>
          <w:rFonts w:asciiTheme="minorHAnsi" w:hAnsiTheme="minorHAnsi"/>
          <w:b/>
          <w:color w:val="4F6228" w:themeColor="accent3" w:themeShade="80"/>
          <w:sz w:val="22"/>
          <w:szCs w:val="22"/>
          <w:u w:val="single"/>
        </w:rPr>
        <w:t>Who has reviewed the research?</w:t>
      </w:r>
    </w:p>
    <w:p w14:paraId="3E2C36EA" w14:textId="68387B4C" w:rsidR="004E3A0E" w:rsidRPr="00D1393E" w:rsidRDefault="004E3A0E" w:rsidP="004E3A0E">
      <w:pPr>
        <w:spacing w:after="240" w:line="276" w:lineRule="auto"/>
        <w:rPr>
          <w:rFonts w:asciiTheme="minorHAnsi" w:hAnsiTheme="minorHAnsi"/>
          <w:sz w:val="22"/>
          <w:szCs w:val="22"/>
        </w:rPr>
      </w:pPr>
      <w:r w:rsidRPr="004E3A0E">
        <w:rPr>
          <w:rFonts w:asciiTheme="minorHAnsi" w:hAnsiTheme="minorHAnsi"/>
          <w:sz w:val="22"/>
          <w:szCs w:val="22"/>
        </w:rPr>
        <w:t>All research in the NHS is looked at by an independent group of people, called a Research Ethics</w:t>
      </w:r>
      <w:r>
        <w:rPr>
          <w:rFonts w:asciiTheme="minorHAnsi" w:hAnsiTheme="minorHAnsi"/>
          <w:sz w:val="22"/>
          <w:szCs w:val="22"/>
        </w:rPr>
        <w:t xml:space="preserve"> </w:t>
      </w:r>
      <w:r w:rsidRPr="004E3A0E">
        <w:rPr>
          <w:rFonts w:asciiTheme="minorHAnsi" w:hAnsiTheme="minorHAnsi"/>
          <w:sz w:val="22"/>
          <w:szCs w:val="22"/>
        </w:rPr>
        <w:t>Committee, to protect participants’ interests. This study has been reviewed and given favourable opinion</w:t>
      </w:r>
      <w:r>
        <w:rPr>
          <w:rFonts w:asciiTheme="minorHAnsi" w:hAnsiTheme="minorHAnsi"/>
          <w:sz w:val="22"/>
          <w:szCs w:val="22"/>
        </w:rPr>
        <w:t xml:space="preserve"> </w:t>
      </w:r>
      <w:r w:rsidRPr="004E3A0E">
        <w:rPr>
          <w:rFonts w:asciiTheme="minorHAnsi" w:hAnsiTheme="minorHAnsi"/>
          <w:sz w:val="22"/>
          <w:szCs w:val="22"/>
        </w:rPr>
        <w:t>by</w:t>
      </w:r>
      <w:r>
        <w:rPr>
          <w:rFonts w:asciiTheme="minorHAnsi" w:hAnsiTheme="minorHAnsi"/>
          <w:sz w:val="22"/>
          <w:szCs w:val="22"/>
        </w:rPr>
        <w:t xml:space="preserve"> the East Midlands (Leicester Central) </w:t>
      </w:r>
      <w:r w:rsidRPr="004E3A0E">
        <w:rPr>
          <w:rFonts w:asciiTheme="minorHAnsi" w:hAnsiTheme="minorHAnsi"/>
          <w:sz w:val="22"/>
          <w:szCs w:val="22"/>
        </w:rPr>
        <w:t>Research Ethics Committee.</w:t>
      </w:r>
      <w:r w:rsidRPr="004E3A0E">
        <w:rPr>
          <w:rFonts w:asciiTheme="minorHAnsi" w:hAnsiTheme="minorHAnsi"/>
          <w:sz w:val="22"/>
          <w:szCs w:val="22"/>
        </w:rPr>
        <w:cr/>
      </w:r>
    </w:p>
    <w:p w14:paraId="3799C554" w14:textId="77777777" w:rsidR="00BE617D" w:rsidRPr="00096699" w:rsidRDefault="00BE617D" w:rsidP="00096699">
      <w:pPr>
        <w:spacing w:after="240" w:line="276" w:lineRule="auto"/>
        <w:jc w:val="center"/>
        <w:rPr>
          <w:rFonts w:asciiTheme="minorHAnsi" w:hAnsiTheme="minorHAnsi"/>
          <w:b/>
          <w:color w:val="4F6228" w:themeColor="accent3" w:themeShade="80"/>
          <w:sz w:val="22"/>
          <w:szCs w:val="22"/>
          <w:u w:val="single"/>
        </w:rPr>
      </w:pPr>
      <w:r w:rsidRPr="00096699">
        <w:rPr>
          <w:rFonts w:asciiTheme="minorHAnsi" w:hAnsiTheme="minorHAnsi"/>
          <w:b/>
          <w:color w:val="4F6228" w:themeColor="accent3" w:themeShade="80"/>
          <w:sz w:val="22"/>
          <w:szCs w:val="22"/>
          <w:u w:val="single"/>
        </w:rPr>
        <w:t>Thank you…for your time and for considering participation in this study!</w:t>
      </w:r>
    </w:p>
    <w:p w14:paraId="2133F9A4" w14:textId="77777777" w:rsidR="00BE617D" w:rsidRPr="00096699" w:rsidRDefault="00BE617D" w:rsidP="00BE617D">
      <w:pPr>
        <w:spacing w:after="240" w:line="276" w:lineRule="auto"/>
        <w:rPr>
          <w:rFonts w:asciiTheme="minorHAnsi" w:hAnsiTheme="minorHAnsi"/>
          <w:b/>
          <w:color w:val="4F6228" w:themeColor="accent3" w:themeShade="80"/>
          <w:sz w:val="22"/>
          <w:szCs w:val="22"/>
          <w:u w:val="single"/>
        </w:rPr>
      </w:pPr>
      <w:r w:rsidRPr="00096699">
        <w:rPr>
          <w:rFonts w:asciiTheme="minorHAnsi" w:hAnsiTheme="minorHAnsi"/>
          <w:b/>
          <w:color w:val="4F6228" w:themeColor="accent3" w:themeShade="80"/>
          <w:sz w:val="22"/>
          <w:szCs w:val="22"/>
          <w:u w:val="single"/>
        </w:rPr>
        <w:t> </w:t>
      </w:r>
    </w:p>
    <w:p w14:paraId="61FCBF0D" w14:textId="77777777" w:rsidR="00BE617D" w:rsidRPr="00096699" w:rsidRDefault="00BE617D" w:rsidP="00BE617D">
      <w:pPr>
        <w:spacing w:after="240" w:line="276" w:lineRule="auto"/>
        <w:rPr>
          <w:rFonts w:asciiTheme="minorHAnsi" w:hAnsiTheme="minorHAnsi"/>
          <w:b/>
          <w:color w:val="4F6228" w:themeColor="accent3" w:themeShade="80"/>
          <w:sz w:val="22"/>
          <w:szCs w:val="22"/>
          <w:u w:val="single"/>
        </w:rPr>
      </w:pPr>
      <w:r w:rsidRPr="00096699">
        <w:rPr>
          <w:rFonts w:asciiTheme="minorHAnsi" w:hAnsiTheme="minorHAnsi"/>
          <w:b/>
          <w:color w:val="4F6228" w:themeColor="accent3" w:themeShade="80"/>
          <w:sz w:val="22"/>
          <w:szCs w:val="22"/>
          <w:u w:val="single"/>
        </w:rPr>
        <w:t>If you have any questions at all, please contact:</w:t>
      </w:r>
    </w:p>
    <w:p w14:paraId="7CB88BC3" w14:textId="150469FA" w:rsidR="00D92165" w:rsidRPr="00D92165" w:rsidRDefault="00BE617D" w:rsidP="00D92165">
      <w:pPr>
        <w:spacing w:after="240" w:line="276" w:lineRule="auto"/>
        <w:rPr>
          <w:rFonts w:asciiTheme="minorHAnsi" w:hAnsiTheme="minorHAnsi"/>
          <w:b/>
          <w:sz w:val="22"/>
          <w:szCs w:val="22"/>
          <w:lang w:val="fr-FR"/>
        </w:rPr>
      </w:pPr>
      <w:r w:rsidRPr="00D1393E">
        <w:rPr>
          <w:rFonts w:asciiTheme="minorHAnsi" w:hAnsiTheme="minorHAnsi"/>
          <w:sz w:val="22"/>
          <w:szCs w:val="22"/>
        </w:rPr>
        <w:lastRenderedPageBreak/>
        <w:t xml:space="preserve">Chief investigator: </w:t>
      </w:r>
      <w:r w:rsidR="00EB444C" w:rsidRPr="00EB444C">
        <w:rPr>
          <w:rFonts w:asciiTheme="minorHAnsi" w:hAnsiTheme="minorHAnsi"/>
          <w:sz w:val="22"/>
          <w:szCs w:val="22"/>
        </w:rPr>
        <w:t xml:space="preserve">Dr </w:t>
      </w:r>
      <w:r w:rsidR="00D92165" w:rsidRPr="00D92165">
        <w:rPr>
          <w:rFonts w:asciiTheme="minorHAnsi" w:hAnsiTheme="minorHAnsi"/>
          <w:bCs/>
          <w:sz w:val="22"/>
          <w:szCs w:val="22"/>
          <w:lang w:val="fr-FR"/>
        </w:rPr>
        <w:t xml:space="preserve">Victoria Hodgetts </w:t>
      </w:r>
      <w:proofErr w:type="gramStart"/>
      <w:r w:rsidR="00D92165" w:rsidRPr="00D92165">
        <w:rPr>
          <w:rFonts w:asciiTheme="minorHAnsi" w:hAnsiTheme="minorHAnsi"/>
          <w:bCs/>
          <w:sz w:val="22"/>
          <w:szCs w:val="22"/>
          <w:lang w:val="fr-FR"/>
        </w:rPr>
        <w:t>Morton</w:t>
      </w:r>
      <w:r w:rsidR="00D92165">
        <w:rPr>
          <w:rFonts w:asciiTheme="minorHAnsi" w:hAnsiTheme="minorHAnsi"/>
          <w:sz w:val="22"/>
          <w:szCs w:val="22"/>
          <w:lang w:val="fr-FR"/>
        </w:rPr>
        <w:t>(</w:t>
      </w:r>
      <w:proofErr w:type="gramEnd"/>
      <w:r w:rsidR="00D92165" w:rsidRPr="00D92165">
        <w:rPr>
          <w:rFonts w:asciiTheme="minorHAnsi" w:hAnsiTheme="minorHAnsi"/>
          <w:sz w:val="22"/>
          <w:szCs w:val="22"/>
          <w:lang w:val="fr-FR"/>
        </w:rPr>
        <w:t xml:space="preserve"> </w:t>
      </w:r>
      <w:hyperlink r:id="rId12" w:history="1">
        <w:r w:rsidR="00D92165" w:rsidRPr="00D92165">
          <w:rPr>
            <w:rStyle w:val="Hyperlink"/>
            <w:rFonts w:asciiTheme="minorHAnsi" w:hAnsiTheme="minorHAnsi"/>
            <w:sz w:val="22"/>
            <w:szCs w:val="22"/>
            <w:lang w:val="fr-FR"/>
          </w:rPr>
          <w:t>v.a.h.morton@bham.ac.uk</w:t>
        </w:r>
      </w:hyperlink>
      <w:r w:rsidR="00D92165" w:rsidRPr="00D92165">
        <w:rPr>
          <w:rFonts w:asciiTheme="minorHAnsi" w:hAnsiTheme="minorHAnsi"/>
          <w:sz w:val="22"/>
          <w:szCs w:val="22"/>
          <w:lang w:val="fr-FR"/>
        </w:rPr>
        <w:t xml:space="preserve"> </w:t>
      </w:r>
      <w:r w:rsidR="00D92165">
        <w:rPr>
          <w:rFonts w:asciiTheme="minorHAnsi" w:hAnsiTheme="minorHAnsi"/>
          <w:sz w:val="22"/>
          <w:szCs w:val="22"/>
          <w:lang w:val="fr-FR"/>
        </w:rPr>
        <w:t>)</w:t>
      </w:r>
    </w:p>
    <w:p w14:paraId="4FD3D190" w14:textId="22142573" w:rsidR="008D365D" w:rsidRPr="00D1393E" w:rsidRDefault="008D365D" w:rsidP="00D92165">
      <w:pPr>
        <w:spacing w:after="240" w:line="276" w:lineRule="auto"/>
        <w:rPr>
          <w:rFonts w:asciiTheme="minorHAnsi" w:hAnsiTheme="minorHAnsi"/>
          <w:sz w:val="22"/>
          <w:szCs w:val="22"/>
        </w:rPr>
      </w:pPr>
      <w:r>
        <w:rPr>
          <w:rFonts w:asciiTheme="minorHAnsi" w:hAnsiTheme="minorHAnsi"/>
          <w:sz w:val="22"/>
          <w:szCs w:val="22"/>
        </w:rPr>
        <w:t>Local investigator: Dr Katie Morris (</w:t>
      </w:r>
      <w:hyperlink r:id="rId13" w:history="1">
        <w:r w:rsidRPr="002F52DC">
          <w:rPr>
            <w:rStyle w:val="Hyperlink"/>
            <w:rFonts w:asciiTheme="minorHAnsi" w:hAnsiTheme="minorHAnsi"/>
            <w:sz w:val="22"/>
            <w:szCs w:val="22"/>
          </w:rPr>
          <w:t>r.k.morris@bham.ac.uk</w:t>
        </w:r>
      </w:hyperlink>
      <w:r>
        <w:rPr>
          <w:rFonts w:asciiTheme="minorHAnsi" w:hAnsiTheme="minorHAnsi"/>
          <w:sz w:val="22"/>
          <w:szCs w:val="22"/>
        </w:rPr>
        <w:t>)</w:t>
      </w:r>
    </w:p>
    <w:p w14:paraId="2B8D157E" w14:textId="2C550DBC" w:rsidR="00BE617D" w:rsidRPr="00D1393E" w:rsidRDefault="008F3D73" w:rsidP="00BE617D">
      <w:pPr>
        <w:spacing w:after="240" w:line="276" w:lineRule="auto"/>
        <w:rPr>
          <w:rFonts w:asciiTheme="minorHAnsi" w:hAnsiTheme="minorHAnsi"/>
          <w:sz w:val="22"/>
          <w:szCs w:val="22"/>
        </w:rPr>
      </w:pPr>
      <w:r>
        <w:rPr>
          <w:rFonts w:asciiTheme="minorHAnsi" w:hAnsiTheme="minorHAnsi"/>
          <w:sz w:val="22"/>
          <w:szCs w:val="22"/>
        </w:rPr>
        <w:t xml:space="preserve">Head of </w:t>
      </w:r>
      <w:r w:rsidR="00BE617D" w:rsidRPr="00D1393E">
        <w:rPr>
          <w:rFonts w:asciiTheme="minorHAnsi" w:hAnsiTheme="minorHAnsi"/>
          <w:sz w:val="22"/>
          <w:szCs w:val="22"/>
        </w:rPr>
        <w:t xml:space="preserve">Research Governance and </w:t>
      </w:r>
      <w:r w:rsidR="009B53A6">
        <w:rPr>
          <w:rFonts w:asciiTheme="minorHAnsi" w:hAnsiTheme="minorHAnsi"/>
          <w:sz w:val="22"/>
          <w:szCs w:val="22"/>
        </w:rPr>
        <w:t>Integrity</w:t>
      </w:r>
      <w:r w:rsidR="00BE617D" w:rsidRPr="00D1393E">
        <w:rPr>
          <w:rFonts w:asciiTheme="minorHAnsi" w:hAnsiTheme="minorHAnsi"/>
          <w:sz w:val="22"/>
          <w:szCs w:val="22"/>
        </w:rPr>
        <w:t xml:space="preserve"> at the University of Birmingham:  </w:t>
      </w:r>
      <w:r w:rsidR="009B53A6" w:rsidRPr="009B53A6">
        <w:rPr>
          <w:rFonts w:asciiTheme="minorHAnsi" w:hAnsiTheme="minorHAnsi"/>
          <w:sz w:val="22"/>
          <w:szCs w:val="22"/>
        </w:rPr>
        <w:t xml:space="preserve">Dr Birgit Whitman </w:t>
      </w:r>
      <w:hyperlink r:id="rId14" w:history="1">
        <w:r w:rsidR="004C451D" w:rsidRPr="00F3193A">
          <w:rPr>
            <w:rStyle w:val="Hyperlink"/>
            <w:rFonts w:asciiTheme="minorHAnsi" w:hAnsiTheme="minorHAnsi"/>
            <w:sz w:val="22"/>
            <w:szCs w:val="22"/>
          </w:rPr>
          <w:t>researchgovernance@contacts.bham.ac.uk</w:t>
        </w:r>
      </w:hyperlink>
      <w:r w:rsidR="004C451D">
        <w:rPr>
          <w:rFonts w:asciiTheme="minorHAnsi" w:hAnsiTheme="minorHAnsi"/>
          <w:sz w:val="22"/>
          <w:szCs w:val="22"/>
        </w:rPr>
        <w:t xml:space="preserve"> </w:t>
      </w:r>
      <w:r w:rsidR="00BE617D" w:rsidRPr="00D1393E">
        <w:rPr>
          <w:rFonts w:asciiTheme="minorHAnsi" w:hAnsiTheme="minorHAnsi"/>
          <w:sz w:val="22"/>
          <w:szCs w:val="22"/>
        </w:rPr>
        <w:t xml:space="preserve"> or on the phone: 0121 415 8011</w:t>
      </w:r>
    </w:p>
    <w:p w14:paraId="5E7E5FFC" w14:textId="77777777" w:rsidR="00BE617D" w:rsidRPr="00D1393E" w:rsidRDefault="00BE617D" w:rsidP="00BE617D">
      <w:pPr>
        <w:spacing w:after="240" w:line="276" w:lineRule="auto"/>
        <w:rPr>
          <w:rFonts w:asciiTheme="minorHAnsi" w:hAnsiTheme="minorHAnsi"/>
          <w:sz w:val="22"/>
          <w:szCs w:val="22"/>
        </w:rPr>
      </w:pPr>
      <w:r w:rsidRPr="00D1393E">
        <w:rPr>
          <w:rFonts w:asciiTheme="minorHAnsi" w:hAnsiTheme="minorHAnsi"/>
          <w:sz w:val="22"/>
          <w:szCs w:val="22"/>
        </w:rPr>
        <w:t xml:space="preserve">If you would like independent advice about this study or have any complaints about this research, please contact the hospital’s Patient Advice and Liaison Service (PALS) Office on </w:t>
      </w:r>
      <w:r w:rsidR="00D1393E" w:rsidRPr="00BE617D">
        <w:rPr>
          <w:rFonts w:asciiTheme="minorHAnsi" w:hAnsiTheme="minorHAnsi"/>
          <w:sz w:val="22"/>
          <w:szCs w:val="22"/>
        </w:rPr>
        <w:t>0121 335 8226</w:t>
      </w:r>
      <w:r w:rsidR="00D1393E">
        <w:rPr>
          <w:rFonts w:asciiTheme="minorHAnsi" w:hAnsiTheme="minorHAnsi"/>
          <w:sz w:val="22"/>
          <w:szCs w:val="22"/>
        </w:rPr>
        <w:t xml:space="preserve"> </w:t>
      </w:r>
      <w:r w:rsidR="00D1393E" w:rsidRPr="00BE617D">
        <w:rPr>
          <w:rFonts w:asciiTheme="minorHAnsi" w:hAnsiTheme="minorHAnsi"/>
          <w:sz w:val="22"/>
          <w:szCs w:val="22"/>
        </w:rPr>
        <w:t xml:space="preserve">or email </w:t>
      </w:r>
      <w:hyperlink r:id="rId15" w:history="1">
        <w:r w:rsidR="00D1393E" w:rsidRPr="0040303E">
          <w:rPr>
            <w:rStyle w:val="Hyperlink"/>
            <w:rFonts w:asciiTheme="minorHAnsi" w:hAnsiTheme="minorHAnsi"/>
            <w:sz w:val="22"/>
            <w:szCs w:val="22"/>
          </w:rPr>
          <w:t>BWC.formalcomplaints@nhs.net</w:t>
        </w:r>
      </w:hyperlink>
      <w:r w:rsidRPr="00D1393E">
        <w:rPr>
          <w:rFonts w:asciiTheme="minorHAnsi" w:hAnsiTheme="minorHAnsi"/>
          <w:sz w:val="22"/>
          <w:szCs w:val="22"/>
        </w:rPr>
        <w:t>.</w:t>
      </w:r>
    </w:p>
    <w:p w14:paraId="31351EE3" w14:textId="77777777" w:rsidR="00BE617D" w:rsidRPr="00BE617D" w:rsidRDefault="00BE617D" w:rsidP="00BE617D">
      <w:pPr>
        <w:spacing w:after="240" w:line="276" w:lineRule="auto"/>
        <w:rPr>
          <w:rFonts w:asciiTheme="minorHAnsi" w:hAnsiTheme="minorHAnsi"/>
          <w:b/>
          <w:color w:val="7030A0"/>
          <w:sz w:val="22"/>
          <w:szCs w:val="22"/>
        </w:rPr>
      </w:pPr>
    </w:p>
    <w:p w14:paraId="5DEECA39" w14:textId="2529A39E" w:rsidR="004930C5" w:rsidRDefault="00BE617D" w:rsidP="00BE617D">
      <w:pPr>
        <w:spacing w:after="240" w:line="276" w:lineRule="auto"/>
        <w:rPr>
          <w:rFonts w:asciiTheme="minorHAnsi" w:hAnsiTheme="minorHAnsi"/>
          <w:b/>
          <w:color w:val="4F6228" w:themeColor="accent3" w:themeShade="80"/>
          <w:sz w:val="22"/>
          <w:szCs w:val="22"/>
          <w:u w:val="single"/>
        </w:rPr>
      </w:pPr>
      <w:r w:rsidRPr="00096699">
        <w:rPr>
          <w:rFonts w:asciiTheme="minorHAnsi" w:hAnsiTheme="minorHAnsi"/>
          <w:b/>
          <w:color w:val="4F6228" w:themeColor="accent3" w:themeShade="80"/>
          <w:sz w:val="22"/>
          <w:szCs w:val="22"/>
          <w:u w:val="single"/>
        </w:rPr>
        <w:t>Or you can note them here and bring this on the day of your appointment.</w:t>
      </w:r>
    </w:p>
    <w:p w14:paraId="4976A9C8" w14:textId="3CC6110F" w:rsidR="004C451D" w:rsidRDefault="004C451D">
      <w:pPr>
        <w:widowControl/>
        <w:autoSpaceDE/>
        <w:autoSpaceDN/>
        <w:spacing w:after="200" w:line="276" w:lineRule="auto"/>
        <w:rPr>
          <w:rFonts w:asciiTheme="minorHAnsi" w:hAnsiTheme="minorHAnsi"/>
          <w:b/>
          <w:color w:val="4F6228" w:themeColor="accent3" w:themeShade="80"/>
          <w:sz w:val="22"/>
          <w:szCs w:val="22"/>
          <w:u w:val="single"/>
        </w:rPr>
      </w:pPr>
      <w:r>
        <w:rPr>
          <w:rFonts w:asciiTheme="minorHAnsi" w:hAnsiTheme="minorHAnsi"/>
          <w:b/>
          <w:color w:val="4F6228" w:themeColor="accent3" w:themeShade="80"/>
          <w:sz w:val="22"/>
          <w:szCs w:val="22"/>
          <w:u w:val="single"/>
        </w:rPr>
        <w:br w:type="page"/>
      </w:r>
    </w:p>
    <w:p w14:paraId="15894458" w14:textId="22F7F6A2" w:rsidR="004C451D" w:rsidRDefault="004C451D" w:rsidP="00BE617D">
      <w:pPr>
        <w:spacing w:after="240" w:line="276" w:lineRule="auto"/>
        <w:rPr>
          <w:rFonts w:asciiTheme="minorHAnsi" w:hAnsiTheme="minorHAnsi"/>
          <w:b/>
          <w:color w:val="4F6228" w:themeColor="accent3" w:themeShade="80"/>
          <w:sz w:val="22"/>
          <w:szCs w:val="22"/>
          <w:u w:val="single"/>
        </w:rPr>
      </w:pPr>
      <w:r w:rsidRPr="004C451D">
        <w:rPr>
          <w:rFonts w:asciiTheme="minorHAnsi" w:hAnsiTheme="minorHAnsi"/>
          <w:b/>
          <w:color w:val="4F6228" w:themeColor="accent3" w:themeShade="80"/>
          <w:sz w:val="22"/>
          <w:szCs w:val="22"/>
          <w:u w:val="single"/>
        </w:rPr>
        <w:lastRenderedPageBreak/>
        <w:t>Appendix: Data Management Information</w:t>
      </w:r>
    </w:p>
    <w:p w14:paraId="1EC6BC8B" w14:textId="41022422" w:rsidR="004C451D" w:rsidRDefault="004C451D" w:rsidP="004C451D">
      <w:pPr>
        <w:spacing w:after="240" w:line="276" w:lineRule="auto"/>
        <w:rPr>
          <w:rFonts w:asciiTheme="minorHAnsi" w:hAnsiTheme="minorHAnsi"/>
          <w:sz w:val="22"/>
          <w:szCs w:val="22"/>
        </w:rPr>
      </w:pPr>
      <w:r w:rsidRPr="004C451D">
        <w:rPr>
          <w:rFonts w:asciiTheme="minorHAnsi" w:hAnsiTheme="minorHAnsi"/>
          <w:sz w:val="22"/>
          <w:szCs w:val="22"/>
        </w:rPr>
        <w:t>In order to carry out the research project described above, we will need to collect information about you, and some of this information will be your personal data. Under data protection law, we have to provide you with very specific information about what we do with your data and about your rights. We have set out below the key information you need to know about how we will use your personal data.</w:t>
      </w:r>
    </w:p>
    <w:p w14:paraId="5D83D8E5" w14:textId="66F0F72E" w:rsidR="004C451D" w:rsidRPr="004C451D" w:rsidRDefault="004C451D" w:rsidP="004C451D">
      <w:pPr>
        <w:spacing w:after="240" w:line="276" w:lineRule="auto"/>
        <w:rPr>
          <w:rFonts w:asciiTheme="minorHAnsi" w:hAnsiTheme="minorHAnsi"/>
          <w:sz w:val="22"/>
          <w:szCs w:val="22"/>
        </w:rPr>
      </w:pPr>
      <w:r w:rsidRPr="00D1393E">
        <w:rPr>
          <w:rFonts w:asciiTheme="minorHAnsi" w:hAnsiTheme="minorHAnsi"/>
          <w:sz w:val="22"/>
          <w:szCs w:val="22"/>
        </w:rPr>
        <w:t>The University of Birmingham</w:t>
      </w:r>
      <w:r w:rsidRPr="004C451D">
        <w:t xml:space="preserve"> </w:t>
      </w:r>
      <w:r w:rsidRPr="004C451D">
        <w:rPr>
          <w:rFonts w:asciiTheme="minorHAnsi" w:hAnsiTheme="minorHAnsi"/>
          <w:sz w:val="22"/>
          <w:szCs w:val="22"/>
        </w:rPr>
        <w:t>Edgbaston, Birmingham B15 2TT is the data controller for the personal data that we process in relation to you.</w:t>
      </w:r>
    </w:p>
    <w:p w14:paraId="5C469094" w14:textId="77777777" w:rsidR="004C451D" w:rsidRDefault="004C451D" w:rsidP="004C451D">
      <w:pPr>
        <w:spacing w:after="240" w:line="276" w:lineRule="auto"/>
        <w:rPr>
          <w:rFonts w:asciiTheme="minorHAnsi" w:hAnsiTheme="minorHAnsi"/>
          <w:sz w:val="22"/>
          <w:szCs w:val="22"/>
        </w:rPr>
      </w:pPr>
      <w:r w:rsidRPr="004C451D">
        <w:rPr>
          <w:rFonts w:asciiTheme="minorHAnsi" w:hAnsiTheme="minorHAnsi"/>
          <w:sz w:val="22"/>
          <w:szCs w:val="22"/>
        </w:rPr>
        <w:t>The legal justification we have under data protection law for processing your personal data is that it is necessary for our research, which is a task we carry out in the public interest.   We will not share your personal data with any third party.</w:t>
      </w:r>
    </w:p>
    <w:p w14:paraId="5B0A27D7" w14:textId="77777777" w:rsidR="004C451D" w:rsidRPr="004C451D" w:rsidRDefault="004C451D" w:rsidP="004C451D">
      <w:pPr>
        <w:spacing w:after="240" w:line="276" w:lineRule="auto"/>
        <w:rPr>
          <w:rFonts w:asciiTheme="minorHAnsi" w:hAnsiTheme="minorHAnsi"/>
          <w:sz w:val="22"/>
          <w:szCs w:val="22"/>
        </w:rPr>
      </w:pPr>
      <w:r w:rsidRPr="004C451D">
        <w:rPr>
          <w:rFonts w:asciiTheme="minorHAnsi" w:hAnsiTheme="minorHAnsi"/>
          <w:sz w:val="22"/>
          <w:szCs w:val="22"/>
        </w:rPr>
        <w:t xml:space="preserve">The University takes great care to ensure that personal data is handled, stored and disposed of confidentially and securely. Our staff receive regular data protection training, and the University has put in place organisational and technical measures so that personal data is processed in accordance with the data protection principles set out in data protection law. </w:t>
      </w:r>
    </w:p>
    <w:p w14:paraId="2FA749E9" w14:textId="77777777" w:rsidR="004C451D" w:rsidRPr="004C451D" w:rsidRDefault="004C451D" w:rsidP="004C451D">
      <w:pPr>
        <w:spacing w:after="240" w:line="276" w:lineRule="auto"/>
        <w:rPr>
          <w:rFonts w:asciiTheme="minorHAnsi" w:hAnsiTheme="minorHAnsi"/>
          <w:sz w:val="22"/>
          <w:szCs w:val="22"/>
        </w:rPr>
      </w:pPr>
      <w:r w:rsidRPr="004C451D">
        <w:rPr>
          <w:rFonts w:asciiTheme="minorHAnsi" w:hAnsiTheme="minorHAnsi"/>
          <w:sz w:val="22"/>
          <w:szCs w:val="22"/>
        </w:rPr>
        <w:t>The University has an Information Security Management System based on ISO27001 with a range of controls covering the protection of personal information. Annual security awareness training is mandatory for staff and the University is accredited under the NHS Information Governance Toolkit, the Payment Card Industry Data Security Standard and is in the process of gaining Cyber Essentials Plus for defined services.</w:t>
      </w:r>
    </w:p>
    <w:p w14:paraId="3FCB2B36" w14:textId="77777777" w:rsidR="004C451D" w:rsidRPr="004C451D" w:rsidRDefault="004C451D" w:rsidP="004C451D">
      <w:pPr>
        <w:spacing w:after="240" w:line="276" w:lineRule="auto"/>
        <w:rPr>
          <w:rFonts w:asciiTheme="minorHAnsi" w:hAnsiTheme="minorHAnsi"/>
          <w:sz w:val="22"/>
          <w:szCs w:val="22"/>
        </w:rPr>
      </w:pPr>
      <w:r w:rsidRPr="004C451D">
        <w:rPr>
          <w:rFonts w:asciiTheme="minorHAnsi" w:hAnsiTheme="minorHAnsi"/>
          <w:sz w:val="22"/>
          <w:szCs w:val="22"/>
        </w:rPr>
        <w:t xml:space="preserve">In relation to this project, data collected will be kept strictly confidential in a secure locked cupboard at the University of Birmingham where access is restricted to the research team. </w:t>
      </w:r>
    </w:p>
    <w:p w14:paraId="70459FF7" w14:textId="77777777" w:rsidR="004C451D" w:rsidRPr="004C451D" w:rsidRDefault="004C451D" w:rsidP="004C451D">
      <w:pPr>
        <w:spacing w:after="240" w:line="276" w:lineRule="auto"/>
        <w:rPr>
          <w:rFonts w:asciiTheme="minorHAnsi" w:hAnsiTheme="minorHAnsi"/>
          <w:b/>
          <w:i/>
          <w:sz w:val="22"/>
          <w:szCs w:val="22"/>
        </w:rPr>
      </w:pPr>
      <w:r w:rsidRPr="004C451D">
        <w:rPr>
          <w:rFonts w:asciiTheme="minorHAnsi" w:hAnsiTheme="minorHAnsi"/>
          <w:b/>
          <w:i/>
          <w:sz w:val="22"/>
          <w:szCs w:val="22"/>
        </w:rPr>
        <w:t>How long will my personal data be kept?</w:t>
      </w:r>
    </w:p>
    <w:p w14:paraId="3A16AF68" w14:textId="3C120FB6" w:rsidR="004C451D" w:rsidRPr="004C451D" w:rsidRDefault="004C451D" w:rsidP="004C451D">
      <w:pPr>
        <w:spacing w:after="240" w:line="276" w:lineRule="auto"/>
        <w:rPr>
          <w:rFonts w:asciiTheme="minorHAnsi" w:hAnsiTheme="minorHAnsi"/>
          <w:sz w:val="22"/>
          <w:szCs w:val="22"/>
        </w:rPr>
      </w:pPr>
      <w:r w:rsidRPr="004C451D">
        <w:rPr>
          <w:rFonts w:asciiTheme="minorHAnsi" w:hAnsiTheme="minorHAnsi"/>
          <w:sz w:val="22"/>
          <w:szCs w:val="22"/>
        </w:rPr>
        <w:t>Your data will be retained at the University of Birmingham for 10 years after the publication of the research outcomes and for 25 years at Birmingham Women’s Hospital.  If you withdraw from the project, we will keep the information we have already obtained but, to safeguard your rights, we will use the minimum personally-identifiable information possible.</w:t>
      </w:r>
    </w:p>
    <w:p w14:paraId="1353F92F" w14:textId="77777777" w:rsidR="004C451D" w:rsidRPr="004C451D" w:rsidRDefault="004C451D" w:rsidP="004C451D">
      <w:pPr>
        <w:spacing w:after="240" w:line="276" w:lineRule="auto"/>
        <w:rPr>
          <w:rFonts w:asciiTheme="minorHAnsi" w:hAnsiTheme="minorHAnsi"/>
          <w:b/>
          <w:i/>
          <w:sz w:val="22"/>
          <w:szCs w:val="22"/>
        </w:rPr>
      </w:pPr>
      <w:r w:rsidRPr="004C451D">
        <w:rPr>
          <w:rFonts w:asciiTheme="minorHAnsi" w:hAnsiTheme="minorHAnsi"/>
          <w:b/>
          <w:i/>
          <w:sz w:val="22"/>
          <w:szCs w:val="22"/>
        </w:rPr>
        <w:t>Your rights in relation to your data</w:t>
      </w:r>
    </w:p>
    <w:p w14:paraId="178B2FBB" w14:textId="77777777" w:rsidR="004C451D" w:rsidRPr="004C451D" w:rsidRDefault="004C451D" w:rsidP="004C451D">
      <w:pPr>
        <w:pStyle w:val="ListParagraph"/>
        <w:numPr>
          <w:ilvl w:val="0"/>
          <w:numId w:val="22"/>
        </w:numPr>
        <w:spacing w:after="240"/>
      </w:pPr>
      <w:r w:rsidRPr="004C451D">
        <w:t>You may have the following rights in respect of your personal data:</w:t>
      </w:r>
    </w:p>
    <w:p w14:paraId="51B2E07D" w14:textId="77777777" w:rsidR="004C451D" w:rsidRPr="004C451D" w:rsidRDefault="004C451D" w:rsidP="004C451D">
      <w:pPr>
        <w:pStyle w:val="ListParagraph"/>
        <w:numPr>
          <w:ilvl w:val="0"/>
          <w:numId w:val="22"/>
        </w:numPr>
        <w:spacing w:after="240"/>
      </w:pPr>
      <w:r w:rsidRPr="004C451D">
        <w:t>The right to access to your data (often referred to as a Subject Access Request).</w:t>
      </w:r>
    </w:p>
    <w:p w14:paraId="565B0728" w14:textId="77777777" w:rsidR="004C451D" w:rsidRPr="004C451D" w:rsidRDefault="004C451D" w:rsidP="004C451D">
      <w:pPr>
        <w:pStyle w:val="ListParagraph"/>
        <w:numPr>
          <w:ilvl w:val="0"/>
          <w:numId w:val="22"/>
        </w:numPr>
        <w:spacing w:after="240"/>
      </w:pPr>
      <w:r w:rsidRPr="004C451D">
        <w:t>The right to rectification of inaccuracies in your data.</w:t>
      </w:r>
    </w:p>
    <w:p w14:paraId="7D2E6B02" w14:textId="77777777" w:rsidR="004C451D" w:rsidRPr="004C451D" w:rsidRDefault="004C451D" w:rsidP="004C451D">
      <w:pPr>
        <w:pStyle w:val="ListParagraph"/>
        <w:numPr>
          <w:ilvl w:val="0"/>
          <w:numId w:val="22"/>
        </w:numPr>
        <w:spacing w:after="240"/>
      </w:pPr>
      <w:r w:rsidRPr="004C451D">
        <w:t xml:space="preserve">The right to erasure of your data (in certain circumstances).  </w:t>
      </w:r>
    </w:p>
    <w:p w14:paraId="78CC37FD" w14:textId="77777777" w:rsidR="004C451D" w:rsidRPr="004C451D" w:rsidRDefault="004C451D" w:rsidP="004C451D">
      <w:pPr>
        <w:pStyle w:val="ListParagraph"/>
        <w:numPr>
          <w:ilvl w:val="0"/>
          <w:numId w:val="22"/>
        </w:numPr>
        <w:spacing w:after="240"/>
      </w:pPr>
      <w:r w:rsidRPr="004C451D">
        <w:t>The right to restrict processing of your data (in certain circumstances).</w:t>
      </w:r>
    </w:p>
    <w:p w14:paraId="4D8CE650" w14:textId="77777777" w:rsidR="004C451D" w:rsidRPr="004C451D" w:rsidRDefault="004C451D" w:rsidP="004C451D">
      <w:pPr>
        <w:pStyle w:val="ListParagraph"/>
        <w:numPr>
          <w:ilvl w:val="0"/>
          <w:numId w:val="22"/>
        </w:numPr>
        <w:spacing w:after="240"/>
      </w:pPr>
      <w:r w:rsidRPr="004C451D">
        <w:t>The right to object to the processing of your data (in certain circumstances).</w:t>
      </w:r>
    </w:p>
    <w:p w14:paraId="316C5937" w14:textId="77777777" w:rsidR="004C451D" w:rsidRPr="004C451D" w:rsidRDefault="004C451D" w:rsidP="004C451D">
      <w:pPr>
        <w:pStyle w:val="ListParagraph"/>
        <w:numPr>
          <w:ilvl w:val="0"/>
          <w:numId w:val="22"/>
        </w:numPr>
        <w:spacing w:after="240"/>
      </w:pPr>
      <w:r w:rsidRPr="004C451D">
        <w:t>The right to ask for your personal data to be transferred electronically to a third party.</w:t>
      </w:r>
    </w:p>
    <w:p w14:paraId="24A757C4" w14:textId="77777777" w:rsidR="004C451D" w:rsidRPr="004C451D" w:rsidRDefault="004C451D" w:rsidP="004C451D">
      <w:pPr>
        <w:spacing w:after="240" w:line="276" w:lineRule="auto"/>
        <w:rPr>
          <w:rFonts w:asciiTheme="minorHAnsi" w:hAnsiTheme="minorHAnsi"/>
          <w:sz w:val="22"/>
          <w:szCs w:val="22"/>
        </w:rPr>
      </w:pPr>
      <w:r w:rsidRPr="004C451D">
        <w:rPr>
          <w:rFonts w:asciiTheme="minorHAnsi" w:hAnsiTheme="minorHAnsi"/>
          <w:sz w:val="22"/>
          <w:szCs w:val="22"/>
        </w:rPr>
        <w:t xml:space="preserve">However, your rights to access, change or move your information are limited, as we need to manage </w:t>
      </w:r>
      <w:r w:rsidRPr="004C451D">
        <w:rPr>
          <w:rFonts w:asciiTheme="minorHAnsi" w:hAnsiTheme="minorHAnsi"/>
          <w:sz w:val="22"/>
          <w:szCs w:val="22"/>
        </w:rPr>
        <w:lastRenderedPageBreak/>
        <w:t>your information in specific ways in order for the research to be reliable and accurate.  If you withdraw from the project, we will keep the information we have already obtained but, to safeguard your rights, we will use the minimum personally-identifiable information possible.</w:t>
      </w:r>
    </w:p>
    <w:p w14:paraId="7803CC7A" w14:textId="77777777" w:rsidR="004C451D" w:rsidRPr="004C451D" w:rsidRDefault="004C451D" w:rsidP="004C451D">
      <w:pPr>
        <w:spacing w:after="240" w:line="276" w:lineRule="auto"/>
        <w:rPr>
          <w:rFonts w:asciiTheme="minorHAnsi" w:hAnsiTheme="minorHAnsi"/>
          <w:sz w:val="22"/>
          <w:szCs w:val="22"/>
        </w:rPr>
      </w:pPr>
      <w:r w:rsidRPr="004C451D">
        <w:rPr>
          <w:rFonts w:asciiTheme="minorHAnsi" w:hAnsiTheme="minorHAnsi"/>
          <w:sz w:val="22"/>
          <w:szCs w:val="22"/>
        </w:rPr>
        <w:t>If you would like more information on your rights, would like to exercise any right or have any queries relating to our processing of your personal data, please contact:</w:t>
      </w:r>
    </w:p>
    <w:p w14:paraId="44C862B9" w14:textId="77777777" w:rsidR="004C451D" w:rsidRPr="004C451D" w:rsidRDefault="004C451D" w:rsidP="004C451D">
      <w:pPr>
        <w:spacing w:after="240" w:line="276" w:lineRule="auto"/>
        <w:rPr>
          <w:rFonts w:asciiTheme="minorHAnsi" w:hAnsiTheme="minorHAnsi"/>
          <w:sz w:val="22"/>
          <w:szCs w:val="22"/>
        </w:rPr>
      </w:pPr>
      <w:r w:rsidRPr="004C451D">
        <w:rPr>
          <w:rFonts w:asciiTheme="minorHAnsi" w:hAnsiTheme="minorHAnsi"/>
          <w:sz w:val="22"/>
          <w:szCs w:val="22"/>
        </w:rPr>
        <w:t xml:space="preserve">The Information Compliance Manager, Legal Services, </w:t>
      </w:r>
      <w:proofErr w:type="gramStart"/>
      <w:r w:rsidRPr="004C451D">
        <w:rPr>
          <w:rFonts w:asciiTheme="minorHAnsi" w:hAnsiTheme="minorHAnsi"/>
          <w:sz w:val="22"/>
          <w:szCs w:val="22"/>
        </w:rPr>
        <w:t>The</w:t>
      </w:r>
      <w:proofErr w:type="gramEnd"/>
      <w:r w:rsidRPr="004C451D">
        <w:rPr>
          <w:rFonts w:asciiTheme="minorHAnsi" w:hAnsiTheme="minorHAnsi"/>
          <w:sz w:val="22"/>
          <w:szCs w:val="22"/>
        </w:rPr>
        <w:t xml:space="preserve"> University of Birmingham, Edgbaston, Birmingham B15 2TT</w:t>
      </w:r>
    </w:p>
    <w:p w14:paraId="56803D87" w14:textId="673DAF9D" w:rsidR="004C451D" w:rsidRPr="004C451D" w:rsidRDefault="004C451D" w:rsidP="004C451D">
      <w:pPr>
        <w:spacing w:after="240" w:line="276" w:lineRule="auto"/>
        <w:rPr>
          <w:rFonts w:asciiTheme="minorHAnsi" w:hAnsiTheme="minorHAnsi"/>
          <w:sz w:val="22"/>
          <w:szCs w:val="22"/>
        </w:rPr>
      </w:pPr>
      <w:r w:rsidRPr="004C451D">
        <w:rPr>
          <w:rFonts w:asciiTheme="minorHAnsi" w:hAnsiTheme="minorHAnsi"/>
          <w:sz w:val="22"/>
          <w:szCs w:val="22"/>
        </w:rPr>
        <w:t xml:space="preserve">Email: </w:t>
      </w:r>
      <w:hyperlink r:id="rId16" w:history="1">
        <w:r w:rsidRPr="00F3193A">
          <w:rPr>
            <w:rStyle w:val="Hyperlink"/>
            <w:rFonts w:asciiTheme="minorHAnsi" w:hAnsiTheme="minorHAnsi"/>
            <w:sz w:val="22"/>
            <w:szCs w:val="22"/>
          </w:rPr>
          <w:t>dataprotection@contacts.bham.ac.uk</w:t>
        </w:r>
      </w:hyperlink>
      <w:r>
        <w:rPr>
          <w:rFonts w:asciiTheme="minorHAnsi" w:hAnsiTheme="minorHAnsi"/>
          <w:sz w:val="22"/>
          <w:szCs w:val="22"/>
        </w:rPr>
        <w:t xml:space="preserve"> </w:t>
      </w:r>
      <w:r w:rsidRPr="004C451D">
        <w:rPr>
          <w:rFonts w:asciiTheme="minorHAnsi" w:hAnsiTheme="minorHAnsi"/>
          <w:sz w:val="22"/>
          <w:szCs w:val="22"/>
        </w:rPr>
        <w:t xml:space="preserve">  Telephone: +44 (0)121 414 3916</w:t>
      </w:r>
    </w:p>
    <w:p w14:paraId="7E30C73D" w14:textId="77777777" w:rsidR="004C451D" w:rsidRPr="004C451D" w:rsidRDefault="004C451D" w:rsidP="004C451D">
      <w:pPr>
        <w:spacing w:after="240" w:line="276" w:lineRule="auto"/>
        <w:rPr>
          <w:rFonts w:asciiTheme="minorHAnsi" w:hAnsiTheme="minorHAnsi"/>
          <w:sz w:val="22"/>
          <w:szCs w:val="22"/>
        </w:rPr>
      </w:pPr>
      <w:r w:rsidRPr="004C451D">
        <w:rPr>
          <w:rFonts w:asciiTheme="minorHAnsi" w:hAnsiTheme="minorHAnsi"/>
          <w:sz w:val="22"/>
          <w:szCs w:val="22"/>
        </w:rPr>
        <w:t>If you wish to make a complaint about how your data is being or has been processed, please contact our Data Protection Officer.</w:t>
      </w:r>
    </w:p>
    <w:p w14:paraId="30586972" w14:textId="77777777" w:rsidR="004C451D" w:rsidRPr="004C451D" w:rsidRDefault="004C451D" w:rsidP="004C451D">
      <w:pPr>
        <w:spacing w:after="240" w:line="276" w:lineRule="auto"/>
        <w:rPr>
          <w:rFonts w:asciiTheme="minorHAnsi" w:hAnsiTheme="minorHAnsi"/>
          <w:sz w:val="22"/>
          <w:szCs w:val="22"/>
        </w:rPr>
      </w:pPr>
      <w:r w:rsidRPr="004C451D">
        <w:rPr>
          <w:rFonts w:asciiTheme="minorHAnsi" w:hAnsiTheme="minorHAnsi"/>
          <w:sz w:val="22"/>
          <w:szCs w:val="22"/>
        </w:rPr>
        <w:t xml:space="preserve">Mrs Carolyn Pike, OBE, </w:t>
      </w:r>
      <w:proofErr w:type="gramStart"/>
      <w:r w:rsidRPr="004C451D">
        <w:rPr>
          <w:rFonts w:asciiTheme="minorHAnsi" w:hAnsiTheme="minorHAnsi"/>
          <w:sz w:val="22"/>
          <w:szCs w:val="22"/>
        </w:rPr>
        <w:t>The</w:t>
      </w:r>
      <w:proofErr w:type="gramEnd"/>
      <w:r w:rsidRPr="004C451D">
        <w:rPr>
          <w:rFonts w:asciiTheme="minorHAnsi" w:hAnsiTheme="minorHAnsi"/>
          <w:sz w:val="22"/>
          <w:szCs w:val="22"/>
        </w:rPr>
        <w:t xml:space="preserve"> Data Protection Officer, Legal Services, The University of Birmingham, Edgbaston, Birmingham B15 2TT</w:t>
      </w:r>
    </w:p>
    <w:p w14:paraId="4AD1FEAC" w14:textId="1A0DC594" w:rsidR="004C451D" w:rsidRPr="004C451D" w:rsidRDefault="004C451D" w:rsidP="004C451D">
      <w:pPr>
        <w:spacing w:after="240" w:line="276" w:lineRule="auto"/>
        <w:rPr>
          <w:rFonts w:asciiTheme="minorHAnsi" w:hAnsiTheme="minorHAnsi"/>
          <w:sz w:val="22"/>
          <w:szCs w:val="22"/>
        </w:rPr>
      </w:pPr>
      <w:r w:rsidRPr="004C451D">
        <w:rPr>
          <w:rFonts w:asciiTheme="minorHAnsi" w:hAnsiTheme="minorHAnsi"/>
          <w:sz w:val="22"/>
          <w:szCs w:val="22"/>
        </w:rPr>
        <w:t xml:space="preserve">Email: </w:t>
      </w:r>
      <w:hyperlink r:id="rId17" w:history="1">
        <w:r w:rsidRPr="00F3193A">
          <w:rPr>
            <w:rStyle w:val="Hyperlink"/>
            <w:rFonts w:asciiTheme="minorHAnsi" w:hAnsiTheme="minorHAnsi"/>
            <w:sz w:val="22"/>
            <w:szCs w:val="22"/>
          </w:rPr>
          <w:t>dataprotection@contacts.bham.ac.uk</w:t>
        </w:r>
      </w:hyperlink>
      <w:r>
        <w:rPr>
          <w:rFonts w:asciiTheme="minorHAnsi" w:hAnsiTheme="minorHAnsi"/>
          <w:sz w:val="22"/>
          <w:szCs w:val="22"/>
        </w:rPr>
        <w:t xml:space="preserve"> </w:t>
      </w:r>
      <w:r w:rsidRPr="004C451D">
        <w:rPr>
          <w:rFonts w:asciiTheme="minorHAnsi" w:hAnsiTheme="minorHAnsi"/>
          <w:sz w:val="22"/>
          <w:szCs w:val="22"/>
        </w:rPr>
        <w:t xml:space="preserve">  Telephone: +44 (0)121 414 3916</w:t>
      </w:r>
    </w:p>
    <w:p w14:paraId="1945FA63" w14:textId="7F9F1C1D" w:rsidR="004C451D" w:rsidRPr="004C451D" w:rsidRDefault="004C451D" w:rsidP="004C451D">
      <w:pPr>
        <w:spacing w:after="240" w:line="276" w:lineRule="auto"/>
        <w:rPr>
          <w:rFonts w:asciiTheme="minorHAnsi" w:hAnsiTheme="minorHAnsi"/>
          <w:sz w:val="22"/>
          <w:szCs w:val="22"/>
        </w:rPr>
      </w:pPr>
      <w:r w:rsidRPr="004C451D">
        <w:rPr>
          <w:rFonts w:asciiTheme="minorHAnsi" w:hAnsiTheme="minorHAnsi"/>
          <w:sz w:val="22"/>
          <w:szCs w:val="22"/>
        </w:rPr>
        <w:t>You also have a right to complain to the Information Commissioner's Office (ICO) about the way in which we process your personal data. You can make a complaint using the ICO’s website.</w:t>
      </w:r>
    </w:p>
    <w:p w14:paraId="1606868A" w14:textId="128248D6" w:rsidR="004C451D" w:rsidRPr="004C451D" w:rsidRDefault="004C451D" w:rsidP="004C451D">
      <w:pPr>
        <w:spacing w:after="240" w:line="276" w:lineRule="auto"/>
        <w:rPr>
          <w:rFonts w:asciiTheme="minorHAnsi" w:hAnsiTheme="minorHAnsi"/>
          <w:sz w:val="22"/>
          <w:szCs w:val="22"/>
        </w:rPr>
      </w:pPr>
    </w:p>
    <w:p w14:paraId="2B30EF3E" w14:textId="18C6A54C" w:rsidR="004C451D" w:rsidRPr="004C451D" w:rsidRDefault="004C451D" w:rsidP="004C451D">
      <w:pPr>
        <w:spacing w:after="240" w:line="276" w:lineRule="auto"/>
        <w:rPr>
          <w:rFonts w:asciiTheme="minorHAnsi" w:hAnsiTheme="minorHAnsi"/>
          <w:sz w:val="22"/>
          <w:szCs w:val="22"/>
        </w:rPr>
      </w:pPr>
    </w:p>
    <w:p w14:paraId="17C0144D" w14:textId="5FECA38B" w:rsidR="004C451D" w:rsidRPr="004C451D" w:rsidRDefault="004C451D" w:rsidP="004C451D">
      <w:pPr>
        <w:spacing w:after="240" w:line="276" w:lineRule="auto"/>
        <w:rPr>
          <w:rFonts w:asciiTheme="minorHAnsi" w:hAnsiTheme="minorHAnsi"/>
          <w:sz w:val="22"/>
          <w:szCs w:val="22"/>
        </w:rPr>
      </w:pPr>
    </w:p>
    <w:sectPr w:rsidR="004C451D" w:rsidRPr="004C451D" w:rsidSect="005A7EC2">
      <w:headerReference w:type="default" r:id="rId18"/>
      <w:footerReference w:type="default" r:id="rId19"/>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90E023" w16cid:durableId="20B3E264"/>
  <w16cid:commentId w16cid:paraId="0BF3969B" w16cid:durableId="20B3E2D8"/>
  <w16cid:commentId w16cid:paraId="2EB0823B" w16cid:durableId="20B3E332"/>
  <w16cid:commentId w16cid:paraId="0E4D4A8A" w16cid:durableId="20B3E396"/>
  <w16cid:commentId w16cid:paraId="0197727B" w16cid:durableId="20B3E411"/>
  <w16cid:commentId w16cid:paraId="2A0F899D" w16cid:durableId="20B3E470"/>
  <w16cid:commentId w16cid:paraId="311F16F7" w16cid:durableId="20B3E4B6"/>
  <w16cid:commentId w16cid:paraId="023A074F" w16cid:durableId="20B3E4DB"/>
  <w16cid:commentId w16cid:paraId="07371614" w16cid:durableId="20B3E52D"/>
  <w16cid:commentId w16cid:paraId="6756AF78" w16cid:durableId="20B3E58E"/>
  <w16cid:commentId w16cid:paraId="039673E4" w16cid:durableId="20B3E570"/>
  <w16cid:commentId w16cid:paraId="3DE8AC33" w16cid:durableId="20B3E5F6"/>
  <w16cid:commentId w16cid:paraId="2222E71D" w16cid:durableId="20B3E62D"/>
  <w16cid:commentId w16cid:paraId="3008FB0F" w16cid:durableId="20B3E678"/>
  <w16cid:commentId w16cid:paraId="639438C7" w16cid:durableId="20B3E68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51EA5" w14:textId="77777777" w:rsidR="007E6A4F" w:rsidRDefault="007E6A4F" w:rsidP="00223D45">
      <w:r>
        <w:separator/>
      </w:r>
    </w:p>
  </w:endnote>
  <w:endnote w:type="continuationSeparator" w:id="0">
    <w:p w14:paraId="42FBA24D" w14:textId="77777777" w:rsidR="007E6A4F" w:rsidRDefault="007E6A4F" w:rsidP="00223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F00F2" w14:textId="73C7A8E6" w:rsidR="00194471" w:rsidRPr="00047334" w:rsidRDefault="006D37FB" w:rsidP="00194471">
    <w:pPr>
      <w:pStyle w:val="Header"/>
      <w:rPr>
        <w:rFonts w:asciiTheme="minorHAnsi" w:hAnsiTheme="minorHAnsi"/>
      </w:rPr>
    </w:pPr>
    <w:r>
      <w:rPr>
        <w:noProof/>
        <w:color w:val="808080" w:themeColor="background1" w:themeShade="80"/>
        <w:lang w:val="en-GB" w:eastAsia="en-GB"/>
      </w:rPr>
      <mc:AlternateContent>
        <mc:Choice Requires="wps">
          <w:drawing>
            <wp:anchor distT="0" distB="0" distL="114300" distR="114300" simplePos="0" relativeHeight="251655168" behindDoc="0" locked="0" layoutInCell="1" allowOverlap="1" wp14:anchorId="4DA76E39" wp14:editId="1EDC292B">
              <wp:simplePos x="0" y="0"/>
              <wp:positionH relativeFrom="column">
                <wp:posOffset>-453773</wp:posOffset>
              </wp:positionH>
              <wp:positionV relativeFrom="paragraph">
                <wp:posOffset>-635</wp:posOffset>
              </wp:positionV>
              <wp:extent cx="66008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6008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65FE6F" id="Straight Connector 3"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35.75pt,-.05pt" to="48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" strokecolor="black [3213]" strokeweight="1.5pt"/>
          </w:pict>
        </mc:Fallback>
      </mc:AlternateContent>
    </w:r>
    <w:r w:rsidR="00194471" w:rsidRPr="00047334">
      <w:rPr>
        <w:rFonts w:asciiTheme="minorHAnsi" w:hAnsiTheme="minorHAnsi"/>
      </w:rPr>
      <w:t>IRAS# 244803</w:t>
    </w:r>
  </w:p>
  <w:p w14:paraId="41105D6F" w14:textId="7D8AE394" w:rsidR="00223D45" w:rsidRPr="00223D45" w:rsidRDefault="00927B4F" w:rsidP="004930C5">
    <w:pPr>
      <w:pStyle w:val="Footer"/>
      <w:rPr>
        <w:rFonts w:asciiTheme="minorHAnsi" w:hAnsiTheme="minorHAnsi"/>
        <w:i/>
        <w:color w:val="595959" w:themeColor="text1" w:themeTint="A6"/>
      </w:rPr>
    </w:pPr>
    <w:r>
      <w:rPr>
        <w:rFonts w:asciiTheme="minorHAnsi" w:hAnsiTheme="minorHAnsi"/>
        <w:i/>
        <w:color w:val="595959" w:themeColor="text1" w:themeTint="A6"/>
      </w:rPr>
      <w:t>Participant Information Sheet</w:t>
    </w:r>
    <w:r w:rsidRPr="00223D45">
      <w:rPr>
        <w:rFonts w:asciiTheme="minorHAnsi" w:hAnsiTheme="minorHAnsi"/>
        <w:i/>
        <w:color w:val="595959" w:themeColor="text1" w:themeTint="A6"/>
      </w:rPr>
      <w:t xml:space="preserve"> v</w:t>
    </w:r>
    <w:r w:rsidR="00997968">
      <w:rPr>
        <w:rFonts w:asciiTheme="minorHAnsi" w:hAnsiTheme="minorHAnsi"/>
        <w:i/>
        <w:color w:val="595959" w:themeColor="text1" w:themeTint="A6"/>
      </w:rPr>
      <w:t>0.</w:t>
    </w:r>
    <w:r w:rsidR="00066522">
      <w:rPr>
        <w:rFonts w:asciiTheme="minorHAnsi" w:hAnsiTheme="minorHAnsi"/>
        <w:i/>
        <w:color w:val="595959" w:themeColor="text1" w:themeTint="A6"/>
      </w:rPr>
      <w:t>4</w:t>
    </w:r>
    <w:r w:rsidR="004930C5" w:rsidRPr="004930C5">
      <w:rPr>
        <w:rFonts w:asciiTheme="minorHAnsi" w:hAnsiTheme="minorHAnsi"/>
        <w:i/>
        <w:color w:val="595959" w:themeColor="text1" w:themeTint="A6"/>
      </w:rPr>
      <w:tab/>
      <w:t xml:space="preserve"> Page </w:t>
    </w:r>
    <w:r w:rsidR="005A7EC2" w:rsidRPr="004930C5">
      <w:rPr>
        <w:rFonts w:asciiTheme="minorHAnsi" w:hAnsiTheme="minorHAnsi"/>
        <w:b/>
        <w:i/>
        <w:color w:val="595959" w:themeColor="text1" w:themeTint="A6"/>
      </w:rPr>
      <w:fldChar w:fldCharType="begin"/>
    </w:r>
    <w:r w:rsidR="004930C5" w:rsidRPr="004930C5">
      <w:rPr>
        <w:rFonts w:asciiTheme="minorHAnsi" w:hAnsiTheme="minorHAnsi"/>
        <w:b/>
        <w:i/>
        <w:color w:val="595959" w:themeColor="text1" w:themeTint="A6"/>
      </w:rPr>
      <w:instrText xml:space="preserve"> PAGE  \* Arabic  \* MERGEFORMAT </w:instrText>
    </w:r>
    <w:r w:rsidR="005A7EC2" w:rsidRPr="004930C5">
      <w:rPr>
        <w:rFonts w:asciiTheme="minorHAnsi" w:hAnsiTheme="minorHAnsi"/>
        <w:b/>
        <w:i/>
        <w:color w:val="595959" w:themeColor="text1" w:themeTint="A6"/>
      </w:rPr>
      <w:fldChar w:fldCharType="separate"/>
    </w:r>
    <w:r w:rsidR="00AE2A40">
      <w:rPr>
        <w:rFonts w:asciiTheme="minorHAnsi" w:hAnsiTheme="minorHAnsi"/>
        <w:b/>
        <w:i/>
        <w:noProof/>
        <w:color w:val="595959" w:themeColor="text1" w:themeTint="A6"/>
      </w:rPr>
      <w:t>8</w:t>
    </w:r>
    <w:r w:rsidR="005A7EC2" w:rsidRPr="004930C5">
      <w:rPr>
        <w:rFonts w:asciiTheme="minorHAnsi" w:hAnsiTheme="minorHAnsi"/>
        <w:b/>
        <w:i/>
        <w:color w:val="595959" w:themeColor="text1" w:themeTint="A6"/>
      </w:rPr>
      <w:fldChar w:fldCharType="end"/>
    </w:r>
    <w:r w:rsidR="004930C5" w:rsidRPr="004930C5">
      <w:rPr>
        <w:rFonts w:asciiTheme="minorHAnsi" w:hAnsiTheme="minorHAnsi"/>
        <w:i/>
        <w:color w:val="595959" w:themeColor="text1" w:themeTint="A6"/>
      </w:rPr>
      <w:t xml:space="preserve"> of </w:t>
    </w:r>
    <w:r w:rsidR="00AE2A40">
      <w:fldChar w:fldCharType="begin"/>
    </w:r>
    <w:r w:rsidR="00AE2A40">
      <w:instrText xml:space="preserve"> NUMPAGES  \* Arabic  \* MERGEFORMAT </w:instrText>
    </w:r>
    <w:r w:rsidR="00AE2A40">
      <w:fldChar w:fldCharType="separate"/>
    </w:r>
    <w:r w:rsidR="00AE2A40" w:rsidRPr="00AE2A40">
      <w:rPr>
        <w:rFonts w:asciiTheme="minorHAnsi" w:hAnsiTheme="minorHAnsi"/>
        <w:b/>
        <w:i/>
        <w:noProof/>
        <w:color w:val="595959" w:themeColor="text1" w:themeTint="A6"/>
      </w:rPr>
      <w:t>8</w:t>
    </w:r>
    <w:r w:rsidR="00AE2A40">
      <w:rPr>
        <w:rFonts w:asciiTheme="minorHAnsi" w:hAnsiTheme="minorHAnsi"/>
        <w:b/>
        <w:i/>
        <w:noProof/>
        <w:color w:val="595959" w:themeColor="text1" w:themeTint="A6"/>
      </w:rPr>
      <w:fldChar w:fldCharType="end"/>
    </w:r>
    <w:r w:rsidR="004930C5">
      <w:rPr>
        <w:rFonts w:asciiTheme="minorHAnsi" w:hAnsiTheme="minorHAnsi"/>
        <w:i/>
        <w:color w:val="595959" w:themeColor="text1" w:themeTint="A6"/>
      </w:rPr>
      <w:tab/>
    </w:r>
    <w:r w:rsidR="00066522">
      <w:rPr>
        <w:rFonts w:asciiTheme="minorHAnsi" w:hAnsiTheme="minorHAnsi"/>
        <w:i/>
        <w:color w:val="595959" w:themeColor="text1" w:themeTint="A6"/>
      </w:rPr>
      <w:t>26</w:t>
    </w:r>
    <w:r w:rsidR="00997968" w:rsidRPr="00997968">
      <w:rPr>
        <w:rFonts w:asciiTheme="minorHAnsi" w:hAnsiTheme="minorHAnsi"/>
        <w:i/>
        <w:color w:val="595959" w:themeColor="text1" w:themeTint="A6"/>
        <w:vertAlign w:val="superscript"/>
      </w:rPr>
      <w:t>th</w:t>
    </w:r>
    <w:r w:rsidR="00997968">
      <w:rPr>
        <w:rFonts w:asciiTheme="minorHAnsi" w:hAnsiTheme="minorHAnsi"/>
        <w:i/>
        <w:color w:val="595959" w:themeColor="text1" w:themeTint="A6"/>
      </w:rPr>
      <w:t xml:space="preserve"> </w:t>
    </w:r>
    <w:r w:rsidR="00066522">
      <w:rPr>
        <w:rFonts w:asciiTheme="minorHAnsi" w:hAnsiTheme="minorHAnsi"/>
        <w:i/>
        <w:color w:val="595959" w:themeColor="text1" w:themeTint="A6"/>
      </w:rPr>
      <w:t xml:space="preserve">December </w:t>
    </w:r>
    <w:r w:rsidR="00997968">
      <w:rPr>
        <w:rFonts w:asciiTheme="minorHAnsi" w:hAnsiTheme="minorHAnsi"/>
        <w:i/>
        <w:color w:val="595959" w:themeColor="text1" w:themeTint="A6"/>
      </w:rPr>
      <w:t>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B6C02" w14:textId="77777777" w:rsidR="007E6A4F" w:rsidRDefault="007E6A4F" w:rsidP="00223D45">
      <w:r>
        <w:separator/>
      </w:r>
    </w:p>
  </w:footnote>
  <w:footnote w:type="continuationSeparator" w:id="0">
    <w:p w14:paraId="2B1D7314" w14:textId="77777777" w:rsidR="007E6A4F" w:rsidRDefault="007E6A4F" w:rsidP="00223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07D34" w14:textId="56A23736" w:rsidR="00047334" w:rsidRPr="00194471" w:rsidRDefault="008E0416" w:rsidP="00047334">
    <w:pPr>
      <w:pStyle w:val="Header"/>
      <w:rPr>
        <w:rFonts w:asciiTheme="minorHAnsi" w:hAnsiTheme="minorHAnsi"/>
        <w:color w:val="808080" w:themeColor="background1" w:themeShade="80"/>
      </w:rPr>
    </w:pPr>
    <w:r w:rsidRPr="008E0416">
      <w:rPr>
        <w:rFonts w:asciiTheme="minorHAnsi" w:hAnsiTheme="minorHAnsi"/>
        <w:noProof/>
        <w:color w:val="808080" w:themeColor="background1" w:themeShade="80"/>
        <w:lang w:val="en-GB" w:eastAsia="en-GB"/>
      </w:rPr>
      <w:drawing>
        <wp:anchor distT="0" distB="0" distL="114300" distR="114300" simplePos="0" relativeHeight="251664384" behindDoc="0" locked="0" layoutInCell="1" allowOverlap="1" wp14:anchorId="14C5F7D4" wp14:editId="096DBA5A">
          <wp:simplePos x="0" y="0"/>
          <wp:positionH relativeFrom="column">
            <wp:posOffset>-207645</wp:posOffset>
          </wp:positionH>
          <wp:positionV relativeFrom="paragraph">
            <wp:posOffset>-280035</wp:posOffset>
          </wp:positionV>
          <wp:extent cx="827405" cy="683895"/>
          <wp:effectExtent l="0" t="0" r="0" b="1905"/>
          <wp:wrapThrough wrapText="bothSides">
            <wp:wrapPolygon edited="0">
              <wp:start x="0" y="0"/>
              <wp:lineTo x="0" y="21058"/>
              <wp:lineTo x="20887" y="21058"/>
              <wp:lineTo x="20887" y="0"/>
              <wp:lineTo x="0" y="0"/>
            </wp:wrapPolygon>
          </wp:wrapThrough>
          <wp:docPr id="1" name="Picture 1" descr="\\MDS\USER\G-L\hha706\Desktop\logo\logo 5.png"/>
          <wp:cNvGraphicFramePr/>
          <a:graphic xmlns:a="http://schemas.openxmlformats.org/drawingml/2006/main">
            <a:graphicData uri="http://schemas.openxmlformats.org/drawingml/2006/picture">
              <pic:pic xmlns:pic="http://schemas.openxmlformats.org/drawingml/2006/picture">
                <pic:nvPicPr>
                  <pic:cNvPr id="58" name="Picture 58" descr="\\MDS\USER\G-L\hha706\Desktop\logo\logo 5.png"/>
                  <pic:cNvPicPr/>
                </pic:nvPicPr>
                <pic:blipFill rotWithShape="1">
                  <a:blip r:embed="rId1" cstate="print">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12601" t="11789" r="20230" b="12163"/>
                  <a:stretch/>
                </pic:blipFill>
                <pic:spPr bwMode="auto">
                  <a:xfrm>
                    <a:off x="0" y="0"/>
                    <a:ext cx="827405" cy="683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E0416">
      <w:rPr>
        <w:rFonts w:asciiTheme="minorHAnsi" w:hAnsiTheme="minorHAnsi"/>
        <w:noProof/>
        <w:color w:val="808080" w:themeColor="background1" w:themeShade="80"/>
        <w:lang w:val="en-GB" w:eastAsia="en-GB"/>
      </w:rPr>
      <w:drawing>
        <wp:anchor distT="0" distB="0" distL="114300" distR="114300" simplePos="0" relativeHeight="251673600" behindDoc="1" locked="0" layoutInCell="1" allowOverlap="1" wp14:anchorId="559626C9" wp14:editId="3E6A272D">
          <wp:simplePos x="0" y="0"/>
          <wp:positionH relativeFrom="margin">
            <wp:posOffset>2277721</wp:posOffset>
          </wp:positionH>
          <wp:positionV relativeFrom="paragraph">
            <wp:posOffset>-153035</wp:posOffset>
          </wp:positionV>
          <wp:extent cx="1710055" cy="434975"/>
          <wp:effectExtent l="0" t="0" r="4445" b="3175"/>
          <wp:wrapTight wrapText="bothSides">
            <wp:wrapPolygon edited="0">
              <wp:start x="0" y="0"/>
              <wp:lineTo x="0" y="20812"/>
              <wp:lineTo x="21416" y="20812"/>
              <wp:lineTo x="214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 logo.jpg"/>
                  <pic:cNvPicPr/>
                </pic:nvPicPr>
                <pic:blipFill rotWithShape="1">
                  <a:blip r:embed="rId3">
                    <a:extLst>
                      <a:ext uri="{28A0092B-C50C-407E-A947-70E740481C1C}">
                        <a14:useLocalDpi xmlns:a14="http://schemas.microsoft.com/office/drawing/2010/main" val="0"/>
                      </a:ext>
                    </a:extLst>
                  </a:blip>
                  <a:srcRect l="7900" t="23880" r="8667" b="11940"/>
                  <a:stretch/>
                </pic:blipFill>
                <pic:spPr bwMode="auto">
                  <a:xfrm>
                    <a:off x="0" y="0"/>
                    <a:ext cx="1710055" cy="434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47334" w:rsidRPr="00194471">
      <w:rPr>
        <w:rFonts w:asciiTheme="minorHAnsi" w:hAnsiTheme="minorHAnsi"/>
        <w:noProof/>
        <w:color w:val="808080" w:themeColor="background1" w:themeShade="80"/>
        <w:lang w:val="en-GB" w:eastAsia="en-GB"/>
      </w:rPr>
      <w:drawing>
        <wp:anchor distT="0" distB="0" distL="114300" distR="114300" simplePos="0" relativeHeight="251650048" behindDoc="0" locked="0" layoutInCell="1" allowOverlap="1" wp14:anchorId="71759709" wp14:editId="30952E9F">
          <wp:simplePos x="0" y="0"/>
          <wp:positionH relativeFrom="column">
            <wp:posOffset>4714875</wp:posOffset>
          </wp:positionH>
          <wp:positionV relativeFrom="paragraph">
            <wp:posOffset>-149225</wp:posOffset>
          </wp:positionV>
          <wp:extent cx="1504950" cy="644525"/>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600;h=315.gif"/>
                  <pic:cNvPicPr/>
                </pic:nvPicPr>
                <pic:blipFill rotWithShape="1">
                  <a:blip r:embed="rId4" cstate="print">
                    <a:extLst>
                      <a:ext uri="{28A0092B-C50C-407E-A947-70E740481C1C}">
                        <a14:useLocalDpi xmlns:a14="http://schemas.microsoft.com/office/drawing/2010/main" val="0"/>
                      </a:ext>
                    </a:extLst>
                  </a:blip>
                  <a:srcRect t="6034" b="12309"/>
                  <a:stretch/>
                </pic:blipFill>
                <pic:spPr bwMode="auto">
                  <a:xfrm>
                    <a:off x="0" y="0"/>
                    <a:ext cx="1504950" cy="644525"/>
                  </a:xfrm>
                  <a:prstGeom prst="rect">
                    <a:avLst/>
                  </a:prstGeom>
                  <a:ln>
                    <a:noFill/>
                  </a:ln>
                  <a:extLst>
                    <a:ext uri="{53640926-AAD7-44D8-BBD7-CCE9431645EC}">
                      <a14:shadowObscured xmlns:a14="http://schemas.microsoft.com/office/drawing/2010/main"/>
                    </a:ext>
                  </a:extLst>
                </pic:spPr>
              </pic:pic>
            </a:graphicData>
          </a:graphic>
        </wp:anchor>
      </w:drawing>
    </w:r>
  </w:p>
  <w:p w14:paraId="1BAFDFA7" w14:textId="4C0F1F5A" w:rsidR="00927B4F" w:rsidRPr="004D77BD" w:rsidRDefault="004D77BD" w:rsidP="004D77BD">
    <w:pPr>
      <w:pStyle w:val="Header"/>
      <w:rPr>
        <w:rFonts w:asciiTheme="minorHAnsi" w:hAnsiTheme="minorHAnsi" w:cstheme="minorHAnsi"/>
      </w:rPr>
    </w:pPr>
    <w:r>
      <w:rPr>
        <w:rFonts w:asciiTheme="minorHAnsi" w:hAnsiTheme="minorHAnsi" w:cstheme="minorHAnsi"/>
        <w:color w:val="4F6228" w:themeColor="accent3" w:themeShade="80"/>
      </w:rPr>
      <w:t xml:space="preserve">                      </w:t>
    </w:r>
    <w:r w:rsidRPr="004D77BD">
      <w:rPr>
        <w:rFonts w:asciiTheme="minorHAnsi" w:hAnsiTheme="minorHAnsi" w:cstheme="minorHAnsi"/>
        <w:color w:val="4F6228" w:themeColor="accent3" w:themeShade="80"/>
      </w:rPr>
      <w:t>C-Lace Trial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503D8"/>
    <w:multiLevelType w:val="hybridMultilevel"/>
    <w:tmpl w:val="40A80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C72DC0"/>
    <w:multiLevelType w:val="hybridMultilevel"/>
    <w:tmpl w:val="B9A0E74E"/>
    <w:lvl w:ilvl="0" w:tplc="395CEB08">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8A7416"/>
    <w:multiLevelType w:val="hybridMultilevel"/>
    <w:tmpl w:val="832EFE2A"/>
    <w:lvl w:ilvl="0" w:tplc="395CEB08">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61251D"/>
    <w:multiLevelType w:val="hybridMultilevel"/>
    <w:tmpl w:val="44BC441E"/>
    <w:lvl w:ilvl="0" w:tplc="0DF02FA8">
      <w:start w:val="1"/>
      <w:numFmt w:val="decimal"/>
      <w:pStyle w:val="MYLIST"/>
      <w:lvlText w:val="%1."/>
      <w:lvlJc w:val="left"/>
      <w:pPr>
        <w:ind w:left="720" w:hanging="360"/>
      </w:pPr>
      <w:rPr>
        <w:rFonts w:hint="default"/>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DF25DA"/>
    <w:multiLevelType w:val="hybridMultilevel"/>
    <w:tmpl w:val="57DE7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7235A3"/>
    <w:multiLevelType w:val="hybridMultilevel"/>
    <w:tmpl w:val="CA18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95272B"/>
    <w:multiLevelType w:val="hybridMultilevel"/>
    <w:tmpl w:val="8F92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6E16B2"/>
    <w:multiLevelType w:val="hybridMultilevel"/>
    <w:tmpl w:val="D12ACFCA"/>
    <w:lvl w:ilvl="0" w:tplc="395CEB08">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285BE5"/>
    <w:multiLevelType w:val="hybridMultilevel"/>
    <w:tmpl w:val="25266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696DA7"/>
    <w:multiLevelType w:val="hybridMultilevel"/>
    <w:tmpl w:val="40E4D2F0"/>
    <w:lvl w:ilvl="0" w:tplc="47E22F3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86D39"/>
    <w:multiLevelType w:val="hybridMultilevel"/>
    <w:tmpl w:val="D5A6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5037EB"/>
    <w:multiLevelType w:val="hybridMultilevel"/>
    <w:tmpl w:val="001A32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725454"/>
    <w:multiLevelType w:val="hybridMultilevel"/>
    <w:tmpl w:val="57DE7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3A7DEE"/>
    <w:multiLevelType w:val="hybridMultilevel"/>
    <w:tmpl w:val="9934CC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5402A8"/>
    <w:multiLevelType w:val="hybridMultilevel"/>
    <w:tmpl w:val="8982C3EC"/>
    <w:lvl w:ilvl="0" w:tplc="371473F8">
      <w:start w:val="1"/>
      <w:numFmt w:val="decimal"/>
      <w:lvlText w:val="%1."/>
      <w:lvlJc w:val="left"/>
      <w:pPr>
        <w:ind w:left="360" w:hanging="360"/>
      </w:pPr>
      <w:rPr>
        <w:rFonts w:asciiTheme="minorHAnsi" w:hAnsiTheme="minorHAnsi" w:cstheme="minorHAnsi" w:hint="default"/>
        <w:bCs w:val="0"/>
        <w:iCs w:val="0"/>
        <w:caps w:val="0"/>
        <w:strike w:val="0"/>
        <w:dstrike w:val="0"/>
        <w:vanish w:val="0"/>
        <w:color w:val="244061" w:themeColor="accent1" w:themeShade="8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D3FE5016">
      <w:numFmt w:val="bullet"/>
      <w:lvlText w:val="•"/>
      <w:lvlJc w:val="left"/>
      <w:pPr>
        <w:ind w:left="1440" w:hanging="720"/>
      </w:pPr>
      <w:rPr>
        <w:rFonts w:ascii="Calibri" w:eastAsiaTheme="minorEastAsia"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E1C6FD2"/>
    <w:multiLevelType w:val="hybridMultilevel"/>
    <w:tmpl w:val="653C4FC8"/>
    <w:lvl w:ilvl="0" w:tplc="C90EA0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6C2A32"/>
    <w:multiLevelType w:val="hybridMultilevel"/>
    <w:tmpl w:val="9934CC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4C7975"/>
    <w:multiLevelType w:val="hybridMultilevel"/>
    <w:tmpl w:val="9934CC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C30BF0"/>
    <w:multiLevelType w:val="hybridMultilevel"/>
    <w:tmpl w:val="5D10AF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506B09"/>
    <w:multiLevelType w:val="hybridMultilevel"/>
    <w:tmpl w:val="9934CC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7"/>
  </w:num>
  <w:num w:numId="3">
    <w:abstractNumId w:val="18"/>
  </w:num>
  <w:num w:numId="4">
    <w:abstractNumId w:val="3"/>
    <w:lvlOverride w:ilvl="0">
      <w:startOverride w:val="2"/>
    </w:lvlOverride>
  </w:num>
  <w:num w:numId="5">
    <w:abstractNumId w:val="16"/>
  </w:num>
  <w:num w:numId="6">
    <w:abstractNumId w:val="19"/>
  </w:num>
  <w:num w:numId="7">
    <w:abstractNumId w:val="13"/>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1"/>
  </w:num>
  <w:num w:numId="13">
    <w:abstractNumId w:val="2"/>
  </w:num>
  <w:num w:numId="14">
    <w:abstractNumId w:val="7"/>
  </w:num>
  <w:num w:numId="15">
    <w:abstractNumId w:val="4"/>
  </w:num>
  <w:num w:numId="16">
    <w:abstractNumId w:val="15"/>
  </w:num>
  <w:num w:numId="17">
    <w:abstractNumId w:val="12"/>
  </w:num>
  <w:num w:numId="18">
    <w:abstractNumId w:val="10"/>
  </w:num>
  <w:num w:numId="19">
    <w:abstractNumId w:val="11"/>
  </w:num>
  <w:num w:numId="20">
    <w:abstractNumId w:val="8"/>
  </w:num>
  <w:num w:numId="21">
    <w:abstractNumId w:val="14"/>
  </w:num>
  <w:num w:numId="22">
    <w:abstractNumId w:val="6"/>
  </w:num>
  <w:num w:numId="23">
    <w:abstractNumId w:val="0"/>
  </w:num>
  <w:num w:numId="24">
    <w:abstractNumId w:val="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FR" w:vendorID="64" w:dllVersion="131078" w:nlCheck="1" w:checkStyle="0"/>
  <w:activeWritingStyle w:appName="MSWord" w:lang="en-AU" w:vendorID="64" w:dllVersion="131078" w:nlCheck="1" w:checkStyle="1"/>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D45"/>
    <w:rsid w:val="000370E6"/>
    <w:rsid w:val="00047334"/>
    <w:rsid w:val="000625F6"/>
    <w:rsid w:val="00063130"/>
    <w:rsid w:val="00066522"/>
    <w:rsid w:val="000905CC"/>
    <w:rsid w:val="00096699"/>
    <w:rsid w:val="000B7C82"/>
    <w:rsid w:val="000D087D"/>
    <w:rsid w:val="000D4565"/>
    <w:rsid w:val="000E1981"/>
    <w:rsid w:val="000F26F8"/>
    <w:rsid w:val="00100EBC"/>
    <w:rsid w:val="001226E4"/>
    <w:rsid w:val="00123620"/>
    <w:rsid w:val="0014013D"/>
    <w:rsid w:val="00153612"/>
    <w:rsid w:val="001934D3"/>
    <w:rsid w:val="00194471"/>
    <w:rsid w:val="001B5D5C"/>
    <w:rsid w:val="001C5AD7"/>
    <w:rsid w:val="002014E1"/>
    <w:rsid w:val="00223D45"/>
    <w:rsid w:val="00274DC3"/>
    <w:rsid w:val="002E4EE3"/>
    <w:rsid w:val="002F32E2"/>
    <w:rsid w:val="003025DF"/>
    <w:rsid w:val="00323CAE"/>
    <w:rsid w:val="003410CB"/>
    <w:rsid w:val="00364016"/>
    <w:rsid w:val="00373675"/>
    <w:rsid w:val="003F522B"/>
    <w:rsid w:val="004320E8"/>
    <w:rsid w:val="00436176"/>
    <w:rsid w:val="0046046D"/>
    <w:rsid w:val="004930C5"/>
    <w:rsid w:val="004A2A49"/>
    <w:rsid w:val="004B400B"/>
    <w:rsid w:val="004B7FF9"/>
    <w:rsid w:val="004C451D"/>
    <w:rsid w:val="004D39FA"/>
    <w:rsid w:val="004D77BD"/>
    <w:rsid w:val="004E0C14"/>
    <w:rsid w:val="004E3A0E"/>
    <w:rsid w:val="004F4B7B"/>
    <w:rsid w:val="004F5BB4"/>
    <w:rsid w:val="00532D99"/>
    <w:rsid w:val="00535419"/>
    <w:rsid w:val="00555B1C"/>
    <w:rsid w:val="00566545"/>
    <w:rsid w:val="0058469F"/>
    <w:rsid w:val="005A7EC2"/>
    <w:rsid w:val="005D771A"/>
    <w:rsid w:val="005F6D59"/>
    <w:rsid w:val="00615648"/>
    <w:rsid w:val="0061679E"/>
    <w:rsid w:val="00646BBF"/>
    <w:rsid w:val="00657B31"/>
    <w:rsid w:val="006726D1"/>
    <w:rsid w:val="00695033"/>
    <w:rsid w:val="006A5414"/>
    <w:rsid w:val="006D37FB"/>
    <w:rsid w:val="006D677D"/>
    <w:rsid w:val="0072504F"/>
    <w:rsid w:val="0074420A"/>
    <w:rsid w:val="00791013"/>
    <w:rsid w:val="007B3569"/>
    <w:rsid w:val="007C6B61"/>
    <w:rsid w:val="007E6A4F"/>
    <w:rsid w:val="00821B67"/>
    <w:rsid w:val="008B3155"/>
    <w:rsid w:val="008D365D"/>
    <w:rsid w:val="008E0416"/>
    <w:rsid w:val="008F3D73"/>
    <w:rsid w:val="00913271"/>
    <w:rsid w:val="00927B4F"/>
    <w:rsid w:val="0093546C"/>
    <w:rsid w:val="00947819"/>
    <w:rsid w:val="0096280C"/>
    <w:rsid w:val="0098166C"/>
    <w:rsid w:val="00997968"/>
    <w:rsid w:val="009A594C"/>
    <w:rsid w:val="009B53A6"/>
    <w:rsid w:val="009D213D"/>
    <w:rsid w:val="009E0C23"/>
    <w:rsid w:val="009F35B6"/>
    <w:rsid w:val="009F3B34"/>
    <w:rsid w:val="00A016B8"/>
    <w:rsid w:val="00A17838"/>
    <w:rsid w:val="00A34633"/>
    <w:rsid w:val="00A50298"/>
    <w:rsid w:val="00A6618A"/>
    <w:rsid w:val="00A67310"/>
    <w:rsid w:val="00A74A66"/>
    <w:rsid w:val="00A931B9"/>
    <w:rsid w:val="00AC0285"/>
    <w:rsid w:val="00AD3F60"/>
    <w:rsid w:val="00AE2A40"/>
    <w:rsid w:val="00B06F89"/>
    <w:rsid w:val="00B43799"/>
    <w:rsid w:val="00B607EF"/>
    <w:rsid w:val="00B711B2"/>
    <w:rsid w:val="00B727C1"/>
    <w:rsid w:val="00B81A34"/>
    <w:rsid w:val="00B858AA"/>
    <w:rsid w:val="00BA60A2"/>
    <w:rsid w:val="00BD33C7"/>
    <w:rsid w:val="00BE3144"/>
    <w:rsid w:val="00BE617D"/>
    <w:rsid w:val="00C5113F"/>
    <w:rsid w:val="00C51AE0"/>
    <w:rsid w:val="00C62154"/>
    <w:rsid w:val="00CC2115"/>
    <w:rsid w:val="00CE0567"/>
    <w:rsid w:val="00CF35EE"/>
    <w:rsid w:val="00D1393E"/>
    <w:rsid w:val="00D21593"/>
    <w:rsid w:val="00D45033"/>
    <w:rsid w:val="00D46580"/>
    <w:rsid w:val="00D56C5B"/>
    <w:rsid w:val="00D60F2B"/>
    <w:rsid w:val="00D812E3"/>
    <w:rsid w:val="00D92165"/>
    <w:rsid w:val="00D947AF"/>
    <w:rsid w:val="00D97FEA"/>
    <w:rsid w:val="00DD3F94"/>
    <w:rsid w:val="00DE2F75"/>
    <w:rsid w:val="00E30AF4"/>
    <w:rsid w:val="00E34D3E"/>
    <w:rsid w:val="00E366DB"/>
    <w:rsid w:val="00E81802"/>
    <w:rsid w:val="00E9689B"/>
    <w:rsid w:val="00EB444C"/>
    <w:rsid w:val="00ED4C49"/>
    <w:rsid w:val="00ED4CF5"/>
    <w:rsid w:val="00EE5A6A"/>
    <w:rsid w:val="00F1578B"/>
    <w:rsid w:val="00F440E4"/>
    <w:rsid w:val="00F65F9D"/>
    <w:rsid w:val="00F73157"/>
    <w:rsid w:val="00F75732"/>
    <w:rsid w:val="00FE4CB8"/>
    <w:rsid w:val="00FE63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D354D77"/>
  <w15:docId w15:val="{AD4FC42D-7EC2-4C44-959C-78DDF9B11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D45"/>
    <w:pPr>
      <w:widowControl w:val="0"/>
      <w:autoSpaceDE w:val="0"/>
      <w:autoSpaceDN w:val="0"/>
      <w:spacing w:after="0" w:line="240" w:lineRule="auto"/>
    </w:pPr>
    <w:rPr>
      <w:rFonts w:ascii="Times New Roman" w:eastAsia="Times New Roman" w:hAnsi="Times New Roman" w:cs="Times New Roman"/>
      <w:sz w:val="20"/>
      <w:szCs w:val="20"/>
      <w:lang w:val="en-AU"/>
    </w:rPr>
  </w:style>
  <w:style w:type="paragraph" w:styleId="Heading3">
    <w:name w:val="heading 3"/>
    <w:basedOn w:val="Normal"/>
    <w:next w:val="Normal"/>
    <w:link w:val="Heading3Char"/>
    <w:uiPriority w:val="9"/>
    <w:unhideWhenUsed/>
    <w:qFormat/>
    <w:rsid w:val="004C451D"/>
    <w:pPr>
      <w:keepNext/>
      <w:keepLines/>
      <w:widowControl/>
      <w:autoSpaceDE/>
      <w:autoSpaceDN/>
      <w:spacing w:before="40" w:line="276" w:lineRule="auto"/>
      <w:jc w:val="both"/>
      <w:outlineLvl w:val="2"/>
    </w:pPr>
    <w:rPr>
      <w:rFonts w:asciiTheme="majorHAnsi" w:eastAsiaTheme="majorEastAsia" w:hAnsiTheme="majorHAnsi" w:cstheme="majorBidi"/>
      <w:color w:val="243F60" w:themeColor="accent1" w:themeShade="7F"/>
      <w:sz w:val="24"/>
      <w:szCs w:val="24"/>
      <w:lang w:val="en-US"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23D45"/>
    <w:pPr>
      <w:widowControl/>
      <w:autoSpaceDE/>
      <w:autoSpaceDN/>
      <w:spacing w:after="200" w:line="276" w:lineRule="auto"/>
      <w:ind w:left="720"/>
      <w:contextualSpacing/>
    </w:pPr>
    <w:rPr>
      <w:rFonts w:asciiTheme="minorHAnsi" w:eastAsiaTheme="minorEastAsia" w:hAnsiTheme="minorHAnsi" w:cstheme="minorBidi"/>
      <w:sz w:val="22"/>
      <w:szCs w:val="22"/>
      <w:lang w:val="en-GB" w:eastAsia="en-GB"/>
    </w:rPr>
  </w:style>
  <w:style w:type="table" w:styleId="TableGrid">
    <w:name w:val="Table Grid"/>
    <w:basedOn w:val="TableNormal"/>
    <w:uiPriority w:val="59"/>
    <w:rsid w:val="0022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223D45"/>
    <w:rPr>
      <w:rFonts w:eastAsiaTheme="minorEastAsia"/>
      <w:lang w:eastAsia="en-GB"/>
    </w:rPr>
  </w:style>
  <w:style w:type="paragraph" w:customStyle="1" w:styleId="mYSTYLETXT">
    <w:name w:val="mY STYLE TXT"/>
    <w:basedOn w:val="Normal"/>
    <w:link w:val="mYSTYLETXTChar"/>
    <w:qFormat/>
    <w:rsid w:val="00223D45"/>
    <w:pPr>
      <w:widowControl/>
      <w:autoSpaceDE/>
      <w:autoSpaceDN/>
      <w:spacing w:before="240" w:line="276" w:lineRule="auto"/>
    </w:pPr>
    <w:rPr>
      <w:rFonts w:asciiTheme="minorHAnsi" w:eastAsiaTheme="minorHAnsi" w:hAnsiTheme="minorHAnsi" w:cstheme="minorBidi"/>
      <w:sz w:val="22"/>
      <w:szCs w:val="22"/>
      <w:lang w:val="fr-FR"/>
    </w:rPr>
  </w:style>
  <w:style w:type="paragraph" w:customStyle="1" w:styleId="MYLIST">
    <w:name w:val="MY LIST"/>
    <w:basedOn w:val="ListParagraph"/>
    <w:link w:val="MYLISTChar"/>
    <w:qFormat/>
    <w:rsid w:val="00223D45"/>
    <w:pPr>
      <w:numPr>
        <w:numId w:val="1"/>
      </w:numPr>
      <w:spacing w:before="240" w:after="0"/>
    </w:pPr>
  </w:style>
  <w:style w:type="character" w:customStyle="1" w:styleId="mYSTYLETXTChar">
    <w:name w:val="mY STYLE TXT Char"/>
    <w:basedOn w:val="DefaultParagraphFont"/>
    <w:link w:val="mYSTYLETXT"/>
    <w:rsid w:val="00223D45"/>
    <w:rPr>
      <w:lang w:val="fr-FR"/>
    </w:rPr>
  </w:style>
  <w:style w:type="character" w:customStyle="1" w:styleId="MYLISTChar">
    <w:name w:val="MY LIST Char"/>
    <w:basedOn w:val="ListParagraphChar"/>
    <w:link w:val="MYLIST"/>
    <w:rsid w:val="00223D45"/>
    <w:rPr>
      <w:rFonts w:eastAsiaTheme="minorEastAsia"/>
      <w:lang w:eastAsia="en-GB"/>
    </w:rPr>
  </w:style>
  <w:style w:type="paragraph" w:styleId="Header">
    <w:name w:val="header"/>
    <w:basedOn w:val="Normal"/>
    <w:link w:val="HeaderChar"/>
    <w:uiPriority w:val="99"/>
    <w:unhideWhenUsed/>
    <w:rsid w:val="00223D45"/>
    <w:pPr>
      <w:tabs>
        <w:tab w:val="center" w:pos="4513"/>
        <w:tab w:val="right" w:pos="9026"/>
      </w:tabs>
    </w:pPr>
  </w:style>
  <w:style w:type="character" w:customStyle="1" w:styleId="HeaderChar">
    <w:name w:val="Header Char"/>
    <w:basedOn w:val="DefaultParagraphFont"/>
    <w:link w:val="Header"/>
    <w:uiPriority w:val="99"/>
    <w:rsid w:val="00223D45"/>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223D45"/>
    <w:pPr>
      <w:tabs>
        <w:tab w:val="center" w:pos="4513"/>
        <w:tab w:val="right" w:pos="9026"/>
      </w:tabs>
    </w:pPr>
  </w:style>
  <w:style w:type="character" w:customStyle="1" w:styleId="FooterChar">
    <w:name w:val="Footer Char"/>
    <w:basedOn w:val="DefaultParagraphFont"/>
    <w:link w:val="Footer"/>
    <w:uiPriority w:val="99"/>
    <w:rsid w:val="00223D45"/>
    <w:rPr>
      <w:rFonts w:ascii="Times New Roman" w:eastAsia="Times New Roman" w:hAnsi="Times New Roman" w:cs="Times New Roman"/>
      <w:sz w:val="20"/>
      <w:szCs w:val="20"/>
      <w:lang w:val="en-AU"/>
    </w:rPr>
  </w:style>
  <w:style w:type="character" w:styleId="Hyperlink">
    <w:name w:val="Hyperlink"/>
    <w:basedOn w:val="DefaultParagraphFont"/>
    <w:uiPriority w:val="99"/>
    <w:unhideWhenUsed/>
    <w:rsid w:val="00FE63F2"/>
    <w:rPr>
      <w:color w:val="0000FF" w:themeColor="hyperlink"/>
      <w:u w:val="single"/>
    </w:rPr>
  </w:style>
  <w:style w:type="paragraph" w:styleId="BalloonText">
    <w:name w:val="Balloon Text"/>
    <w:basedOn w:val="Normal"/>
    <w:link w:val="BalloonTextChar"/>
    <w:uiPriority w:val="99"/>
    <w:semiHidden/>
    <w:unhideWhenUsed/>
    <w:rsid w:val="00FE63F2"/>
    <w:rPr>
      <w:rFonts w:ascii="Tahoma" w:hAnsi="Tahoma" w:cs="Tahoma"/>
      <w:sz w:val="16"/>
      <w:szCs w:val="16"/>
    </w:rPr>
  </w:style>
  <w:style w:type="character" w:customStyle="1" w:styleId="BalloonTextChar">
    <w:name w:val="Balloon Text Char"/>
    <w:basedOn w:val="DefaultParagraphFont"/>
    <w:link w:val="BalloonText"/>
    <w:uiPriority w:val="99"/>
    <w:semiHidden/>
    <w:rsid w:val="00FE63F2"/>
    <w:rPr>
      <w:rFonts w:ascii="Tahoma" w:eastAsia="Times New Roman" w:hAnsi="Tahoma" w:cs="Tahoma"/>
      <w:sz w:val="16"/>
      <w:szCs w:val="16"/>
      <w:lang w:val="en-AU"/>
    </w:rPr>
  </w:style>
  <w:style w:type="character" w:styleId="CommentReference">
    <w:name w:val="annotation reference"/>
    <w:basedOn w:val="DefaultParagraphFont"/>
    <w:uiPriority w:val="99"/>
    <w:semiHidden/>
    <w:unhideWhenUsed/>
    <w:rsid w:val="00615648"/>
    <w:rPr>
      <w:sz w:val="16"/>
      <w:szCs w:val="16"/>
    </w:rPr>
  </w:style>
  <w:style w:type="paragraph" w:styleId="CommentText">
    <w:name w:val="annotation text"/>
    <w:basedOn w:val="Normal"/>
    <w:link w:val="CommentTextChar"/>
    <w:uiPriority w:val="99"/>
    <w:semiHidden/>
    <w:unhideWhenUsed/>
    <w:rsid w:val="00615648"/>
  </w:style>
  <w:style w:type="character" w:customStyle="1" w:styleId="CommentTextChar">
    <w:name w:val="Comment Text Char"/>
    <w:basedOn w:val="DefaultParagraphFont"/>
    <w:link w:val="CommentText"/>
    <w:uiPriority w:val="99"/>
    <w:semiHidden/>
    <w:rsid w:val="00615648"/>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615648"/>
    <w:rPr>
      <w:b/>
      <w:bCs/>
    </w:rPr>
  </w:style>
  <w:style w:type="character" w:customStyle="1" w:styleId="CommentSubjectChar">
    <w:name w:val="Comment Subject Char"/>
    <w:basedOn w:val="CommentTextChar"/>
    <w:link w:val="CommentSubject"/>
    <w:uiPriority w:val="99"/>
    <w:semiHidden/>
    <w:rsid w:val="00615648"/>
    <w:rPr>
      <w:rFonts w:ascii="Times New Roman" w:eastAsia="Times New Roman" w:hAnsi="Times New Roman" w:cs="Times New Roman"/>
      <w:b/>
      <w:bCs/>
      <w:sz w:val="20"/>
      <w:szCs w:val="20"/>
      <w:lang w:val="en-AU"/>
    </w:rPr>
  </w:style>
  <w:style w:type="character" w:customStyle="1" w:styleId="apple-converted-space">
    <w:name w:val="apple-converted-space"/>
    <w:basedOn w:val="DefaultParagraphFont"/>
    <w:rsid w:val="00A17838"/>
  </w:style>
  <w:style w:type="character" w:customStyle="1" w:styleId="Heading3Char">
    <w:name w:val="Heading 3 Char"/>
    <w:basedOn w:val="DefaultParagraphFont"/>
    <w:link w:val="Heading3"/>
    <w:uiPriority w:val="9"/>
    <w:rsid w:val="004C451D"/>
    <w:rPr>
      <w:rFonts w:asciiTheme="majorHAnsi" w:eastAsiaTheme="majorEastAsia" w:hAnsiTheme="majorHAnsi" w:cstheme="majorBidi"/>
      <w:color w:val="243F60" w:themeColor="accent1" w:themeShade="7F"/>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k.morris@bham.ac.uk"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v.a.h.morton@bham.ac.uk" TargetMode="External"/><Relationship Id="rId17" Type="http://schemas.openxmlformats.org/officeDocument/2006/relationships/hyperlink" Target="mailto:dataprotection@contacts.bham.ac.uk" TargetMode="External"/><Relationship Id="rId2" Type="http://schemas.openxmlformats.org/officeDocument/2006/relationships/customXml" Target="../customXml/item2.xml"/><Relationship Id="rId16" Type="http://schemas.openxmlformats.org/officeDocument/2006/relationships/hyperlink" Target="mailto:dataprotection@contacts.bham.ac.uk" TargetMode="External"/><Relationship Id="rId20" Type="http://schemas.openxmlformats.org/officeDocument/2006/relationships/fontTable" Target="fontTable.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WC.formalcomplaints@nhs.net" TargetMode="External"/><Relationship Id="rId5" Type="http://schemas.openxmlformats.org/officeDocument/2006/relationships/settings" Target="settings.xml"/><Relationship Id="rId15" Type="http://schemas.openxmlformats.org/officeDocument/2006/relationships/hyperlink" Target="mailto:BWC.formalcomplaints@nhs.net" TargetMode="External"/><Relationship Id="rId10" Type="http://schemas.openxmlformats.org/officeDocument/2006/relationships/hyperlink" Target="mailto:researchgovernance@contacts.bham.ac.uk"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hannahbatchelor.com" TargetMode="External"/><Relationship Id="rId14" Type="http://schemas.openxmlformats.org/officeDocument/2006/relationships/hyperlink" Target="mailto:researchgovernance@contacts.bham.ac.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S i m c y p D a t a   x m l n s = " h t t p : / / w w w . s i m c y p . c o m / " >  
     < P r o f i l e C h a r t s / >  
     < R e s u l t s T a b l e s / >  
     < S t a t i s t i c s C h a r t s / >  
     < R e g i o n a l F r a c t i o n C h a r t s / >  
     < I n p u t T a b l e s / >  
 < / S i m c y p 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42B98-649B-40A3-9C66-7E81E8519DF0}">
  <ds:schemaRefs>
    <ds:schemaRef ds:uri="http://www.simcyp.com/"/>
  </ds:schemaRefs>
</ds:datastoreItem>
</file>

<file path=customXml/itemProps2.xml><?xml version="1.0" encoding="utf-8"?>
<ds:datastoreItem xmlns:ds="http://schemas.openxmlformats.org/officeDocument/2006/customXml" ds:itemID="{C31427D6-BCDB-4267-891B-3B9EF2666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2783</Words>
  <Characters>15867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Batchelor</dc:creator>
  <cp:lastModifiedBy>Hanadi Alrammaal (PhD Pharmacy FT Lab (B230))</cp:lastModifiedBy>
  <cp:revision>5</cp:revision>
  <cp:lastPrinted>2017-08-09T14:34:00Z</cp:lastPrinted>
  <dcterms:created xsi:type="dcterms:W3CDTF">2020-01-13T16:15:00Z</dcterms:created>
  <dcterms:modified xsi:type="dcterms:W3CDTF">2020-07-29T18:12:00Z</dcterms:modified>
</cp:coreProperties>
</file>