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A2D20" w14:textId="77777777" w:rsidR="00A3322C" w:rsidRPr="000A3ACC" w:rsidRDefault="005E6872" w:rsidP="00927601">
      <w:pPr>
        <w:rPr>
          <w:lang w:val="sv-SE"/>
        </w:rPr>
      </w:pPr>
      <w:r>
        <w:rPr>
          <w:noProof/>
          <w:lang w:val="en-GB" w:eastAsia="en-GB"/>
        </w:rPr>
        <mc:AlternateContent>
          <mc:Choice Requires="wps">
            <w:drawing>
              <wp:anchor distT="0" distB="0" distL="114300" distR="114300" simplePos="0" relativeHeight="251657728" behindDoc="0" locked="0" layoutInCell="1" allowOverlap="1" wp14:anchorId="239969C9" wp14:editId="4F7C153E">
                <wp:simplePos x="0" y="0"/>
                <wp:positionH relativeFrom="column">
                  <wp:posOffset>959485</wp:posOffset>
                </wp:positionH>
                <wp:positionV relativeFrom="paragraph">
                  <wp:posOffset>159385</wp:posOffset>
                </wp:positionV>
                <wp:extent cx="3543300" cy="12573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257300"/>
                        </a:xfrm>
                        <a:prstGeom prst="rect">
                          <a:avLst/>
                        </a:pr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o="urn:schemas-microsoft-com:office:office" xmlns:v="urn:schemas-microsoft-com:vml" xmlns:w10="urn:schemas-microsoft-com:office:word" xmlns:w="http://schemas.openxmlformats.org/wordprocessingml/2006/main" xmlns:a14="http://schemas.microsoft.com/office/drawing/2010/main" xmlns="" w="19050">
                              <a:solidFill>
                                <a:srgbClr val="000000"/>
                              </a:solidFill>
                              <a:miter lim="800000"/>
                              <a:headEnd/>
                              <a:tailEnd/>
                            </a14:hiddenLine>
                          </a:ext>
                        </a:extLst>
                      </wps:spPr>
                      <wps:txbx>
                        <w:txbxContent>
                          <w:p w14:paraId="49EC5CD4" w14:textId="77777777" w:rsidR="006E3ED9" w:rsidRPr="00F711F7" w:rsidRDefault="006E3ED9" w:rsidP="00A3322C">
                            <w:pPr>
                              <w:jc w:val="center"/>
                              <w:rPr>
                                <w:rFonts w:ascii="Arial" w:hAnsi="Arial" w:cs="Arial"/>
                                <w:b/>
                                <w:sz w:val="36"/>
                                <w:szCs w:val="48"/>
                                <w:lang w:val="sv-SE"/>
                              </w:rPr>
                            </w:pPr>
                            <w:r w:rsidRPr="00F711F7">
                              <w:rPr>
                                <w:rFonts w:ascii="Arial" w:hAnsi="Arial" w:cs="Arial"/>
                                <w:b/>
                                <w:sz w:val="36"/>
                                <w:szCs w:val="48"/>
                                <w:lang w:val="sv-SE"/>
                              </w:rPr>
                              <w:t xml:space="preserve">Information </w:t>
                            </w:r>
                            <w:r w:rsidR="002A2891">
                              <w:rPr>
                                <w:rFonts w:ascii="Arial" w:hAnsi="Arial" w:cs="Arial"/>
                                <w:b/>
                                <w:sz w:val="36"/>
                                <w:szCs w:val="48"/>
                                <w:lang w:val="sv-SE"/>
                              </w:rPr>
                              <w:t xml:space="preserve">om studie av biologi, orsaker och överlevnad vid </w:t>
                            </w:r>
                            <w:r>
                              <w:rPr>
                                <w:rFonts w:ascii="Arial" w:hAnsi="Arial" w:cs="Arial"/>
                                <w:b/>
                                <w:sz w:val="36"/>
                                <w:szCs w:val="48"/>
                                <w:lang w:val="sv-SE"/>
                              </w:rPr>
                              <w:t>sjukdom i blod eller lymfsystemet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55pt;margin-top:12.55pt;width:279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" stroked="f">
                <v:textbox>
                  <w:txbxContent>
                    <w:p w:rsidR="006E3ED9" w:rsidRPr="00F711F7" w:rsidRDefault="006E3ED9" w:rsidP="00A3322C">
                      <w:pPr>
                        <w:jc w:val="center"/>
                        <w:rPr>
                          <w:rFonts w:ascii="Arial" w:hAnsi="Arial" w:cs="Arial"/>
                          <w:b/>
                          <w:sz w:val="36"/>
                          <w:szCs w:val="48"/>
                          <w:lang w:val="sv-SE"/>
                        </w:rPr>
                      </w:pPr>
                      <w:r w:rsidRPr="00F711F7">
                        <w:rPr>
                          <w:rFonts w:ascii="Arial" w:hAnsi="Arial" w:cs="Arial"/>
                          <w:b/>
                          <w:sz w:val="36"/>
                          <w:szCs w:val="48"/>
                          <w:lang w:val="sv-SE"/>
                        </w:rPr>
                        <w:t xml:space="preserve">Information </w:t>
                      </w:r>
                      <w:r w:rsidR="002A2891">
                        <w:rPr>
                          <w:rFonts w:ascii="Arial" w:hAnsi="Arial" w:cs="Arial"/>
                          <w:b/>
                          <w:sz w:val="36"/>
                          <w:szCs w:val="48"/>
                          <w:lang w:val="sv-SE"/>
                        </w:rPr>
                        <w:t xml:space="preserve">om studie av biologi, orsaker och överlevnad vid </w:t>
                      </w:r>
                      <w:r>
                        <w:rPr>
                          <w:rFonts w:ascii="Arial" w:hAnsi="Arial" w:cs="Arial"/>
                          <w:b/>
                          <w:sz w:val="36"/>
                          <w:szCs w:val="48"/>
                          <w:lang w:val="sv-SE"/>
                        </w:rPr>
                        <w:t>sjukdom i blod eller lymfsystemet</w:t>
                      </w:r>
                    </w:p>
                  </w:txbxContent>
                </v:textbox>
              </v:shape>
            </w:pict>
          </mc:Fallback>
        </mc:AlternateContent>
      </w:r>
      <w:r w:rsidR="00C06211" w:rsidRPr="000A3ACC">
        <w:rPr>
          <w:noProof/>
          <w:lang w:val="en-GB" w:eastAsia="en-GB"/>
        </w:rPr>
        <w:drawing>
          <wp:inline distT="0" distB="0" distL="0" distR="0" wp14:anchorId="6647C177" wp14:editId="69D5D92E">
            <wp:extent cx="1066800" cy="1290320"/>
            <wp:effectExtent l="0" t="0" r="0" b="0"/>
            <wp:docPr id="1" name="Picture 1" descr="KI-Logo_vert_p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vert_pms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290320"/>
                    </a:xfrm>
                    <a:prstGeom prst="rect">
                      <a:avLst/>
                    </a:prstGeom>
                    <a:noFill/>
                    <a:ln>
                      <a:noFill/>
                    </a:ln>
                  </pic:spPr>
                </pic:pic>
              </a:graphicData>
            </a:graphic>
          </wp:inline>
        </w:drawing>
      </w:r>
      <w:r w:rsidR="00A3322C" w:rsidRPr="000A3ACC">
        <w:rPr>
          <w:lang w:val="sv-SE"/>
        </w:rPr>
        <w:t xml:space="preserve">                                                                                            </w:t>
      </w:r>
      <w:r w:rsidR="00C06211" w:rsidRPr="000A3ACC">
        <w:rPr>
          <w:noProof/>
          <w:lang w:val="en-GB" w:eastAsia="en-GB"/>
        </w:rPr>
        <w:drawing>
          <wp:inline distT="0" distB="0" distL="0" distR="0" wp14:anchorId="4BF9A994" wp14:editId="43EB73DF">
            <wp:extent cx="1158240" cy="1127760"/>
            <wp:effectExtent l="0" t="0" r="10160" b="0"/>
            <wp:docPr id="2" name="Picture 2" descr="k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127760"/>
                    </a:xfrm>
                    <a:prstGeom prst="rect">
                      <a:avLst/>
                    </a:prstGeom>
                    <a:noFill/>
                    <a:ln>
                      <a:noFill/>
                    </a:ln>
                  </pic:spPr>
                </pic:pic>
              </a:graphicData>
            </a:graphic>
          </wp:inline>
        </w:drawing>
      </w:r>
    </w:p>
    <w:p w14:paraId="2182018A" w14:textId="77777777" w:rsidR="00A3322C" w:rsidRPr="000A3ACC" w:rsidRDefault="00E7331E" w:rsidP="00E265EE">
      <w:pPr>
        <w:pStyle w:val="Heading3"/>
        <w:jc w:val="both"/>
        <w:rPr>
          <w:lang w:val="sv-SE"/>
        </w:rPr>
      </w:pPr>
      <w:r w:rsidRPr="000A3ACC">
        <w:rPr>
          <w:lang w:val="sv-SE"/>
        </w:rPr>
        <w:t>Din utredning</w:t>
      </w:r>
    </w:p>
    <w:p w14:paraId="1381C79A" w14:textId="77777777" w:rsidR="00BC0CEB" w:rsidRPr="000A3ACC" w:rsidRDefault="00BE3BA1" w:rsidP="00E265EE">
      <w:pPr>
        <w:jc w:val="both"/>
        <w:rPr>
          <w:rFonts w:ascii="Garamond" w:hAnsi="Garamond"/>
          <w:lang w:val="sv-SE"/>
        </w:rPr>
      </w:pPr>
      <w:r>
        <w:rPr>
          <w:rFonts w:ascii="Garamond" w:hAnsi="Garamond"/>
          <w:lang w:val="sv-SE"/>
        </w:rPr>
        <w:t>Du utreds på</w:t>
      </w:r>
      <w:r w:rsidR="00E7331E" w:rsidRPr="000A3ACC">
        <w:rPr>
          <w:rFonts w:ascii="Garamond" w:hAnsi="Garamond"/>
          <w:lang w:val="sv-SE"/>
        </w:rPr>
        <w:t xml:space="preserve"> hematologiska mottagn</w:t>
      </w:r>
      <w:r>
        <w:rPr>
          <w:rFonts w:ascii="Garamond" w:hAnsi="Garamond"/>
          <w:lang w:val="sv-SE"/>
        </w:rPr>
        <w:t>ingen för</w:t>
      </w:r>
      <w:r w:rsidR="00E83F84" w:rsidRPr="000A3ACC">
        <w:rPr>
          <w:rFonts w:ascii="Garamond" w:hAnsi="Garamond"/>
          <w:lang w:val="sv-SE"/>
        </w:rPr>
        <w:t xml:space="preserve"> eventuell</w:t>
      </w:r>
      <w:r w:rsidR="00E7331E" w:rsidRPr="000A3ACC">
        <w:rPr>
          <w:rFonts w:ascii="Garamond" w:hAnsi="Garamond"/>
          <w:lang w:val="sv-SE"/>
        </w:rPr>
        <w:t xml:space="preserve"> sjukdom i lymfsystemet ell</w:t>
      </w:r>
      <w:r>
        <w:rPr>
          <w:rFonts w:ascii="Garamond" w:hAnsi="Garamond"/>
          <w:lang w:val="sv-SE"/>
        </w:rPr>
        <w:t>er blodet. Orsaken att du behöver utredas</w:t>
      </w:r>
      <w:r w:rsidR="00E7331E" w:rsidRPr="000A3ACC">
        <w:rPr>
          <w:rFonts w:ascii="Garamond" w:hAnsi="Garamond"/>
          <w:lang w:val="sv-SE"/>
        </w:rPr>
        <w:t xml:space="preserve"> kan vara att du har haft förhöjda vär</w:t>
      </w:r>
      <w:r w:rsidR="00347ADE" w:rsidRPr="000A3ACC">
        <w:rPr>
          <w:rFonts w:ascii="Garamond" w:hAnsi="Garamond"/>
          <w:lang w:val="sv-SE"/>
        </w:rPr>
        <w:t>den av vita blodkroppar i blodprover</w:t>
      </w:r>
      <w:r w:rsidR="00E7331E" w:rsidRPr="000A3ACC">
        <w:rPr>
          <w:rFonts w:ascii="Garamond" w:hAnsi="Garamond"/>
          <w:lang w:val="sv-SE"/>
        </w:rPr>
        <w:t>, förstorade lymfkörtlar eller andra symptom som skulle kunna orsakas av sjukdomar i blodet eller lymfsystemet. För att kunna säkerställa alter</w:t>
      </w:r>
      <w:r w:rsidR="00E83F84" w:rsidRPr="000A3ACC">
        <w:rPr>
          <w:rFonts w:ascii="Garamond" w:hAnsi="Garamond"/>
          <w:lang w:val="sv-SE"/>
        </w:rPr>
        <w:t>nativt utesluta att det finns någon</w:t>
      </w:r>
      <w:r w:rsidR="00E7331E" w:rsidRPr="000A3ACC">
        <w:rPr>
          <w:rFonts w:ascii="Garamond" w:hAnsi="Garamond"/>
          <w:lang w:val="sv-SE"/>
        </w:rPr>
        <w:t xml:space="preserve"> sjukdom behöver vi utreda </w:t>
      </w:r>
      <w:r w:rsidR="00BC0CEB" w:rsidRPr="000A3ACC">
        <w:rPr>
          <w:rFonts w:ascii="Garamond" w:hAnsi="Garamond"/>
          <w:lang w:val="sv-SE"/>
        </w:rPr>
        <w:t>dig med olika typer av prover</w:t>
      </w:r>
      <w:r w:rsidR="00E7331E" w:rsidRPr="000A3ACC">
        <w:rPr>
          <w:rFonts w:ascii="Garamond" w:hAnsi="Garamond"/>
          <w:lang w:val="sv-SE"/>
        </w:rPr>
        <w:t xml:space="preserve">. </w:t>
      </w:r>
      <w:r w:rsidR="00BC0CEB" w:rsidRPr="000A3ACC">
        <w:rPr>
          <w:rFonts w:ascii="Garamond" w:hAnsi="Garamond"/>
          <w:lang w:val="sv-SE"/>
        </w:rPr>
        <w:t xml:space="preserve">De prover som vi ofta behöver ta är blodprover, prov från benmärgen där blodet bildas samt i vissa fall prov från lymfknutor som är förstorade. </w:t>
      </w:r>
    </w:p>
    <w:p w14:paraId="74D328D2" w14:textId="77777777" w:rsidR="00A3322C" w:rsidRPr="000A3ACC" w:rsidRDefault="00A3322C" w:rsidP="00E265EE">
      <w:pPr>
        <w:pStyle w:val="Heading3"/>
        <w:jc w:val="both"/>
        <w:rPr>
          <w:lang w:val="sv-SE"/>
        </w:rPr>
      </w:pPr>
      <w:r w:rsidRPr="000A3ACC">
        <w:rPr>
          <w:lang w:val="sv-SE"/>
        </w:rPr>
        <w:t>Tillfrågan om provtagning för forskningsändamål</w:t>
      </w:r>
    </w:p>
    <w:p w14:paraId="63D2043C" w14:textId="77777777" w:rsidR="00D55330" w:rsidRDefault="00347ADE" w:rsidP="00D55330">
      <w:pPr>
        <w:jc w:val="both"/>
        <w:rPr>
          <w:rFonts w:ascii="Garamond" w:hAnsi="Garamond"/>
          <w:lang w:val="sv-SE"/>
        </w:rPr>
      </w:pPr>
      <w:r w:rsidRPr="000A3ACC">
        <w:rPr>
          <w:rFonts w:ascii="Garamond" w:hAnsi="Garamond"/>
          <w:lang w:val="sv-SE"/>
        </w:rPr>
        <w:t>Vi vill fråga om du kan tänka dig</w:t>
      </w:r>
      <w:r w:rsidR="00A3322C" w:rsidRPr="000A3ACC">
        <w:rPr>
          <w:rFonts w:ascii="Garamond" w:hAnsi="Garamond"/>
          <w:lang w:val="sv-SE"/>
        </w:rPr>
        <w:t xml:space="preserve"> att</w:t>
      </w:r>
      <w:r w:rsidR="00D456D0" w:rsidRPr="000A3ACC">
        <w:rPr>
          <w:rFonts w:ascii="Garamond" w:hAnsi="Garamond"/>
          <w:lang w:val="sv-SE"/>
        </w:rPr>
        <w:t xml:space="preserve"> i samband med </w:t>
      </w:r>
      <w:r w:rsidRPr="000A3ACC">
        <w:rPr>
          <w:rFonts w:ascii="Garamond" w:hAnsi="Garamond"/>
          <w:lang w:val="sv-SE"/>
        </w:rPr>
        <w:t xml:space="preserve">provtagning för </w:t>
      </w:r>
      <w:r w:rsidR="00D456D0" w:rsidRPr="000A3ACC">
        <w:rPr>
          <w:rFonts w:ascii="Garamond" w:hAnsi="Garamond"/>
          <w:lang w:val="sv-SE"/>
        </w:rPr>
        <w:t>utredning och uppföljning på hematologiska mottagningen</w:t>
      </w:r>
      <w:r w:rsidR="00A3322C" w:rsidRPr="000A3ACC">
        <w:rPr>
          <w:rFonts w:ascii="Garamond" w:hAnsi="Garamond"/>
          <w:lang w:val="sv-SE"/>
        </w:rPr>
        <w:t xml:space="preserve"> </w:t>
      </w:r>
      <w:r w:rsidR="00604442">
        <w:rPr>
          <w:rFonts w:ascii="Garamond" w:hAnsi="Garamond"/>
          <w:lang w:val="sv-SE"/>
        </w:rPr>
        <w:t xml:space="preserve">besvara frågeformulär och </w:t>
      </w:r>
      <w:r w:rsidR="00A3322C" w:rsidRPr="000A3ACC">
        <w:rPr>
          <w:rFonts w:ascii="Garamond" w:hAnsi="Garamond"/>
          <w:lang w:val="sv-SE"/>
        </w:rPr>
        <w:t>lämna</w:t>
      </w:r>
      <w:r w:rsidR="008A36AE" w:rsidRPr="000A3ACC">
        <w:rPr>
          <w:rFonts w:ascii="Garamond" w:hAnsi="Garamond"/>
          <w:lang w:val="sv-SE"/>
        </w:rPr>
        <w:t xml:space="preserve"> delar av prov från</w:t>
      </w:r>
      <w:r w:rsidR="00A3322C" w:rsidRPr="000A3ACC">
        <w:rPr>
          <w:rFonts w:ascii="Garamond" w:hAnsi="Garamond"/>
          <w:lang w:val="sv-SE"/>
        </w:rPr>
        <w:t xml:space="preserve"> blo</w:t>
      </w:r>
      <w:r w:rsidR="00BC0CEB" w:rsidRPr="000A3ACC">
        <w:rPr>
          <w:rFonts w:ascii="Garamond" w:hAnsi="Garamond"/>
          <w:lang w:val="sv-SE"/>
        </w:rPr>
        <w:t xml:space="preserve">d, benmärg, </w:t>
      </w:r>
      <w:r w:rsidR="00493E9F">
        <w:rPr>
          <w:rFonts w:ascii="Garamond" w:hAnsi="Garamond"/>
          <w:lang w:val="sv-SE"/>
        </w:rPr>
        <w:t>eller andra prover till</w:t>
      </w:r>
      <w:r w:rsidRPr="000A3ACC">
        <w:rPr>
          <w:rFonts w:ascii="Garamond" w:hAnsi="Garamond"/>
          <w:lang w:val="sv-SE"/>
        </w:rPr>
        <w:t xml:space="preserve"> forskning </w:t>
      </w:r>
      <w:r w:rsidR="00493E9F">
        <w:rPr>
          <w:rFonts w:ascii="Garamond" w:hAnsi="Garamond"/>
          <w:lang w:val="sv-SE"/>
        </w:rPr>
        <w:t xml:space="preserve">om sjukdomar i lymfsystemet eller blodet. </w:t>
      </w:r>
      <w:r w:rsidRPr="000A3ACC">
        <w:rPr>
          <w:rFonts w:ascii="Garamond" w:hAnsi="Garamond"/>
          <w:lang w:val="sv-SE"/>
        </w:rPr>
        <w:t xml:space="preserve">Prover till forskning tas </w:t>
      </w:r>
      <w:r w:rsidR="003A7AD7">
        <w:rPr>
          <w:rFonts w:ascii="Garamond" w:hAnsi="Garamond"/>
          <w:lang w:val="sv-SE"/>
        </w:rPr>
        <w:t xml:space="preserve">främst </w:t>
      </w:r>
      <w:r w:rsidRPr="000A3ACC">
        <w:rPr>
          <w:rFonts w:ascii="Garamond" w:hAnsi="Garamond"/>
          <w:lang w:val="sv-SE"/>
        </w:rPr>
        <w:t xml:space="preserve">samtidigt som du lämnar prover för utredning och uppföljning </w:t>
      </w:r>
      <w:r w:rsidR="003A7AD7">
        <w:rPr>
          <w:rFonts w:ascii="Garamond" w:hAnsi="Garamond"/>
          <w:lang w:val="sv-SE"/>
        </w:rPr>
        <w:t xml:space="preserve">för att det inte ska </w:t>
      </w:r>
      <w:r w:rsidRPr="000A3ACC">
        <w:rPr>
          <w:rFonts w:ascii="Garamond" w:hAnsi="Garamond"/>
          <w:lang w:val="sv-SE"/>
        </w:rPr>
        <w:t>innebär</w:t>
      </w:r>
      <w:r w:rsidR="003A7AD7">
        <w:rPr>
          <w:rFonts w:ascii="Garamond" w:hAnsi="Garamond"/>
          <w:lang w:val="sv-SE"/>
        </w:rPr>
        <w:t xml:space="preserve">a </w:t>
      </w:r>
      <w:r w:rsidRPr="000A3ACC">
        <w:rPr>
          <w:rFonts w:ascii="Garamond" w:hAnsi="Garamond"/>
          <w:lang w:val="sv-SE"/>
        </w:rPr>
        <w:t xml:space="preserve">extra besök eller stick. </w:t>
      </w:r>
      <w:r w:rsidR="00A3322C" w:rsidRPr="000A3ACC">
        <w:rPr>
          <w:rFonts w:ascii="Garamond" w:hAnsi="Garamond"/>
          <w:lang w:val="sv-SE"/>
        </w:rPr>
        <w:t>Du tillfrågas också om vi får tillåtelse att använda delar av det material som s</w:t>
      </w:r>
      <w:r w:rsidR="009F62F2">
        <w:rPr>
          <w:rFonts w:ascii="Garamond" w:hAnsi="Garamond"/>
          <w:lang w:val="sv-SE"/>
        </w:rPr>
        <w:t>paras på rutinlaboratoriet vid</w:t>
      </w:r>
      <w:r w:rsidR="00A3322C" w:rsidRPr="000A3ACC">
        <w:rPr>
          <w:rFonts w:ascii="Garamond" w:hAnsi="Garamond"/>
          <w:lang w:val="sv-SE"/>
        </w:rPr>
        <w:t xml:space="preserve"> den kliniska utredningen. </w:t>
      </w:r>
      <w:r w:rsidR="009F62F2">
        <w:rPr>
          <w:rFonts w:ascii="Garamond" w:hAnsi="Garamond"/>
          <w:lang w:val="sv-SE"/>
        </w:rPr>
        <w:t xml:space="preserve">För att följa förloppet av din eventuella sjukdom kan vi komma att kontakta dig med fråga om ytterligare insamling av prover framöver. </w:t>
      </w:r>
      <w:r w:rsidRPr="000A3ACC">
        <w:rPr>
          <w:rFonts w:ascii="Garamond" w:hAnsi="Garamond"/>
          <w:lang w:val="sv-SE"/>
        </w:rPr>
        <w:t xml:space="preserve">För att jämföra förändringar i arvsmassan hos eventuella sjuka celler behöver vi arvsmassa från friska celler med just din arvsmassa att jämföra med. Vi vill därför </w:t>
      </w:r>
      <w:r w:rsidR="00A3322C" w:rsidRPr="000A3ACC">
        <w:rPr>
          <w:rFonts w:ascii="Garamond" w:hAnsi="Garamond"/>
          <w:lang w:val="sv-SE"/>
        </w:rPr>
        <w:t>också tillfråga dig om vi får ta ett så kallat borstprov (</w:t>
      </w:r>
      <w:proofErr w:type="spellStart"/>
      <w:r w:rsidR="00A3322C" w:rsidRPr="000A3ACC">
        <w:rPr>
          <w:rFonts w:ascii="Garamond" w:hAnsi="Garamond"/>
          <w:lang w:val="sv-SE"/>
        </w:rPr>
        <w:t>topsning</w:t>
      </w:r>
      <w:proofErr w:type="spellEnd"/>
      <w:r w:rsidR="00A3322C" w:rsidRPr="000A3ACC">
        <w:rPr>
          <w:rFonts w:ascii="Garamond" w:hAnsi="Garamond"/>
          <w:lang w:val="sv-SE"/>
        </w:rPr>
        <w:t>) från k</w:t>
      </w:r>
      <w:r w:rsidR="00DA7BF2">
        <w:rPr>
          <w:rFonts w:ascii="Garamond" w:hAnsi="Garamond"/>
          <w:lang w:val="sv-SE"/>
        </w:rPr>
        <w:t xml:space="preserve">indens insida eller </w:t>
      </w:r>
      <w:r w:rsidR="006E2A71">
        <w:rPr>
          <w:rFonts w:ascii="Garamond" w:hAnsi="Garamond"/>
          <w:lang w:val="sv-SE"/>
        </w:rPr>
        <w:t>saliv för</w:t>
      </w:r>
      <w:r w:rsidRPr="000A3ACC">
        <w:rPr>
          <w:rFonts w:ascii="Garamond" w:hAnsi="Garamond"/>
          <w:lang w:val="sv-SE"/>
        </w:rPr>
        <w:t xml:space="preserve"> detta syfte</w:t>
      </w:r>
      <w:r w:rsidR="00A3322C" w:rsidRPr="000A3ACC">
        <w:rPr>
          <w:rFonts w:ascii="Garamond" w:hAnsi="Garamond"/>
          <w:lang w:val="sv-SE"/>
        </w:rPr>
        <w:t xml:space="preserve">. </w:t>
      </w:r>
      <w:r w:rsidR="00D55330" w:rsidRPr="00F711F7">
        <w:rPr>
          <w:rFonts w:ascii="Garamond" w:hAnsi="Garamond"/>
          <w:lang w:val="sv-SE"/>
        </w:rPr>
        <w:t xml:space="preserve">Dina prover </w:t>
      </w:r>
      <w:r w:rsidR="00D55330">
        <w:rPr>
          <w:rFonts w:ascii="Garamond" w:hAnsi="Garamond"/>
          <w:lang w:val="sv-SE"/>
        </w:rPr>
        <w:t xml:space="preserve">lagras i en biobank på Karolinska </w:t>
      </w:r>
      <w:r w:rsidR="00937C98">
        <w:rPr>
          <w:rFonts w:ascii="Garamond" w:hAnsi="Garamond"/>
          <w:lang w:val="sv-SE"/>
        </w:rPr>
        <w:t>sjukhuset</w:t>
      </w:r>
      <w:r w:rsidR="00D55330">
        <w:rPr>
          <w:rFonts w:ascii="Garamond" w:hAnsi="Garamond"/>
          <w:lang w:val="sv-SE"/>
        </w:rPr>
        <w:t xml:space="preserve"> </w:t>
      </w:r>
      <w:r w:rsidR="00663C46">
        <w:rPr>
          <w:rFonts w:ascii="Garamond" w:hAnsi="Garamond"/>
          <w:lang w:val="sv-SE"/>
        </w:rPr>
        <w:t xml:space="preserve">(SMB nr 914) </w:t>
      </w:r>
      <w:r w:rsidR="00D55330">
        <w:rPr>
          <w:rFonts w:ascii="Garamond" w:hAnsi="Garamond"/>
          <w:lang w:val="sv-SE"/>
        </w:rPr>
        <w:t xml:space="preserve">och </w:t>
      </w:r>
      <w:r w:rsidR="00D55330" w:rsidRPr="00F711F7">
        <w:rPr>
          <w:rFonts w:ascii="Garamond" w:hAnsi="Garamond"/>
          <w:lang w:val="sv-SE"/>
        </w:rPr>
        <w:t>k</w:t>
      </w:r>
      <w:r w:rsidR="00D55330">
        <w:rPr>
          <w:rFonts w:ascii="Garamond" w:hAnsi="Garamond"/>
          <w:lang w:val="sv-SE"/>
        </w:rPr>
        <w:t>ommer endast</w:t>
      </w:r>
      <w:r w:rsidR="00D55330" w:rsidRPr="00F711F7">
        <w:rPr>
          <w:rFonts w:ascii="Garamond" w:hAnsi="Garamond"/>
          <w:lang w:val="sv-SE"/>
        </w:rPr>
        <w:t xml:space="preserve"> </w:t>
      </w:r>
      <w:r w:rsidR="00D55330">
        <w:rPr>
          <w:rFonts w:ascii="Garamond" w:hAnsi="Garamond"/>
          <w:lang w:val="sv-SE"/>
        </w:rPr>
        <w:t xml:space="preserve">att </w:t>
      </w:r>
      <w:r w:rsidR="00D55330" w:rsidRPr="00F711F7">
        <w:rPr>
          <w:rFonts w:ascii="Garamond" w:hAnsi="Garamond"/>
          <w:lang w:val="sv-SE"/>
        </w:rPr>
        <w:t xml:space="preserve">användas för </w:t>
      </w:r>
      <w:r w:rsidR="00D55330">
        <w:rPr>
          <w:rFonts w:ascii="Garamond" w:hAnsi="Garamond"/>
          <w:lang w:val="sv-SE"/>
        </w:rPr>
        <w:t>forskning rörande</w:t>
      </w:r>
      <w:r w:rsidR="00D55330" w:rsidRPr="00F711F7">
        <w:rPr>
          <w:rFonts w:ascii="Garamond" w:hAnsi="Garamond"/>
          <w:lang w:val="sv-SE"/>
        </w:rPr>
        <w:t xml:space="preserve"> sjukdomar</w:t>
      </w:r>
      <w:r w:rsidR="00D55330">
        <w:rPr>
          <w:rFonts w:ascii="Garamond" w:hAnsi="Garamond"/>
          <w:lang w:val="sv-SE"/>
        </w:rPr>
        <w:t xml:space="preserve"> i blod och lymfsystemet.</w:t>
      </w:r>
      <w:r w:rsidR="00663C46">
        <w:rPr>
          <w:rFonts w:ascii="Garamond" w:hAnsi="Garamond"/>
          <w:lang w:val="sv-SE"/>
        </w:rPr>
        <w:t xml:space="preserve"> Proverna förvaras kodade med åtskild kodnyckel.</w:t>
      </w:r>
    </w:p>
    <w:p w14:paraId="0AF96D0F" w14:textId="77777777" w:rsidR="008A36AE" w:rsidRPr="00AB430F" w:rsidRDefault="008A36AE" w:rsidP="003300F4">
      <w:pPr>
        <w:pStyle w:val="Heading3"/>
        <w:rPr>
          <w:lang w:val="sv-SE"/>
        </w:rPr>
      </w:pPr>
      <w:r w:rsidRPr="00AB430F">
        <w:rPr>
          <w:lang w:val="sv-SE"/>
        </w:rPr>
        <w:t>Vad är en biobank?</w:t>
      </w:r>
    </w:p>
    <w:p w14:paraId="1DD98436" w14:textId="77777777" w:rsidR="00AB430F" w:rsidRPr="00B801EC" w:rsidRDefault="00AB430F" w:rsidP="00AB430F">
      <w:pPr>
        <w:jc w:val="both"/>
        <w:rPr>
          <w:rFonts w:ascii="Garamond" w:hAnsi="Garamond"/>
          <w:lang w:val="sv-SE"/>
        </w:rPr>
      </w:pPr>
      <w:r w:rsidRPr="00B801EC">
        <w:rPr>
          <w:rFonts w:ascii="Garamond" w:hAnsi="Garamond"/>
          <w:lang w:val="sv-SE"/>
        </w:rPr>
        <w:t>En biobank består av vävnadsprover som tagi</w:t>
      </w:r>
      <w:r>
        <w:rPr>
          <w:rFonts w:ascii="Garamond" w:hAnsi="Garamond"/>
          <w:lang w:val="sv-SE"/>
        </w:rPr>
        <w:t xml:space="preserve">ts från människor och </w:t>
      </w:r>
      <w:r w:rsidRPr="00B801EC">
        <w:rPr>
          <w:rFonts w:ascii="Garamond" w:hAnsi="Garamond"/>
          <w:lang w:val="sv-SE"/>
        </w:rPr>
        <w:t>bevaras för ett visst angivet ändam</w:t>
      </w:r>
      <w:r>
        <w:rPr>
          <w:rFonts w:ascii="Garamond" w:hAnsi="Garamond"/>
          <w:lang w:val="sv-SE"/>
        </w:rPr>
        <w:t>ål</w:t>
      </w:r>
      <w:r w:rsidRPr="00B801EC">
        <w:rPr>
          <w:rFonts w:ascii="Garamond" w:hAnsi="Garamond"/>
          <w:lang w:val="sv-SE"/>
        </w:rPr>
        <w:t>. Som vävnadsprov räknas också blod. Från och med den 1 januari 2003 gäller en ny lag om biobanker. Lagen om biobanker i hälso- och sjukvården (2002:297) reglerar på vilket sätt prover får sparas och användas, och styr även kvalitet och säkerhet kring biobanker.</w:t>
      </w:r>
    </w:p>
    <w:p w14:paraId="3CB1C217" w14:textId="77777777" w:rsidR="00A3322C" w:rsidRPr="002D5406" w:rsidRDefault="00A3322C" w:rsidP="00E265EE">
      <w:pPr>
        <w:pStyle w:val="Heading3"/>
        <w:jc w:val="both"/>
        <w:rPr>
          <w:lang w:val="sv-SE"/>
        </w:rPr>
      </w:pPr>
      <w:r w:rsidRPr="002D5406">
        <w:rPr>
          <w:lang w:val="sv-SE"/>
        </w:rPr>
        <w:t>Syfte</w:t>
      </w:r>
      <w:r w:rsidR="008A36AE" w:rsidRPr="002D5406">
        <w:rPr>
          <w:lang w:val="sv-SE"/>
        </w:rPr>
        <w:t xml:space="preserve"> med forskningen</w:t>
      </w:r>
    </w:p>
    <w:p w14:paraId="0A6FC839" w14:textId="77777777" w:rsidR="00A3322C" w:rsidRPr="00D36C03" w:rsidRDefault="00C655C8" w:rsidP="00E265EE">
      <w:pPr>
        <w:jc w:val="both"/>
        <w:rPr>
          <w:rFonts w:ascii="Garamond" w:hAnsi="Garamond"/>
          <w:lang w:val="sv-SE"/>
        </w:rPr>
      </w:pPr>
      <w:r w:rsidRPr="000A3ACC">
        <w:rPr>
          <w:rFonts w:ascii="Garamond" w:hAnsi="Garamond"/>
          <w:lang w:val="sv-SE"/>
        </w:rPr>
        <w:t xml:space="preserve">Målsättningen är att öka kunskapen om uppkomsten av sjukdomar </w:t>
      </w:r>
      <w:r w:rsidR="00306CDD" w:rsidRPr="000A3ACC">
        <w:rPr>
          <w:rFonts w:ascii="Garamond" w:hAnsi="Garamond"/>
          <w:lang w:val="sv-SE"/>
        </w:rPr>
        <w:t>kopplade till</w:t>
      </w:r>
      <w:r w:rsidRPr="000A3ACC">
        <w:rPr>
          <w:rFonts w:ascii="Garamond" w:hAnsi="Garamond"/>
          <w:lang w:val="sv-SE"/>
        </w:rPr>
        <w:t xml:space="preserve"> vita blodkroppar. Vita blodkroppar finns i olika mognadsstadier i </w:t>
      </w:r>
      <w:proofErr w:type="spellStart"/>
      <w:r w:rsidRPr="000A3ACC">
        <w:rPr>
          <w:rFonts w:ascii="Garamond" w:hAnsi="Garamond"/>
          <w:lang w:val="sv-SE"/>
        </w:rPr>
        <w:t>bl</w:t>
      </w:r>
      <w:r w:rsidR="00AB430F">
        <w:rPr>
          <w:rFonts w:ascii="Garamond" w:hAnsi="Garamond"/>
          <w:lang w:val="sv-SE"/>
        </w:rPr>
        <w:t>.</w:t>
      </w:r>
      <w:r w:rsidRPr="000A3ACC">
        <w:rPr>
          <w:rFonts w:ascii="Garamond" w:hAnsi="Garamond"/>
          <w:lang w:val="sv-SE"/>
        </w:rPr>
        <w:t>a</w:t>
      </w:r>
      <w:proofErr w:type="spellEnd"/>
      <w:r w:rsidRPr="000A3ACC">
        <w:rPr>
          <w:rFonts w:ascii="Garamond" w:hAnsi="Garamond"/>
          <w:lang w:val="sv-SE"/>
        </w:rPr>
        <w:t xml:space="preserve"> benmärg, blod och lymfknutor och är </w:t>
      </w:r>
      <w:r w:rsidR="005A2F8C" w:rsidRPr="006701D7">
        <w:rPr>
          <w:rFonts w:ascii="Garamond" w:hAnsi="Garamond"/>
          <w:lang w:val="sv-SE"/>
        </w:rPr>
        <w:t xml:space="preserve">normalt </w:t>
      </w:r>
      <w:r w:rsidRPr="006701D7">
        <w:rPr>
          <w:rFonts w:ascii="Garamond" w:hAnsi="Garamond"/>
          <w:lang w:val="sv-SE"/>
        </w:rPr>
        <w:t xml:space="preserve">delaktiga i immunförsvaret. </w:t>
      </w:r>
      <w:r w:rsidR="00D456D0" w:rsidRPr="000A3ACC">
        <w:rPr>
          <w:rFonts w:ascii="Garamond" w:hAnsi="Garamond"/>
          <w:lang w:val="sv-SE"/>
        </w:rPr>
        <w:t xml:space="preserve">Vi studerar </w:t>
      </w:r>
      <w:r w:rsidRPr="000A3ACC">
        <w:rPr>
          <w:rFonts w:ascii="Garamond" w:hAnsi="Garamond"/>
          <w:lang w:val="sv-SE"/>
        </w:rPr>
        <w:t>vita blodkroppar</w:t>
      </w:r>
      <w:r w:rsidR="00D456D0" w:rsidRPr="000A3ACC">
        <w:rPr>
          <w:rFonts w:ascii="Garamond" w:hAnsi="Garamond"/>
          <w:lang w:val="sv-SE"/>
        </w:rPr>
        <w:t xml:space="preserve"> från patienter som utreds och beh</w:t>
      </w:r>
      <w:r w:rsidR="00347ADE" w:rsidRPr="000A3ACC">
        <w:rPr>
          <w:rFonts w:ascii="Garamond" w:hAnsi="Garamond"/>
          <w:lang w:val="sv-SE"/>
        </w:rPr>
        <w:t>andlas för sjukdomar i blod och lymf</w:t>
      </w:r>
      <w:r w:rsidR="00D456D0" w:rsidRPr="000A3ACC">
        <w:rPr>
          <w:rFonts w:ascii="Garamond" w:hAnsi="Garamond"/>
          <w:lang w:val="sv-SE"/>
        </w:rPr>
        <w:t>system</w:t>
      </w:r>
      <w:r w:rsidR="00347ADE" w:rsidRPr="000A3ACC">
        <w:rPr>
          <w:rFonts w:ascii="Garamond" w:hAnsi="Garamond"/>
          <w:lang w:val="sv-SE"/>
        </w:rPr>
        <w:t>et för att se om vi kan öka kunskapen om dessa sjukdomars uppkomst och svar på olika typer av behandling</w:t>
      </w:r>
      <w:r w:rsidR="00A3322C" w:rsidRPr="000A3ACC">
        <w:rPr>
          <w:rFonts w:ascii="Garamond" w:hAnsi="Garamond"/>
          <w:lang w:val="sv-SE"/>
        </w:rPr>
        <w:t>.</w:t>
      </w:r>
      <w:r w:rsidR="00347ADE" w:rsidRPr="000A3ACC">
        <w:rPr>
          <w:rFonts w:ascii="Garamond" w:hAnsi="Garamond"/>
          <w:lang w:val="sv-SE"/>
        </w:rPr>
        <w:t xml:space="preserve"> Målsättningen är att varje patient skall kunna få en så individualiserad </w:t>
      </w:r>
      <w:r w:rsidR="003E66A0" w:rsidRPr="000A3ACC">
        <w:rPr>
          <w:rFonts w:ascii="Garamond" w:hAnsi="Garamond"/>
          <w:lang w:val="sv-SE"/>
        </w:rPr>
        <w:t xml:space="preserve">utredning och </w:t>
      </w:r>
      <w:r w:rsidR="00347ADE" w:rsidRPr="000A3ACC">
        <w:rPr>
          <w:rFonts w:ascii="Garamond" w:hAnsi="Garamond"/>
          <w:lang w:val="sv-SE"/>
        </w:rPr>
        <w:t>behandling som möjligt för att behandla just deras sjukdom på bästa sätt.</w:t>
      </w:r>
      <w:r w:rsidR="006E2A71">
        <w:rPr>
          <w:rFonts w:ascii="Garamond" w:hAnsi="Garamond"/>
          <w:lang w:val="sv-SE"/>
        </w:rPr>
        <w:t xml:space="preserve"> </w:t>
      </w:r>
      <w:r w:rsidR="00A3322C" w:rsidRPr="000A3ACC">
        <w:rPr>
          <w:rFonts w:ascii="Garamond" w:hAnsi="Garamond"/>
          <w:lang w:val="sv-SE"/>
        </w:rPr>
        <w:t>Undersökningar</w:t>
      </w:r>
      <w:r w:rsidR="00D456D0" w:rsidRPr="000A3ACC">
        <w:rPr>
          <w:rFonts w:ascii="Garamond" w:hAnsi="Garamond"/>
          <w:lang w:val="sv-SE"/>
        </w:rPr>
        <w:t>na</w:t>
      </w:r>
      <w:r w:rsidR="00A3322C" w:rsidRPr="000A3ACC">
        <w:rPr>
          <w:rFonts w:ascii="Garamond" w:hAnsi="Garamond"/>
          <w:lang w:val="sv-SE"/>
        </w:rPr>
        <w:t xml:space="preserve"> innefattar studier av genetiska f</w:t>
      </w:r>
      <w:r w:rsidR="00D456D0" w:rsidRPr="000A3ACC">
        <w:rPr>
          <w:rFonts w:ascii="Garamond" w:hAnsi="Garamond"/>
          <w:lang w:val="sv-SE"/>
        </w:rPr>
        <w:t xml:space="preserve">aktorer, t ex </w:t>
      </w:r>
      <w:r w:rsidR="002A083C">
        <w:rPr>
          <w:rFonts w:ascii="Garamond" w:hAnsi="Garamond"/>
          <w:lang w:val="sv-SE"/>
        </w:rPr>
        <w:t xml:space="preserve">sekvensbestämning av hela eller delar av arvsmassan eller </w:t>
      </w:r>
      <w:r w:rsidR="00D456D0" w:rsidRPr="000A3ACC">
        <w:rPr>
          <w:rFonts w:ascii="Garamond" w:hAnsi="Garamond"/>
          <w:lang w:val="sv-SE"/>
        </w:rPr>
        <w:t>förändringar i sjuka celler</w:t>
      </w:r>
      <w:r w:rsidR="00A3322C" w:rsidRPr="000A3ACC">
        <w:rPr>
          <w:rFonts w:ascii="Garamond" w:hAnsi="Garamond"/>
          <w:lang w:val="sv-SE"/>
        </w:rPr>
        <w:t>s arvsanlag. Vi studerar också hur gener regleras samt hur cell</w:t>
      </w:r>
      <w:r w:rsidR="00D456D0" w:rsidRPr="000A3ACC">
        <w:rPr>
          <w:rFonts w:ascii="Garamond" w:hAnsi="Garamond"/>
          <w:lang w:val="sv-SE"/>
        </w:rPr>
        <w:t>erna ser ut och fungerar i olika utvecklingsstadier</w:t>
      </w:r>
      <w:r w:rsidR="00A3322C" w:rsidRPr="000A3ACC">
        <w:rPr>
          <w:rFonts w:ascii="Garamond" w:hAnsi="Garamond"/>
          <w:lang w:val="sv-SE"/>
        </w:rPr>
        <w:t xml:space="preserve">. Vi undersöker också </w:t>
      </w:r>
      <w:r w:rsidRPr="000A3ACC">
        <w:rPr>
          <w:rFonts w:ascii="Garamond" w:hAnsi="Garamond"/>
          <w:lang w:val="sv-SE"/>
        </w:rPr>
        <w:t>olika faktorer i blodet som kan påverkas vid sjukdomar i blod och lymfsystem.</w:t>
      </w:r>
      <w:r w:rsidR="005A2F8C" w:rsidRPr="000A3ACC">
        <w:rPr>
          <w:rFonts w:ascii="Garamond" w:hAnsi="Garamond"/>
          <w:lang w:val="sv-SE"/>
        </w:rPr>
        <w:t xml:space="preserve"> </w:t>
      </w:r>
      <w:r w:rsidR="00DE5225" w:rsidRPr="000A3ACC">
        <w:rPr>
          <w:rFonts w:ascii="Garamond" w:hAnsi="Garamond"/>
          <w:lang w:val="sv-SE"/>
        </w:rPr>
        <w:t xml:space="preserve">Slutligen är målet </w:t>
      </w:r>
      <w:r w:rsidR="00DE5225" w:rsidRPr="00D36C03">
        <w:rPr>
          <w:rFonts w:ascii="Garamond" w:hAnsi="Garamond"/>
          <w:lang w:val="sv-SE"/>
        </w:rPr>
        <w:t xml:space="preserve">att koppla kunskap om genetiska och andra avvikelser till hur det går för patienterna och hur de som behöver behandling svarar på denna beroende på eventuella avvikelser i de sjuka cellerna. </w:t>
      </w:r>
      <w:r w:rsidR="000A43B7">
        <w:rPr>
          <w:rFonts w:ascii="Garamond" w:hAnsi="Garamond"/>
          <w:lang w:val="sv-SE"/>
        </w:rPr>
        <w:t xml:space="preserve">Delar av analyserna kan komma att göras på laboratorier </w:t>
      </w:r>
      <w:r w:rsidR="009D684A">
        <w:rPr>
          <w:rFonts w:ascii="Garamond" w:hAnsi="Garamond"/>
          <w:lang w:val="sv-SE"/>
        </w:rPr>
        <w:t xml:space="preserve">inom eller utanför Sverige som vi </w:t>
      </w:r>
      <w:r w:rsidR="009D684A">
        <w:rPr>
          <w:rFonts w:ascii="Garamond" w:hAnsi="Garamond"/>
          <w:lang w:val="sv-SE"/>
        </w:rPr>
        <w:lastRenderedPageBreak/>
        <w:t>samarbetar med</w:t>
      </w:r>
      <w:r w:rsidR="000A43B7">
        <w:rPr>
          <w:rFonts w:ascii="Garamond" w:hAnsi="Garamond"/>
          <w:lang w:val="sv-SE"/>
        </w:rPr>
        <w:t>, men i des</w:t>
      </w:r>
      <w:r w:rsidR="00D36C03">
        <w:rPr>
          <w:rFonts w:ascii="Garamond" w:hAnsi="Garamond"/>
          <w:lang w:val="sv-SE"/>
        </w:rPr>
        <w:t>sa fall är provet kodat</w:t>
      </w:r>
      <w:r w:rsidR="000A43B7">
        <w:rPr>
          <w:rFonts w:ascii="Garamond" w:hAnsi="Garamond"/>
          <w:lang w:val="sv-SE"/>
        </w:rPr>
        <w:t xml:space="preserve"> och inga p</w:t>
      </w:r>
      <w:r w:rsidR="00BE520A">
        <w:rPr>
          <w:rFonts w:ascii="Garamond" w:hAnsi="Garamond"/>
          <w:lang w:val="sv-SE"/>
        </w:rPr>
        <w:t xml:space="preserve">ersonuppgifter </w:t>
      </w:r>
      <w:r w:rsidR="000A43B7">
        <w:rPr>
          <w:rFonts w:ascii="Garamond" w:hAnsi="Garamond"/>
          <w:lang w:val="sv-SE"/>
        </w:rPr>
        <w:t xml:space="preserve">delas med institutioner utomlands. </w:t>
      </w:r>
      <w:r w:rsidR="00D36C03">
        <w:rPr>
          <w:rFonts w:ascii="Garamond" w:hAnsi="Garamond"/>
          <w:lang w:val="sv-SE"/>
        </w:rPr>
        <w:t>P</w:t>
      </w:r>
      <w:r w:rsidR="00D36C03" w:rsidRPr="00D36C03">
        <w:rPr>
          <w:rFonts w:ascii="Garamond" w:hAnsi="Garamond"/>
          <w:lang w:val="sv-SE"/>
        </w:rPr>
        <w:t>roverna kan komma att användas för framtida forskning</w:t>
      </w:r>
      <w:r w:rsidR="00DE5225">
        <w:rPr>
          <w:rFonts w:ascii="Garamond" w:hAnsi="Garamond"/>
          <w:lang w:val="sv-SE"/>
        </w:rPr>
        <w:t xml:space="preserve"> </w:t>
      </w:r>
      <w:r w:rsidR="00D36C03" w:rsidRPr="00D36C03">
        <w:rPr>
          <w:rFonts w:ascii="Garamond" w:hAnsi="Garamond"/>
          <w:lang w:val="sv-SE"/>
        </w:rPr>
        <w:t>som godkänts av etikprövningsnämnden</w:t>
      </w:r>
      <w:r w:rsidR="00D36C03">
        <w:rPr>
          <w:rFonts w:ascii="Garamond" w:hAnsi="Garamond"/>
          <w:lang w:val="sv-SE"/>
        </w:rPr>
        <w:t>.</w:t>
      </w:r>
    </w:p>
    <w:p w14:paraId="7D60DA57" w14:textId="77777777" w:rsidR="000824B0" w:rsidRDefault="000824B0" w:rsidP="00E265EE">
      <w:pPr>
        <w:pStyle w:val="Heading3"/>
        <w:jc w:val="both"/>
        <w:rPr>
          <w:lang w:val="sv-SE"/>
        </w:rPr>
      </w:pPr>
      <w:r>
        <w:rPr>
          <w:lang w:val="sv-SE"/>
        </w:rPr>
        <w:t>Vilken information om mig kommer registreras? (Dataregistrering)</w:t>
      </w:r>
    </w:p>
    <w:p w14:paraId="07A53F2F" w14:textId="77777777" w:rsidR="00915FC4" w:rsidRDefault="000824B0" w:rsidP="00915FC4">
      <w:pPr>
        <w:jc w:val="both"/>
        <w:rPr>
          <w:rFonts w:ascii="Garamond" w:hAnsi="Garamond"/>
          <w:lang w:val="sv-SE"/>
        </w:rPr>
      </w:pPr>
      <w:r w:rsidRPr="008A36AE">
        <w:rPr>
          <w:rFonts w:ascii="Garamond" w:hAnsi="Garamond"/>
          <w:lang w:val="sv-SE"/>
        </w:rPr>
        <w:t xml:space="preserve">För att få detaljerad information om din sjukdom önskar </w:t>
      </w:r>
      <w:r>
        <w:rPr>
          <w:rFonts w:ascii="Garamond" w:hAnsi="Garamond"/>
          <w:lang w:val="sv-SE"/>
        </w:rPr>
        <w:t xml:space="preserve">vi inhämta uppgifter från </w:t>
      </w:r>
      <w:r w:rsidR="00604442">
        <w:rPr>
          <w:rFonts w:ascii="Garamond" w:hAnsi="Garamond"/>
          <w:lang w:val="sv-SE"/>
        </w:rPr>
        <w:t xml:space="preserve">dig via frågeformulär om din sjukhistoria och levnadsvanor samt via </w:t>
      </w:r>
      <w:r>
        <w:rPr>
          <w:rFonts w:ascii="Garamond" w:hAnsi="Garamond"/>
          <w:lang w:val="sv-SE"/>
        </w:rPr>
        <w:t>hälso- och sjukvårdsregister</w:t>
      </w:r>
      <w:r w:rsidRPr="000A3ACC">
        <w:rPr>
          <w:rFonts w:ascii="Garamond" w:hAnsi="Garamond"/>
          <w:lang w:val="sv-SE"/>
        </w:rPr>
        <w:t xml:space="preserve"> där dessa sjukdomar rutinmässigt registreras som ett led i nationell kvalitetssäkring. I vissa fall kan vi även behöva eftersöka kompletterande information som är relevant för din sjukdom i din patientjournal</w:t>
      </w:r>
      <w:r>
        <w:rPr>
          <w:rFonts w:ascii="Garamond" w:hAnsi="Garamond"/>
          <w:lang w:val="sv-SE"/>
        </w:rPr>
        <w:t xml:space="preserve"> och behöver därför</w:t>
      </w:r>
      <w:r w:rsidRPr="000A3ACC">
        <w:rPr>
          <w:rFonts w:ascii="Garamond" w:hAnsi="Garamond"/>
          <w:lang w:val="sv-SE"/>
        </w:rPr>
        <w:t xml:space="preserve"> registrera dina personuppgifter. </w:t>
      </w:r>
      <w:r w:rsidR="00915FC4">
        <w:rPr>
          <w:rFonts w:ascii="Garamond" w:hAnsi="Garamond"/>
          <w:lang w:val="sv-SE"/>
        </w:rPr>
        <w:t>Endast uppgifter som är relevanta för din sjukdom registreras.</w:t>
      </w:r>
    </w:p>
    <w:p w14:paraId="6975A00D" w14:textId="77777777" w:rsidR="000824B0" w:rsidRDefault="000824B0" w:rsidP="00E265EE">
      <w:pPr>
        <w:jc w:val="both"/>
        <w:rPr>
          <w:rFonts w:ascii="Garamond" w:hAnsi="Garamond"/>
          <w:lang w:val="sv-SE"/>
        </w:rPr>
      </w:pPr>
    </w:p>
    <w:p w14:paraId="6089F27B" w14:textId="77777777" w:rsidR="000824B0" w:rsidRPr="008A36AE" w:rsidRDefault="000824B0" w:rsidP="00E265EE">
      <w:pPr>
        <w:jc w:val="both"/>
        <w:rPr>
          <w:rFonts w:ascii="Garamond" w:hAnsi="Garamond"/>
          <w:lang w:val="sv-SE"/>
        </w:rPr>
      </w:pPr>
      <w:r w:rsidRPr="00E313A9">
        <w:rPr>
          <w:rFonts w:ascii="Garamond" w:hAnsi="Garamond"/>
          <w:lang w:val="sv-SE"/>
        </w:rPr>
        <w:t xml:space="preserve">Informationen lagras i en </w:t>
      </w:r>
      <w:proofErr w:type="spellStart"/>
      <w:r w:rsidRPr="00E313A9">
        <w:rPr>
          <w:rFonts w:ascii="Garamond" w:hAnsi="Garamond"/>
          <w:lang w:val="sv-SE"/>
        </w:rPr>
        <w:t>lösenordsskyddad</w:t>
      </w:r>
      <w:proofErr w:type="spellEnd"/>
      <w:r w:rsidRPr="00E313A9">
        <w:rPr>
          <w:rFonts w:ascii="Garamond" w:hAnsi="Garamond"/>
          <w:lang w:val="sv-SE"/>
        </w:rPr>
        <w:t xml:space="preserve"> databas på Karolinska </w:t>
      </w:r>
      <w:r w:rsidR="007438D9">
        <w:rPr>
          <w:rFonts w:ascii="Garamond" w:hAnsi="Garamond"/>
          <w:lang w:val="sv-SE"/>
        </w:rPr>
        <w:t>Sjukhuset</w:t>
      </w:r>
      <w:r w:rsidRPr="00E313A9">
        <w:rPr>
          <w:rFonts w:ascii="Garamond" w:hAnsi="Garamond"/>
          <w:lang w:val="sv-SE"/>
        </w:rPr>
        <w:t xml:space="preserve"> och personuppgifter och analysresultat </w:t>
      </w:r>
      <w:r w:rsidR="00915FC4">
        <w:rPr>
          <w:rFonts w:ascii="Garamond" w:hAnsi="Garamond"/>
          <w:lang w:val="sv-SE"/>
        </w:rPr>
        <w:t>sparas separat,</w:t>
      </w:r>
      <w:r w:rsidRPr="00E313A9">
        <w:rPr>
          <w:rFonts w:ascii="Garamond" w:hAnsi="Garamond"/>
          <w:lang w:val="sv-SE"/>
        </w:rPr>
        <w:t xml:space="preserve"> och är endast åtkomliga för dem som lokalt arbetar med biobanken och registret under l</w:t>
      </w:r>
      <w:r w:rsidR="00604442">
        <w:rPr>
          <w:rFonts w:ascii="Garamond" w:hAnsi="Garamond"/>
          <w:lang w:val="sv-SE"/>
        </w:rPr>
        <w:t>edning av ansvariga forskare</w:t>
      </w:r>
      <w:r w:rsidR="002E41C1">
        <w:rPr>
          <w:rFonts w:ascii="Garamond" w:hAnsi="Garamond"/>
          <w:lang w:val="sv-SE"/>
        </w:rPr>
        <w:t xml:space="preserve"> (se nedan)</w:t>
      </w:r>
      <w:r w:rsidRPr="00E313A9">
        <w:rPr>
          <w:rFonts w:ascii="Garamond" w:hAnsi="Garamond"/>
          <w:lang w:val="sv-SE"/>
        </w:rPr>
        <w:t>.</w:t>
      </w:r>
      <w:r>
        <w:rPr>
          <w:rFonts w:ascii="Garamond" w:hAnsi="Garamond"/>
          <w:lang w:val="sv-SE"/>
        </w:rPr>
        <w:t xml:space="preserve"> Detta innebär att ingen utomstående kan komma åt </w:t>
      </w:r>
      <w:r w:rsidRPr="00C33F25">
        <w:rPr>
          <w:rFonts w:ascii="Garamond" w:hAnsi="Garamond"/>
          <w:lang w:val="sv-SE"/>
        </w:rPr>
        <w:t xml:space="preserve">dina uppgifter. </w:t>
      </w:r>
      <w:r w:rsidR="00330571" w:rsidRPr="00C33F25">
        <w:rPr>
          <w:rFonts w:ascii="Garamond" w:hAnsi="Garamond"/>
          <w:lang w:val="sv-SE"/>
        </w:rPr>
        <w:t>Resultaten kan komma att göras tillgänglig fö</w:t>
      </w:r>
      <w:r w:rsidR="00C33F25" w:rsidRPr="00C33F25">
        <w:rPr>
          <w:rFonts w:ascii="Garamond" w:hAnsi="Garamond"/>
          <w:lang w:val="sv-SE"/>
        </w:rPr>
        <w:t xml:space="preserve">r forskare i </w:t>
      </w:r>
      <w:r w:rsidR="00330571" w:rsidRPr="00C33F25">
        <w:rPr>
          <w:rFonts w:ascii="Garamond" w:hAnsi="Garamond"/>
          <w:lang w:val="sv-SE"/>
        </w:rPr>
        <w:t xml:space="preserve">databaser utan att din identitet röjs. </w:t>
      </w:r>
      <w:r w:rsidR="00C33F25" w:rsidRPr="00C33F25">
        <w:rPr>
          <w:rFonts w:ascii="Garamond" w:hAnsi="Garamond"/>
          <w:color w:val="000000"/>
          <w:shd w:val="clear" w:color="auto" w:fill="FFFFFF"/>
          <w:lang w:val="sv-SE"/>
        </w:rPr>
        <w:t xml:space="preserve">Du </w:t>
      </w:r>
      <w:r w:rsidRPr="00C33F25">
        <w:rPr>
          <w:rFonts w:ascii="Garamond" w:hAnsi="Garamond"/>
          <w:lang w:val="sv-SE"/>
        </w:rPr>
        <w:t>kan en gång per år skriftligen begära att få reda på vilka uppgifter som finns registrerade om dig, varifrån</w:t>
      </w:r>
      <w:r w:rsidRPr="008A36AE">
        <w:rPr>
          <w:rFonts w:ascii="Garamond" w:hAnsi="Garamond"/>
          <w:lang w:val="sv-SE"/>
        </w:rPr>
        <w:t xml:space="preserve"> dessa uppgifter har hämtats och till vilka</w:t>
      </w:r>
      <w:r w:rsidR="00915FC4">
        <w:rPr>
          <w:rFonts w:ascii="Garamond" w:hAnsi="Garamond"/>
          <w:lang w:val="sv-SE"/>
        </w:rPr>
        <w:t xml:space="preserve"> </w:t>
      </w:r>
      <w:r w:rsidRPr="008A36AE">
        <w:rPr>
          <w:rFonts w:ascii="Garamond" w:hAnsi="Garamond"/>
          <w:lang w:val="sv-SE"/>
        </w:rPr>
        <w:t>uppgifter eventuellt har lämnats ut, kont</w:t>
      </w:r>
      <w:r w:rsidR="00937C98">
        <w:rPr>
          <w:rFonts w:ascii="Garamond" w:hAnsi="Garamond"/>
          <w:lang w:val="sv-SE"/>
        </w:rPr>
        <w:t>akta då K</w:t>
      </w:r>
      <w:r>
        <w:rPr>
          <w:rFonts w:ascii="Garamond" w:hAnsi="Garamond"/>
          <w:lang w:val="sv-SE"/>
        </w:rPr>
        <w:t>ristina Sonnevi</w:t>
      </w:r>
      <w:r w:rsidRPr="008A36AE">
        <w:rPr>
          <w:rFonts w:ascii="Garamond" w:hAnsi="Garamond"/>
          <w:lang w:val="sv-SE"/>
        </w:rPr>
        <w:t xml:space="preserve"> (kontaktuppgifter nedan). </w:t>
      </w:r>
      <w:r w:rsidR="007438D9">
        <w:rPr>
          <w:rFonts w:ascii="Garamond" w:hAnsi="Garamond"/>
          <w:lang w:val="sv-SE"/>
        </w:rPr>
        <w:t>Personuppgiftsansvarig myndighet är Stockholms läns landsting och hantering sker enligt gällande lagstiftning</w:t>
      </w:r>
      <w:r w:rsidR="00AB559C">
        <w:rPr>
          <w:rFonts w:ascii="Garamond" w:hAnsi="Garamond"/>
          <w:lang w:val="sv-SE"/>
        </w:rPr>
        <w:t xml:space="preserve"> (</w:t>
      </w:r>
      <w:r w:rsidR="00794644">
        <w:rPr>
          <w:rFonts w:ascii="Garamond" w:hAnsi="Garamond"/>
          <w:lang w:val="sv-SE"/>
        </w:rPr>
        <w:t>GDPR)</w:t>
      </w:r>
      <w:r w:rsidR="007438D9">
        <w:rPr>
          <w:rFonts w:ascii="Garamond" w:hAnsi="Garamond"/>
          <w:lang w:val="sv-SE"/>
        </w:rPr>
        <w:t xml:space="preserve">. </w:t>
      </w:r>
      <w:r w:rsidRPr="008A36AE">
        <w:rPr>
          <w:rFonts w:ascii="Garamond" w:hAnsi="Garamond"/>
          <w:lang w:val="sv-SE"/>
        </w:rPr>
        <w:t>För personuppgifter råder sekretesslagen 9 kap 4 § jämförd med sekretessförordningen (1980:657) 3 §, vilket ger ett gott sekretesskydd.</w:t>
      </w:r>
    </w:p>
    <w:p w14:paraId="272837C5" w14:textId="77777777" w:rsidR="000824B0" w:rsidRPr="007D2B33" w:rsidRDefault="000824B0" w:rsidP="00E265EE">
      <w:pPr>
        <w:pStyle w:val="Heading3"/>
        <w:jc w:val="both"/>
        <w:rPr>
          <w:lang w:val="sv-SE"/>
        </w:rPr>
      </w:pPr>
      <w:r w:rsidRPr="007D2B33">
        <w:rPr>
          <w:lang w:val="sv-SE"/>
        </w:rPr>
        <w:t>Hur går provtagningen till?</w:t>
      </w:r>
    </w:p>
    <w:p w14:paraId="4CF0474C" w14:textId="77777777" w:rsidR="000824B0" w:rsidRDefault="000824B0" w:rsidP="00E265EE">
      <w:pPr>
        <w:jc w:val="both"/>
        <w:rPr>
          <w:b/>
          <w:lang w:val="sv-SE"/>
        </w:rPr>
      </w:pPr>
      <w:r>
        <w:rPr>
          <w:b/>
          <w:lang w:val="sv-SE"/>
        </w:rPr>
        <w:t>Följande provtagningar kan bli aktuella om de ingår i din utredning och uppföljning</w:t>
      </w:r>
    </w:p>
    <w:p w14:paraId="38EC1A6F" w14:textId="77777777" w:rsidR="000824B0" w:rsidRDefault="000824B0" w:rsidP="00E265EE">
      <w:pPr>
        <w:jc w:val="both"/>
        <w:rPr>
          <w:b/>
          <w:lang w:val="sv-SE"/>
        </w:rPr>
      </w:pPr>
    </w:p>
    <w:p w14:paraId="54BED669" w14:textId="1CE6F166" w:rsidR="00915FC4" w:rsidRPr="00376A5A" w:rsidRDefault="00915FC4" w:rsidP="00915FC4">
      <w:pPr>
        <w:pStyle w:val="ListParagraph"/>
        <w:numPr>
          <w:ilvl w:val="0"/>
          <w:numId w:val="5"/>
        </w:numPr>
        <w:jc w:val="both"/>
        <w:rPr>
          <w:rFonts w:ascii="Garamond" w:hAnsi="Garamond"/>
          <w:lang w:val="sv-SE"/>
        </w:rPr>
      </w:pPr>
      <w:r w:rsidRPr="00376A5A">
        <w:rPr>
          <w:rFonts w:ascii="Garamond" w:hAnsi="Garamond"/>
          <w:lang w:val="sv-SE"/>
        </w:rPr>
        <w:t xml:space="preserve">Blodprov för forskningsändamål tas </w:t>
      </w:r>
      <w:r w:rsidR="0064632C">
        <w:rPr>
          <w:rFonts w:ascii="Garamond" w:hAnsi="Garamond"/>
          <w:lang w:val="sv-SE"/>
        </w:rPr>
        <w:t xml:space="preserve">främst </w:t>
      </w:r>
      <w:r w:rsidRPr="00376A5A">
        <w:rPr>
          <w:rFonts w:ascii="Garamond" w:hAnsi="Garamond"/>
          <w:lang w:val="sv-SE"/>
        </w:rPr>
        <w:t>i samband med en rutin</w:t>
      </w:r>
      <w:r w:rsidR="001F5EF5">
        <w:rPr>
          <w:rFonts w:ascii="Garamond" w:hAnsi="Garamond"/>
          <w:lang w:val="sv-SE"/>
        </w:rPr>
        <w:t xml:space="preserve">provtagning </w:t>
      </w:r>
      <w:r w:rsidR="003700DE">
        <w:rPr>
          <w:rFonts w:ascii="Garamond" w:hAnsi="Garamond"/>
          <w:lang w:val="sv-SE"/>
        </w:rPr>
        <w:t>inför behandlingsstart,</w:t>
      </w:r>
      <w:r w:rsidR="00EB65EC">
        <w:rPr>
          <w:rFonts w:ascii="Garamond" w:hAnsi="Garamond"/>
          <w:lang w:val="sv-SE"/>
        </w:rPr>
        <w:t xml:space="preserve"> vid kurbedömningar inför behandling</w:t>
      </w:r>
      <w:r w:rsidR="003700DE">
        <w:rPr>
          <w:rFonts w:ascii="Garamond" w:hAnsi="Garamond"/>
          <w:lang w:val="sv-SE"/>
        </w:rPr>
        <w:t xml:space="preserve"> och vid uppföljning</w:t>
      </w:r>
      <w:r w:rsidR="00EB65EC">
        <w:rPr>
          <w:rFonts w:ascii="Garamond" w:hAnsi="Garamond"/>
          <w:lang w:val="sv-SE"/>
        </w:rPr>
        <w:t>. Provtagningen</w:t>
      </w:r>
      <w:r w:rsidR="001F5EF5">
        <w:rPr>
          <w:rFonts w:ascii="Garamond" w:hAnsi="Garamond"/>
          <w:lang w:val="sv-SE"/>
        </w:rPr>
        <w:t xml:space="preserve"> innebär att 2-3 </w:t>
      </w:r>
      <w:r w:rsidRPr="00376A5A">
        <w:rPr>
          <w:rFonts w:ascii="Garamond" w:hAnsi="Garamond"/>
          <w:lang w:val="sv-SE"/>
        </w:rPr>
        <w:t>extra rör, ca 16-24 ml, tas.</w:t>
      </w:r>
      <w:r w:rsidR="0064632C">
        <w:rPr>
          <w:rFonts w:ascii="Garamond" w:hAnsi="Garamond"/>
          <w:lang w:val="sv-SE"/>
        </w:rPr>
        <w:t xml:space="preserve"> </w:t>
      </w:r>
      <w:r w:rsidR="0064632C" w:rsidRPr="005A6EE1">
        <w:rPr>
          <w:rFonts w:ascii="Garamond" w:hAnsi="Garamond"/>
          <w:lang w:val="sv-SE"/>
        </w:rPr>
        <w:t xml:space="preserve">Du kan även </w:t>
      </w:r>
      <w:r w:rsidR="0064632C" w:rsidRPr="005A6EE1">
        <w:rPr>
          <w:rFonts w:ascii="Garamond" w:hAnsi="Garamond"/>
          <w:color w:val="000000"/>
          <w:lang w:val="sv-SE"/>
        </w:rPr>
        <w:t xml:space="preserve">komma att tillfrågas om extra </w:t>
      </w:r>
      <w:r w:rsidR="0064632C">
        <w:rPr>
          <w:rFonts w:ascii="Garamond" w:hAnsi="Garamond"/>
          <w:color w:val="000000"/>
          <w:lang w:val="sv-SE"/>
        </w:rPr>
        <w:t>blod-</w:t>
      </w:r>
      <w:r w:rsidR="0064632C" w:rsidRPr="005A6EE1">
        <w:rPr>
          <w:rFonts w:ascii="Garamond" w:hAnsi="Garamond"/>
          <w:color w:val="000000"/>
          <w:lang w:val="sv-SE"/>
        </w:rPr>
        <w:t>provtagning för forskning</w:t>
      </w:r>
      <w:r w:rsidR="0064632C">
        <w:rPr>
          <w:rFonts w:ascii="Garamond" w:hAnsi="Garamond"/>
          <w:color w:val="000000"/>
          <w:lang w:val="sv-SE"/>
        </w:rPr>
        <w:t>.</w:t>
      </w:r>
    </w:p>
    <w:p w14:paraId="38345BED" w14:textId="77777777" w:rsidR="00915FC4" w:rsidRPr="000A3ACC" w:rsidRDefault="00915FC4" w:rsidP="00915FC4">
      <w:pPr>
        <w:jc w:val="both"/>
        <w:rPr>
          <w:b/>
          <w:lang w:val="sv-SE"/>
        </w:rPr>
      </w:pPr>
    </w:p>
    <w:p w14:paraId="4BB76E83" w14:textId="77777777" w:rsidR="00915FC4" w:rsidRDefault="00915FC4" w:rsidP="00915FC4">
      <w:pPr>
        <w:pStyle w:val="ListParagraph"/>
        <w:numPr>
          <w:ilvl w:val="0"/>
          <w:numId w:val="5"/>
        </w:numPr>
        <w:jc w:val="both"/>
        <w:rPr>
          <w:rFonts w:ascii="Garamond" w:hAnsi="Garamond"/>
          <w:lang w:val="sv-SE"/>
        </w:rPr>
      </w:pPr>
      <w:r w:rsidRPr="00376A5A">
        <w:rPr>
          <w:rFonts w:ascii="Garamond" w:hAnsi="Garamond"/>
          <w:lang w:val="sv-SE"/>
        </w:rPr>
        <w:t>Benmärgsp</w:t>
      </w:r>
      <w:r>
        <w:rPr>
          <w:rFonts w:ascii="Garamond" w:hAnsi="Garamond"/>
          <w:lang w:val="sv-SE"/>
        </w:rPr>
        <w:t xml:space="preserve">rov för forskningsändamål tas samtidigt som rutinprovtagning </w:t>
      </w:r>
      <w:r w:rsidRPr="00376A5A">
        <w:rPr>
          <w:rFonts w:ascii="Garamond" w:hAnsi="Garamond"/>
          <w:lang w:val="sv-SE"/>
        </w:rPr>
        <w:t>genomförs</w:t>
      </w:r>
      <w:r>
        <w:rPr>
          <w:rFonts w:ascii="Garamond" w:hAnsi="Garamond"/>
          <w:lang w:val="sv-SE"/>
        </w:rPr>
        <w:t>.</w:t>
      </w:r>
      <w:r w:rsidRPr="00376A5A">
        <w:rPr>
          <w:rFonts w:ascii="Garamond" w:hAnsi="Garamond"/>
          <w:lang w:val="sv-SE"/>
        </w:rPr>
        <w:t xml:space="preserve"> Provtagningen sker helt enligt klinikens sedvanliga rutiner, och utförs av provtagare med erfarenhet. I samband med provtagning</w:t>
      </w:r>
      <w:r>
        <w:rPr>
          <w:rFonts w:ascii="Garamond" w:hAnsi="Garamond"/>
          <w:lang w:val="sv-SE"/>
        </w:rPr>
        <w:t>en tas ca</w:t>
      </w:r>
      <w:r w:rsidRPr="00376A5A">
        <w:rPr>
          <w:rFonts w:ascii="Garamond" w:hAnsi="Garamond"/>
          <w:lang w:val="sv-SE"/>
        </w:rPr>
        <w:t xml:space="preserve"> 10-20 ml extra benmärg</w:t>
      </w:r>
      <w:r>
        <w:rPr>
          <w:rFonts w:ascii="Garamond" w:hAnsi="Garamond"/>
          <w:lang w:val="sv-SE"/>
        </w:rPr>
        <w:t xml:space="preserve"> för forskningsändamål</w:t>
      </w:r>
      <w:r w:rsidRPr="00376A5A">
        <w:rPr>
          <w:rFonts w:ascii="Garamond" w:hAnsi="Garamond"/>
          <w:lang w:val="sv-SE"/>
        </w:rPr>
        <w:t>. Detta kommer du att uppleva som ett något förlängt sug jämfört med en rutinprovtagning. Vanligen tas i samband med grundutredning också en benmärgsbiopsi</w:t>
      </w:r>
      <w:r>
        <w:rPr>
          <w:rFonts w:ascii="Garamond" w:hAnsi="Garamond"/>
          <w:lang w:val="sv-SE"/>
        </w:rPr>
        <w:t xml:space="preserve"> för klinisk analys</w:t>
      </w:r>
      <w:r w:rsidRPr="00376A5A">
        <w:rPr>
          <w:rFonts w:ascii="Garamond" w:hAnsi="Garamond"/>
          <w:lang w:val="sv-SE"/>
        </w:rPr>
        <w:t>. I vissa fall önskar vi</w:t>
      </w:r>
      <w:r>
        <w:rPr>
          <w:rFonts w:ascii="Garamond" w:hAnsi="Garamond"/>
          <w:lang w:val="sv-SE"/>
        </w:rPr>
        <w:t>,</w:t>
      </w:r>
      <w:r w:rsidRPr="00376A5A">
        <w:rPr>
          <w:rFonts w:ascii="Garamond" w:hAnsi="Garamond"/>
          <w:lang w:val="sv-SE"/>
        </w:rPr>
        <w:t xml:space="preserve"> avskilja av en mindre del, ca 3-5 mm för forskningsändamål</w:t>
      </w:r>
      <w:r>
        <w:rPr>
          <w:rFonts w:ascii="Garamond" w:hAnsi="Garamond"/>
          <w:lang w:val="sv-SE"/>
        </w:rPr>
        <w:t>, vilket då inte</w:t>
      </w:r>
      <w:r w:rsidRPr="00376A5A">
        <w:rPr>
          <w:rFonts w:ascii="Garamond" w:hAnsi="Garamond"/>
          <w:lang w:val="sv-SE"/>
        </w:rPr>
        <w:t xml:space="preserve"> innebär inte någon extra provtagning</w:t>
      </w:r>
      <w:r>
        <w:rPr>
          <w:rFonts w:ascii="Garamond" w:hAnsi="Garamond"/>
          <w:lang w:val="sv-SE"/>
        </w:rPr>
        <w:t>.</w:t>
      </w:r>
    </w:p>
    <w:p w14:paraId="57176224" w14:textId="77777777" w:rsidR="00915FC4" w:rsidRPr="006701D7" w:rsidRDefault="00915FC4" w:rsidP="00915FC4">
      <w:pPr>
        <w:jc w:val="both"/>
        <w:rPr>
          <w:rFonts w:ascii="Garamond" w:hAnsi="Garamond"/>
          <w:lang w:val="sv-SE"/>
        </w:rPr>
      </w:pPr>
    </w:p>
    <w:p w14:paraId="371CF504" w14:textId="77777777" w:rsidR="00915FC4" w:rsidRPr="00376A5A" w:rsidRDefault="00915FC4" w:rsidP="00915FC4">
      <w:pPr>
        <w:pStyle w:val="ListParagraph"/>
        <w:numPr>
          <w:ilvl w:val="0"/>
          <w:numId w:val="5"/>
        </w:numPr>
        <w:jc w:val="both"/>
        <w:rPr>
          <w:rFonts w:ascii="Garamond" w:hAnsi="Garamond"/>
          <w:lang w:val="sv-SE"/>
        </w:rPr>
      </w:pPr>
      <w:r w:rsidRPr="00376A5A">
        <w:rPr>
          <w:rFonts w:ascii="Garamond" w:hAnsi="Garamond"/>
          <w:lang w:val="sv-SE"/>
        </w:rPr>
        <w:t xml:space="preserve">Annat material som </w:t>
      </w:r>
      <w:proofErr w:type="spellStart"/>
      <w:r w:rsidRPr="00376A5A">
        <w:rPr>
          <w:rFonts w:ascii="Garamond" w:hAnsi="Garamond"/>
          <w:lang w:val="sv-SE"/>
        </w:rPr>
        <w:t>t.ex</w:t>
      </w:r>
      <w:proofErr w:type="spellEnd"/>
      <w:r w:rsidRPr="00376A5A">
        <w:rPr>
          <w:rFonts w:ascii="Garamond" w:hAnsi="Garamond"/>
          <w:lang w:val="sv-SE"/>
        </w:rPr>
        <w:t xml:space="preserve"> lymfknuta, mjälte eller anna</w:t>
      </w:r>
      <w:r>
        <w:rPr>
          <w:rFonts w:ascii="Garamond" w:hAnsi="Garamond"/>
          <w:lang w:val="sv-SE"/>
        </w:rPr>
        <w:t>n vävnad</w:t>
      </w:r>
      <w:r w:rsidRPr="00376A5A">
        <w:rPr>
          <w:rFonts w:ascii="Garamond" w:hAnsi="Garamond"/>
          <w:lang w:val="sv-SE"/>
        </w:rPr>
        <w:t xml:space="preserve"> </w:t>
      </w:r>
      <w:r>
        <w:rPr>
          <w:rFonts w:ascii="Garamond" w:hAnsi="Garamond"/>
          <w:lang w:val="sv-SE"/>
        </w:rPr>
        <w:t xml:space="preserve">som tas för rutindiagnostik kommer också att sparas för forskning i de fall där material blir över efter utförd diagnostik. </w:t>
      </w:r>
    </w:p>
    <w:p w14:paraId="6CF0708B" w14:textId="77777777" w:rsidR="00915FC4" w:rsidRPr="000A3ACC" w:rsidRDefault="00915FC4" w:rsidP="00915FC4">
      <w:pPr>
        <w:jc w:val="both"/>
        <w:rPr>
          <w:rFonts w:ascii="Garamond" w:hAnsi="Garamond"/>
          <w:lang w:val="sv-SE"/>
        </w:rPr>
      </w:pPr>
    </w:p>
    <w:p w14:paraId="5F1A7962" w14:textId="77777777" w:rsidR="00915FC4" w:rsidRPr="00376A5A" w:rsidRDefault="00915FC4" w:rsidP="00915FC4">
      <w:pPr>
        <w:pStyle w:val="ListParagraph"/>
        <w:numPr>
          <w:ilvl w:val="0"/>
          <w:numId w:val="5"/>
        </w:numPr>
        <w:jc w:val="both"/>
        <w:rPr>
          <w:rFonts w:ascii="Garamond" w:hAnsi="Garamond"/>
          <w:lang w:val="sv-SE"/>
        </w:rPr>
      </w:pPr>
      <w:r w:rsidRPr="00376A5A">
        <w:rPr>
          <w:rFonts w:ascii="Garamond" w:hAnsi="Garamond"/>
          <w:lang w:val="sv-SE"/>
        </w:rPr>
        <w:t xml:space="preserve">För att få arvsmassa från friska celler insamlas även </w:t>
      </w:r>
      <w:r>
        <w:rPr>
          <w:rFonts w:ascii="Garamond" w:hAnsi="Garamond"/>
          <w:lang w:val="sv-SE"/>
        </w:rPr>
        <w:t xml:space="preserve">prov i form av </w:t>
      </w:r>
      <w:r w:rsidRPr="00376A5A">
        <w:rPr>
          <w:rFonts w:ascii="Garamond" w:hAnsi="Garamond"/>
          <w:lang w:val="sv-SE"/>
        </w:rPr>
        <w:t>saliv</w:t>
      </w:r>
      <w:r w:rsidR="00BA7118">
        <w:rPr>
          <w:rFonts w:ascii="Garamond" w:hAnsi="Garamond"/>
          <w:lang w:val="sv-SE"/>
        </w:rPr>
        <w:t xml:space="preserve">, </w:t>
      </w:r>
      <w:r>
        <w:rPr>
          <w:rFonts w:ascii="Garamond" w:hAnsi="Garamond"/>
          <w:lang w:val="sv-SE"/>
        </w:rPr>
        <w:t>eller</w:t>
      </w:r>
      <w:r w:rsidRPr="00376A5A">
        <w:rPr>
          <w:rFonts w:ascii="Garamond" w:hAnsi="Garamond"/>
          <w:lang w:val="sv-SE"/>
        </w:rPr>
        <w:t xml:space="preserve"> </w:t>
      </w:r>
      <w:r>
        <w:rPr>
          <w:rFonts w:ascii="Garamond" w:hAnsi="Garamond"/>
          <w:lang w:val="sv-SE"/>
        </w:rPr>
        <w:t>slemhinna i munnen via ”</w:t>
      </w:r>
      <w:proofErr w:type="spellStart"/>
      <w:r w:rsidRPr="00376A5A">
        <w:rPr>
          <w:rFonts w:ascii="Garamond" w:hAnsi="Garamond"/>
          <w:lang w:val="sv-SE"/>
        </w:rPr>
        <w:t>topsning</w:t>
      </w:r>
      <w:proofErr w:type="spellEnd"/>
      <w:r>
        <w:rPr>
          <w:rFonts w:ascii="Garamond" w:hAnsi="Garamond"/>
          <w:lang w:val="sv-SE"/>
        </w:rPr>
        <w:t xml:space="preserve">”. </w:t>
      </w:r>
      <w:proofErr w:type="spellStart"/>
      <w:r>
        <w:rPr>
          <w:rFonts w:ascii="Garamond" w:hAnsi="Garamond"/>
          <w:lang w:val="sv-SE"/>
        </w:rPr>
        <w:t>Topsning</w:t>
      </w:r>
      <w:proofErr w:type="spellEnd"/>
      <w:r>
        <w:rPr>
          <w:rFonts w:ascii="Garamond" w:hAnsi="Garamond"/>
          <w:lang w:val="sv-SE"/>
        </w:rPr>
        <w:t xml:space="preserve"> innebär</w:t>
      </w:r>
      <w:r w:rsidRPr="00376A5A">
        <w:rPr>
          <w:rFonts w:ascii="Garamond" w:hAnsi="Garamond"/>
          <w:lang w:val="sv-SE"/>
        </w:rPr>
        <w:t xml:space="preserve"> att en bomullstuss stryks medelhårt mot kindslemhinnans insida. Detta upprepas </w:t>
      </w:r>
      <w:r>
        <w:rPr>
          <w:rFonts w:ascii="Garamond" w:hAnsi="Garamond"/>
          <w:lang w:val="sv-SE"/>
        </w:rPr>
        <w:t>tre</w:t>
      </w:r>
      <w:r w:rsidRPr="00376A5A">
        <w:rPr>
          <w:rFonts w:ascii="Garamond" w:hAnsi="Garamond"/>
          <w:lang w:val="sv-SE"/>
        </w:rPr>
        <w:t xml:space="preserve"> gånger och gör inte ont.</w:t>
      </w:r>
    </w:p>
    <w:p w14:paraId="15AF8C3B" w14:textId="77777777" w:rsidR="00915FC4" w:rsidRDefault="00915FC4" w:rsidP="00915FC4">
      <w:pPr>
        <w:jc w:val="both"/>
        <w:rPr>
          <w:rFonts w:ascii="Garamond" w:hAnsi="Garamond"/>
          <w:lang w:val="sv-SE"/>
        </w:rPr>
      </w:pPr>
    </w:p>
    <w:p w14:paraId="0AA36EEE" w14:textId="77777777" w:rsidR="00915FC4" w:rsidRPr="000A3ACC" w:rsidRDefault="00915FC4" w:rsidP="00915FC4">
      <w:pPr>
        <w:jc w:val="both"/>
        <w:rPr>
          <w:rFonts w:ascii="Garamond" w:hAnsi="Garamond"/>
          <w:lang w:val="sv-SE"/>
        </w:rPr>
      </w:pPr>
      <w:r w:rsidRPr="000A3ACC">
        <w:rPr>
          <w:rFonts w:ascii="Garamond" w:hAnsi="Garamond"/>
          <w:lang w:val="sv-SE"/>
        </w:rPr>
        <w:t>Du kan när som helst under provtagningen meddela att du vill avstå från att lämna blod</w:t>
      </w:r>
      <w:r>
        <w:rPr>
          <w:rFonts w:ascii="Garamond" w:hAnsi="Garamond"/>
          <w:lang w:val="sv-SE"/>
        </w:rPr>
        <w:t>, benmärg</w:t>
      </w:r>
      <w:r w:rsidRPr="000A3ACC">
        <w:rPr>
          <w:rFonts w:ascii="Garamond" w:hAnsi="Garamond"/>
          <w:lang w:val="sv-SE"/>
        </w:rPr>
        <w:t xml:space="preserve"> eller annat material för forskningsändamål och detta kommer i</w:t>
      </w:r>
      <w:r>
        <w:rPr>
          <w:rFonts w:ascii="Garamond" w:hAnsi="Garamond"/>
          <w:lang w:val="sv-SE"/>
        </w:rPr>
        <w:t>nte att påverka din behandling.</w:t>
      </w:r>
    </w:p>
    <w:p w14:paraId="3AE35C7B" w14:textId="77777777" w:rsidR="000824B0" w:rsidRPr="000A3ACC" w:rsidRDefault="000824B0" w:rsidP="00E265EE">
      <w:pPr>
        <w:pStyle w:val="Heading3"/>
        <w:jc w:val="both"/>
        <w:rPr>
          <w:lang w:val="sv-SE"/>
        </w:rPr>
      </w:pPr>
      <w:r w:rsidRPr="000A3ACC">
        <w:rPr>
          <w:lang w:val="sv-SE"/>
        </w:rPr>
        <w:lastRenderedPageBreak/>
        <w:t>Vad händer om man hittar någon avvikelse som kan vara av betydelse för mig?</w:t>
      </w:r>
    </w:p>
    <w:p w14:paraId="3F5FA11E" w14:textId="77777777" w:rsidR="007544A1" w:rsidRPr="000A3ACC" w:rsidRDefault="007544A1" w:rsidP="007544A1">
      <w:pPr>
        <w:jc w:val="both"/>
        <w:rPr>
          <w:rFonts w:ascii="Garamond" w:hAnsi="Garamond"/>
          <w:lang w:val="sv-SE"/>
        </w:rPr>
      </w:pPr>
      <w:r w:rsidRPr="000A3ACC">
        <w:rPr>
          <w:rFonts w:ascii="Garamond" w:hAnsi="Garamond"/>
          <w:lang w:val="sv-SE"/>
        </w:rPr>
        <w:t xml:space="preserve">När man analyserar arvsanlag </w:t>
      </w:r>
      <w:r>
        <w:rPr>
          <w:rFonts w:ascii="Garamond" w:hAnsi="Garamond"/>
          <w:lang w:val="sv-SE"/>
        </w:rPr>
        <w:t>finns en liten</w:t>
      </w:r>
      <w:r w:rsidRPr="000A3ACC">
        <w:rPr>
          <w:rFonts w:ascii="Garamond" w:hAnsi="Garamond"/>
          <w:lang w:val="sv-SE"/>
        </w:rPr>
        <w:t xml:space="preserve"> risk att man också kan komma att identifiera ne</w:t>
      </w:r>
      <w:r>
        <w:rPr>
          <w:rFonts w:ascii="Garamond" w:hAnsi="Garamond"/>
          <w:lang w:val="sv-SE"/>
        </w:rPr>
        <w:t xml:space="preserve">därvda genetiska förändringar </w:t>
      </w:r>
      <w:r w:rsidRPr="000A3ACC">
        <w:rPr>
          <w:rFonts w:ascii="Garamond" w:hAnsi="Garamond"/>
          <w:lang w:val="sv-SE"/>
        </w:rPr>
        <w:t>som är kopplat till en speciell sjukdom eller risk för sjukdom. Detta torde dock vara mycket ovanligt</w:t>
      </w:r>
      <w:r>
        <w:rPr>
          <w:rFonts w:ascii="Garamond" w:hAnsi="Garamond"/>
          <w:lang w:val="sv-SE"/>
        </w:rPr>
        <w:t>. Om vi i vårt forskningsprojekt</w:t>
      </w:r>
      <w:r w:rsidRPr="000A3ACC">
        <w:rPr>
          <w:rFonts w:ascii="Garamond" w:hAnsi="Garamond"/>
          <w:lang w:val="sv-SE"/>
        </w:rPr>
        <w:t xml:space="preserve"> skulle identifiera</w:t>
      </w:r>
      <w:r>
        <w:rPr>
          <w:rFonts w:ascii="Garamond" w:hAnsi="Garamond"/>
          <w:lang w:val="sv-SE"/>
        </w:rPr>
        <w:t xml:space="preserve"> en sådan</w:t>
      </w:r>
      <w:r w:rsidRPr="000A3ACC">
        <w:rPr>
          <w:rFonts w:ascii="Garamond" w:hAnsi="Garamond"/>
          <w:lang w:val="sv-SE"/>
        </w:rPr>
        <w:t xml:space="preserve"> förändring</w:t>
      </w:r>
      <w:r>
        <w:rPr>
          <w:rFonts w:ascii="Garamond" w:hAnsi="Garamond"/>
          <w:lang w:val="sv-SE"/>
        </w:rPr>
        <w:t xml:space="preserve"> kommer dr Kristina Sonnevi</w:t>
      </w:r>
      <w:r w:rsidRPr="000A3ACC">
        <w:rPr>
          <w:rFonts w:ascii="Garamond" w:hAnsi="Garamond"/>
          <w:lang w:val="sv-SE"/>
        </w:rPr>
        <w:t xml:space="preserve"> kontakta </w:t>
      </w:r>
      <w:r>
        <w:rPr>
          <w:rFonts w:ascii="Garamond" w:hAnsi="Garamond"/>
          <w:lang w:val="sv-SE"/>
        </w:rPr>
        <w:t>specialister på nedärvda tillstånd på a</w:t>
      </w:r>
      <w:r w:rsidRPr="000A3ACC">
        <w:rPr>
          <w:rFonts w:ascii="Garamond" w:hAnsi="Garamond"/>
          <w:lang w:val="sv-SE"/>
        </w:rPr>
        <w:t>vdelningen för Klinisk Genetik Karolinska Universitetssjukhuset</w:t>
      </w:r>
      <w:r>
        <w:rPr>
          <w:rFonts w:ascii="Garamond" w:hAnsi="Garamond"/>
          <w:lang w:val="sv-SE"/>
        </w:rPr>
        <w:t>.</w:t>
      </w:r>
      <w:r w:rsidRPr="000A3ACC">
        <w:rPr>
          <w:rFonts w:ascii="Garamond" w:hAnsi="Garamond"/>
          <w:lang w:val="sv-SE"/>
        </w:rPr>
        <w:t xml:space="preserve"> Om de tycker att fynden så motiverar kommer du att kallas dit för undersökning och rådgivning.</w:t>
      </w:r>
    </w:p>
    <w:p w14:paraId="52B4CBD9" w14:textId="77777777" w:rsidR="002405D8" w:rsidRPr="000A3ACC" w:rsidRDefault="004A49B4" w:rsidP="00E265EE">
      <w:pPr>
        <w:pStyle w:val="Heading3"/>
        <w:jc w:val="both"/>
        <w:rPr>
          <w:lang w:val="sv-SE"/>
        </w:rPr>
      </w:pPr>
      <w:r w:rsidRPr="000A3ACC">
        <w:rPr>
          <w:lang w:val="sv-SE"/>
        </w:rPr>
        <w:t>Finns det någon personlig vinst för mig?</w:t>
      </w:r>
    </w:p>
    <w:p w14:paraId="7CFD1666" w14:textId="77777777" w:rsidR="004A49B4" w:rsidRPr="00AB559C" w:rsidRDefault="004A49B4" w:rsidP="00E265EE">
      <w:pPr>
        <w:jc w:val="both"/>
        <w:rPr>
          <w:rFonts w:ascii="Garamond" w:hAnsi="Garamond"/>
          <w:lang w:val="sv-SE"/>
        </w:rPr>
      </w:pPr>
      <w:r w:rsidRPr="00AB559C">
        <w:rPr>
          <w:rFonts w:ascii="Garamond" w:hAnsi="Garamond"/>
          <w:lang w:val="sv-SE"/>
        </w:rPr>
        <w:t xml:space="preserve">Du bidrar på detta sätt till att föra forskningen om sjukdomar i lymfsystemet och blodet framåt men ditt deltagande kommer inte att påverka din egen behandling eller utredning. </w:t>
      </w:r>
      <w:r w:rsidR="004D55E4" w:rsidRPr="00AB559C">
        <w:rPr>
          <w:rFonts w:ascii="Garamond" w:hAnsi="Garamond"/>
          <w:lang w:val="sv-SE"/>
        </w:rPr>
        <w:t>Ingen ersättning utgår för deltagande utan detta sker på helt frivillig basis.</w:t>
      </w:r>
    </w:p>
    <w:p w14:paraId="14514DB4" w14:textId="77777777" w:rsidR="004A49B4" w:rsidRPr="000A3ACC" w:rsidRDefault="004A49B4" w:rsidP="00E265EE">
      <w:pPr>
        <w:pStyle w:val="Heading3"/>
        <w:jc w:val="both"/>
        <w:rPr>
          <w:lang w:val="sv-SE"/>
        </w:rPr>
      </w:pPr>
      <w:r w:rsidRPr="000A3ACC">
        <w:rPr>
          <w:lang w:val="sv-SE"/>
        </w:rPr>
        <w:t>Medför mitt deltagande någon ökad risk för mig?</w:t>
      </w:r>
    </w:p>
    <w:p w14:paraId="0E1EB59B" w14:textId="77777777" w:rsidR="007544A1" w:rsidRPr="00AB559C" w:rsidRDefault="00CD6FFA" w:rsidP="007544A1">
      <w:pPr>
        <w:jc w:val="both"/>
        <w:rPr>
          <w:rFonts w:ascii="Garamond" w:hAnsi="Garamond"/>
          <w:lang w:val="sv-SE"/>
        </w:rPr>
      </w:pPr>
      <w:r w:rsidRPr="00AB559C">
        <w:rPr>
          <w:rFonts w:ascii="Garamond" w:hAnsi="Garamond"/>
          <w:lang w:val="sv-SE"/>
        </w:rPr>
        <w:t xml:space="preserve">Då </w:t>
      </w:r>
      <w:r w:rsidR="007544A1" w:rsidRPr="00AB559C">
        <w:rPr>
          <w:rFonts w:ascii="Garamond" w:hAnsi="Garamond"/>
          <w:lang w:val="sv-SE"/>
        </w:rPr>
        <w:t>prover</w:t>
      </w:r>
      <w:r w:rsidRPr="00AB559C">
        <w:rPr>
          <w:rFonts w:ascii="Garamond" w:hAnsi="Garamond"/>
          <w:lang w:val="sv-SE"/>
        </w:rPr>
        <w:t>na främst</w:t>
      </w:r>
      <w:r w:rsidR="007544A1" w:rsidRPr="00AB559C">
        <w:rPr>
          <w:rFonts w:ascii="Garamond" w:hAnsi="Garamond"/>
          <w:lang w:val="sv-SE"/>
        </w:rPr>
        <w:t xml:space="preserve"> tas i samband med </w:t>
      </w:r>
      <w:proofErr w:type="spellStart"/>
      <w:r w:rsidR="007544A1" w:rsidRPr="00AB559C">
        <w:rPr>
          <w:rFonts w:ascii="Garamond" w:hAnsi="Garamond"/>
          <w:lang w:val="sv-SE"/>
        </w:rPr>
        <w:t>rutinprover</w:t>
      </w:r>
      <w:proofErr w:type="spellEnd"/>
      <w:r w:rsidR="007544A1" w:rsidRPr="00AB559C">
        <w:rPr>
          <w:rFonts w:ascii="Garamond" w:hAnsi="Garamond"/>
          <w:lang w:val="sv-SE"/>
        </w:rPr>
        <w:t xml:space="preserve"> som ändå skulle tas som en del av din utredning/ behandling bedömer vi inte att deltagande utgör någon risk för dig. </w:t>
      </w:r>
      <w:r w:rsidRPr="00AB559C">
        <w:rPr>
          <w:rFonts w:ascii="Garamond" w:hAnsi="Garamond"/>
          <w:lang w:val="sv-SE"/>
        </w:rPr>
        <w:t>P</w:t>
      </w:r>
      <w:r w:rsidR="007544A1" w:rsidRPr="00AB559C">
        <w:rPr>
          <w:rFonts w:ascii="Garamond" w:hAnsi="Garamond"/>
          <w:lang w:val="sv-SE"/>
        </w:rPr>
        <w:t>rovtagning sker inom rutinsjukvård, och du omfattas därför av den vanliga patientskadeförsäkringen.</w:t>
      </w:r>
    </w:p>
    <w:p w14:paraId="4B29AC29" w14:textId="77777777" w:rsidR="004A49B4" w:rsidRPr="000A3ACC" w:rsidRDefault="004A49B4" w:rsidP="00E265EE">
      <w:pPr>
        <w:pStyle w:val="Heading3"/>
        <w:jc w:val="both"/>
        <w:rPr>
          <w:lang w:val="sv-SE"/>
        </w:rPr>
      </w:pPr>
      <w:r w:rsidRPr="000A3ACC">
        <w:rPr>
          <w:lang w:val="sv-SE"/>
        </w:rPr>
        <w:t>Hur får jag veta vad studien leder till?</w:t>
      </w:r>
    </w:p>
    <w:p w14:paraId="18BE8B38" w14:textId="77777777" w:rsidR="004A49B4" w:rsidRPr="00AB559C" w:rsidRDefault="004A49B4" w:rsidP="00E265EE">
      <w:pPr>
        <w:jc w:val="both"/>
        <w:rPr>
          <w:rFonts w:ascii="Garamond" w:hAnsi="Garamond"/>
          <w:lang w:val="sv-SE"/>
        </w:rPr>
      </w:pPr>
      <w:r w:rsidRPr="00AB559C">
        <w:rPr>
          <w:rFonts w:ascii="Garamond" w:hAnsi="Garamond"/>
          <w:lang w:val="sv-SE"/>
        </w:rPr>
        <w:t>Resultat från forskni</w:t>
      </w:r>
      <w:r w:rsidR="00376A5A" w:rsidRPr="00AB559C">
        <w:rPr>
          <w:rFonts w:ascii="Garamond" w:hAnsi="Garamond"/>
          <w:lang w:val="sv-SE"/>
        </w:rPr>
        <w:t>ngen</w:t>
      </w:r>
      <w:r w:rsidRPr="00AB559C">
        <w:rPr>
          <w:rFonts w:ascii="Garamond" w:hAnsi="Garamond"/>
          <w:lang w:val="sv-SE"/>
        </w:rPr>
        <w:t xml:space="preserve"> kommer att publiceras i vetenskapliga tidskrifter. </w:t>
      </w:r>
      <w:r w:rsidR="004D55E4" w:rsidRPr="00AB559C">
        <w:rPr>
          <w:rFonts w:ascii="Garamond" w:hAnsi="Garamond"/>
          <w:lang w:val="sv-SE"/>
        </w:rPr>
        <w:t>När sådana data publiceras förekommer inga personuppgifter utan alla prover är helt avidentifierade.</w:t>
      </w:r>
    </w:p>
    <w:p w14:paraId="60EFB384" w14:textId="77777777" w:rsidR="004D55E4" w:rsidRPr="000A3ACC" w:rsidRDefault="004D55E4" w:rsidP="00E265EE">
      <w:pPr>
        <w:pStyle w:val="Heading3"/>
        <w:jc w:val="both"/>
        <w:rPr>
          <w:lang w:val="sv-SE"/>
        </w:rPr>
      </w:pPr>
      <w:r w:rsidRPr="000A3ACC">
        <w:rPr>
          <w:lang w:val="sv-SE"/>
        </w:rPr>
        <w:t>Måste jag lämna prov och kan jag ångra mig?</w:t>
      </w:r>
    </w:p>
    <w:p w14:paraId="66C6B66D" w14:textId="77777777" w:rsidR="007544A1" w:rsidRPr="00AB559C" w:rsidRDefault="007544A1" w:rsidP="007544A1">
      <w:pPr>
        <w:spacing w:after="60"/>
        <w:jc w:val="both"/>
        <w:rPr>
          <w:rFonts w:ascii="Garamond" w:hAnsi="Garamond"/>
          <w:lang w:val="sv-SE"/>
        </w:rPr>
      </w:pPr>
      <w:r w:rsidRPr="00AB559C">
        <w:rPr>
          <w:rFonts w:ascii="Garamond" w:hAnsi="Garamond"/>
          <w:lang w:val="sv-SE"/>
        </w:rPr>
        <w:t xml:space="preserve">Det är helt frivilligt och du behöver inte ange något skäl till varför du väljer att inte delta. Om du senare önskar avbryta ditt deltagande i studien kommer inga fler uppgifter att samlas in men vi har rätt att behålla de uppgifter som redan inhämtats. Om du ångrar att du gav tillstånd till att ditt insamlade prov lagras har du möjlighet att få proverna förstörda. Kontakt tas då med huvudansvarig för studien, </w:t>
      </w:r>
      <w:r w:rsidR="00530780" w:rsidRPr="00AB559C">
        <w:rPr>
          <w:rFonts w:ascii="Garamond" w:hAnsi="Garamond"/>
          <w:lang w:val="sv-SE"/>
        </w:rPr>
        <w:t>Karin Ekström Smedby</w:t>
      </w:r>
      <w:r w:rsidRPr="00AB559C">
        <w:rPr>
          <w:rFonts w:ascii="Garamond" w:hAnsi="Garamond"/>
          <w:lang w:val="sv-SE"/>
        </w:rPr>
        <w:t xml:space="preserve"> (kontaktuppgifter nedan). </w:t>
      </w:r>
    </w:p>
    <w:p w14:paraId="70516DE1" w14:textId="77777777" w:rsidR="00A3322C" w:rsidRPr="003948F4" w:rsidRDefault="00937C98" w:rsidP="00E265EE">
      <w:pPr>
        <w:pStyle w:val="Heading3"/>
        <w:jc w:val="both"/>
        <w:rPr>
          <w:rFonts w:ascii="Times New Roman" w:hAnsi="Times New Roman" w:cs="Times New Roman"/>
          <w:sz w:val="24"/>
          <w:szCs w:val="24"/>
          <w:lang w:val="sv-SE"/>
        </w:rPr>
      </w:pPr>
      <w:r>
        <w:rPr>
          <w:lang w:val="sv-SE"/>
        </w:rPr>
        <w:br/>
      </w:r>
      <w:r w:rsidR="00A3322C" w:rsidRPr="000A3ACC">
        <w:rPr>
          <w:lang w:val="sv-SE"/>
        </w:rPr>
        <w:t>Kontakt</w:t>
      </w:r>
      <w:r w:rsidR="004D1BBF">
        <w:rPr>
          <w:lang w:val="sv-SE"/>
        </w:rPr>
        <w:t>uppgifter</w:t>
      </w:r>
    </w:p>
    <w:p w14:paraId="7EF13B5C" w14:textId="77777777" w:rsidR="00BE65AC" w:rsidRPr="00AB559C" w:rsidRDefault="00937C98" w:rsidP="00BE65AC">
      <w:pPr>
        <w:jc w:val="both"/>
        <w:rPr>
          <w:rFonts w:ascii="Garamond" w:hAnsi="Garamond"/>
          <w:lang w:val="sv-SE"/>
        </w:rPr>
      </w:pPr>
      <w:r w:rsidRPr="00AB559C">
        <w:rPr>
          <w:rFonts w:ascii="Garamond" w:hAnsi="Garamond"/>
          <w:lang w:val="sv-SE"/>
        </w:rPr>
        <w:t>Kristina Sonnevi, ö</w:t>
      </w:r>
      <w:r w:rsidR="00A824C4" w:rsidRPr="00AB559C">
        <w:rPr>
          <w:rFonts w:ascii="Garamond" w:hAnsi="Garamond"/>
          <w:lang w:val="sv-SE"/>
        </w:rPr>
        <w:t>verläkare</w:t>
      </w:r>
      <w:r w:rsidR="00A824C4" w:rsidRPr="00AB559C">
        <w:rPr>
          <w:rFonts w:ascii="Garamond" w:hAnsi="Garamond"/>
          <w:lang w:val="sv-SE"/>
        </w:rPr>
        <w:tab/>
      </w:r>
      <w:r w:rsidR="00A824C4" w:rsidRPr="00AB559C">
        <w:rPr>
          <w:rFonts w:ascii="Garamond" w:hAnsi="Garamond"/>
          <w:lang w:val="sv-SE"/>
        </w:rPr>
        <w:tab/>
      </w:r>
      <w:r w:rsidR="00A824C4" w:rsidRPr="00AB559C">
        <w:rPr>
          <w:rFonts w:ascii="Garamond" w:hAnsi="Garamond"/>
          <w:lang w:val="sv-SE"/>
        </w:rPr>
        <w:tab/>
        <w:t>Tel. 08-58582513</w:t>
      </w:r>
    </w:p>
    <w:p w14:paraId="077F248C" w14:textId="77777777" w:rsidR="00BE65AC" w:rsidRPr="00AB559C" w:rsidRDefault="00E64199" w:rsidP="00BE65AC">
      <w:pPr>
        <w:jc w:val="both"/>
        <w:rPr>
          <w:rFonts w:ascii="Garamond" w:hAnsi="Garamond"/>
          <w:lang w:val="sv-SE"/>
        </w:rPr>
      </w:pPr>
      <w:proofErr w:type="spellStart"/>
      <w:r w:rsidRPr="00AB559C">
        <w:rPr>
          <w:rFonts w:ascii="Garamond" w:hAnsi="Garamond"/>
          <w:lang w:val="sv-SE"/>
        </w:rPr>
        <w:t>Patientområde</w:t>
      </w:r>
      <w:proofErr w:type="spellEnd"/>
      <w:r w:rsidRPr="00AB559C">
        <w:rPr>
          <w:rFonts w:ascii="Garamond" w:hAnsi="Garamond"/>
          <w:lang w:val="sv-SE"/>
        </w:rPr>
        <w:t xml:space="preserve"> hematologi,</w:t>
      </w:r>
      <w:r w:rsidR="00BE65AC" w:rsidRPr="00AB559C">
        <w:rPr>
          <w:rFonts w:ascii="Garamond" w:hAnsi="Garamond"/>
          <w:lang w:val="sv-SE"/>
        </w:rPr>
        <w:t xml:space="preserve"> Karolinska Universitetssjukhuset </w:t>
      </w:r>
    </w:p>
    <w:p w14:paraId="33A9C688" w14:textId="77777777" w:rsidR="00E64199" w:rsidRPr="00AB559C" w:rsidRDefault="00E64199" w:rsidP="00BE65AC">
      <w:pPr>
        <w:jc w:val="both"/>
        <w:rPr>
          <w:rFonts w:ascii="Garamond" w:hAnsi="Garamond"/>
          <w:lang w:val="sv-SE"/>
        </w:rPr>
      </w:pPr>
    </w:p>
    <w:p w14:paraId="133227AD" w14:textId="77777777" w:rsidR="00BE65AC" w:rsidRPr="00AB559C" w:rsidRDefault="00937C98" w:rsidP="00BE65AC">
      <w:pPr>
        <w:jc w:val="both"/>
        <w:rPr>
          <w:rFonts w:ascii="Garamond" w:hAnsi="Garamond"/>
          <w:lang w:val="sv-SE"/>
        </w:rPr>
      </w:pPr>
      <w:r w:rsidRPr="00AB559C">
        <w:rPr>
          <w:rFonts w:ascii="Garamond" w:hAnsi="Garamond"/>
          <w:lang w:val="sv-SE"/>
        </w:rPr>
        <w:t>Björn Wahlin, ö</w:t>
      </w:r>
      <w:r w:rsidR="00BE65AC" w:rsidRPr="00AB559C">
        <w:rPr>
          <w:rFonts w:ascii="Garamond" w:hAnsi="Garamond"/>
          <w:lang w:val="sv-SE"/>
        </w:rPr>
        <w:t>verläkare</w:t>
      </w:r>
      <w:r w:rsidR="00BE65AC" w:rsidRPr="00AB559C">
        <w:rPr>
          <w:rFonts w:ascii="Garamond" w:hAnsi="Garamond"/>
          <w:lang w:val="sv-SE"/>
        </w:rPr>
        <w:tab/>
      </w:r>
      <w:r w:rsidR="00BE65AC" w:rsidRPr="00AB559C">
        <w:rPr>
          <w:rFonts w:ascii="Garamond" w:hAnsi="Garamond"/>
          <w:lang w:val="sv-SE"/>
        </w:rPr>
        <w:tab/>
      </w:r>
      <w:r w:rsidR="00BE65AC" w:rsidRPr="00AB559C">
        <w:rPr>
          <w:rFonts w:ascii="Garamond" w:hAnsi="Garamond"/>
          <w:lang w:val="sv-SE"/>
        </w:rPr>
        <w:tab/>
      </w:r>
      <w:r w:rsidR="00BE65AC" w:rsidRPr="00AB559C">
        <w:rPr>
          <w:rFonts w:ascii="Garamond" w:hAnsi="Garamond"/>
          <w:lang w:val="sv-SE"/>
        </w:rPr>
        <w:tab/>
        <w:t>Tel. 08-</w:t>
      </w:r>
      <w:r w:rsidR="008E4DFC" w:rsidRPr="00AB559C">
        <w:rPr>
          <w:rFonts w:ascii="Garamond" w:hAnsi="Garamond"/>
          <w:lang w:val="sv-SE"/>
        </w:rPr>
        <w:t>58582633</w:t>
      </w:r>
    </w:p>
    <w:p w14:paraId="0628CA47" w14:textId="77777777" w:rsidR="00BE65AC" w:rsidRPr="00AB559C" w:rsidRDefault="006F228D" w:rsidP="00BE65AC">
      <w:pPr>
        <w:jc w:val="both"/>
        <w:rPr>
          <w:rFonts w:ascii="Garamond" w:hAnsi="Garamond"/>
          <w:lang w:val="sv-SE"/>
        </w:rPr>
      </w:pPr>
      <w:proofErr w:type="spellStart"/>
      <w:r w:rsidRPr="00AB559C">
        <w:rPr>
          <w:rFonts w:ascii="Garamond" w:hAnsi="Garamond"/>
          <w:lang w:val="sv-SE"/>
        </w:rPr>
        <w:t>Patientområde</w:t>
      </w:r>
      <w:proofErr w:type="spellEnd"/>
      <w:r w:rsidRPr="00AB559C">
        <w:rPr>
          <w:rFonts w:ascii="Garamond" w:hAnsi="Garamond"/>
          <w:lang w:val="sv-SE"/>
        </w:rPr>
        <w:t xml:space="preserve"> hematologi</w:t>
      </w:r>
      <w:r w:rsidR="00BE65AC" w:rsidRPr="00AB559C">
        <w:rPr>
          <w:rFonts w:ascii="Garamond" w:hAnsi="Garamond"/>
          <w:lang w:val="sv-SE"/>
        </w:rPr>
        <w:t xml:space="preserve">, Karolinska Universitetssjukhuset </w:t>
      </w:r>
    </w:p>
    <w:p w14:paraId="65E4C2A2" w14:textId="77777777" w:rsidR="00BE65AC" w:rsidRPr="00AB559C" w:rsidRDefault="00BE65AC" w:rsidP="00BE65AC">
      <w:pPr>
        <w:jc w:val="both"/>
        <w:rPr>
          <w:rFonts w:ascii="Garamond" w:hAnsi="Garamond"/>
          <w:lang w:val="sv-SE"/>
        </w:rPr>
      </w:pPr>
    </w:p>
    <w:p w14:paraId="140BAD93" w14:textId="77777777" w:rsidR="00BE65AC" w:rsidRPr="00AB559C" w:rsidRDefault="00937C98" w:rsidP="00BE65AC">
      <w:pPr>
        <w:jc w:val="both"/>
        <w:rPr>
          <w:rFonts w:ascii="Garamond" w:hAnsi="Garamond"/>
          <w:lang w:val="sv-SE"/>
        </w:rPr>
      </w:pPr>
      <w:r w:rsidRPr="00AB559C">
        <w:rPr>
          <w:rFonts w:ascii="Garamond" w:hAnsi="Garamond"/>
          <w:lang w:val="sv-SE"/>
        </w:rPr>
        <w:t>Birgitta Sander, professor, ö</w:t>
      </w:r>
      <w:r w:rsidR="00BE65AC" w:rsidRPr="00AB559C">
        <w:rPr>
          <w:rFonts w:ascii="Garamond" w:hAnsi="Garamond"/>
          <w:lang w:val="sv-SE"/>
        </w:rPr>
        <w:t>verläkare</w:t>
      </w:r>
      <w:r w:rsidR="00BE65AC" w:rsidRPr="00AB559C">
        <w:rPr>
          <w:rFonts w:ascii="Garamond" w:hAnsi="Garamond"/>
          <w:lang w:val="sv-SE"/>
        </w:rPr>
        <w:tab/>
      </w:r>
      <w:r w:rsidR="00BE65AC" w:rsidRPr="00AB559C">
        <w:rPr>
          <w:rFonts w:ascii="Garamond" w:hAnsi="Garamond"/>
          <w:lang w:val="sv-SE"/>
        </w:rPr>
        <w:tab/>
      </w:r>
      <w:r w:rsidR="00BE65AC" w:rsidRPr="00AB559C">
        <w:rPr>
          <w:rFonts w:ascii="Garamond" w:hAnsi="Garamond"/>
          <w:lang w:val="sv-SE"/>
        </w:rPr>
        <w:tab/>
        <w:t>Tel. 08-</w:t>
      </w:r>
      <w:r w:rsidR="008E4DFC" w:rsidRPr="00AB559C">
        <w:rPr>
          <w:rFonts w:ascii="Garamond" w:hAnsi="Garamond"/>
          <w:lang w:val="sv-SE"/>
        </w:rPr>
        <w:t>58581044</w:t>
      </w:r>
    </w:p>
    <w:p w14:paraId="1F0EA963" w14:textId="77777777" w:rsidR="00BE65AC" w:rsidRPr="00AB559C" w:rsidRDefault="00BE65AC" w:rsidP="00BE65AC">
      <w:pPr>
        <w:jc w:val="both"/>
        <w:rPr>
          <w:rFonts w:ascii="Garamond" w:hAnsi="Garamond"/>
          <w:lang w:val="sv-SE"/>
        </w:rPr>
      </w:pPr>
      <w:r w:rsidRPr="00AB559C">
        <w:rPr>
          <w:rFonts w:ascii="Garamond" w:hAnsi="Garamond"/>
          <w:lang w:val="sv-SE"/>
        </w:rPr>
        <w:t xml:space="preserve">Enheten för </w:t>
      </w:r>
      <w:proofErr w:type="spellStart"/>
      <w:r w:rsidRPr="00AB559C">
        <w:rPr>
          <w:rFonts w:ascii="Garamond" w:hAnsi="Garamond"/>
          <w:lang w:val="sv-SE"/>
        </w:rPr>
        <w:t>Hematopatologi</w:t>
      </w:r>
      <w:proofErr w:type="spellEnd"/>
      <w:r w:rsidRPr="00AB559C">
        <w:rPr>
          <w:rFonts w:ascii="Garamond" w:hAnsi="Garamond"/>
          <w:lang w:val="sv-SE"/>
        </w:rPr>
        <w:t xml:space="preserve">, Karolinska Universitetssjukhuset </w:t>
      </w:r>
    </w:p>
    <w:p w14:paraId="1084EB4C" w14:textId="77777777" w:rsidR="00BE65AC" w:rsidRPr="00AB559C" w:rsidRDefault="00BE65AC" w:rsidP="00BE65AC">
      <w:pPr>
        <w:jc w:val="both"/>
        <w:rPr>
          <w:rFonts w:ascii="Garamond" w:hAnsi="Garamond"/>
          <w:lang w:val="sv-SE"/>
        </w:rPr>
      </w:pPr>
    </w:p>
    <w:p w14:paraId="56437C27" w14:textId="77777777" w:rsidR="00BE65AC" w:rsidRPr="00AB559C" w:rsidRDefault="00937C98" w:rsidP="00BE65AC">
      <w:pPr>
        <w:jc w:val="both"/>
        <w:rPr>
          <w:rFonts w:ascii="Garamond" w:hAnsi="Garamond"/>
          <w:lang w:val="sv-SE"/>
        </w:rPr>
      </w:pPr>
      <w:r w:rsidRPr="00AB559C">
        <w:rPr>
          <w:rFonts w:ascii="Garamond" w:hAnsi="Garamond"/>
          <w:lang w:val="sv-SE"/>
        </w:rPr>
        <w:t>Robert Månsson, forskare</w:t>
      </w:r>
      <w:r w:rsidRPr="00AB559C">
        <w:rPr>
          <w:rFonts w:ascii="Garamond" w:hAnsi="Garamond"/>
          <w:lang w:val="sv-SE"/>
        </w:rPr>
        <w:tab/>
      </w:r>
      <w:r w:rsidRPr="00AB559C">
        <w:rPr>
          <w:rFonts w:ascii="Garamond" w:hAnsi="Garamond"/>
          <w:lang w:val="sv-SE"/>
        </w:rPr>
        <w:tab/>
      </w:r>
      <w:r w:rsidR="00BE65AC" w:rsidRPr="00AB559C">
        <w:rPr>
          <w:rFonts w:ascii="Garamond" w:hAnsi="Garamond"/>
          <w:lang w:val="sv-SE"/>
        </w:rPr>
        <w:tab/>
      </w:r>
      <w:r w:rsidR="00BE65AC" w:rsidRPr="00AB559C">
        <w:rPr>
          <w:rFonts w:ascii="Garamond" w:hAnsi="Garamond"/>
          <w:lang w:val="sv-SE"/>
        </w:rPr>
        <w:tab/>
        <w:t>Tel. 08-58583623</w:t>
      </w:r>
    </w:p>
    <w:p w14:paraId="75FED130" w14:textId="77777777" w:rsidR="00BE65AC" w:rsidRPr="00AB559C" w:rsidRDefault="00BE65AC" w:rsidP="00BE65AC">
      <w:pPr>
        <w:jc w:val="both"/>
        <w:rPr>
          <w:rFonts w:ascii="Garamond" w:hAnsi="Garamond"/>
          <w:lang w:val="sv-SE"/>
        </w:rPr>
      </w:pPr>
      <w:r w:rsidRPr="00AB559C">
        <w:rPr>
          <w:rFonts w:ascii="Garamond" w:hAnsi="Garamond"/>
          <w:lang w:val="sv-SE"/>
        </w:rPr>
        <w:t>Centrum för Hematologi och Regenerativ Medicin (HERM), Karolinska Institutet</w:t>
      </w:r>
    </w:p>
    <w:p w14:paraId="4BAC034A" w14:textId="77777777" w:rsidR="00BA7118" w:rsidRPr="00AB559C" w:rsidRDefault="00BA7118" w:rsidP="00BE65AC">
      <w:pPr>
        <w:jc w:val="both"/>
        <w:rPr>
          <w:rFonts w:ascii="Garamond" w:hAnsi="Garamond"/>
          <w:lang w:val="sv-SE"/>
        </w:rPr>
      </w:pPr>
    </w:p>
    <w:p w14:paraId="21071A9B" w14:textId="77777777" w:rsidR="00BA7118" w:rsidRPr="00AB559C" w:rsidRDefault="00BA7118" w:rsidP="00BE65AC">
      <w:pPr>
        <w:jc w:val="both"/>
        <w:rPr>
          <w:rFonts w:ascii="Garamond" w:hAnsi="Garamond"/>
          <w:lang w:val="sv-SE"/>
        </w:rPr>
      </w:pPr>
      <w:r w:rsidRPr="00AB559C">
        <w:rPr>
          <w:rFonts w:ascii="Garamond" w:hAnsi="Garamond"/>
          <w:lang w:val="sv-SE"/>
        </w:rPr>
        <w:t xml:space="preserve">Anders </w:t>
      </w:r>
      <w:proofErr w:type="spellStart"/>
      <w:r w:rsidRPr="00AB559C">
        <w:rPr>
          <w:rFonts w:ascii="Garamond" w:hAnsi="Garamond"/>
          <w:lang w:val="sv-SE"/>
        </w:rPr>
        <w:t>Österborg</w:t>
      </w:r>
      <w:proofErr w:type="spellEnd"/>
      <w:r w:rsidRPr="00AB559C">
        <w:rPr>
          <w:rFonts w:ascii="Garamond" w:hAnsi="Garamond"/>
          <w:lang w:val="sv-SE"/>
        </w:rPr>
        <w:t>, profess</w:t>
      </w:r>
      <w:r w:rsidR="00CC4DC0" w:rsidRPr="00AB559C">
        <w:rPr>
          <w:rFonts w:ascii="Garamond" w:hAnsi="Garamond"/>
          <w:lang w:val="sv-SE"/>
        </w:rPr>
        <w:t>or, överläkare</w:t>
      </w:r>
      <w:r w:rsidR="00CC4DC0" w:rsidRPr="00AB559C">
        <w:rPr>
          <w:rFonts w:ascii="Garamond" w:hAnsi="Garamond"/>
          <w:lang w:val="sv-SE"/>
        </w:rPr>
        <w:tab/>
      </w:r>
      <w:r w:rsidR="00CC4DC0" w:rsidRPr="00AB559C">
        <w:rPr>
          <w:rFonts w:ascii="Garamond" w:hAnsi="Garamond"/>
          <w:lang w:val="sv-SE"/>
        </w:rPr>
        <w:tab/>
      </w:r>
      <w:r w:rsidR="00CC4DC0" w:rsidRPr="00AB559C">
        <w:rPr>
          <w:rFonts w:ascii="Garamond" w:hAnsi="Garamond"/>
          <w:lang w:val="sv-SE"/>
        </w:rPr>
        <w:tab/>
        <w:t>Tel 08-51773385</w:t>
      </w:r>
    </w:p>
    <w:p w14:paraId="2894754A" w14:textId="77777777" w:rsidR="00BA7118" w:rsidRPr="00AB559C" w:rsidRDefault="006F228D" w:rsidP="00BA7118">
      <w:pPr>
        <w:jc w:val="both"/>
        <w:rPr>
          <w:rFonts w:ascii="Garamond" w:hAnsi="Garamond"/>
          <w:lang w:val="sv-SE"/>
        </w:rPr>
      </w:pPr>
      <w:proofErr w:type="spellStart"/>
      <w:r w:rsidRPr="00AB559C">
        <w:rPr>
          <w:rFonts w:ascii="Garamond" w:hAnsi="Garamond"/>
          <w:lang w:val="sv-SE"/>
        </w:rPr>
        <w:t>Patientområde</w:t>
      </w:r>
      <w:proofErr w:type="spellEnd"/>
      <w:r w:rsidRPr="00AB559C">
        <w:rPr>
          <w:rFonts w:ascii="Garamond" w:hAnsi="Garamond"/>
          <w:lang w:val="sv-SE"/>
        </w:rPr>
        <w:t xml:space="preserve"> hematologi</w:t>
      </w:r>
      <w:r w:rsidR="00BA7118" w:rsidRPr="00AB559C">
        <w:rPr>
          <w:rFonts w:ascii="Garamond" w:hAnsi="Garamond"/>
          <w:lang w:val="sv-SE"/>
        </w:rPr>
        <w:t xml:space="preserve">, Karolinska Universitetssjukhuset </w:t>
      </w:r>
    </w:p>
    <w:p w14:paraId="62646E93" w14:textId="77777777" w:rsidR="00937C98" w:rsidRPr="00AB559C" w:rsidRDefault="00937C98" w:rsidP="00BA7118">
      <w:pPr>
        <w:jc w:val="both"/>
        <w:rPr>
          <w:rFonts w:ascii="Garamond" w:hAnsi="Garamond"/>
          <w:lang w:val="sv-SE"/>
        </w:rPr>
      </w:pPr>
    </w:p>
    <w:p w14:paraId="41F2DD50" w14:textId="77777777" w:rsidR="00937C98" w:rsidRPr="00AB559C" w:rsidRDefault="00937C98" w:rsidP="00937C98">
      <w:pPr>
        <w:rPr>
          <w:rFonts w:ascii="Garamond" w:hAnsi="Garamond"/>
          <w:lang w:val="sv-SE"/>
        </w:rPr>
      </w:pPr>
      <w:r w:rsidRPr="00AB559C">
        <w:rPr>
          <w:rFonts w:ascii="Garamond" w:hAnsi="Garamond"/>
          <w:lang w:val="sv-SE"/>
        </w:rPr>
        <w:t xml:space="preserve">Karin Ekström </w:t>
      </w:r>
      <w:proofErr w:type="spellStart"/>
      <w:r w:rsidRPr="00AB559C">
        <w:rPr>
          <w:rFonts w:ascii="Garamond" w:hAnsi="Garamond"/>
          <w:lang w:val="sv-SE"/>
        </w:rPr>
        <w:t>Smedby</w:t>
      </w:r>
      <w:proofErr w:type="spellEnd"/>
      <w:r w:rsidRPr="00AB559C">
        <w:rPr>
          <w:rFonts w:ascii="Garamond" w:hAnsi="Garamond"/>
          <w:lang w:val="sv-SE"/>
        </w:rPr>
        <w:t>, lektor, specialistläkare</w:t>
      </w:r>
      <w:r w:rsidRPr="00AB559C">
        <w:rPr>
          <w:rFonts w:ascii="Garamond" w:hAnsi="Garamond"/>
          <w:lang w:val="sv-SE"/>
        </w:rPr>
        <w:tab/>
      </w:r>
      <w:r w:rsidRPr="00AB559C">
        <w:rPr>
          <w:rFonts w:ascii="Garamond" w:hAnsi="Garamond"/>
          <w:lang w:val="sv-SE"/>
        </w:rPr>
        <w:tab/>
        <w:t>Tel 08-51779112</w:t>
      </w:r>
      <w:r w:rsidRPr="00AB559C">
        <w:rPr>
          <w:rFonts w:ascii="Garamond" w:hAnsi="Garamond"/>
          <w:lang w:val="sv-SE"/>
        </w:rPr>
        <w:br/>
      </w:r>
      <w:proofErr w:type="spellStart"/>
      <w:r w:rsidRPr="00AB559C">
        <w:rPr>
          <w:rFonts w:ascii="Garamond" w:hAnsi="Garamond"/>
          <w:lang w:val="sv-SE"/>
        </w:rPr>
        <w:t>Patientområde</w:t>
      </w:r>
      <w:proofErr w:type="spellEnd"/>
      <w:r w:rsidRPr="00AB559C">
        <w:rPr>
          <w:rFonts w:ascii="Garamond" w:hAnsi="Garamond"/>
          <w:lang w:val="sv-SE"/>
        </w:rPr>
        <w:t xml:space="preserve"> hematologi, Karolinska Universitetssjukhuset </w:t>
      </w:r>
    </w:p>
    <w:p w14:paraId="1D210CB9" w14:textId="77777777" w:rsidR="00AD74B9" w:rsidRPr="00AD74B9" w:rsidRDefault="00AD74B9" w:rsidP="00AD74B9">
      <w:pPr>
        <w:rPr>
          <w:rFonts w:ascii="Arial" w:hAnsi="Arial" w:cs="Arial"/>
          <w:b/>
          <w:sz w:val="28"/>
          <w:szCs w:val="28"/>
          <w:lang w:val="sv-SE"/>
        </w:rPr>
      </w:pPr>
      <w:r>
        <w:rPr>
          <w:lang w:val="sv-SE"/>
        </w:rPr>
        <w:br w:type="page"/>
      </w:r>
      <w:r w:rsidRPr="00AD74B9">
        <w:rPr>
          <w:rFonts w:ascii="Arial" w:hAnsi="Arial" w:cs="Arial"/>
          <w:b/>
          <w:sz w:val="28"/>
          <w:szCs w:val="28"/>
          <w:lang w:val="sv-SE"/>
        </w:rPr>
        <w:lastRenderedPageBreak/>
        <w:t>SAMTYCKE</w:t>
      </w:r>
      <w:r w:rsidR="00127119">
        <w:rPr>
          <w:rFonts w:ascii="Arial" w:hAnsi="Arial" w:cs="Arial"/>
          <w:b/>
          <w:sz w:val="28"/>
          <w:szCs w:val="28"/>
          <w:lang w:val="sv-SE"/>
        </w:rPr>
        <w:t xml:space="preserve"> </w:t>
      </w:r>
    </w:p>
    <w:p w14:paraId="17F1D3B3" w14:textId="77777777" w:rsidR="00AD74B9" w:rsidRPr="00AD74B9" w:rsidRDefault="00AD74B9" w:rsidP="00AD74B9">
      <w:pPr>
        <w:rPr>
          <w:rFonts w:ascii="Arial" w:hAnsi="Arial" w:cs="Arial"/>
          <w:b/>
          <w:sz w:val="28"/>
          <w:szCs w:val="28"/>
          <w:lang w:val="sv-SE"/>
        </w:rPr>
      </w:pPr>
    </w:p>
    <w:p w14:paraId="3353403C" w14:textId="77777777" w:rsidR="00747859" w:rsidRPr="00214AE1" w:rsidRDefault="00AD74B9" w:rsidP="00747859">
      <w:pPr>
        <w:spacing w:line="360" w:lineRule="auto"/>
        <w:rPr>
          <w:rFonts w:ascii="Arial" w:hAnsi="Arial" w:cs="Arial"/>
          <w:b/>
          <w:bCs/>
          <w:lang w:val="sv-SE"/>
        </w:rPr>
      </w:pPr>
      <w:r w:rsidRPr="00747859">
        <w:rPr>
          <w:rFonts w:ascii="Arial" w:hAnsi="Arial" w:cs="Arial"/>
          <w:b/>
          <w:lang w:val="sv-SE"/>
        </w:rPr>
        <w:t>Studie av biologi, orsaker och överlevnad vid sjukdom i blod eller lymfsystemet</w:t>
      </w:r>
      <w:r w:rsidR="00747859">
        <w:rPr>
          <w:rFonts w:ascii="Arial" w:hAnsi="Arial" w:cs="Arial"/>
          <w:b/>
          <w:lang w:val="sv-SE"/>
        </w:rPr>
        <w:br/>
      </w:r>
      <w:r>
        <w:rPr>
          <w:rFonts w:ascii="Arial" w:hAnsi="Arial" w:cs="Arial"/>
          <w:b/>
          <w:sz w:val="36"/>
          <w:szCs w:val="48"/>
          <w:lang w:val="sv-SE"/>
        </w:rPr>
        <w:br/>
      </w:r>
      <w:r w:rsidR="00747859" w:rsidRPr="00214AE1">
        <w:rPr>
          <w:rFonts w:ascii="Arial" w:hAnsi="Arial" w:cs="Arial"/>
          <w:b/>
          <w:bCs/>
          <w:lang w:val="sv-SE"/>
        </w:rPr>
        <w:t>Innan D</w:t>
      </w:r>
      <w:r w:rsidR="008505FB">
        <w:rPr>
          <w:rFonts w:ascii="Arial" w:hAnsi="Arial" w:cs="Arial"/>
          <w:b/>
          <w:bCs/>
          <w:lang w:val="sv-SE"/>
        </w:rPr>
        <w:t>u signerar läs igenom följande 8</w:t>
      </w:r>
      <w:r w:rsidR="00747859" w:rsidRPr="00214AE1">
        <w:rPr>
          <w:rFonts w:ascii="Arial" w:hAnsi="Arial" w:cs="Arial"/>
          <w:b/>
          <w:bCs/>
          <w:lang w:val="sv-SE"/>
        </w:rPr>
        <w:t xml:space="preserve"> punkter</w:t>
      </w:r>
    </w:p>
    <w:p w14:paraId="1BD41F35" w14:textId="77777777" w:rsidR="00747859" w:rsidRPr="00214AE1" w:rsidRDefault="00747859" w:rsidP="00747859">
      <w:pPr>
        <w:rPr>
          <w:b/>
          <w:bCs/>
          <w:lang w:val="sv-SE"/>
        </w:rPr>
      </w:pPr>
    </w:p>
    <w:p w14:paraId="33BDECD3"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har </w:t>
      </w:r>
      <w:r w:rsidRPr="00214AE1">
        <w:rPr>
          <w:b/>
          <w:lang w:val="sv-SE"/>
        </w:rPr>
        <w:t>tagit del</w:t>
      </w:r>
      <w:r w:rsidRPr="00214AE1">
        <w:rPr>
          <w:lang w:val="sv-SE"/>
        </w:rPr>
        <w:t xml:space="preserve"> av den muntliga och skriftliga informationen angående denna studie och fått möjlighet att ställa frågor.</w:t>
      </w:r>
    </w:p>
    <w:p w14:paraId="183339D0"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w:t>
      </w:r>
      <w:r w:rsidRPr="00214AE1">
        <w:rPr>
          <w:b/>
          <w:lang w:val="sv-SE"/>
        </w:rPr>
        <w:t>ger mitt samtycke</w:t>
      </w:r>
      <w:r w:rsidRPr="00214AE1">
        <w:rPr>
          <w:lang w:val="sv-SE"/>
        </w:rPr>
        <w:t xml:space="preserve"> till att delta i studien och vet att mitt deltagande är helt frivilligt.</w:t>
      </w:r>
    </w:p>
    <w:p w14:paraId="003DAE44"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är medveten om att jag när som helst och utan förklaring </w:t>
      </w:r>
      <w:r w:rsidRPr="00214AE1">
        <w:rPr>
          <w:b/>
          <w:lang w:val="sv-SE"/>
        </w:rPr>
        <w:t>kan dra tillbaka mitt samtycke</w:t>
      </w:r>
      <w:r w:rsidRPr="00214AE1">
        <w:rPr>
          <w:lang w:val="sv-SE"/>
        </w:rPr>
        <w:t xml:space="preserve"> och avsluta deltagandet, liksom att få insamlade prov kasserade.</w:t>
      </w:r>
    </w:p>
    <w:p w14:paraId="5953280A"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tillåter att </w:t>
      </w:r>
      <w:r w:rsidRPr="00214AE1">
        <w:rPr>
          <w:b/>
          <w:lang w:val="sv-SE"/>
        </w:rPr>
        <w:t>mina personuppgifter registreras</w:t>
      </w:r>
      <w:r w:rsidRPr="00214AE1">
        <w:rPr>
          <w:lang w:val="sv-SE"/>
        </w:rPr>
        <w:t xml:space="preserve"> enligt den information jag tagit del av och att insamlad data om mig förvaras och hanteras elektroniskt av studieansvariga.</w:t>
      </w:r>
    </w:p>
    <w:p w14:paraId="6633F075"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tillåter att studieansvariga får </w:t>
      </w:r>
      <w:r w:rsidRPr="00214AE1">
        <w:rPr>
          <w:b/>
          <w:lang w:val="sv-SE"/>
        </w:rPr>
        <w:t>ta del av mina patientjournaluppgifter</w:t>
      </w:r>
      <w:r w:rsidRPr="00214AE1">
        <w:rPr>
          <w:lang w:val="sv-SE"/>
        </w:rPr>
        <w:t xml:space="preserve"> som är relevanta för den aktuella studien och framtida etikgodkända studier.</w:t>
      </w:r>
    </w:p>
    <w:p w14:paraId="719CA526"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ger mitt godkännande till att de prov jag lämnar kommer att </w:t>
      </w:r>
      <w:r w:rsidRPr="00214AE1">
        <w:rPr>
          <w:b/>
          <w:lang w:val="sv-SE"/>
        </w:rPr>
        <w:t>sparas i biobank</w:t>
      </w:r>
      <w:r w:rsidRPr="00214AE1">
        <w:rPr>
          <w:lang w:val="sv-SE"/>
        </w:rPr>
        <w:t xml:space="preserve"> och att proven används för forskning i enlighet med vad som beskrivits i forskningspersoninformationen.</w:t>
      </w:r>
    </w:p>
    <w:p w14:paraId="21788B2F" w14:textId="77777777" w:rsidR="00747859" w:rsidRPr="00214AE1" w:rsidRDefault="00747859" w:rsidP="00747859">
      <w:pPr>
        <w:pStyle w:val="ListParagraph"/>
        <w:numPr>
          <w:ilvl w:val="0"/>
          <w:numId w:val="7"/>
        </w:numPr>
        <w:spacing w:after="200" w:line="276" w:lineRule="auto"/>
        <w:rPr>
          <w:lang w:val="sv-SE"/>
        </w:rPr>
      </w:pPr>
      <w:r w:rsidRPr="00214AE1">
        <w:rPr>
          <w:lang w:val="sv-SE"/>
        </w:rPr>
        <w:t xml:space="preserve">Jag ger mitt godkännande till att proverna kan komma att användas </w:t>
      </w:r>
      <w:r w:rsidRPr="00214AE1">
        <w:rPr>
          <w:b/>
          <w:lang w:val="sv-SE"/>
        </w:rPr>
        <w:t>för framtida forskning</w:t>
      </w:r>
      <w:r w:rsidRPr="00214AE1">
        <w:rPr>
          <w:lang w:val="sv-SE"/>
        </w:rPr>
        <w:t>, som godkänts av etikprövningsnämnden.</w:t>
      </w:r>
    </w:p>
    <w:p w14:paraId="28803E9A" w14:textId="2DA920FD" w:rsidR="00127119" w:rsidRPr="00127119" w:rsidRDefault="001D0055" w:rsidP="00127119">
      <w:pPr>
        <w:pStyle w:val="ListParagraph"/>
        <w:numPr>
          <w:ilvl w:val="0"/>
          <w:numId w:val="7"/>
        </w:numPr>
        <w:spacing w:after="200" w:line="276" w:lineRule="auto"/>
        <w:rPr>
          <w:lang w:val="sv-SE"/>
        </w:rPr>
      </w:pPr>
      <w:r>
        <w:rPr>
          <w:rFonts w:ascii="Arial" w:hAnsi="Arial" w:cs="Arial"/>
          <w:b/>
          <w:noProof/>
          <w:sz w:val="28"/>
          <w:szCs w:val="28"/>
          <w:lang w:val="en-GB" w:eastAsia="en-GB"/>
        </w:rPr>
        <mc:AlternateContent>
          <mc:Choice Requires="wps">
            <w:drawing>
              <wp:anchor distT="0" distB="0" distL="114300" distR="114300" simplePos="0" relativeHeight="251663360" behindDoc="0" locked="0" layoutInCell="1" allowOverlap="1" wp14:anchorId="67026EC6" wp14:editId="26DE84D3">
                <wp:simplePos x="0" y="0"/>
                <wp:positionH relativeFrom="column">
                  <wp:posOffset>3154680</wp:posOffset>
                </wp:positionH>
                <wp:positionV relativeFrom="paragraph">
                  <wp:posOffset>520065</wp:posOffset>
                </wp:positionV>
                <wp:extent cx="229235" cy="231140"/>
                <wp:effectExtent l="0" t="0" r="24765" b="22860"/>
                <wp:wrapThrough wrapText="bothSides">
                  <wp:wrapPolygon edited="0">
                    <wp:start x="0" y="0"/>
                    <wp:lineTo x="0" y="21363"/>
                    <wp:lineTo x="21540" y="21363"/>
                    <wp:lineTo x="2154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E7C13" id="Rectangle 6" o:spid="_x0000_s1026" style="position:absolute;margin-left:248.4pt;margin-top:40.95pt;width:18.0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" filled="f" strokecolor="black [3213]" strokeweight=".5pt">
                <v:shadow on="t" type="perspective" opacity="1" mv:blur="0" origin=",.5" offset="0,0" matrix="655f,,,655f"/>
                <w10:wrap type="through"/>
              </v:rect>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65408" behindDoc="0" locked="0" layoutInCell="1" allowOverlap="1" wp14:anchorId="5AD93FA7" wp14:editId="462B342E">
                <wp:simplePos x="0" y="0"/>
                <wp:positionH relativeFrom="column">
                  <wp:posOffset>2925445</wp:posOffset>
                </wp:positionH>
                <wp:positionV relativeFrom="paragraph">
                  <wp:posOffset>517525</wp:posOffset>
                </wp:positionV>
                <wp:extent cx="229235" cy="231140"/>
                <wp:effectExtent l="0" t="0" r="24765" b="22860"/>
                <wp:wrapThrough wrapText="bothSides">
                  <wp:wrapPolygon edited="0">
                    <wp:start x="0" y="0"/>
                    <wp:lineTo x="0" y="21363"/>
                    <wp:lineTo x="21540" y="21363"/>
                    <wp:lineTo x="2154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FDEBB" id="Rectangle 7" o:spid="_x0000_s1026" style="position:absolute;margin-left:230.35pt;margin-top:40.75pt;width:18.05pt;height: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" filled="f" strokecolor="black [3213]" strokeweight=".5pt">
                <v:shadow on="t" type="perspective" opacity="1" mv:blur="0" origin=",.5" offset="0,0" matrix="655f,,,655f"/>
                <w10:wrap type="through"/>
              </v:rect>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67456" behindDoc="0" locked="0" layoutInCell="1" allowOverlap="1" wp14:anchorId="4F8BABA8" wp14:editId="20173BF0">
                <wp:simplePos x="0" y="0"/>
                <wp:positionH relativeFrom="column">
                  <wp:posOffset>2696845</wp:posOffset>
                </wp:positionH>
                <wp:positionV relativeFrom="paragraph">
                  <wp:posOffset>517525</wp:posOffset>
                </wp:positionV>
                <wp:extent cx="229235" cy="231140"/>
                <wp:effectExtent l="0" t="0" r="24765" b="22860"/>
                <wp:wrapThrough wrapText="bothSides">
                  <wp:wrapPolygon edited="0">
                    <wp:start x="0" y="0"/>
                    <wp:lineTo x="0" y="21363"/>
                    <wp:lineTo x="21540" y="21363"/>
                    <wp:lineTo x="21540" y="0"/>
                    <wp:lineTo x="0" y="0"/>
                  </wp:wrapPolygon>
                </wp:wrapThrough>
                <wp:docPr id="8" name="Rectangle 8"/>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3A03C" id="Rectangle 8" o:spid="_x0000_s1026" style="position:absolute;margin-left:212.35pt;margin-top:40.75pt;width:18.05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" filled="f" strokecolor="black [3213]" strokeweight=".5pt">
                <v:shadow on="t" type="perspective" opacity="1" mv:blur="0" origin=",.5" offset="0,0" matrix="655f,,,655f"/>
                <w10:wrap type="through"/>
              </v:rect>
            </w:pict>
          </mc:Fallback>
        </mc:AlternateContent>
      </w:r>
      <w:r>
        <w:rPr>
          <w:rFonts w:ascii="Arial" w:hAnsi="Arial" w:cs="Arial"/>
          <w:b/>
          <w:noProof/>
          <w:sz w:val="28"/>
          <w:szCs w:val="28"/>
          <w:lang w:val="en-GB" w:eastAsia="en-GB"/>
        </w:rPr>
        <mc:AlternateContent>
          <mc:Choice Requires="wps">
            <w:drawing>
              <wp:anchor distT="0" distB="0" distL="114300" distR="114300" simplePos="0" relativeHeight="251669504" behindDoc="0" locked="0" layoutInCell="1" allowOverlap="1" wp14:anchorId="4648D0F9" wp14:editId="2DB1B78D">
                <wp:simplePos x="0" y="0"/>
                <wp:positionH relativeFrom="column">
                  <wp:posOffset>2468245</wp:posOffset>
                </wp:positionH>
                <wp:positionV relativeFrom="paragraph">
                  <wp:posOffset>517525</wp:posOffset>
                </wp:positionV>
                <wp:extent cx="229235" cy="231140"/>
                <wp:effectExtent l="0" t="0" r="24765" b="22860"/>
                <wp:wrapThrough wrapText="bothSides">
                  <wp:wrapPolygon edited="0">
                    <wp:start x="0" y="0"/>
                    <wp:lineTo x="0" y="21363"/>
                    <wp:lineTo x="21540" y="21363"/>
                    <wp:lineTo x="2154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C24F1" id="Rectangle 9" o:spid="_x0000_s1026" style="position:absolute;margin-left:194.35pt;margin-top:40.75pt;width:18.05pt;height:1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" filled="f" strokecolor="black [3213]" strokeweight=".5pt">
                <v:shadow on="t" type="perspective" opacity="1" mv:blur="0" origin=",.5" offset="0,0" matrix="655f,,,655f"/>
                <w10:wrap type="through"/>
              </v:rect>
            </w:pict>
          </mc:Fallback>
        </mc:AlternateContent>
      </w:r>
      <w:r w:rsidR="008455E5">
        <w:rPr>
          <w:rFonts w:ascii="Arial" w:hAnsi="Arial" w:cs="Arial"/>
          <w:b/>
          <w:noProof/>
          <w:sz w:val="28"/>
          <w:szCs w:val="28"/>
          <w:lang w:val="en-GB" w:eastAsia="en-GB"/>
        </w:rPr>
        <mc:AlternateContent>
          <mc:Choice Requires="wps">
            <w:drawing>
              <wp:anchor distT="0" distB="0" distL="114300" distR="114300" simplePos="0" relativeHeight="251673600" behindDoc="0" locked="0" layoutInCell="1" allowOverlap="1" wp14:anchorId="31435A33" wp14:editId="6D93D25C">
                <wp:simplePos x="0" y="0"/>
                <wp:positionH relativeFrom="column">
                  <wp:posOffset>1092835</wp:posOffset>
                </wp:positionH>
                <wp:positionV relativeFrom="paragraph">
                  <wp:posOffset>517525</wp:posOffset>
                </wp:positionV>
                <wp:extent cx="229235" cy="231140"/>
                <wp:effectExtent l="0" t="0" r="24765" b="22860"/>
                <wp:wrapThrough wrapText="bothSides">
                  <wp:wrapPolygon edited="0">
                    <wp:start x="0" y="0"/>
                    <wp:lineTo x="0" y="21363"/>
                    <wp:lineTo x="21540" y="21363"/>
                    <wp:lineTo x="2154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CE1E" id="Rectangle 11" o:spid="_x0000_s1026" style="position:absolute;margin-left:86.05pt;margin-top:40.75pt;width:18.05pt;height:1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" filled="f" strokecolor="black [3213]" strokeweight=".5pt">
                <v:shadow on="t" type="perspective" opacity="1" mv:blur="0" origin=",.5" offset="0,0" matrix="655f,,,655f"/>
                <w10:wrap type="through"/>
              </v:rect>
            </w:pict>
          </mc:Fallback>
        </mc:AlternateContent>
      </w:r>
      <w:r w:rsidR="008455E5">
        <w:rPr>
          <w:rFonts w:ascii="Arial" w:hAnsi="Arial" w:cs="Arial"/>
          <w:b/>
          <w:noProof/>
          <w:sz w:val="28"/>
          <w:szCs w:val="28"/>
          <w:lang w:val="en-GB" w:eastAsia="en-GB"/>
        </w:rPr>
        <mc:AlternateContent>
          <mc:Choice Requires="wps">
            <w:drawing>
              <wp:anchor distT="0" distB="0" distL="114300" distR="114300" simplePos="0" relativeHeight="251671552" behindDoc="0" locked="0" layoutInCell="1" allowOverlap="1" wp14:anchorId="7F3E42A9" wp14:editId="4C6360D4">
                <wp:simplePos x="0" y="0"/>
                <wp:positionH relativeFrom="column">
                  <wp:posOffset>864235</wp:posOffset>
                </wp:positionH>
                <wp:positionV relativeFrom="paragraph">
                  <wp:posOffset>517525</wp:posOffset>
                </wp:positionV>
                <wp:extent cx="229235" cy="231140"/>
                <wp:effectExtent l="0" t="0" r="24765" b="22860"/>
                <wp:wrapThrough wrapText="bothSides">
                  <wp:wrapPolygon edited="0">
                    <wp:start x="0" y="0"/>
                    <wp:lineTo x="0" y="21363"/>
                    <wp:lineTo x="21540" y="21363"/>
                    <wp:lineTo x="2154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229235" cy="231140"/>
                        </a:xfrm>
                        <a:prstGeom prst="rect">
                          <a:avLst/>
                        </a:prstGeom>
                        <a:noFill/>
                        <a:ln w="6350">
                          <a:solidFill>
                            <a:schemeClr val="tx1"/>
                          </a:solidFill>
                        </a:ln>
                        <a:effectLst>
                          <a:outerShdw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8F443" id="Rectangle 10" o:spid="_x0000_s1026" style="position:absolute;margin-left:68.05pt;margin-top:40.75pt;width:18.05pt;height: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" filled="f" strokecolor="black [3213]" strokeweight=".5pt">
                <v:shadow on="t" type="perspective" opacity="1" mv:blur="0" origin=",.5" offset="0,0" matrix="655f,,,655f"/>
                <w10:wrap type="through"/>
              </v:rect>
            </w:pict>
          </mc:Fallback>
        </mc:AlternateContent>
      </w:r>
      <w:r w:rsidR="00747859" w:rsidRPr="00747859">
        <w:rPr>
          <w:lang w:val="sv-SE"/>
        </w:rPr>
        <w:t xml:space="preserve">Jag tillåter att kodade prover kan lämnas till forskare inom akademi och industri både </w:t>
      </w:r>
      <w:r w:rsidR="00747859" w:rsidRPr="00747859">
        <w:rPr>
          <w:b/>
          <w:lang w:val="sv-SE"/>
        </w:rPr>
        <w:t>inom och utom EU/EES samt USA</w:t>
      </w:r>
      <w:r w:rsidR="00747859" w:rsidRPr="00747859">
        <w:rPr>
          <w:lang w:val="sv-SE"/>
        </w:rPr>
        <w:t>.</w:t>
      </w:r>
    </w:p>
    <w:p w14:paraId="5AEE5A15" w14:textId="5BB1823C" w:rsidR="00747859" w:rsidRPr="00214AE1" w:rsidRDefault="008455E5" w:rsidP="001D0055">
      <w:pPr>
        <w:spacing w:after="200" w:line="276" w:lineRule="auto"/>
        <w:rPr>
          <w:lang w:val="sv-SE"/>
        </w:rPr>
      </w:pPr>
      <w:r>
        <w:rPr>
          <w:rFonts w:ascii="Arial" w:hAnsi="Arial" w:cs="Arial"/>
          <w:b/>
          <w:sz w:val="28"/>
          <w:szCs w:val="28"/>
          <w:lang w:val="sv-SE"/>
        </w:rPr>
        <w:t>I</w:t>
      </w:r>
      <w:r w:rsidR="00127119" w:rsidRPr="00127119">
        <w:rPr>
          <w:rFonts w:ascii="Arial" w:hAnsi="Arial" w:cs="Arial"/>
          <w:b/>
          <w:sz w:val="28"/>
          <w:szCs w:val="28"/>
          <w:lang w:val="sv-SE"/>
        </w:rPr>
        <w:t>nitialer:</w:t>
      </w:r>
      <w:r>
        <w:rPr>
          <w:rFonts w:ascii="Arial" w:hAnsi="Arial" w:cs="Arial"/>
          <w:b/>
          <w:sz w:val="28"/>
          <w:szCs w:val="28"/>
          <w:lang w:val="sv-SE"/>
        </w:rPr>
        <w:t xml:space="preserve">   </w:t>
      </w:r>
      <w:r w:rsidR="001D0055">
        <w:rPr>
          <w:rFonts w:ascii="Arial" w:hAnsi="Arial" w:cs="Arial"/>
          <w:b/>
          <w:sz w:val="28"/>
          <w:szCs w:val="28"/>
          <w:lang w:val="sv-SE"/>
        </w:rPr>
        <w:t xml:space="preserve">    </w:t>
      </w:r>
      <w:r>
        <w:rPr>
          <w:rFonts w:ascii="Arial" w:hAnsi="Arial" w:cs="Arial"/>
          <w:b/>
          <w:sz w:val="28"/>
          <w:szCs w:val="28"/>
          <w:lang w:val="sv-SE"/>
        </w:rPr>
        <w:t xml:space="preserve">                          </w:t>
      </w:r>
      <w:r w:rsidR="001D0055">
        <w:rPr>
          <w:rFonts w:ascii="Arial" w:hAnsi="Arial" w:cs="Arial"/>
          <w:b/>
          <w:sz w:val="28"/>
          <w:szCs w:val="28"/>
          <w:lang w:val="sv-SE"/>
        </w:rPr>
        <w:t xml:space="preserve">           </w:t>
      </w:r>
      <w:r w:rsidRPr="00127119">
        <w:rPr>
          <w:rFonts w:ascii="Arial" w:hAnsi="Arial" w:cs="Arial"/>
          <w:b/>
          <w:sz w:val="28"/>
          <w:szCs w:val="28"/>
          <w:lang w:val="sv-SE"/>
        </w:rPr>
        <w:t xml:space="preserve">Födelseår:                              </w:t>
      </w:r>
      <w:bookmarkStart w:id="0" w:name="_GoBack"/>
      <w:bookmarkEnd w:id="0"/>
      <w:r w:rsidRPr="00127119">
        <w:rPr>
          <w:rFonts w:ascii="Arial" w:hAnsi="Arial" w:cs="Arial"/>
          <w:b/>
          <w:sz w:val="28"/>
          <w:szCs w:val="28"/>
          <w:lang w:val="sv-SE"/>
        </w:rPr>
        <w:t xml:space="preserve">                </w:t>
      </w:r>
    </w:p>
    <w:p w14:paraId="0502C40E" w14:textId="77777777" w:rsidR="00747859" w:rsidRPr="00214AE1" w:rsidRDefault="00747859" w:rsidP="00747859">
      <w:pPr>
        <w:rPr>
          <w:lang w:val="sv-SE"/>
        </w:rPr>
      </w:pPr>
      <w:r w:rsidRPr="00214AE1">
        <w:rPr>
          <w:lang w:val="sv-SE"/>
        </w:rPr>
        <w:t xml:space="preserve">Underskrift </w:t>
      </w:r>
      <w:r w:rsidRPr="00214AE1">
        <w:rPr>
          <w:lang w:val="sv-SE"/>
        </w:rPr>
        <w:tab/>
      </w:r>
      <w:r w:rsidR="008505FB">
        <w:rPr>
          <w:lang w:val="sv-SE"/>
        </w:rPr>
        <w:tab/>
        <w:t xml:space="preserve">  </w:t>
      </w:r>
      <w:r w:rsidR="00127119">
        <w:rPr>
          <w:lang w:val="sv-SE"/>
        </w:rPr>
        <w:t xml:space="preserve">Namnförtydligande              </w:t>
      </w:r>
      <w:r w:rsidRPr="00214AE1">
        <w:rPr>
          <w:lang w:val="sv-SE"/>
        </w:rPr>
        <w:tab/>
        <w:t>Datum</w:t>
      </w:r>
    </w:p>
    <w:p w14:paraId="5627FA31" w14:textId="77777777" w:rsidR="00747859" w:rsidRPr="00214AE1" w:rsidRDefault="00747859" w:rsidP="00747859">
      <w:pPr>
        <w:rPr>
          <w:lang w:val="sv-SE"/>
        </w:rPr>
      </w:pPr>
    </w:p>
    <w:p w14:paraId="56B610FA" w14:textId="77777777" w:rsidR="00747859" w:rsidRDefault="00747859" w:rsidP="00747859">
      <w:pPr>
        <w:rPr>
          <w:lang w:val="sv-SE"/>
        </w:rPr>
      </w:pPr>
    </w:p>
    <w:p w14:paraId="21B6253B" w14:textId="77777777" w:rsidR="00747859" w:rsidRPr="00214AE1" w:rsidRDefault="00747859" w:rsidP="00747859">
      <w:pPr>
        <w:rPr>
          <w:lang w:val="sv-SE"/>
        </w:rPr>
      </w:pPr>
    </w:p>
    <w:p w14:paraId="63BF1D2D" w14:textId="77777777" w:rsidR="00747859" w:rsidRPr="00214AE1" w:rsidRDefault="00747859" w:rsidP="00747859">
      <w:pPr>
        <w:rPr>
          <w:lang w:val="sv-SE"/>
        </w:rPr>
      </w:pPr>
      <w:r w:rsidRPr="00214AE1">
        <w:rPr>
          <w:lang w:val="sv-SE"/>
        </w:rPr>
        <w:t>_____________________</w:t>
      </w:r>
      <w:r w:rsidRPr="00214AE1">
        <w:rPr>
          <w:lang w:val="sv-SE"/>
        </w:rPr>
        <w:tab/>
      </w:r>
      <w:r w:rsidR="008505FB">
        <w:rPr>
          <w:lang w:val="sv-SE"/>
        </w:rPr>
        <w:t xml:space="preserve">   </w:t>
      </w:r>
      <w:r w:rsidRPr="00214AE1">
        <w:rPr>
          <w:lang w:val="sv-SE"/>
        </w:rPr>
        <w:t xml:space="preserve">_______________________ </w:t>
      </w:r>
      <w:r w:rsidRPr="00214AE1">
        <w:rPr>
          <w:lang w:val="sv-SE"/>
        </w:rPr>
        <w:tab/>
        <w:t>______________</w:t>
      </w:r>
    </w:p>
    <w:p w14:paraId="35CF31E6" w14:textId="77777777" w:rsidR="00747859" w:rsidRPr="00214AE1" w:rsidRDefault="00747859" w:rsidP="00747859">
      <w:pPr>
        <w:rPr>
          <w:b/>
          <w:bCs/>
          <w:lang w:val="sv-SE"/>
        </w:rPr>
      </w:pPr>
    </w:p>
    <w:p w14:paraId="68BA0344" w14:textId="77777777" w:rsidR="00747859" w:rsidRPr="00214AE1" w:rsidRDefault="00747859" w:rsidP="00747859">
      <w:pPr>
        <w:rPr>
          <w:b/>
          <w:bCs/>
          <w:lang w:val="sv-SE"/>
        </w:rPr>
      </w:pPr>
    </w:p>
    <w:p w14:paraId="431C492E" w14:textId="77777777" w:rsidR="00747859" w:rsidRPr="00214AE1" w:rsidRDefault="00747859" w:rsidP="00747859">
      <w:pPr>
        <w:rPr>
          <w:rFonts w:ascii="Arial" w:hAnsi="Arial" w:cs="Arial"/>
          <w:b/>
          <w:bCs/>
          <w:lang w:val="sv-SE"/>
        </w:rPr>
      </w:pPr>
      <w:r w:rsidRPr="00214AE1">
        <w:rPr>
          <w:rFonts w:ascii="Arial" w:hAnsi="Arial" w:cs="Arial"/>
          <w:b/>
          <w:bCs/>
          <w:lang w:val="sv-SE"/>
        </w:rPr>
        <w:t>Klinikens underskrift</w:t>
      </w:r>
      <w:r w:rsidR="008505FB">
        <w:rPr>
          <w:rFonts w:ascii="Arial" w:hAnsi="Arial" w:cs="Arial"/>
          <w:b/>
          <w:bCs/>
          <w:lang w:val="sv-SE"/>
        </w:rPr>
        <w:br/>
      </w:r>
    </w:p>
    <w:p w14:paraId="2F303EC2" w14:textId="77777777" w:rsidR="00747859" w:rsidRPr="00214AE1" w:rsidRDefault="00747859" w:rsidP="00747859">
      <w:pPr>
        <w:rPr>
          <w:lang w:val="sv-SE"/>
        </w:rPr>
      </w:pPr>
      <w:r w:rsidRPr="00214AE1">
        <w:rPr>
          <w:lang w:val="sv-SE"/>
        </w:rPr>
        <w:t xml:space="preserve">Jag bekräftar att jag gett såväl muntlig </w:t>
      </w:r>
      <w:r w:rsidR="008505FB">
        <w:rPr>
          <w:lang w:val="sv-SE"/>
        </w:rPr>
        <w:t>som skriftlig information om den beskrivna studien</w:t>
      </w:r>
      <w:r w:rsidRPr="00214AE1">
        <w:rPr>
          <w:lang w:val="sv-SE"/>
        </w:rPr>
        <w:t xml:space="preserve"> och att ett exemplar av patientinformationen har lämnats ut till patienten</w:t>
      </w:r>
    </w:p>
    <w:p w14:paraId="68E4522B" w14:textId="77777777" w:rsidR="00747859" w:rsidRPr="00214AE1" w:rsidRDefault="00747859" w:rsidP="00747859">
      <w:pPr>
        <w:rPr>
          <w:lang w:val="sv-SE"/>
        </w:rPr>
      </w:pPr>
    </w:p>
    <w:p w14:paraId="1A313695" w14:textId="77777777" w:rsidR="00747859" w:rsidRPr="00214AE1" w:rsidRDefault="00747859" w:rsidP="00747859">
      <w:proofErr w:type="spellStart"/>
      <w:r w:rsidRPr="00214AE1">
        <w:t>Underskrift</w:t>
      </w:r>
      <w:proofErr w:type="spellEnd"/>
      <w:r w:rsidRPr="00214AE1">
        <w:t xml:space="preserve"> </w:t>
      </w:r>
      <w:r w:rsidRPr="00214AE1">
        <w:tab/>
      </w:r>
      <w:r w:rsidRPr="00214AE1">
        <w:tab/>
      </w:r>
      <w:r w:rsidR="008505FB">
        <w:t xml:space="preserve">  </w:t>
      </w:r>
      <w:proofErr w:type="spellStart"/>
      <w:r w:rsidRPr="00214AE1">
        <w:t>Namnförtydligande</w:t>
      </w:r>
      <w:proofErr w:type="spellEnd"/>
      <w:r w:rsidRPr="00214AE1">
        <w:t xml:space="preserve"> </w:t>
      </w:r>
      <w:r w:rsidRPr="00214AE1">
        <w:tab/>
      </w:r>
      <w:r w:rsidRPr="00214AE1">
        <w:tab/>
        <w:t>Datum</w:t>
      </w:r>
    </w:p>
    <w:p w14:paraId="6D07A860" w14:textId="77777777" w:rsidR="00747859" w:rsidRPr="00214AE1" w:rsidRDefault="00747859" w:rsidP="00747859"/>
    <w:p w14:paraId="59D35832" w14:textId="77777777" w:rsidR="00747859" w:rsidRPr="00214AE1" w:rsidRDefault="00747859" w:rsidP="00747859"/>
    <w:p w14:paraId="1BEB509B" w14:textId="77777777" w:rsidR="00747859" w:rsidRPr="00214AE1" w:rsidRDefault="00747859" w:rsidP="00747859"/>
    <w:p w14:paraId="2D800701" w14:textId="77777777" w:rsidR="00376A5A" w:rsidRPr="000A3ACC" w:rsidRDefault="00747859" w:rsidP="00747859">
      <w:pPr>
        <w:rPr>
          <w:lang w:val="sv-SE"/>
        </w:rPr>
      </w:pPr>
      <w:r w:rsidRPr="00214AE1">
        <w:t>_____________________</w:t>
      </w:r>
      <w:r w:rsidRPr="00214AE1">
        <w:tab/>
      </w:r>
      <w:r w:rsidR="008505FB">
        <w:t xml:space="preserve">  </w:t>
      </w:r>
      <w:r w:rsidRPr="00214AE1">
        <w:t xml:space="preserve">_______________________ </w:t>
      </w:r>
      <w:r w:rsidRPr="00214AE1">
        <w:tab/>
        <w:t>______________</w:t>
      </w:r>
    </w:p>
    <w:sectPr w:rsidR="00376A5A" w:rsidRPr="000A3ACC" w:rsidSect="00EC298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AC3AE" w14:textId="77777777" w:rsidR="00871416" w:rsidRDefault="00871416">
      <w:r>
        <w:separator/>
      </w:r>
    </w:p>
  </w:endnote>
  <w:endnote w:type="continuationSeparator" w:id="0">
    <w:p w14:paraId="69FF280A" w14:textId="77777777" w:rsidR="00871416" w:rsidRDefault="0087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E26FA" w14:textId="77777777" w:rsidR="006E3ED9" w:rsidRDefault="006A137A" w:rsidP="00A3322C">
    <w:pPr>
      <w:pStyle w:val="Footer"/>
      <w:framePr w:wrap="around" w:vAnchor="text" w:hAnchor="margin" w:xAlign="right" w:y="1"/>
      <w:rPr>
        <w:rStyle w:val="PageNumber"/>
      </w:rPr>
    </w:pPr>
    <w:r>
      <w:rPr>
        <w:rStyle w:val="PageNumber"/>
      </w:rPr>
      <w:fldChar w:fldCharType="begin"/>
    </w:r>
    <w:r w:rsidR="006E3ED9">
      <w:rPr>
        <w:rStyle w:val="PageNumber"/>
      </w:rPr>
      <w:instrText xml:space="preserve">PAGE  </w:instrText>
    </w:r>
    <w:r>
      <w:rPr>
        <w:rStyle w:val="PageNumber"/>
      </w:rPr>
      <w:fldChar w:fldCharType="end"/>
    </w:r>
  </w:p>
  <w:p w14:paraId="1CD9E8CA" w14:textId="77777777" w:rsidR="006E3ED9" w:rsidRDefault="006E3ED9" w:rsidP="00A332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08AD" w14:textId="77777777" w:rsidR="006E3ED9" w:rsidRDefault="006A137A" w:rsidP="00A3322C">
    <w:pPr>
      <w:pStyle w:val="Footer"/>
      <w:framePr w:wrap="around" w:vAnchor="text" w:hAnchor="margin" w:xAlign="right" w:y="1"/>
      <w:rPr>
        <w:rStyle w:val="PageNumber"/>
      </w:rPr>
    </w:pPr>
    <w:r>
      <w:rPr>
        <w:rStyle w:val="PageNumber"/>
      </w:rPr>
      <w:fldChar w:fldCharType="begin"/>
    </w:r>
    <w:r w:rsidR="006E3ED9">
      <w:rPr>
        <w:rStyle w:val="PageNumber"/>
      </w:rPr>
      <w:instrText xml:space="preserve">PAGE  </w:instrText>
    </w:r>
    <w:r>
      <w:rPr>
        <w:rStyle w:val="PageNumber"/>
      </w:rPr>
      <w:fldChar w:fldCharType="separate"/>
    </w:r>
    <w:r w:rsidR="001D0055">
      <w:rPr>
        <w:rStyle w:val="PageNumber"/>
        <w:noProof/>
      </w:rPr>
      <w:t>4</w:t>
    </w:r>
    <w:r>
      <w:rPr>
        <w:rStyle w:val="PageNumber"/>
      </w:rPr>
      <w:fldChar w:fldCharType="end"/>
    </w:r>
    <w:r w:rsidR="006E3ED9">
      <w:rPr>
        <w:rStyle w:val="PageNumber"/>
      </w:rPr>
      <w:t>(</w:t>
    </w:r>
    <w:r>
      <w:rPr>
        <w:rStyle w:val="PageNumber"/>
      </w:rPr>
      <w:fldChar w:fldCharType="begin"/>
    </w:r>
    <w:r w:rsidR="006E3ED9">
      <w:rPr>
        <w:rStyle w:val="PageNumber"/>
      </w:rPr>
      <w:instrText xml:space="preserve"> NUMPAGES </w:instrText>
    </w:r>
    <w:r>
      <w:rPr>
        <w:rStyle w:val="PageNumber"/>
      </w:rPr>
      <w:fldChar w:fldCharType="separate"/>
    </w:r>
    <w:r w:rsidR="001D0055">
      <w:rPr>
        <w:rStyle w:val="PageNumber"/>
        <w:noProof/>
      </w:rPr>
      <w:t>4</w:t>
    </w:r>
    <w:r>
      <w:rPr>
        <w:rStyle w:val="PageNumber"/>
      </w:rPr>
      <w:fldChar w:fldCharType="end"/>
    </w:r>
    <w:r w:rsidR="006E3ED9">
      <w:rPr>
        <w:rStyle w:val="PageNumber"/>
      </w:rPr>
      <w:t>)</w:t>
    </w:r>
  </w:p>
  <w:p w14:paraId="3E12D74C" w14:textId="77777777" w:rsidR="006E3ED9" w:rsidRDefault="006E3ED9" w:rsidP="00A065AC">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13931" w14:textId="77777777" w:rsidR="00871416" w:rsidRDefault="00871416">
      <w:r>
        <w:separator/>
      </w:r>
    </w:p>
  </w:footnote>
  <w:footnote w:type="continuationSeparator" w:id="0">
    <w:p w14:paraId="7DDA9911" w14:textId="77777777" w:rsidR="00871416" w:rsidRDefault="008714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D541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66EE6"/>
    <w:multiLevelType w:val="hybridMultilevel"/>
    <w:tmpl w:val="96F0FF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AC49D0"/>
    <w:multiLevelType w:val="hybridMultilevel"/>
    <w:tmpl w:val="FCFE49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3ACC5C6B"/>
    <w:multiLevelType w:val="hybridMultilevel"/>
    <w:tmpl w:val="76D66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A62978"/>
    <w:multiLevelType w:val="hybridMultilevel"/>
    <w:tmpl w:val="1B085A9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6FC479B1"/>
    <w:multiLevelType w:val="hybridMultilevel"/>
    <w:tmpl w:val="D3E8F850"/>
    <w:lvl w:ilvl="0" w:tplc="BB8EDC60">
      <w:start w:val="1"/>
      <w:numFmt w:val="bullet"/>
      <w:lvlText w:val=""/>
      <w:lvlJc w:val="left"/>
      <w:pPr>
        <w:tabs>
          <w:tab w:val="num" w:pos="1080"/>
        </w:tabs>
        <w:ind w:left="1080" w:hanging="360"/>
      </w:pPr>
      <w:rPr>
        <w:rFonts w:ascii="Wingdings" w:hAnsi="Wingdings" w:hint="default"/>
        <w:sz w:val="52"/>
        <w:szCs w:val="52"/>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nsid w:val="79200BD3"/>
    <w:multiLevelType w:val="hybridMultilevel"/>
    <w:tmpl w:val="A7CE2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7C"/>
    <w:rsid w:val="00025CB5"/>
    <w:rsid w:val="0004151F"/>
    <w:rsid w:val="000446B2"/>
    <w:rsid w:val="000676A5"/>
    <w:rsid w:val="000824B0"/>
    <w:rsid w:val="000A3ACC"/>
    <w:rsid w:val="000A43B7"/>
    <w:rsid w:val="00127119"/>
    <w:rsid w:val="00157040"/>
    <w:rsid w:val="001C0E8E"/>
    <w:rsid w:val="001D0055"/>
    <w:rsid w:val="001F5EF5"/>
    <w:rsid w:val="002405D8"/>
    <w:rsid w:val="00252B3A"/>
    <w:rsid w:val="00265A42"/>
    <w:rsid w:val="00271863"/>
    <w:rsid w:val="002A083C"/>
    <w:rsid w:val="002A2891"/>
    <w:rsid w:val="002B3D6B"/>
    <w:rsid w:val="002D5406"/>
    <w:rsid w:val="002E41C1"/>
    <w:rsid w:val="00306CDD"/>
    <w:rsid w:val="00321923"/>
    <w:rsid w:val="003300F4"/>
    <w:rsid w:val="00330571"/>
    <w:rsid w:val="00347ADE"/>
    <w:rsid w:val="0035610A"/>
    <w:rsid w:val="003700DE"/>
    <w:rsid w:val="0037469F"/>
    <w:rsid w:val="00376A5A"/>
    <w:rsid w:val="00380D76"/>
    <w:rsid w:val="003948F4"/>
    <w:rsid w:val="003A7AD7"/>
    <w:rsid w:val="003C4262"/>
    <w:rsid w:val="003E66A0"/>
    <w:rsid w:val="003F1B98"/>
    <w:rsid w:val="004478C3"/>
    <w:rsid w:val="00467C7D"/>
    <w:rsid w:val="004734CC"/>
    <w:rsid w:val="00487657"/>
    <w:rsid w:val="00493E9F"/>
    <w:rsid w:val="004A49B4"/>
    <w:rsid w:val="004D1BBF"/>
    <w:rsid w:val="004D55E4"/>
    <w:rsid w:val="00530780"/>
    <w:rsid w:val="0055444F"/>
    <w:rsid w:val="005921CA"/>
    <w:rsid w:val="005A2F8C"/>
    <w:rsid w:val="005B2C20"/>
    <w:rsid w:val="005C14E2"/>
    <w:rsid w:val="005C5F9A"/>
    <w:rsid w:val="005C68BF"/>
    <w:rsid w:val="005C6C28"/>
    <w:rsid w:val="005E6872"/>
    <w:rsid w:val="00604442"/>
    <w:rsid w:val="0064632C"/>
    <w:rsid w:val="00647EE3"/>
    <w:rsid w:val="00663C46"/>
    <w:rsid w:val="006701D7"/>
    <w:rsid w:val="006A137A"/>
    <w:rsid w:val="006B55C9"/>
    <w:rsid w:val="006E2A71"/>
    <w:rsid w:val="006E3ED9"/>
    <w:rsid w:val="006F228D"/>
    <w:rsid w:val="00700175"/>
    <w:rsid w:val="00714028"/>
    <w:rsid w:val="007438D9"/>
    <w:rsid w:val="00747859"/>
    <w:rsid w:val="007544A1"/>
    <w:rsid w:val="00754CD5"/>
    <w:rsid w:val="00794644"/>
    <w:rsid w:val="007A00AE"/>
    <w:rsid w:val="0081624B"/>
    <w:rsid w:val="00830769"/>
    <w:rsid w:val="008455E5"/>
    <w:rsid w:val="008505FB"/>
    <w:rsid w:val="00857EE1"/>
    <w:rsid w:val="0086176B"/>
    <w:rsid w:val="00871416"/>
    <w:rsid w:val="00880E81"/>
    <w:rsid w:val="008A36AE"/>
    <w:rsid w:val="008E4DFC"/>
    <w:rsid w:val="00915FC4"/>
    <w:rsid w:val="00927601"/>
    <w:rsid w:val="00937C98"/>
    <w:rsid w:val="00946F67"/>
    <w:rsid w:val="009D684A"/>
    <w:rsid w:val="009E767D"/>
    <w:rsid w:val="009F62F2"/>
    <w:rsid w:val="009F7C02"/>
    <w:rsid w:val="00A065AC"/>
    <w:rsid w:val="00A17384"/>
    <w:rsid w:val="00A278BB"/>
    <w:rsid w:val="00A3322C"/>
    <w:rsid w:val="00A42EF8"/>
    <w:rsid w:val="00A559FF"/>
    <w:rsid w:val="00A824C4"/>
    <w:rsid w:val="00A96A02"/>
    <w:rsid w:val="00AB430F"/>
    <w:rsid w:val="00AB559C"/>
    <w:rsid w:val="00AD74B9"/>
    <w:rsid w:val="00B03CDE"/>
    <w:rsid w:val="00B65C35"/>
    <w:rsid w:val="00B95DA1"/>
    <w:rsid w:val="00BA60FA"/>
    <w:rsid w:val="00BA7118"/>
    <w:rsid w:val="00BC0CEB"/>
    <w:rsid w:val="00BC7B6B"/>
    <w:rsid w:val="00BD1081"/>
    <w:rsid w:val="00BE3BA1"/>
    <w:rsid w:val="00BE520A"/>
    <w:rsid w:val="00BE65AC"/>
    <w:rsid w:val="00BF0C2A"/>
    <w:rsid w:val="00C06211"/>
    <w:rsid w:val="00C33F25"/>
    <w:rsid w:val="00C655C8"/>
    <w:rsid w:val="00CC4DC0"/>
    <w:rsid w:val="00CD6FFA"/>
    <w:rsid w:val="00D13E7C"/>
    <w:rsid w:val="00D26AEF"/>
    <w:rsid w:val="00D36C03"/>
    <w:rsid w:val="00D456D0"/>
    <w:rsid w:val="00D55330"/>
    <w:rsid w:val="00DA7BBA"/>
    <w:rsid w:val="00DA7BF2"/>
    <w:rsid w:val="00DC474C"/>
    <w:rsid w:val="00DC60FA"/>
    <w:rsid w:val="00DE0FCF"/>
    <w:rsid w:val="00DE5225"/>
    <w:rsid w:val="00E03AF0"/>
    <w:rsid w:val="00E265EE"/>
    <w:rsid w:val="00E639D6"/>
    <w:rsid w:val="00E64199"/>
    <w:rsid w:val="00E7331E"/>
    <w:rsid w:val="00E83F84"/>
    <w:rsid w:val="00E87D3B"/>
    <w:rsid w:val="00EB65EC"/>
    <w:rsid w:val="00EC2980"/>
    <w:rsid w:val="00ED55B7"/>
    <w:rsid w:val="00F33983"/>
    <w:rsid w:val="00F9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5AE52"/>
  <w15:docId w15:val="{D5291080-1C2C-409C-8D73-FFF60544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sv-SE"/>
    </w:rPr>
  </w:style>
  <w:style w:type="paragraph" w:styleId="Heading1">
    <w:name w:val="heading 1"/>
    <w:basedOn w:val="Normal"/>
    <w:next w:val="Normal"/>
    <w:qFormat/>
    <w:rsid w:val="00D13E7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3E7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4481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lood">
    <w:name w:val="Blood"/>
    <w:basedOn w:val="TableGrid5"/>
    <w:rsid w:val="00222119"/>
    <w:rPr>
      <w:rFonts w:eastAsia="SimSun"/>
      <w:lang w:val="sv-SE" w:eastAsia="sv-SE"/>
    </w:rPr>
    <w:tblPr>
      <w:tblStyleRowBandSize w:val="1"/>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lastRow">
      <w:rPr>
        <w:b w:val="0"/>
        <w:bCs/>
      </w:rPr>
      <w:tblPr/>
      <w:tcPr>
        <w:tcBorders>
          <w:tl2br w:val="none" w:sz="0" w:space="0" w:color="auto"/>
          <w:tr2bl w:val="none" w:sz="0" w:space="0" w:color="auto"/>
        </w:tcBorders>
      </w:tcPr>
    </w:tblStylePr>
    <w:tblStylePr w:type="firstCol">
      <w:pPr>
        <w:jc w:val="left"/>
      </w:pPr>
      <w:rPr>
        <w:b/>
      </w:rPr>
      <w:tblPr/>
      <w:tcPr>
        <w:vAlign w:val="center"/>
      </w:tcPr>
    </w:tblStylePr>
    <w:tblStylePr w:type="lastCol">
      <w:rPr>
        <w:b/>
        <w:bCs/>
      </w:rPr>
      <w:tblPr/>
      <w:tcPr>
        <w:tcBorders>
          <w:tl2br w:val="none" w:sz="0" w:space="0" w:color="auto"/>
          <w:tr2bl w:val="none" w:sz="0" w:space="0" w:color="auto"/>
        </w:tcBorders>
      </w:tcPr>
    </w:tblStylePr>
    <w:tblStylePr w:type="band1Horz">
      <w:tblPr/>
      <w:tcPr>
        <w:tcBorders>
          <w:top w:val="nil"/>
          <w:left w:val="nil"/>
          <w:bottom w:val="nil"/>
          <w:right w:val="nil"/>
          <w:insideH w:val="nil"/>
          <w:insideV w:val="nil"/>
          <w:tl2br w:val="nil"/>
          <w:tr2bl w:val="nil"/>
        </w:tcBorders>
        <w:shd w:val="clear" w:color="auto" w:fill="E0E0E0"/>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22211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Hyperlink">
    <w:name w:val="Hyperlink"/>
    <w:rsid w:val="00FE4AE4"/>
    <w:rPr>
      <w:color w:val="0000FF"/>
      <w:u w:val="single"/>
    </w:rPr>
  </w:style>
  <w:style w:type="paragraph" w:styleId="BalloonText">
    <w:name w:val="Balloon Text"/>
    <w:basedOn w:val="Normal"/>
    <w:semiHidden/>
    <w:rsid w:val="00481836"/>
    <w:rPr>
      <w:rFonts w:ascii="Tahoma" w:hAnsi="Tahoma" w:cs="Tahoma"/>
      <w:sz w:val="16"/>
      <w:szCs w:val="16"/>
    </w:rPr>
  </w:style>
  <w:style w:type="paragraph" w:styleId="Footer">
    <w:name w:val="footer"/>
    <w:basedOn w:val="Normal"/>
    <w:rsid w:val="00F428A0"/>
    <w:pPr>
      <w:tabs>
        <w:tab w:val="center" w:pos="4536"/>
        <w:tab w:val="right" w:pos="9072"/>
      </w:tabs>
    </w:pPr>
  </w:style>
  <w:style w:type="character" w:styleId="PageNumber">
    <w:name w:val="page number"/>
    <w:basedOn w:val="DefaultParagraphFont"/>
    <w:rsid w:val="00F428A0"/>
  </w:style>
  <w:style w:type="paragraph" w:styleId="Header">
    <w:name w:val="header"/>
    <w:basedOn w:val="Normal"/>
    <w:rsid w:val="00F428A0"/>
    <w:pPr>
      <w:tabs>
        <w:tab w:val="center" w:pos="4536"/>
        <w:tab w:val="right" w:pos="9072"/>
      </w:tabs>
    </w:pPr>
  </w:style>
  <w:style w:type="paragraph" w:styleId="NoSpacing">
    <w:name w:val="No Spacing"/>
    <w:uiPriority w:val="1"/>
    <w:qFormat/>
    <w:rsid w:val="002405D8"/>
    <w:rPr>
      <w:sz w:val="24"/>
      <w:szCs w:val="24"/>
      <w:lang w:eastAsia="sv-SE"/>
    </w:rPr>
  </w:style>
  <w:style w:type="paragraph" w:styleId="Title">
    <w:name w:val="Title"/>
    <w:basedOn w:val="Normal"/>
    <w:next w:val="Normal"/>
    <w:link w:val="TitleChar"/>
    <w:uiPriority w:val="10"/>
    <w:qFormat/>
    <w:rsid w:val="002405D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405D8"/>
    <w:rPr>
      <w:rFonts w:ascii="Cambria" w:eastAsia="Times New Roman" w:hAnsi="Cambria" w:cs="Times New Roman"/>
      <w:b/>
      <w:bCs/>
      <w:kern w:val="28"/>
      <w:sz w:val="32"/>
      <w:szCs w:val="32"/>
      <w:lang w:val="en-US"/>
    </w:rPr>
  </w:style>
  <w:style w:type="paragraph" w:styleId="ListParagraph">
    <w:name w:val="List Paragraph"/>
    <w:basedOn w:val="Normal"/>
    <w:uiPriority w:val="34"/>
    <w:qFormat/>
    <w:rsid w:val="00376A5A"/>
    <w:pPr>
      <w:ind w:left="720"/>
      <w:contextualSpacing/>
    </w:pPr>
  </w:style>
  <w:style w:type="character" w:styleId="CommentReference">
    <w:name w:val="annotation reference"/>
    <w:basedOn w:val="DefaultParagraphFont"/>
    <w:uiPriority w:val="99"/>
    <w:semiHidden/>
    <w:unhideWhenUsed/>
    <w:rsid w:val="00E265EE"/>
    <w:rPr>
      <w:sz w:val="18"/>
      <w:szCs w:val="18"/>
    </w:rPr>
  </w:style>
  <w:style w:type="paragraph" w:styleId="CommentText">
    <w:name w:val="annotation text"/>
    <w:basedOn w:val="Normal"/>
    <w:link w:val="CommentTextChar"/>
    <w:uiPriority w:val="99"/>
    <w:semiHidden/>
    <w:unhideWhenUsed/>
    <w:rsid w:val="00E265EE"/>
  </w:style>
  <w:style w:type="character" w:customStyle="1" w:styleId="CommentTextChar">
    <w:name w:val="Comment Text Char"/>
    <w:basedOn w:val="DefaultParagraphFont"/>
    <w:link w:val="CommentText"/>
    <w:uiPriority w:val="99"/>
    <w:semiHidden/>
    <w:rsid w:val="00E265EE"/>
    <w:rPr>
      <w:sz w:val="24"/>
      <w:szCs w:val="24"/>
      <w:lang w:eastAsia="sv-SE"/>
    </w:rPr>
  </w:style>
  <w:style w:type="paragraph" w:styleId="CommentSubject">
    <w:name w:val="annotation subject"/>
    <w:basedOn w:val="CommentText"/>
    <w:next w:val="CommentText"/>
    <w:link w:val="CommentSubjectChar"/>
    <w:uiPriority w:val="99"/>
    <w:semiHidden/>
    <w:unhideWhenUsed/>
    <w:rsid w:val="00E265EE"/>
    <w:rPr>
      <w:b/>
      <w:bCs/>
      <w:sz w:val="20"/>
      <w:szCs w:val="20"/>
    </w:rPr>
  </w:style>
  <w:style w:type="character" w:customStyle="1" w:styleId="CommentSubjectChar">
    <w:name w:val="Comment Subject Char"/>
    <w:basedOn w:val="CommentTextChar"/>
    <w:link w:val="CommentSubject"/>
    <w:uiPriority w:val="99"/>
    <w:semiHidden/>
    <w:rsid w:val="00E265EE"/>
    <w:rPr>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75073">
      <w:bodyDiv w:val="1"/>
      <w:marLeft w:val="0"/>
      <w:marRight w:val="0"/>
      <w:marTop w:val="0"/>
      <w:marBottom w:val="0"/>
      <w:divBdr>
        <w:top w:val="none" w:sz="0" w:space="0" w:color="auto"/>
        <w:left w:val="none" w:sz="0" w:space="0" w:color="auto"/>
        <w:bottom w:val="none" w:sz="0" w:space="0" w:color="auto"/>
        <w:right w:val="none" w:sz="0" w:space="0" w:color="auto"/>
      </w:divBdr>
    </w:div>
    <w:div w:id="319389457">
      <w:bodyDiv w:val="1"/>
      <w:marLeft w:val="0"/>
      <w:marRight w:val="0"/>
      <w:marTop w:val="0"/>
      <w:marBottom w:val="0"/>
      <w:divBdr>
        <w:top w:val="none" w:sz="0" w:space="0" w:color="auto"/>
        <w:left w:val="none" w:sz="0" w:space="0" w:color="auto"/>
        <w:bottom w:val="none" w:sz="0" w:space="0" w:color="auto"/>
        <w:right w:val="none" w:sz="0" w:space="0" w:color="auto"/>
      </w:divBdr>
    </w:div>
    <w:div w:id="5124535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1691</Words>
  <Characters>9644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KI</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Jädersten</dc:creator>
  <cp:lastModifiedBy>+46702389666</cp:lastModifiedBy>
  <cp:revision>8</cp:revision>
  <cp:lastPrinted>2014-08-15T12:06:00Z</cp:lastPrinted>
  <dcterms:created xsi:type="dcterms:W3CDTF">2018-12-15T11:58:00Z</dcterms:created>
  <dcterms:modified xsi:type="dcterms:W3CDTF">2018-12-15T12:12:00Z</dcterms:modified>
</cp:coreProperties>
</file>