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62D3" w:rsidRPr="00E367F1" w:rsidRDefault="008B62D3" w:rsidP="005E4E66">
      <w:pPr>
        <w:autoSpaceDE w:val="0"/>
        <w:autoSpaceDN w:val="0"/>
        <w:adjustRightInd w:val="0"/>
        <w:spacing w:after="0" w:line="240" w:lineRule="auto"/>
        <w:jc w:val="center"/>
        <w:rPr>
          <w:rFonts w:asciiTheme="majorBidi" w:hAnsiTheme="majorBidi" w:cstheme="majorBidi"/>
          <w:b/>
          <w:bCs/>
          <w:sz w:val="36"/>
          <w:szCs w:val="36"/>
        </w:rPr>
      </w:pPr>
      <w:r w:rsidRPr="00E367F1">
        <w:rPr>
          <w:rFonts w:asciiTheme="majorBidi" w:hAnsiTheme="majorBidi" w:cstheme="majorBidi"/>
          <w:b/>
          <w:bCs/>
          <w:sz w:val="36"/>
          <w:szCs w:val="36"/>
        </w:rPr>
        <w:t xml:space="preserve">IS PRIMARY DEBULKING SURGERY AS EFFECTIVE AS </w:t>
      </w:r>
      <w:r w:rsidR="00A55795" w:rsidRPr="00E367F1">
        <w:rPr>
          <w:rFonts w:asciiTheme="majorBidi" w:hAnsiTheme="majorBidi" w:cstheme="majorBidi"/>
          <w:b/>
          <w:bCs/>
          <w:sz w:val="36"/>
          <w:szCs w:val="36"/>
        </w:rPr>
        <w:t>INTERVAL DEBULKING FOR</w:t>
      </w:r>
      <w:r w:rsidRPr="00E367F1">
        <w:rPr>
          <w:rFonts w:asciiTheme="majorBidi" w:hAnsiTheme="majorBidi" w:cstheme="majorBidi"/>
          <w:b/>
          <w:bCs/>
          <w:sz w:val="36"/>
          <w:szCs w:val="36"/>
        </w:rPr>
        <w:t xml:space="preserve"> LOCALLY ADVANCED EPITHELIAL OVARIAN CANCER?</w:t>
      </w:r>
    </w:p>
    <w:p w:rsidR="00A55795" w:rsidRPr="00DE5944" w:rsidRDefault="00A55795" w:rsidP="005E4E66">
      <w:pPr>
        <w:autoSpaceDE w:val="0"/>
        <w:autoSpaceDN w:val="0"/>
        <w:adjustRightInd w:val="0"/>
        <w:spacing w:after="0" w:line="240" w:lineRule="auto"/>
        <w:jc w:val="center"/>
        <w:rPr>
          <w:rFonts w:asciiTheme="majorBidi" w:hAnsiTheme="majorBidi" w:cstheme="majorBidi"/>
          <w:b/>
          <w:bCs/>
          <w:sz w:val="28"/>
          <w:szCs w:val="28"/>
          <w:rtl/>
        </w:rPr>
      </w:pPr>
    </w:p>
    <w:p w:rsidR="008B62D3" w:rsidRPr="00DE5944" w:rsidRDefault="008B62D3" w:rsidP="005E4E66">
      <w:pPr>
        <w:bidi/>
        <w:spacing w:after="0"/>
        <w:jc w:val="center"/>
        <w:rPr>
          <w:rFonts w:asciiTheme="majorBidi" w:eastAsia="Times New Roman" w:hAnsiTheme="majorBidi" w:cstheme="majorBidi"/>
          <w:sz w:val="28"/>
          <w:szCs w:val="28"/>
          <w:lang w:bidi="ar-EG"/>
        </w:rPr>
      </w:pPr>
      <w:r w:rsidRPr="00DE5944">
        <w:rPr>
          <w:rFonts w:asciiTheme="majorBidi" w:eastAsia="Times New Roman" w:hAnsiTheme="majorBidi" w:cstheme="majorBidi"/>
          <w:sz w:val="28"/>
          <w:szCs w:val="28"/>
        </w:rPr>
        <w:t>Protocol of thesis submitted for partial fulfillment of MD in Surgical Oncology</w:t>
      </w:r>
    </w:p>
    <w:p w:rsidR="00173256" w:rsidRDefault="00173256" w:rsidP="005E4E66">
      <w:pPr>
        <w:bidi/>
        <w:spacing w:after="0"/>
        <w:jc w:val="center"/>
        <w:rPr>
          <w:rFonts w:asciiTheme="majorBidi" w:eastAsia="Times New Roman" w:hAnsiTheme="majorBidi" w:cstheme="majorBidi"/>
          <w:b/>
          <w:bCs/>
          <w:sz w:val="32"/>
          <w:szCs w:val="32"/>
          <w:lang w:bidi="ar-EG"/>
        </w:rPr>
      </w:pPr>
    </w:p>
    <w:p w:rsidR="008B62D3" w:rsidRPr="00DE5944" w:rsidRDefault="008B62D3" w:rsidP="00173256">
      <w:pPr>
        <w:bidi/>
        <w:spacing w:after="0"/>
        <w:jc w:val="center"/>
        <w:rPr>
          <w:rFonts w:asciiTheme="majorBidi" w:eastAsia="Times New Roman" w:hAnsiTheme="majorBidi" w:cstheme="majorBidi"/>
          <w:b/>
          <w:bCs/>
          <w:sz w:val="32"/>
          <w:szCs w:val="32"/>
          <w:lang w:val="en-GB" w:bidi="ar-EG"/>
        </w:rPr>
      </w:pPr>
      <w:proofErr w:type="spellStart"/>
      <w:r w:rsidRPr="00DE5944">
        <w:rPr>
          <w:rFonts w:asciiTheme="majorBidi" w:eastAsia="Times New Roman" w:hAnsiTheme="majorBidi" w:cstheme="majorBidi"/>
          <w:b/>
          <w:bCs/>
          <w:sz w:val="32"/>
          <w:szCs w:val="32"/>
          <w:lang w:bidi="ar-EG"/>
        </w:rPr>
        <w:t>Alsayed</w:t>
      </w:r>
      <w:proofErr w:type="spellEnd"/>
      <w:r w:rsidRPr="00DE5944">
        <w:rPr>
          <w:rFonts w:asciiTheme="majorBidi" w:eastAsia="Times New Roman" w:hAnsiTheme="majorBidi" w:cstheme="majorBidi"/>
          <w:b/>
          <w:bCs/>
          <w:sz w:val="32"/>
          <w:szCs w:val="32"/>
          <w:lang w:bidi="ar-EG"/>
        </w:rPr>
        <w:t xml:space="preserve"> Mohamed Shaker </w:t>
      </w:r>
      <w:proofErr w:type="spellStart"/>
      <w:r w:rsidRPr="00DE5944">
        <w:rPr>
          <w:rFonts w:asciiTheme="majorBidi" w:eastAsia="Times New Roman" w:hAnsiTheme="majorBidi" w:cstheme="majorBidi"/>
          <w:b/>
          <w:bCs/>
          <w:sz w:val="32"/>
          <w:szCs w:val="32"/>
          <w:lang w:bidi="ar-EG"/>
        </w:rPr>
        <w:t>Alsayed</w:t>
      </w:r>
      <w:r w:rsidRPr="00DE5944">
        <w:rPr>
          <w:rFonts w:asciiTheme="majorBidi" w:eastAsia="Times New Roman" w:hAnsiTheme="majorBidi" w:cstheme="majorBidi"/>
          <w:b/>
          <w:bCs/>
          <w:sz w:val="32"/>
          <w:szCs w:val="32"/>
          <w:lang w:val="en-GB" w:bidi="ar-EG"/>
        </w:rPr>
        <w:t>Sheier</w:t>
      </w:r>
      <w:proofErr w:type="spellEnd"/>
    </w:p>
    <w:p w:rsidR="008B62D3" w:rsidRPr="00DE5944" w:rsidRDefault="008B62D3" w:rsidP="005E4E66">
      <w:pPr>
        <w:bidi/>
        <w:spacing w:after="0"/>
        <w:jc w:val="center"/>
        <w:rPr>
          <w:rFonts w:asciiTheme="majorBidi" w:eastAsia="Times New Roman" w:hAnsiTheme="majorBidi" w:cstheme="majorBidi"/>
          <w:rtl/>
        </w:rPr>
      </w:pPr>
      <w:r w:rsidRPr="00DE5944">
        <w:rPr>
          <w:rFonts w:asciiTheme="majorBidi" w:eastAsia="Times New Roman" w:hAnsiTheme="majorBidi" w:cstheme="majorBidi"/>
        </w:rPr>
        <w:t>Assistant lecturer of surgical oncology</w:t>
      </w:r>
    </w:p>
    <w:p w:rsidR="008B62D3" w:rsidRPr="00DE5944" w:rsidRDefault="008B62D3" w:rsidP="005E4E66">
      <w:pPr>
        <w:bidi/>
        <w:spacing w:after="0"/>
        <w:jc w:val="center"/>
        <w:rPr>
          <w:rFonts w:asciiTheme="majorBidi" w:eastAsia="Times New Roman" w:hAnsiTheme="majorBidi" w:cstheme="majorBidi"/>
        </w:rPr>
      </w:pPr>
      <w:r w:rsidRPr="00DE5944">
        <w:rPr>
          <w:rFonts w:asciiTheme="majorBidi" w:eastAsia="Times New Roman" w:hAnsiTheme="majorBidi" w:cstheme="majorBidi"/>
        </w:rPr>
        <w:t>National Cancer Institute</w:t>
      </w:r>
    </w:p>
    <w:p w:rsidR="008B62D3" w:rsidRDefault="008B62D3" w:rsidP="005E4E66">
      <w:pPr>
        <w:bidi/>
        <w:spacing w:after="0"/>
        <w:jc w:val="center"/>
        <w:rPr>
          <w:rFonts w:asciiTheme="majorBidi" w:eastAsia="Times New Roman" w:hAnsiTheme="majorBidi" w:cstheme="majorBidi"/>
        </w:rPr>
      </w:pPr>
      <w:r w:rsidRPr="00DE5944">
        <w:rPr>
          <w:rFonts w:asciiTheme="majorBidi" w:eastAsia="Times New Roman" w:hAnsiTheme="majorBidi" w:cstheme="majorBidi"/>
        </w:rPr>
        <w:t>Cairo University</w:t>
      </w:r>
    </w:p>
    <w:p w:rsidR="000C32C4" w:rsidRPr="00DE5944" w:rsidRDefault="000C32C4" w:rsidP="000C32C4">
      <w:pPr>
        <w:bidi/>
        <w:spacing w:after="0"/>
        <w:jc w:val="center"/>
        <w:rPr>
          <w:rFonts w:asciiTheme="majorBidi" w:eastAsia="Times New Roman" w:hAnsiTheme="majorBidi" w:cstheme="majorBidi"/>
          <w:rtl/>
          <w:lang w:bidi="ar-EG"/>
        </w:rPr>
      </w:pPr>
    </w:p>
    <w:p w:rsidR="008B62D3" w:rsidRDefault="008B62D3" w:rsidP="005E4E66">
      <w:pPr>
        <w:bidi/>
        <w:spacing w:after="0"/>
        <w:jc w:val="center"/>
        <w:rPr>
          <w:rFonts w:asciiTheme="majorBidi" w:eastAsia="Times New Roman" w:hAnsiTheme="majorBidi" w:cstheme="majorBidi"/>
          <w:rtl/>
          <w:lang w:bidi="ar-EG"/>
        </w:rPr>
      </w:pPr>
      <w:r w:rsidRPr="00DE5944">
        <w:rPr>
          <w:rFonts w:asciiTheme="majorBidi" w:eastAsia="Times New Roman" w:hAnsiTheme="majorBidi" w:cstheme="majorBidi"/>
        </w:rPr>
        <w:t>Under supervision of</w:t>
      </w:r>
    </w:p>
    <w:p w:rsidR="000C32C4" w:rsidRPr="00DE5944" w:rsidRDefault="000C32C4" w:rsidP="000C32C4">
      <w:pPr>
        <w:bidi/>
        <w:spacing w:after="0"/>
        <w:rPr>
          <w:rFonts w:asciiTheme="majorBidi" w:eastAsia="Times New Roman" w:hAnsiTheme="majorBidi" w:cstheme="majorBidi"/>
          <w:rtl/>
          <w:lang w:bidi="ar-EG"/>
        </w:rPr>
      </w:pPr>
    </w:p>
    <w:p w:rsidR="00A053A9" w:rsidRPr="00DE5944" w:rsidRDefault="00A053A9" w:rsidP="00A053A9">
      <w:pPr>
        <w:bidi/>
        <w:spacing w:after="0"/>
        <w:jc w:val="center"/>
        <w:rPr>
          <w:rFonts w:asciiTheme="majorBidi" w:eastAsia="Times New Roman" w:hAnsiTheme="majorBidi" w:cstheme="majorBidi"/>
          <w:rtl/>
          <w:lang w:bidi="ar-EG"/>
        </w:rPr>
      </w:pPr>
    </w:p>
    <w:p w:rsidR="008B62D3" w:rsidRPr="00DE5944" w:rsidRDefault="000C32C4" w:rsidP="005E4E66">
      <w:pPr>
        <w:bidi/>
        <w:spacing w:after="0"/>
        <w:jc w:val="center"/>
        <w:rPr>
          <w:rFonts w:asciiTheme="majorBidi" w:eastAsia="Times New Roman" w:hAnsiTheme="majorBidi" w:cstheme="majorBidi"/>
          <w:b/>
          <w:bCs/>
          <w:sz w:val="36"/>
          <w:szCs w:val="36"/>
          <w:rtl/>
          <w:lang w:bidi="ar-EG"/>
        </w:rPr>
      </w:pPr>
      <w:proofErr w:type="spellStart"/>
      <w:r>
        <w:rPr>
          <w:rFonts w:asciiTheme="majorBidi" w:eastAsia="Times New Roman" w:hAnsiTheme="majorBidi" w:cstheme="majorBidi"/>
          <w:b/>
          <w:bCs/>
          <w:sz w:val="36"/>
          <w:szCs w:val="36"/>
        </w:rPr>
        <w:t>Dr.Mohamed</w:t>
      </w:r>
      <w:r w:rsidR="008B62D3" w:rsidRPr="00DE5944">
        <w:rPr>
          <w:rFonts w:asciiTheme="majorBidi" w:eastAsia="Times New Roman" w:hAnsiTheme="majorBidi" w:cstheme="majorBidi"/>
          <w:b/>
          <w:bCs/>
          <w:sz w:val="36"/>
          <w:szCs w:val="36"/>
        </w:rPr>
        <w:t>AbdelfattahAlzohairy</w:t>
      </w:r>
      <w:proofErr w:type="spellEnd"/>
    </w:p>
    <w:p w:rsidR="008B62D3" w:rsidRPr="00DE5944" w:rsidRDefault="008B62D3" w:rsidP="005E4E66">
      <w:pPr>
        <w:bidi/>
        <w:spacing w:after="0"/>
        <w:jc w:val="center"/>
        <w:rPr>
          <w:rFonts w:asciiTheme="majorBidi" w:eastAsia="Times New Roman" w:hAnsiTheme="majorBidi" w:cstheme="majorBidi"/>
          <w:rtl/>
          <w:lang w:bidi="ar-EG"/>
        </w:rPr>
      </w:pPr>
      <w:r w:rsidRPr="00DE5944">
        <w:rPr>
          <w:rFonts w:asciiTheme="majorBidi" w:eastAsia="Times New Roman" w:hAnsiTheme="majorBidi" w:cstheme="majorBidi"/>
        </w:rPr>
        <w:t>Professor of Surgical Oncology</w:t>
      </w:r>
    </w:p>
    <w:p w:rsidR="008B62D3" w:rsidRPr="00DE5944" w:rsidRDefault="008B62D3" w:rsidP="005E4E66">
      <w:pPr>
        <w:bidi/>
        <w:spacing w:after="0"/>
        <w:jc w:val="center"/>
        <w:rPr>
          <w:rFonts w:asciiTheme="majorBidi" w:eastAsia="Times New Roman" w:hAnsiTheme="majorBidi" w:cstheme="majorBidi"/>
          <w:rtl/>
        </w:rPr>
      </w:pPr>
      <w:r w:rsidRPr="00DE5944">
        <w:rPr>
          <w:rFonts w:asciiTheme="majorBidi" w:eastAsia="Times New Roman" w:hAnsiTheme="majorBidi" w:cstheme="majorBidi"/>
        </w:rPr>
        <w:t>National Cancer Institute</w:t>
      </w:r>
    </w:p>
    <w:p w:rsidR="008B62D3" w:rsidRPr="00DE5944" w:rsidRDefault="008B62D3" w:rsidP="005E4E66">
      <w:pPr>
        <w:tabs>
          <w:tab w:val="left" w:pos="3206"/>
          <w:tab w:val="center" w:pos="4153"/>
        </w:tabs>
        <w:bidi/>
        <w:spacing w:after="0"/>
        <w:jc w:val="center"/>
        <w:rPr>
          <w:rFonts w:asciiTheme="majorBidi" w:eastAsia="Times New Roman" w:hAnsiTheme="majorBidi" w:cstheme="majorBidi"/>
        </w:rPr>
      </w:pPr>
      <w:r w:rsidRPr="00DE5944">
        <w:rPr>
          <w:rFonts w:asciiTheme="majorBidi" w:eastAsia="Times New Roman" w:hAnsiTheme="majorBidi" w:cstheme="majorBidi"/>
        </w:rPr>
        <w:t>Cairo University</w:t>
      </w:r>
    </w:p>
    <w:p w:rsidR="00A053A9" w:rsidRPr="00DE5944" w:rsidRDefault="00A053A9" w:rsidP="00A053A9">
      <w:pPr>
        <w:tabs>
          <w:tab w:val="left" w:pos="3206"/>
          <w:tab w:val="center" w:pos="4153"/>
        </w:tabs>
        <w:bidi/>
        <w:spacing w:after="0"/>
        <w:jc w:val="center"/>
        <w:rPr>
          <w:rFonts w:asciiTheme="majorBidi" w:eastAsia="Times New Roman" w:hAnsiTheme="majorBidi" w:cstheme="majorBidi"/>
          <w:lang w:bidi="ar-EG"/>
        </w:rPr>
      </w:pPr>
    </w:p>
    <w:p w:rsidR="008B62D3" w:rsidRPr="00DE5944" w:rsidRDefault="008B62D3" w:rsidP="005E4E66">
      <w:pPr>
        <w:bidi/>
        <w:spacing w:after="0"/>
        <w:jc w:val="center"/>
        <w:rPr>
          <w:rFonts w:asciiTheme="majorBidi" w:eastAsia="Times New Roman" w:hAnsiTheme="majorBidi" w:cstheme="majorBidi"/>
          <w:b/>
          <w:bCs/>
          <w:sz w:val="36"/>
          <w:szCs w:val="36"/>
          <w:rtl/>
          <w:lang w:bidi="ar-EG"/>
        </w:rPr>
      </w:pPr>
      <w:proofErr w:type="spellStart"/>
      <w:r w:rsidRPr="00DE5944">
        <w:rPr>
          <w:rFonts w:asciiTheme="majorBidi" w:eastAsia="Times New Roman" w:hAnsiTheme="majorBidi" w:cstheme="majorBidi"/>
          <w:b/>
          <w:bCs/>
          <w:sz w:val="36"/>
          <w:szCs w:val="36"/>
        </w:rPr>
        <w:t>Dr.AhmedAlsayedFathallah</w:t>
      </w:r>
      <w:proofErr w:type="spellEnd"/>
    </w:p>
    <w:p w:rsidR="008B62D3" w:rsidRPr="00DE5944" w:rsidRDefault="008B62D3" w:rsidP="005E4E66">
      <w:pPr>
        <w:bidi/>
        <w:spacing w:after="0"/>
        <w:jc w:val="center"/>
        <w:rPr>
          <w:rFonts w:asciiTheme="majorBidi" w:eastAsia="Times New Roman" w:hAnsiTheme="majorBidi" w:cstheme="majorBidi"/>
          <w:rtl/>
          <w:lang w:bidi="ar-EG"/>
        </w:rPr>
      </w:pPr>
      <w:r w:rsidRPr="00DE5944">
        <w:rPr>
          <w:rFonts w:asciiTheme="majorBidi" w:eastAsia="Times New Roman" w:hAnsiTheme="majorBidi" w:cstheme="majorBidi"/>
        </w:rPr>
        <w:t>Assistant Professor of Surgical Oncology</w:t>
      </w:r>
    </w:p>
    <w:p w:rsidR="008B62D3" w:rsidRPr="00DE5944" w:rsidRDefault="008B62D3" w:rsidP="005E4E66">
      <w:pPr>
        <w:bidi/>
        <w:spacing w:after="0"/>
        <w:jc w:val="center"/>
        <w:rPr>
          <w:rFonts w:asciiTheme="majorBidi" w:eastAsia="Times New Roman" w:hAnsiTheme="majorBidi" w:cstheme="majorBidi"/>
          <w:rtl/>
        </w:rPr>
      </w:pPr>
      <w:r w:rsidRPr="00DE5944">
        <w:rPr>
          <w:rFonts w:asciiTheme="majorBidi" w:eastAsia="Times New Roman" w:hAnsiTheme="majorBidi" w:cstheme="majorBidi"/>
        </w:rPr>
        <w:t>National Cancer Institute</w:t>
      </w:r>
    </w:p>
    <w:p w:rsidR="008B62D3" w:rsidRPr="00DE5944" w:rsidRDefault="008B62D3" w:rsidP="005E4E66">
      <w:pPr>
        <w:bidi/>
        <w:spacing w:after="0"/>
        <w:jc w:val="center"/>
        <w:rPr>
          <w:rFonts w:asciiTheme="majorBidi" w:eastAsia="Times New Roman" w:hAnsiTheme="majorBidi" w:cstheme="majorBidi"/>
          <w:lang w:val="en-GB"/>
        </w:rPr>
      </w:pPr>
      <w:r w:rsidRPr="00DE5944">
        <w:rPr>
          <w:rFonts w:asciiTheme="majorBidi" w:eastAsia="Times New Roman" w:hAnsiTheme="majorBidi" w:cstheme="majorBidi"/>
        </w:rPr>
        <w:t xml:space="preserve">Cairo </w:t>
      </w:r>
      <w:r w:rsidR="00A053A9" w:rsidRPr="00DE5944">
        <w:rPr>
          <w:rFonts w:asciiTheme="majorBidi" w:eastAsia="Times New Roman" w:hAnsiTheme="majorBidi" w:cstheme="majorBidi"/>
        </w:rPr>
        <w:t>University</w:t>
      </w:r>
      <w:r w:rsidRPr="00DE5944">
        <w:rPr>
          <w:rFonts w:asciiTheme="majorBidi" w:eastAsia="Times New Roman" w:hAnsiTheme="majorBidi" w:cstheme="majorBidi"/>
          <w:lang w:val="en-GB"/>
        </w:rPr>
        <w:t>y</w:t>
      </w:r>
    </w:p>
    <w:p w:rsidR="00A053A9" w:rsidRPr="00DE5944" w:rsidRDefault="00A053A9" w:rsidP="00A053A9">
      <w:pPr>
        <w:bidi/>
        <w:spacing w:after="0"/>
        <w:jc w:val="center"/>
        <w:rPr>
          <w:rFonts w:asciiTheme="majorBidi" w:eastAsia="Times New Roman" w:hAnsiTheme="majorBidi" w:cstheme="majorBidi"/>
          <w:sz w:val="36"/>
          <w:szCs w:val="36"/>
          <w:lang w:val="en-GB" w:bidi="ar-EG"/>
        </w:rPr>
      </w:pPr>
    </w:p>
    <w:p w:rsidR="008B62D3" w:rsidRPr="00DE5944" w:rsidRDefault="008B62D3" w:rsidP="005E4E66">
      <w:pPr>
        <w:bidi/>
        <w:spacing w:after="0"/>
        <w:jc w:val="center"/>
        <w:rPr>
          <w:rFonts w:asciiTheme="majorBidi" w:eastAsia="Times New Roman" w:hAnsiTheme="majorBidi" w:cstheme="majorBidi"/>
          <w:b/>
          <w:bCs/>
          <w:sz w:val="36"/>
          <w:szCs w:val="36"/>
          <w:rtl/>
          <w:lang w:val="en-GB"/>
        </w:rPr>
      </w:pPr>
      <w:r w:rsidRPr="00DE5944">
        <w:rPr>
          <w:rFonts w:asciiTheme="majorBidi" w:eastAsia="Times New Roman" w:hAnsiTheme="majorBidi" w:cstheme="majorBidi"/>
          <w:b/>
          <w:bCs/>
          <w:sz w:val="36"/>
          <w:szCs w:val="36"/>
        </w:rPr>
        <w:t>Dr.</w:t>
      </w:r>
      <w:proofErr w:type="spellStart"/>
      <w:r w:rsidRPr="00DE5944">
        <w:rPr>
          <w:rFonts w:asciiTheme="majorBidi" w:eastAsia="Times New Roman" w:hAnsiTheme="majorBidi" w:cstheme="majorBidi"/>
          <w:b/>
          <w:bCs/>
          <w:sz w:val="36"/>
          <w:szCs w:val="36"/>
          <w:lang w:val="en-GB"/>
        </w:rPr>
        <w:t>Hala</w:t>
      </w:r>
      <w:proofErr w:type="spellEnd"/>
      <w:r w:rsidRPr="00DE5944">
        <w:rPr>
          <w:rFonts w:asciiTheme="majorBidi" w:eastAsia="Times New Roman" w:hAnsiTheme="majorBidi" w:cstheme="majorBidi"/>
          <w:b/>
          <w:bCs/>
          <w:sz w:val="36"/>
          <w:szCs w:val="36"/>
          <w:lang w:val="en-GB"/>
        </w:rPr>
        <w:t xml:space="preserve"> Aziz </w:t>
      </w:r>
      <w:proofErr w:type="spellStart"/>
      <w:r w:rsidRPr="00DE5944">
        <w:rPr>
          <w:rFonts w:asciiTheme="majorBidi" w:eastAsia="Times New Roman" w:hAnsiTheme="majorBidi" w:cstheme="majorBidi"/>
          <w:b/>
          <w:bCs/>
          <w:sz w:val="36"/>
          <w:szCs w:val="36"/>
          <w:lang w:val="en-GB"/>
        </w:rPr>
        <w:t>Shokrallah</w:t>
      </w:r>
      <w:proofErr w:type="spellEnd"/>
    </w:p>
    <w:p w:rsidR="008B62D3" w:rsidRPr="00DE5944" w:rsidRDefault="008B62D3" w:rsidP="005E4E66">
      <w:pPr>
        <w:bidi/>
        <w:spacing w:after="0"/>
        <w:jc w:val="center"/>
        <w:rPr>
          <w:rFonts w:asciiTheme="majorBidi" w:eastAsia="Times New Roman" w:hAnsiTheme="majorBidi" w:cstheme="majorBidi"/>
          <w:lang w:val="en-GB" w:bidi="ar-EG"/>
        </w:rPr>
      </w:pPr>
      <w:r w:rsidRPr="00DE5944">
        <w:rPr>
          <w:rFonts w:asciiTheme="majorBidi" w:eastAsia="Times New Roman" w:hAnsiTheme="majorBidi" w:cstheme="majorBidi"/>
        </w:rPr>
        <w:t>Assistant Professor of medical oncology</w:t>
      </w:r>
    </w:p>
    <w:p w:rsidR="008B62D3" w:rsidRPr="00DE5944" w:rsidRDefault="008B62D3" w:rsidP="005E4E66">
      <w:pPr>
        <w:bidi/>
        <w:spacing w:after="0"/>
        <w:jc w:val="center"/>
        <w:rPr>
          <w:rFonts w:asciiTheme="majorBidi" w:eastAsia="Times New Roman" w:hAnsiTheme="majorBidi" w:cstheme="majorBidi"/>
        </w:rPr>
      </w:pPr>
      <w:r w:rsidRPr="00DE5944">
        <w:rPr>
          <w:rFonts w:asciiTheme="majorBidi" w:eastAsia="Times New Roman" w:hAnsiTheme="majorBidi" w:cstheme="majorBidi"/>
        </w:rPr>
        <w:t>National Cancer Institute</w:t>
      </w:r>
    </w:p>
    <w:p w:rsidR="00A053A9" w:rsidRPr="00DE5944" w:rsidRDefault="008B62D3" w:rsidP="005E4E66">
      <w:pPr>
        <w:bidi/>
        <w:spacing w:after="0"/>
        <w:jc w:val="center"/>
        <w:rPr>
          <w:rFonts w:asciiTheme="majorBidi" w:eastAsia="Times New Roman" w:hAnsiTheme="majorBidi" w:cstheme="majorBidi"/>
          <w:lang w:val="en-GB"/>
        </w:rPr>
      </w:pPr>
      <w:r w:rsidRPr="00DE5944">
        <w:rPr>
          <w:rFonts w:asciiTheme="majorBidi" w:eastAsia="Times New Roman" w:hAnsiTheme="majorBidi" w:cstheme="majorBidi"/>
        </w:rPr>
        <w:t xml:space="preserve">Cairo </w:t>
      </w:r>
      <w:proofErr w:type="spellStart"/>
      <w:r w:rsidRPr="00DE5944">
        <w:rPr>
          <w:rFonts w:asciiTheme="majorBidi" w:eastAsia="Times New Roman" w:hAnsiTheme="majorBidi" w:cstheme="majorBidi"/>
        </w:rPr>
        <w:t>Universit</w:t>
      </w:r>
      <w:proofErr w:type="spellEnd"/>
      <w:r w:rsidRPr="00DE5944">
        <w:rPr>
          <w:rFonts w:asciiTheme="majorBidi" w:eastAsia="Times New Roman" w:hAnsiTheme="majorBidi" w:cstheme="majorBidi"/>
          <w:lang w:val="en-GB"/>
        </w:rPr>
        <w:t>y</w:t>
      </w:r>
    </w:p>
    <w:p w:rsidR="008B62D3" w:rsidRPr="00DE5944" w:rsidRDefault="008B62D3" w:rsidP="00A053A9">
      <w:pPr>
        <w:bidi/>
        <w:spacing w:after="0"/>
        <w:jc w:val="center"/>
        <w:rPr>
          <w:rFonts w:asciiTheme="majorBidi" w:eastAsia="Times New Roman" w:hAnsiTheme="majorBidi" w:cstheme="majorBidi"/>
          <w:lang w:val="en-GB"/>
        </w:rPr>
      </w:pPr>
    </w:p>
    <w:p w:rsidR="008B62D3" w:rsidRPr="00DE5944" w:rsidRDefault="008B62D3" w:rsidP="005E4E66">
      <w:pPr>
        <w:tabs>
          <w:tab w:val="left" w:pos="2156"/>
          <w:tab w:val="left" w:pos="2246"/>
          <w:tab w:val="center" w:pos="4153"/>
        </w:tabs>
        <w:bidi/>
        <w:spacing w:after="0"/>
        <w:jc w:val="center"/>
        <w:rPr>
          <w:rFonts w:asciiTheme="majorBidi" w:eastAsia="Times New Roman" w:hAnsiTheme="majorBidi" w:cstheme="majorBidi"/>
          <w:b/>
          <w:bCs/>
          <w:sz w:val="32"/>
          <w:szCs w:val="32"/>
          <w:rtl/>
          <w:lang w:val="en-GB" w:bidi="ar-EG"/>
        </w:rPr>
      </w:pPr>
      <w:proofErr w:type="spellStart"/>
      <w:r w:rsidRPr="00DE5944">
        <w:rPr>
          <w:rFonts w:asciiTheme="majorBidi" w:eastAsia="Times New Roman" w:hAnsiTheme="majorBidi" w:cstheme="majorBidi"/>
          <w:b/>
          <w:bCs/>
          <w:sz w:val="32"/>
          <w:szCs w:val="32"/>
          <w:lang w:val="en-GB" w:bidi="ar-EG"/>
        </w:rPr>
        <w:t>Dr.TamerMostafaManie</w:t>
      </w:r>
      <w:proofErr w:type="spellEnd"/>
    </w:p>
    <w:p w:rsidR="008B62D3" w:rsidRPr="00DE5944" w:rsidRDefault="008B62D3" w:rsidP="005E4E66">
      <w:pPr>
        <w:bidi/>
        <w:spacing w:after="0"/>
        <w:jc w:val="center"/>
        <w:rPr>
          <w:rFonts w:asciiTheme="majorBidi" w:eastAsia="Times New Roman" w:hAnsiTheme="majorBidi" w:cstheme="majorBidi"/>
          <w:lang w:bidi="ar-EG"/>
        </w:rPr>
      </w:pPr>
      <w:r w:rsidRPr="00DE5944">
        <w:rPr>
          <w:rFonts w:asciiTheme="majorBidi" w:eastAsia="Times New Roman" w:hAnsiTheme="majorBidi" w:cstheme="majorBidi"/>
        </w:rPr>
        <w:t>Lecturer of Surgical Oncology</w:t>
      </w:r>
    </w:p>
    <w:p w:rsidR="008B62D3" w:rsidRPr="00DE5944" w:rsidRDefault="008B62D3" w:rsidP="005E4E66">
      <w:pPr>
        <w:bidi/>
        <w:spacing w:after="0"/>
        <w:jc w:val="center"/>
        <w:rPr>
          <w:rFonts w:asciiTheme="majorBidi" w:eastAsia="Times New Roman" w:hAnsiTheme="majorBidi" w:cstheme="majorBidi"/>
          <w:rtl/>
        </w:rPr>
      </w:pPr>
      <w:r w:rsidRPr="00DE5944">
        <w:rPr>
          <w:rFonts w:asciiTheme="majorBidi" w:eastAsia="Times New Roman" w:hAnsiTheme="majorBidi" w:cstheme="majorBidi"/>
        </w:rPr>
        <w:t>National Cancer Institute</w:t>
      </w:r>
    </w:p>
    <w:p w:rsidR="008B62D3" w:rsidRPr="00DE5944" w:rsidRDefault="008B62D3" w:rsidP="005E4E66">
      <w:pPr>
        <w:bidi/>
        <w:spacing w:after="0"/>
        <w:jc w:val="center"/>
        <w:rPr>
          <w:rFonts w:asciiTheme="majorBidi" w:eastAsia="Times New Roman" w:hAnsiTheme="majorBidi" w:cstheme="majorBidi"/>
          <w:lang w:val="en-GB"/>
        </w:rPr>
      </w:pPr>
      <w:r w:rsidRPr="00DE5944">
        <w:rPr>
          <w:rFonts w:asciiTheme="majorBidi" w:eastAsia="Times New Roman" w:hAnsiTheme="majorBidi" w:cstheme="majorBidi"/>
        </w:rPr>
        <w:t xml:space="preserve">Cairo </w:t>
      </w:r>
      <w:r w:rsidR="00542D1C" w:rsidRPr="00DE5944">
        <w:rPr>
          <w:rFonts w:asciiTheme="majorBidi" w:eastAsia="Times New Roman" w:hAnsiTheme="majorBidi" w:cstheme="majorBidi"/>
        </w:rPr>
        <w:t>University</w:t>
      </w:r>
      <w:r w:rsidRPr="00DE5944">
        <w:rPr>
          <w:rFonts w:asciiTheme="majorBidi" w:eastAsia="Times New Roman" w:hAnsiTheme="majorBidi" w:cstheme="majorBidi"/>
          <w:lang w:val="en-GB"/>
        </w:rPr>
        <w:t>y</w:t>
      </w:r>
    </w:p>
    <w:p w:rsidR="00542D1C" w:rsidRPr="00DE5944" w:rsidRDefault="00542D1C" w:rsidP="00542D1C">
      <w:pPr>
        <w:bidi/>
        <w:spacing w:after="0"/>
        <w:jc w:val="center"/>
        <w:rPr>
          <w:rFonts w:asciiTheme="majorBidi" w:eastAsia="Times New Roman" w:hAnsiTheme="majorBidi" w:cstheme="majorBidi"/>
          <w:sz w:val="36"/>
          <w:szCs w:val="36"/>
          <w:rtl/>
          <w:lang w:val="en-GB" w:bidi="ar-EG"/>
        </w:rPr>
      </w:pPr>
    </w:p>
    <w:p w:rsidR="008B62D3" w:rsidRPr="00DE5944" w:rsidRDefault="008B62D3" w:rsidP="005E4E66">
      <w:pPr>
        <w:tabs>
          <w:tab w:val="left" w:pos="3656"/>
          <w:tab w:val="center" w:pos="4153"/>
        </w:tabs>
        <w:bidi/>
        <w:spacing w:after="0"/>
        <w:jc w:val="center"/>
        <w:rPr>
          <w:rFonts w:asciiTheme="majorBidi" w:eastAsia="Times New Roman" w:hAnsiTheme="majorBidi" w:cstheme="majorBidi"/>
          <w:b/>
          <w:bCs/>
          <w:i/>
          <w:iCs/>
          <w:sz w:val="32"/>
          <w:szCs w:val="32"/>
          <w:rtl/>
          <w:lang w:bidi="ar-EG"/>
        </w:rPr>
      </w:pPr>
      <w:r w:rsidRPr="00DE5944">
        <w:rPr>
          <w:rFonts w:asciiTheme="majorBidi" w:eastAsia="Times New Roman" w:hAnsiTheme="majorBidi" w:cstheme="majorBidi"/>
          <w:b/>
          <w:bCs/>
          <w:i/>
          <w:iCs/>
          <w:sz w:val="32"/>
          <w:szCs w:val="32"/>
        </w:rPr>
        <w:t>Cairo University</w:t>
      </w:r>
    </w:p>
    <w:p w:rsidR="00FB1727" w:rsidRPr="00DE5944" w:rsidRDefault="008B62D3" w:rsidP="005E4E66">
      <w:pPr>
        <w:tabs>
          <w:tab w:val="left" w:pos="3656"/>
          <w:tab w:val="center" w:pos="4153"/>
        </w:tabs>
        <w:bidi/>
        <w:spacing w:after="0"/>
        <w:jc w:val="center"/>
        <w:rPr>
          <w:rFonts w:asciiTheme="majorBidi" w:eastAsia="Times New Roman" w:hAnsiTheme="majorBidi" w:cstheme="majorBidi"/>
          <w:b/>
          <w:bCs/>
          <w:i/>
          <w:iCs/>
          <w:sz w:val="32"/>
          <w:szCs w:val="32"/>
          <w:rtl/>
          <w:lang w:bidi="ar-EG"/>
        </w:rPr>
      </w:pPr>
      <w:r w:rsidRPr="00DE5944">
        <w:rPr>
          <w:rFonts w:asciiTheme="majorBidi" w:eastAsia="Times New Roman" w:hAnsiTheme="majorBidi" w:cstheme="majorBidi"/>
          <w:b/>
          <w:bCs/>
          <w:i/>
          <w:iCs/>
          <w:sz w:val="32"/>
          <w:szCs w:val="32"/>
        </w:rPr>
        <w:t>201</w:t>
      </w:r>
      <w:r w:rsidR="00FB1727" w:rsidRPr="00DE5944">
        <w:rPr>
          <w:rFonts w:asciiTheme="majorBidi" w:eastAsia="Times New Roman" w:hAnsiTheme="majorBidi" w:cstheme="majorBidi"/>
          <w:b/>
          <w:bCs/>
          <w:i/>
          <w:iCs/>
          <w:sz w:val="32"/>
          <w:szCs w:val="32"/>
        </w:rPr>
        <w:t>7</w:t>
      </w:r>
    </w:p>
    <w:p w:rsidR="00A55795" w:rsidRPr="00DE5944" w:rsidRDefault="00A55795" w:rsidP="005E4E66">
      <w:pPr>
        <w:autoSpaceDE w:val="0"/>
        <w:autoSpaceDN w:val="0"/>
        <w:adjustRightInd w:val="0"/>
        <w:spacing w:after="0" w:line="240" w:lineRule="auto"/>
        <w:jc w:val="center"/>
        <w:rPr>
          <w:rFonts w:asciiTheme="majorBidi" w:hAnsiTheme="majorBidi" w:cstheme="majorBidi"/>
          <w:b/>
          <w:bCs/>
          <w:sz w:val="40"/>
          <w:szCs w:val="40"/>
        </w:rPr>
      </w:pPr>
    </w:p>
    <w:p w:rsidR="00FB1727" w:rsidRPr="00DE5944" w:rsidRDefault="00FB1727" w:rsidP="005E4E66">
      <w:pPr>
        <w:autoSpaceDE w:val="0"/>
        <w:autoSpaceDN w:val="0"/>
        <w:adjustRightInd w:val="0"/>
        <w:spacing w:after="0" w:line="240" w:lineRule="auto"/>
        <w:jc w:val="center"/>
        <w:rPr>
          <w:rFonts w:asciiTheme="majorBidi" w:hAnsiTheme="majorBidi" w:cstheme="majorBidi"/>
          <w:b/>
          <w:bCs/>
          <w:sz w:val="40"/>
          <w:szCs w:val="40"/>
        </w:rPr>
      </w:pPr>
      <w:r w:rsidRPr="00DE5944">
        <w:rPr>
          <w:rFonts w:asciiTheme="majorBidi" w:hAnsiTheme="majorBidi" w:cstheme="majorBidi"/>
          <w:b/>
          <w:bCs/>
          <w:sz w:val="40"/>
          <w:szCs w:val="40"/>
        </w:rPr>
        <w:t>INTRODUCTION</w:t>
      </w:r>
    </w:p>
    <w:p w:rsidR="00EC4562" w:rsidRPr="00DE5944" w:rsidRDefault="00EC4562" w:rsidP="005E4E66">
      <w:pPr>
        <w:autoSpaceDE w:val="0"/>
        <w:autoSpaceDN w:val="0"/>
        <w:adjustRightInd w:val="0"/>
        <w:spacing w:after="0" w:line="240" w:lineRule="auto"/>
        <w:jc w:val="center"/>
        <w:rPr>
          <w:rFonts w:asciiTheme="majorBidi" w:hAnsiTheme="majorBidi" w:cstheme="majorBidi"/>
          <w:b/>
          <w:bCs/>
          <w:sz w:val="40"/>
          <w:szCs w:val="40"/>
        </w:rPr>
      </w:pPr>
    </w:p>
    <w:p w:rsidR="00D82E89" w:rsidRPr="00DE5944" w:rsidRDefault="00D82E89" w:rsidP="00E760BF">
      <w:pPr>
        <w:autoSpaceDE w:val="0"/>
        <w:autoSpaceDN w:val="0"/>
        <w:adjustRightInd w:val="0"/>
        <w:spacing w:after="0" w:line="360" w:lineRule="auto"/>
        <w:ind w:firstLine="720"/>
        <w:jc w:val="both"/>
        <w:rPr>
          <w:rFonts w:asciiTheme="majorBidi" w:hAnsiTheme="majorBidi" w:cstheme="majorBidi"/>
          <w:color w:val="000000"/>
          <w:sz w:val="28"/>
          <w:szCs w:val="28"/>
        </w:rPr>
      </w:pPr>
      <w:r w:rsidRPr="00DE5944">
        <w:rPr>
          <w:rFonts w:asciiTheme="majorBidi" w:hAnsiTheme="majorBidi" w:cstheme="majorBidi"/>
          <w:color w:val="000000"/>
          <w:sz w:val="28"/>
          <w:szCs w:val="28"/>
        </w:rPr>
        <w:t>Epithelial ovarian cancer (EOC) is the leading cause of death in women with gynecological malignancy [</w:t>
      </w:r>
      <w:proofErr w:type="spellStart"/>
      <w:r w:rsidRPr="00DE5944">
        <w:rPr>
          <w:rFonts w:asciiTheme="majorBidi" w:hAnsiTheme="majorBidi" w:cstheme="majorBidi"/>
          <w:color w:val="000000"/>
          <w:sz w:val="28"/>
          <w:szCs w:val="28"/>
        </w:rPr>
        <w:t>Ferlay</w:t>
      </w:r>
      <w:r w:rsidRPr="00DE5944">
        <w:rPr>
          <w:rFonts w:asciiTheme="majorBidi" w:hAnsiTheme="majorBidi" w:cstheme="majorBidi"/>
          <w:i/>
          <w:iCs/>
          <w:color w:val="000000"/>
          <w:sz w:val="28"/>
          <w:szCs w:val="28"/>
        </w:rPr>
        <w:t>et</w:t>
      </w:r>
      <w:proofErr w:type="spellEnd"/>
      <w:r w:rsidRPr="00DE5944">
        <w:rPr>
          <w:rFonts w:asciiTheme="majorBidi" w:hAnsiTheme="majorBidi" w:cstheme="majorBidi"/>
          <w:i/>
          <w:iCs/>
          <w:color w:val="000000"/>
          <w:sz w:val="28"/>
          <w:szCs w:val="28"/>
        </w:rPr>
        <w:t xml:space="preserve"> al.</w:t>
      </w:r>
      <w:r w:rsidR="00E760BF" w:rsidRPr="00DE5944">
        <w:rPr>
          <w:rFonts w:asciiTheme="majorBidi" w:hAnsiTheme="majorBidi" w:cstheme="majorBidi"/>
          <w:i/>
          <w:iCs/>
          <w:color w:val="000000"/>
          <w:sz w:val="28"/>
          <w:szCs w:val="28"/>
        </w:rPr>
        <w:t>,</w:t>
      </w:r>
      <w:r w:rsidRPr="00DE5944">
        <w:rPr>
          <w:rFonts w:asciiTheme="majorBidi" w:hAnsiTheme="majorBidi" w:cstheme="majorBidi"/>
          <w:color w:val="000000"/>
          <w:sz w:val="28"/>
          <w:szCs w:val="28"/>
        </w:rPr>
        <w:t>2010]. The estimated annual incidence of EOC is 225,500 with an estimated 140,200 deaths worldwide in 2008, consisting of 3.7% of all female cancers and 4.2% of cancer deaths [World Health Organization, 2011]. Due to inadequate screening tools and a lack of early clinical symptoms, approximately 70% of women with EOC are diagnosed with advanced stage of disease, which is associated with high morbidity and mortality [</w:t>
      </w:r>
      <w:proofErr w:type="spellStart"/>
      <w:r w:rsidRPr="00DE5944">
        <w:rPr>
          <w:rFonts w:asciiTheme="majorBidi" w:hAnsiTheme="majorBidi" w:cstheme="majorBidi"/>
          <w:color w:val="000000"/>
          <w:sz w:val="28"/>
          <w:szCs w:val="28"/>
        </w:rPr>
        <w:t>Cannistra</w:t>
      </w:r>
      <w:proofErr w:type="spellEnd"/>
      <w:r w:rsidRPr="00DE5944">
        <w:rPr>
          <w:rFonts w:asciiTheme="majorBidi" w:hAnsiTheme="majorBidi" w:cstheme="majorBidi"/>
          <w:color w:val="000000"/>
          <w:sz w:val="28"/>
          <w:szCs w:val="28"/>
        </w:rPr>
        <w:t xml:space="preserve">, 2004; </w:t>
      </w:r>
      <w:proofErr w:type="spellStart"/>
      <w:r w:rsidRPr="00DE5944">
        <w:rPr>
          <w:rFonts w:asciiTheme="majorBidi" w:hAnsiTheme="majorBidi" w:cstheme="majorBidi"/>
          <w:color w:val="000000"/>
          <w:sz w:val="28"/>
          <w:szCs w:val="28"/>
        </w:rPr>
        <w:t>Heintz</w:t>
      </w:r>
      <w:r w:rsidRPr="00DE5944">
        <w:rPr>
          <w:rFonts w:asciiTheme="majorBidi" w:hAnsiTheme="majorBidi" w:cstheme="majorBidi"/>
          <w:i/>
          <w:iCs/>
          <w:color w:val="000000"/>
          <w:sz w:val="28"/>
          <w:szCs w:val="28"/>
        </w:rPr>
        <w:t>et</w:t>
      </w:r>
      <w:proofErr w:type="spellEnd"/>
      <w:r w:rsidRPr="00DE5944">
        <w:rPr>
          <w:rFonts w:asciiTheme="majorBidi" w:hAnsiTheme="majorBidi" w:cstheme="majorBidi"/>
          <w:i/>
          <w:iCs/>
          <w:color w:val="000000"/>
          <w:sz w:val="28"/>
          <w:szCs w:val="28"/>
        </w:rPr>
        <w:t xml:space="preserve"> al</w:t>
      </w:r>
      <w:r w:rsidRPr="00DE5944">
        <w:rPr>
          <w:rFonts w:asciiTheme="majorBidi" w:hAnsiTheme="majorBidi" w:cstheme="majorBidi"/>
          <w:color w:val="000000"/>
          <w:sz w:val="28"/>
          <w:szCs w:val="28"/>
        </w:rPr>
        <w:t>. 2006</w:t>
      </w:r>
      <w:r w:rsidR="00E760BF" w:rsidRPr="00DE5944">
        <w:rPr>
          <w:rFonts w:asciiTheme="majorBidi" w:hAnsiTheme="majorBidi" w:cstheme="majorBidi"/>
          <w:sz w:val="28"/>
          <w:szCs w:val="28"/>
        </w:rPr>
        <w:t>;</w:t>
      </w:r>
      <w:r w:rsidRPr="00DE5944">
        <w:rPr>
          <w:rFonts w:asciiTheme="majorBidi" w:hAnsiTheme="majorBidi" w:cstheme="majorBidi"/>
          <w:color w:val="000000"/>
          <w:sz w:val="28"/>
          <w:szCs w:val="28"/>
        </w:rPr>
        <w:t>Jemal</w:t>
      </w:r>
      <w:r w:rsidRPr="00DE5944">
        <w:rPr>
          <w:rFonts w:asciiTheme="majorBidi" w:hAnsiTheme="majorBidi" w:cstheme="majorBidi"/>
          <w:i/>
          <w:iCs/>
          <w:color w:val="000000"/>
          <w:sz w:val="28"/>
          <w:szCs w:val="28"/>
        </w:rPr>
        <w:t>et al</w:t>
      </w:r>
      <w:r w:rsidRPr="00DE5944">
        <w:rPr>
          <w:rFonts w:asciiTheme="majorBidi" w:hAnsiTheme="majorBidi" w:cstheme="majorBidi"/>
          <w:color w:val="000000"/>
          <w:sz w:val="28"/>
          <w:szCs w:val="28"/>
        </w:rPr>
        <w:t xml:space="preserve">. 2010]. Currently, standard primary therapy for patients with advanced EOC is primary </w:t>
      </w:r>
      <w:proofErr w:type="spellStart"/>
      <w:r w:rsidRPr="00DE5944">
        <w:rPr>
          <w:rFonts w:asciiTheme="majorBidi" w:hAnsiTheme="majorBidi" w:cstheme="majorBidi"/>
          <w:color w:val="000000"/>
          <w:sz w:val="28"/>
          <w:szCs w:val="28"/>
        </w:rPr>
        <w:t>debulking</w:t>
      </w:r>
      <w:proofErr w:type="spellEnd"/>
      <w:r w:rsidRPr="00DE5944">
        <w:rPr>
          <w:rFonts w:asciiTheme="majorBidi" w:hAnsiTheme="majorBidi" w:cstheme="majorBidi"/>
          <w:color w:val="000000"/>
          <w:sz w:val="28"/>
          <w:szCs w:val="28"/>
        </w:rPr>
        <w:t xml:space="preserve"> surgery (PDS) aiming to remove all visible tumor tissue, followed by adjuvant chemotherapy (ACT) with paclitaxel and carboplatin [Du Bois </w:t>
      </w:r>
      <w:r w:rsidRPr="00DE5944">
        <w:rPr>
          <w:rFonts w:asciiTheme="majorBidi" w:hAnsiTheme="majorBidi" w:cstheme="majorBidi"/>
          <w:i/>
          <w:iCs/>
          <w:color w:val="000000"/>
          <w:sz w:val="28"/>
          <w:szCs w:val="28"/>
        </w:rPr>
        <w:t>et al</w:t>
      </w:r>
      <w:r w:rsidRPr="00DE5944">
        <w:rPr>
          <w:rFonts w:asciiTheme="majorBidi" w:hAnsiTheme="majorBidi" w:cstheme="majorBidi"/>
          <w:color w:val="000000"/>
          <w:sz w:val="28"/>
          <w:szCs w:val="28"/>
        </w:rPr>
        <w:t xml:space="preserve">. 2005; Du Bois and </w:t>
      </w:r>
      <w:proofErr w:type="spellStart"/>
      <w:r w:rsidRPr="00DE5944">
        <w:rPr>
          <w:rFonts w:asciiTheme="majorBidi" w:hAnsiTheme="majorBidi" w:cstheme="majorBidi"/>
          <w:color w:val="000000"/>
          <w:sz w:val="28"/>
          <w:szCs w:val="28"/>
        </w:rPr>
        <w:t>Pfisterer</w:t>
      </w:r>
      <w:proofErr w:type="spellEnd"/>
      <w:r w:rsidRPr="00DE5944">
        <w:rPr>
          <w:rFonts w:asciiTheme="majorBidi" w:hAnsiTheme="majorBidi" w:cstheme="majorBidi"/>
          <w:color w:val="000000"/>
          <w:sz w:val="28"/>
          <w:szCs w:val="28"/>
        </w:rPr>
        <w:t>, 2005</w:t>
      </w:r>
      <w:r w:rsidR="00E760BF" w:rsidRPr="00DE5944">
        <w:rPr>
          <w:rFonts w:asciiTheme="majorBidi" w:hAnsiTheme="majorBidi" w:cstheme="majorBidi"/>
          <w:sz w:val="28"/>
          <w:szCs w:val="28"/>
        </w:rPr>
        <w:t>;</w:t>
      </w:r>
      <w:r w:rsidRPr="00DE5944">
        <w:rPr>
          <w:rFonts w:asciiTheme="majorBidi" w:hAnsiTheme="majorBidi" w:cstheme="majorBidi"/>
          <w:color w:val="000000"/>
          <w:sz w:val="28"/>
          <w:szCs w:val="28"/>
        </w:rPr>
        <w:t>Pignata</w:t>
      </w:r>
      <w:r w:rsidRPr="00DE5944">
        <w:rPr>
          <w:rFonts w:asciiTheme="majorBidi" w:hAnsiTheme="majorBidi" w:cstheme="majorBidi"/>
          <w:i/>
          <w:iCs/>
          <w:color w:val="000000"/>
          <w:sz w:val="28"/>
          <w:szCs w:val="28"/>
        </w:rPr>
        <w:t>et al</w:t>
      </w:r>
      <w:r w:rsidRPr="00DE5944">
        <w:rPr>
          <w:rFonts w:asciiTheme="majorBidi" w:hAnsiTheme="majorBidi" w:cstheme="majorBidi"/>
          <w:color w:val="000000"/>
          <w:sz w:val="28"/>
          <w:szCs w:val="28"/>
        </w:rPr>
        <w:t>. 2011].</w:t>
      </w:r>
    </w:p>
    <w:p w:rsidR="00D82E89" w:rsidRPr="00DE5944" w:rsidRDefault="00D82E89" w:rsidP="00E760BF">
      <w:pPr>
        <w:autoSpaceDE w:val="0"/>
        <w:autoSpaceDN w:val="0"/>
        <w:adjustRightInd w:val="0"/>
        <w:spacing w:after="0" w:line="360" w:lineRule="auto"/>
        <w:ind w:firstLine="720"/>
        <w:jc w:val="both"/>
        <w:rPr>
          <w:rFonts w:asciiTheme="majorBidi" w:hAnsiTheme="majorBidi" w:cstheme="majorBidi"/>
          <w:sz w:val="28"/>
          <w:szCs w:val="28"/>
        </w:rPr>
      </w:pPr>
      <w:r w:rsidRPr="00DE5944">
        <w:rPr>
          <w:rFonts w:asciiTheme="majorBidi" w:hAnsiTheme="majorBidi" w:cstheme="majorBidi"/>
          <w:sz w:val="28"/>
          <w:szCs w:val="28"/>
        </w:rPr>
        <w:t xml:space="preserve">Residual disease at the end of surgery is a major prognostic factor for survival [Winter </w:t>
      </w:r>
      <w:r w:rsidRPr="00DE5944">
        <w:rPr>
          <w:rFonts w:asciiTheme="majorBidi" w:hAnsiTheme="majorBidi" w:cstheme="majorBidi"/>
          <w:i/>
          <w:iCs/>
          <w:sz w:val="28"/>
          <w:szCs w:val="28"/>
        </w:rPr>
        <w:t xml:space="preserve">et al. </w:t>
      </w:r>
      <w:r w:rsidRPr="00DE5944">
        <w:rPr>
          <w:rFonts w:asciiTheme="majorBidi" w:hAnsiTheme="majorBidi" w:cstheme="majorBidi"/>
          <w:sz w:val="28"/>
          <w:szCs w:val="28"/>
        </w:rPr>
        <w:t xml:space="preserve">2007], justifying, staging </w:t>
      </w:r>
      <w:proofErr w:type="spellStart"/>
      <w:r w:rsidRPr="00DE5944">
        <w:rPr>
          <w:rFonts w:asciiTheme="majorBidi" w:hAnsiTheme="majorBidi" w:cstheme="majorBidi"/>
          <w:sz w:val="28"/>
          <w:szCs w:val="28"/>
        </w:rPr>
        <w:t>laparotomy</w:t>
      </w:r>
      <w:proofErr w:type="spellEnd"/>
      <w:r w:rsidRPr="00DE5944">
        <w:rPr>
          <w:rFonts w:asciiTheme="majorBidi" w:hAnsiTheme="majorBidi" w:cstheme="majorBidi"/>
          <w:sz w:val="28"/>
          <w:szCs w:val="28"/>
        </w:rPr>
        <w:t xml:space="preserve"> and extensive </w:t>
      </w:r>
      <w:proofErr w:type="spellStart"/>
      <w:r w:rsidRPr="00DE5944">
        <w:rPr>
          <w:rFonts w:asciiTheme="majorBidi" w:hAnsiTheme="majorBidi" w:cstheme="majorBidi"/>
          <w:sz w:val="28"/>
          <w:szCs w:val="28"/>
        </w:rPr>
        <w:t>cytoreductive</w:t>
      </w:r>
      <w:proofErr w:type="spellEnd"/>
      <w:r w:rsidRPr="00DE5944">
        <w:rPr>
          <w:rFonts w:asciiTheme="majorBidi" w:hAnsiTheme="majorBidi" w:cstheme="majorBidi"/>
          <w:sz w:val="28"/>
          <w:szCs w:val="28"/>
        </w:rPr>
        <w:t xml:space="preserve"> </w:t>
      </w:r>
      <w:proofErr w:type="spellStart"/>
      <w:r w:rsidRPr="00DE5944">
        <w:rPr>
          <w:rFonts w:asciiTheme="majorBidi" w:hAnsiTheme="majorBidi" w:cstheme="majorBidi"/>
          <w:sz w:val="28"/>
          <w:szCs w:val="28"/>
        </w:rPr>
        <w:t>surgery.Gynecologic</w:t>
      </w:r>
      <w:proofErr w:type="spellEnd"/>
      <w:r w:rsidRPr="00DE5944">
        <w:rPr>
          <w:rFonts w:asciiTheme="majorBidi" w:hAnsiTheme="majorBidi" w:cstheme="majorBidi"/>
          <w:sz w:val="28"/>
          <w:szCs w:val="28"/>
        </w:rPr>
        <w:t xml:space="preserve"> oncologists perform a resection of disseminated disease by resecting the peritoneum and other organs such as the intestinal tract, liver and spleen. Over the last decade, the goal of advanced EOC </w:t>
      </w:r>
      <w:proofErr w:type="spellStart"/>
      <w:r w:rsidRPr="00DE5944">
        <w:rPr>
          <w:rFonts w:asciiTheme="majorBidi" w:hAnsiTheme="majorBidi" w:cstheme="majorBidi"/>
          <w:sz w:val="28"/>
          <w:szCs w:val="28"/>
        </w:rPr>
        <w:t>debulking</w:t>
      </w:r>
      <w:proofErr w:type="spellEnd"/>
      <w:r w:rsidRPr="00DE5944">
        <w:rPr>
          <w:rFonts w:asciiTheme="majorBidi" w:hAnsiTheme="majorBidi" w:cstheme="majorBidi"/>
          <w:sz w:val="28"/>
          <w:szCs w:val="28"/>
        </w:rPr>
        <w:t xml:space="preserve"> surgery has changed from residual tumor less than 1 cm to no macroscopic residual tumor both in </w:t>
      </w:r>
      <w:r w:rsidRPr="00DE5944">
        <w:rPr>
          <w:rFonts w:asciiTheme="majorBidi" w:hAnsiTheme="majorBidi" w:cstheme="majorBidi"/>
          <w:color w:val="000000"/>
          <w:sz w:val="28"/>
          <w:szCs w:val="28"/>
        </w:rPr>
        <w:t xml:space="preserve">primary </w:t>
      </w:r>
      <w:proofErr w:type="spellStart"/>
      <w:r w:rsidRPr="00DE5944">
        <w:rPr>
          <w:rFonts w:asciiTheme="majorBidi" w:hAnsiTheme="majorBidi" w:cstheme="majorBidi"/>
          <w:color w:val="000000"/>
          <w:sz w:val="28"/>
          <w:szCs w:val="28"/>
        </w:rPr>
        <w:t>debulking</w:t>
      </w:r>
      <w:proofErr w:type="spellEnd"/>
      <w:r w:rsidRPr="00DE5944">
        <w:rPr>
          <w:rFonts w:asciiTheme="majorBidi" w:hAnsiTheme="majorBidi" w:cstheme="majorBidi"/>
          <w:color w:val="000000"/>
          <w:sz w:val="28"/>
          <w:szCs w:val="28"/>
        </w:rPr>
        <w:t xml:space="preserve"> surgery</w:t>
      </w:r>
      <w:r w:rsidRPr="00DE5944">
        <w:rPr>
          <w:rFonts w:asciiTheme="majorBidi" w:hAnsiTheme="majorBidi" w:cstheme="majorBidi"/>
          <w:sz w:val="28"/>
          <w:szCs w:val="28"/>
        </w:rPr>
        <w:t xml:space="preserve"> and </w:t>
      </w:r>
      <w:r w:rsidRPr="00DE5944">
        <w:rPr>
          <w:rFonts w:asciiTheme="majorBidi" w:hAnsiTheme="majorBidi" w:cstheme="majorBidi"/>
          <w:color w:val="000000"/>
          <w:sz w:val="28"/>
          <w:szCs w:val="28"/>
        </w:rPr>
        <w:t xml:space="preserve">interval </w:t>
      </w:r>
      <w:proofErr w:type="spellStart"/>
      <w:r w:rsidRPr="00DE5944">
        <w:rPr>
          <w:rFonts w:asciiTheme="majorBidi" w:hAnsiTheme="majorBidi" w:cstheme="majorBidi"/>
          <w:color w:val="000000"/>
          <w:sz w:val="28"/>
          <w:szCs w:val="28"/>
        </w:rPr>
        <w:t>debulking</w:t>
      </w:r>
      <w:proofErr w:type="spellEnd"/>
      <w:r w:rsidRPr="00DE5944">
        <w:rPr>
          <w:rFonts w:asciiTheme="majorBidi" w:hAnsiTheme="majorBidi" w:cstheme="majorBidi"/>
          <w:color w:val="000000"/>
          <w:sz w:val="28"/>
          <w:szCs w:val="28"/>
        </w:rPr>
        <w:t xml:space="preserve"> surgery</w:t>
      </w:r>
      <w:r w:rsidRPr="00DE5944">
        <w:rPr>
          <w:rFonts w:asciiTheme="majorBidi" w:hAnsiTheme="majorBidi" w:cstheme="majorBidi"/>
          <w:sz w:val="28"/>
          <w:szCs w:val="28"/>
        </w:rPr>
        <w:t xml:space="preserve"> [Hoskins </w:t>
      </w:r>
      <w:r w:rsidRPr="00DE5944">
        <w:rPr>
          <w:rFonts w:asciiTheme="majorBidi" w:hAnsiTheme="majorBidi" w:cstheme="majorBidi"/>
          <w:i/>
          <w:iCs/>
          <w:sz w:val="28"/>
          <w:szCs w:val="28"/>
        </w:rPr>
        <w:t xml:space="preserve">et al. </w:t>
      </w:r>
      <w:r w:rsidRPr="00DE5944">
        <w:rPr>
          <w:rFonts w:asciiTheme="majorBidi" w:hAnsiTheme="majorBidi" w:cstheme="majorBidi"/>
          <w:sz w:val="28"/>
          <w:szCs w:val="28"/>
        </w:rPr>
        <w:t>1992</w:t>
      </w:r>
      <w:r w:rsidR="00E760BF" w:rsidRPr="00DE5944">
        <w:rPr>
          <w:rFonts w:asciiTheme="majorBidi" w:hAnsiTheme="majorBidi" w:cstheme="majorBidi"/>
          <w:sz w:val="28"/>
          <w:szCs w:val="28"/>
        </w:rPr>
        <w:t xml:space="preserve">, </w:t>
      </w:r>
      <w:r w:rsidRPr="00DE5944">
        <w:rPr>
          <w:rFonts w:asciiTheme="majorBidi" w:hAnsiTheme="majorBidi" w:cstheme="majorBidi"/>
          <w:sz w:val="28"/>
          <w:szCs w:val="28"/>
        </w:rPr>
        <w:t xml:space="preserve">1994; </w:t>
      </w:r>
      <w:proofErr w:type="spellStart"/>
      <w:r w:rsidRPr="00DE5944">
        <w:rPr>
          <w:rFonts w:asciiTheme="majorBidi" w:hAnsiTheme="majorBidi" w:cstheme="majorBidi"/>
          <w:sz w:val="28"/>
          <w:szCs w:val="28"/>
        </w:rPr>
        <w:t>Eisenkop</w:t>
      </w:r>
      <w:r w:rsidRPr="00DE5944">
        <w:rPr>
          <w:rFonts w:asciiTheme="majorBidi" w:hAnsiTheme="majorBidi" w:cstheme="majorBidi"/>
          <w:i/>
          <w:iCs/>
          <w:sz w:val="28"/>
          <w:szCs w:val="28"/>
        </w:rPr>
        <w:t>et</w:t>
      </w:r>
      <w:proofErr w:type="spellEnd"/>
      <w:r w:rsidRPr="00DE5944">
        <w:rPr>
          <w:rFonts w:asciiTheme="majorBidi" w:hAnsiTheme="majorBidi" w:cstheme="majorBidi"/>
          <w:i/>
          <w:iCs/>
          <w:sz w:val="28"/>
          <w:szCs w:val="28"/>
        </w:rPr>
        <w:t xml:space="preserve"> al. </w:t>
      </w:r>
      <w:r w:rsidRPr="00DE5944">
        <w:rPr>
          <w:rFonts w:asciiTheme="majorBidi" w:hAnsiTheme="majorBidi" w:cstheme="majorBidi"/>
          <w:sz w:val="28"/>
          <w:szCs w:val="28"/>
        </w:rPr>
        <w:t xml:space="preserve">1998; </w:t>
      </w:r>
      <w:proofErr w:type="spellStart"/>
      <w:r w:rsidRPr="00DE5944">
        <w:rPr>
          <w:rFonts w:asciiTheme="majorBidi" w:hAnsiTheme="majorBidi" w:cstheme="majorBidi"/>
          <w:sz w:val="28"/>
          <w:szCs w:val="28"/>
        </w:rPr>
        <w:t>Vergote</w:t>
      </w:r>
      <w:r w:rsidRPr="00DE5944">
        <w:rPr>
          <w:rFonts w:asciiTheme="majorBidi" w:hAnsiTheme="majorBidi" w:cstheme="majorBidi"/>
          <w:i/>
          <w:iCs/>
          <w:sz w:val="28"/>
          <w:szCs w:val="28"/>
        </w:rPr>
        <w:t>et</w:t>
      </w:r>
      <w:proofErr w:type="spellEnd"/>
      <w:r w:rsidRPr="00DE5944">
        <w:rPr>
          <w:rFonts w:asciiTheme="majorBidi" w:hAnsiTheme="majorBidi" w:cstheme="majorBidi"/>
          <w:i/>
          <w:iCs/>
          <w:sz w:val="28"/>
          <w:szCs w:val="28"/>
        </w:rPr>
        <w:t xml:space="preserve"> al. </w:t>
      </w:r>
      <w:r w:rsidRPr="00DE5944">
        <w:rPr>
          <w:rFonts w:asciiTheme="majorBidi" w:hAnsiTheme="majorBidi" w:cstheme="majorBidi"/>
          <w:sz w:val="28"/>
          <w:szCs w:val="28"/>
        </w:rPr>
        <w:t xml:space="preserve">1998, 2010, 2011a; Bristow </w:t>
      </w:r>
      <w:r w:rsidRPr="00DE5944">
        <w:rPr>
          <w:rFonts w:asciiTheme="majorBidi" w:hAnsiTheme="majorBidi" w:cstheme="majorBidi"/>
          <w:i/>
          <w:iCs/>
          <w:sz w:val="28"/>
          <w:szCs w:val="28"/>
        </w:rPr>
        <w:t xml:space="preserve">et al. </w:t>
      </w:r>
      <w:r w:rsidRPr="00DE5944">
        <w:rPr>
          <w:rFonts w:asciiTheme="majorBidi" w:hAnsiTheme="majorBidi" w:cstheme="majorBidi"/>
          <w:sz w:val="28"/>
          <w:szCs w:val="28"/>
        </w:rPr>
        <w:t xml:space="preserve">2002; </w:t>
      </w:r>
      <w:proofErr w:type="spellStart"/>
      <w:r w:rsidRPr="00DE5944">
        <w:rPr>
          <w:rFonts w:asciiTheme="majorBidi" w:hAnsiTheme="majorBidi" w:cstheme="majorBidi"/>
          <w:sz w:val="28"/>
          <w:szCs w:val="28"/>
        </w:rPr>
        <w:t>Aletti</w:t>
      </w:r>
      <w:r w:rsidRPr="00DE5944">
        <w:rPr>
          <w:rFonts w:asciiTheme="majorBidi" w:hAnsiTheme="majorBidi" w:cstheme="majorBidi"/>
          <w:i/>
          <w:iCs/>
          <w:sz w:val="28"/>
          <w:szCs w:val="28"/>
        </w:rPr>
        <w:t>et</w:t>
      </w:r>
      <w:proofErr w:type="spellEnd"/>
      <w:r w:rsidRPr="00DE5944">
        <w:rPr>
          <w:rFonts w:asciiTheme="majorBidi" w:hAnsiTheme="majorBidi" w:cstheme="majorBidi"/>
          <w:i/>
          <w:iCs/>
          <w:sz w:val="28"/>
          <w:szCs w:val="28"/>
        </w:rPr>
        <w:t xml:space="preserve"> al.</w:t>
      </w:r>
      <w:r w:rsidRPr="00DE5944">
        <w:rPr>
          <w:rFonts w:asciiTheme="majorBidi" w:hAnsiTheme="majorBidi" w:cstheme="majorBidi"/>
          <w:sz w:val="28"/>
          <w:szCs w:val="28"/>
        </w:rPr>
        <w:t xml:space="preserve"> 2006; Chi </w:t>
      </w:r>
      <w:r w:rsidRPr="00DE5944">
        <w:rPr>
          <w:rFonts w:asciiTheme="majorBidi" w:hAnsiTheme="majorBidi" w:cstheme="majorBidi"/>
          <w:i/>
          <w:iCs/>
          <w:sz w:val="28"/>
          <w:szCs w:val="28"/>
        </w:rPr>
        <w:t xml:space="preserve">et al. </w:t>
      </w:r>
      <w:r w:rsidRPr="00DE5944">
        <w:rPr>
          <w:rFonts w:asciiTheme="majorBidi" w:hAnsiTheme="majorBidi" w:cstheme="majorBidi"/>
          <w:sz w:val="28"/>
          <w:szCs w:val="28"/>
        </w:rPr>
        <w:t xml:space="preserve">2006, 2009; Winter </w:t>
      </w:r>
      <w:r w:rsidRPr="00DE5944">
        <w:rPr>
          <w:rFonts w:asciiTheme="majorBidi" w:hAnsiTheme="majorBidi" w:cstheme="majorBidi"/>
          <w:i/>
          <w:iCs/>
          <w:sz w:val="28"/>
          <w:szCs w:val="28"/>
        </w:rPr>
        <w:t xml:space="preserve">et al. </w:t>
      </w:r>
      <w:r w:rsidRPr="00DE5944">
        <w:rPr>
          <w:rFonts w:asciiTheme="majorBidi" w:hAnsiTheme="majorBidi" w:cstheme="majorBidi"/>
          <w:sz w:val="28"/>
          <w:szCs w:val="28"/>
        </w:rPr>
        <w:t>2007</w:t>
      </w:r>
      <w:r w:rsidR="00E760BF" w:rsidRPr="00DE5944">
        <w:rPr>
          <w:rFonts w:asciiTheme="majorBidi" w:hAnsiTheme="majorBidi" w:cstheme="majorBidi"/>
          <w:sz w:val="28"/>
          <w:szCs w:val="28"/>
        </w:rPr>
        <w:t>;</w:t>
      </w:r>
      <w:r w:rsidRPr="00DE5944">
        <w:rPr>
          <w:rFonts w:asciiTheme="majorBidi" w:hAnsiTheme="majorBidi" w:cstheme="majorBidi"/>
          <w:sz w:val="28"/>
          <w:szCs w:val="28"/>
        </w:rPr>
        <w:t xml:space="preserve"> Du Bois </w:t>
      </w:r>
      <w:r w:rsidRPr="00DE5944">
        <w:rPr>
          <w:rFonts w:asciiTheme="majorBidi" w:hAnsiTheme="majorBidi" w:cstheme="majorBidi"/>
          <w:i/>
          <w:iCs/>
          <w:sz w:val="28"/>
          <w:szCs w:val="28"/>
        </w:rPr>
        <w:t xml:space="preserve">et al. </w:t>
      </w:r>
      <w:r w:rsidR="00E760BF" w:rsidRPr="00DE5944">
        <w:rPr>
          <w:rFonts w:asciiTheme="majorBidi" w:hAnsiTheme="majorBidi" w:cstheme="majorBidi"/>
          <w:sz w:val="28"/>
          <w:szCs w:val="28"/>
        </w:rPr>
        <w:t xml:space="preserve">2009]. </w:t>
      </w:r>
    </w:p>
    <w:p w:rsidR="00D82E89" w:rsidRPr="00DE5944" w:rsidRDefault="00D82E89" w:rsidP="005E4E66">
      <w:pPr>
        <w:autoSpaceDE w:val="0"/>
        <w:autoSpaceDN w:val="0"/>
        <w:adjustRightInd w:val="0"/>
        <w:spacing w:after="0" w:line="360" w:lineRule="auto"/>
        <w:ind w:firstLine="720"/>
        <w:jc w:val="both"/>
        <w:rPr>
          <w:rFonts w:asciiTheme="majorBidi" w:hAnsiTheme="majorBidi" w:cstheme="majorBidi"/>
          <w:sz w:val="28"/>
          <w:szCs w:val="28"/>
        </w:rPr>
      </w:pPr>
      <w:r w:rsidRPr="00DE5944">
        <w:rPr>
          <w:rFonts w:asciiTheme="majorBidi" w:hAnsiTheme="majorBidi" w:cstheme="majorBidi"/>
          <w:sz w:val="28"/>
          <w:szCs w:val="28"/>
        </w:rPr>
        <w:t xml:space="preserve">However, complete resection of the tumor is often difficult for patients with massively disseminated tumors. EOC is one of the most sensitive of all solid </w:t>
      </w:r>
      <w:r w:rsidRPr="00DE5944">
        <w:rPr>
          <w:rFonts w:asciiTheme="majorBidi" w:hAnsiTheme="majorBidi" w:cstheme="majorBidi"/>
          <w:sz w:val="28"/>
          <w:szCs w:val="28"/>
        </w:rPr>
        <w:lastRenderedPageBreak/>
        <w:t xml:space="preserve">tumors to cytotoxic drugs, with over 80% of women showing a response to standard chemotherapy combining </w:t>
      </w:r>
      <w:proofErr w:type="spellStart"/>
      <w:r w:rsidRPr="00DE5944">
        <w:rPr>
          <w:rFonts w:asciiTheme="majorBidi" w:hAnsiTheme="majorBidi" w:cstheme="majorBidi"/>
          <w:sz w:val="28"/>
          <w:szCs w:val="28"/>
        </w:rPr>
        <w:t>taxane</w:t>
      </w:r>
      <w:proofErr w:type="spellEnd"/>
      <w:r w:rsidRPr="00DE5944">
        <w:rPr>
          <w:rFonts w:asciiTheme="majorBidi" w:hAnsiTheme="majorBidi" w:cstheme="majorBidi"/>
          <w:sz w:val="28"/>
          <w:szCs w:val="28"/>
        </w:rPr>
        <w:t xml:space="preserve"> and platinum. Even if preoperative diagnostic imaging shows massive ascites and diffuse dissemination, these show a dramatic disappearance at IDS after NACT. Based on these clinical characteristics, NACT has been proposed to reduce the burden of disease in patients with bulky disease [Jacob </w:t>
      </w:r>
      <w:r w:rsidRPr="00DE5944">
        <w:rPr>
          <w:rFonts w:asciiTheme="majorBidi" w:hAnsiTheme="majorBidi" w:cstheme="majorBidi"/>
          <w:i/>
          <w:iCs/>
          <w:sz w:val="28"/>
          <w:szCs w:val="28"/>
        </w:rPr>
        <w:t>et al</w:t>
      </w:r>
      <w:r w:rsidRPr="00DE5944">
        <w:rPr>
          <w:rFonts w:asciiTheme="majorBidi" w:hAnsiTheme="majorBidi" w:cstheme="majorBidi"/>
          <w:sz w:val="28"/>
          <w:szCs w:val="28"/>
        </w:rPr>
        <w:t xml:space="preserve">. 1991; Schwartz </w:t>
      </w:r>
      <w:r w:rsidRPr="00DE5944">
        <w:rPr>
          <w:rFonts w:asciiTheme="majorBidi" w:hAnsiTheme="majorBidi" w:cstheme="majorBidi"/>
          <w:i/>
          <w:iCs/>
          <w:sz w:val="28"/>
          <w:szCs w:val="28"/>
        </w:rPr>
        <w:t>et al</w:t>
      </w:r>
      <w:r w:rsidRPr="00DE5944">
        <w:rPr>
          <w:rFonts w:asciiTheme="majorBidi" w:hAnsiTheme="majorBidi" w:cstheme="majorBidi"/>
          <w:sz w:val="28"/>
          <w:szCs w:val="28"/>
        </w:rPr>
        <w:t xml:space="preserve">. 1994; </w:t>
      </w:r>
      <w:proofErr w:type="spellStart"/>
      <w:r w:rsidRPr="00DE5944">
        <w:rPr>
          <w:rFonts w:asciiTheme="majorBidi" w:hAnsiTheme="majorBidi" w:cstheme="majorBidi"/>
          <w:sz w:val="28"/>
          <w:szCs w:val="28"/>
        </w:rPr>
        <w:t>Vergote</w:t>
      </w:r>
      <w:r w:rsidRPr="00DE5944">
        <w:rPr>
          <w:rFonts w:asciiTheme="majorBidi" w:hAnsiTheme="majorBidi" w:cstheme="majorBidi"/>
          <w:i/>
          <w:iCs/>
          <w:sz w:val="28"/>
          <w:szCs w:val="28"/>
        </w:rPr>
        <w:t>et</w:t>
      </w:r>
      <w:proofErr w:type="spellEnd"/>
      <w:r w:rsidRPr="00DE5944">
        <w:rPr>
          <w:rFonts w:asciiTheme="majorBidi" w:hAnsiTheme="majorBidi" w:cstheme="majorBidi"/>
          <w:i/>
          <w:iCs/>
          <w:sz w:val="28"/>
          <w:szCs w:val="28"/>
        </w:rPr>
        <w:t xml:space="preserve"> al</w:t>
      </w:r>
      <w:r w:rsidRPr="00DE5944">
        <w:rPr>
          <w:rFonts w:asciiTheme="majorBidi" w:hAnsiTheme="majorBidi" w:cstheme="majorBidi"/>
          <w:sz w:val="28"/>
          <w:szCs w:val="28"/>
        </w:rPr>
        <w:t xml:space="preserve">. 1998, 2000]. While the standard approach for treating patients with advanced EOC remains PDS followed by platinum-based chemotherapy, NACT-IDS is a treatment approach for patients with massively disseminated tumors [Schwartz, 2008, 2009; </w:t>
      </w:r>
      <w:proofErr w:type="spellStart"/>
      <w:r w:rsidRPr="00DE5944">
        <w:rPr>
          <w:rFonts w:asciiTheme="majorBidi" w:hAnsiTheme="majorBidi" w:cstheme="majorBidi"/>
          <w:sz w:val="28"/>
          <w:szCs w:val="28"/>
        </w:rPr>
        <w:t>Fago</w:t>
      </w:r>
      <w:proofErr w:type="spellEnd"/>
      <w:r w:rsidRPr="00DE5944">
        <w:rPr>
          <w:rFonts w:asciiTheme="majorBidi" w:hAnsiTheme="majorBidi" w:cstheme="majorBidi"/>
          <w:sz w:val="28"/>
          <w:szCs w:val="28"/>
        </w:rPr>
        <w:t xml:space="preserve">-Olsen </w:t>
      </w:r>
      <w:r w:rsidRPr="00DE5944">
        <w:rPr>
          <w:rFonts w:asciiTheme="majorBidi" w:hAnsiTheme="majorBidi" w:cstheme="majorBidi"/>
          <w:i/>
          <w:iCs/>
          <w:sz w:val="28"/>
          <w:szCs w:val="28"/>
        </w:rPr>
        <w:t>et al</w:t>
      </w:r>
      <w:r w:rsidRPr="00DE5944">
        <w:rPr>
          <w:rFonts w:asciiTheme="majorBidi" w:hAnsiTheme="majorBidi" w:cstheme="majorBidi"/>
          <w:sz w:val="28"/>
          <w:szCs w:val="28"/>
        </w:rPr>
        <w:t>. 2014].</w:t>
      </w:r>
    </w:p>
    <w:p w:rsidR="00D82E89" w:rsidRPr="00DE5944" w:rsidRDefault="00D82E89" w:rsidP="005E4E66">
      <w:pPr>
        <w:autoSpaceDE w:val="0"/>
        <w:autoSpaceDN w:val="0"/>
        <w:adjustRightInd w:val="0"/>
        <w:spacing w:after="0" w:line="360" w:lineRule="auto"/>
        <w:ind w:firstLine="720"/>
        <w:jc w:val="both"/>
        <w:rPr>
          <w:rFonts w:asciiTheme="majorBidi" w:hAnsiTheme="majorBidi" w:cstheme="majorBidi"/>
          <w:sz w:val="28"/>
          <w:szCs w:val="28"/>
        </w:rPr>
      </w:pPr>
      <w:r w:rsidRPr="00DE5944">
        <w:rPr>
          <w:rFonts w:asciiTheme="majorBidi" w:hAnsiTheme="majorBidi" w:cstheme="majorBidi"/>
          <w:sz w:val="28"/>
          <w:szCs w:val="28"/>
        </w:rPr>
        <w:t xml:space="preserve">In recent years, NACT-IDS </w:t>
      </w:r>
      <w:proofErr w:type="gramStart"/>
      <w:r w:rsidRPr="00DE5944">
        <w:rPr>
          <w:rFonts w:asciiTheme="majorBidi" w:hAnsiTheme="majorBidi" w:cstheme="majorBidi"/>
          <w:sz w:val="28"/>
          <w:szCs w:val="28"/>
        </w:rPr>
        <w:t>has</w:t>
      </w:r>
      <w:proofErr w:type="gramEnd"/>
      <w:r w:rsidRPr="00DE5944">
        <w:rPr>
          <w:rFonts w:asciiTheme="majorBidi" w:hAnsiTheme="majorBidi" w:cstheme="majorBidi"/>
          <w:sz w:val="28"/>
          <w:szCs w:val="28"/>
        </w:rPr>
        <w:t xml:space="preserve"> gained credibility as a valid therapeutic strategy especially for patients with stage IV </w:t>
      </w:r>
      <w:proofErr w:type="spellStart"/>
      <w:r w:rsidRPr="00DE5944">
        <w:rPr>
          <w:rFonts w:asciiTheme="majorBidi" w:hAnsiTheme="majorBidi" w:cstheme="majorBidi"/>
          <w:sz w:val="28"/>
          <w:szCs w:val="28"/>
        </w:rPr>
        <w:t>unresectable</w:t>
      </w:r>
      <w:proofErr w:type="spellEnd"/>
      <w:r w:rsidRPr="00DE5944">
        <w:rPr>
          <w:rFonts w:asciiTheme="majorBidi" w:hAnsiTheme="majorBidi" w:cstheme="majorBidi"/>
          <w:sz w:val="28"/>
          <w:szCs w:val="28"/>
        </w:rPr>
        <w:t xml:space="preserve"> bulky tumors or poor general condition [</w:t>
      </w:r>
      <w:proofErr w:type="spellStart"/>
      <w:r w:rsidRPr="00DE5944">
        <w:rPr>
          <w:rFonts w:asciiTheme="majorBidi" w:hAnsiTheme="majorBidi" w:cstheme="majorBidi"/>
          <w:sz w:val="28"/>
          <w:szCs w:val="28"/>
        </w:rPr>
        <w:t>Cannistra</w:t>
      </w:r>
      <w:proofErr w:type="spellEnd"/>
      <w:r w:rsidRPr="00DE5944">
        <w:rPr>
          <w:rFonts w:asciiTheme="majorBidi" w:hAnsiTheme="majorBidi" w:cstheme="majorBidi"/>
          <w:sz w:val="28"/>
          <w:szCs w:val="28"/>
        </w:rPr>
        <w:t xml:space="preserve">, 2004; </w:t>
      </w:r>
      <w:proofErr w:type="spellStart"/>
      <w:r w:rsidRPr="00DE5944">
        <w:rPr>
          <w:rFonts w:asciiTheme="majorBidi" w:hAnsiTheme="majorBidi" w:cstheme="majorBidi"/>
          <w:sz w:val="28"/>
          <w:szCs w:val="28"/>
        </w:rPr>
        <w:t>Rauh-Hain</w:t>
      </w:r>
      <w:r w:rsidRPr="00DE5944">
        <w:rPr>
          <w:rFonts w:asciiTheme="majorBidi" w:hAnsiTheme="majorBidi" w:cstheme="majorBidi"/>
          <w:i/>
          <w:iCs/>
          <w:sz w:val="28"/>
          <w:szCs w:val="28"/>
        </w:rPr>
        <w:t>et</w:t>
      </w:r>
      <w:proofErr w:type="spellEnd"/>
      <w:r w:rsidRPr="00DE5944">
        <w:rPr>
          <w:rFonts w:asciiTheme="majorBidi" w:hAnsiTheme="majorBidi" w:cstheme="majorBidi"/>
          <w:i/>
          <w:iCs/>
          <w:sz w:val="28"/>
          <w:szCs w:val="28"/>
        </w:rPr>
        <w:t xml:space="preserve"> al</w:t>
      </w:r>
      <w:r w:rsidRPr="00DE5944">
        <w:rPr>
          <w:rFonts w:asciiTheme="majorBidi" w:hAnsiTheme="majorBidi" w:cstheme="majorBidi"/>
          <w:sz w:val="28"/>
          <w:szCs w:val="28"/>
        </w:rPr>
        <w:t>.2012]. The latest retrospective studies verified the clinical significance of NACT-IDS. A Danish group compared the outcomes of NACT-IDS (</w:t>
      </w:r>
      <w:r w:rsidRPr="00DE5944">
        <w:rPr>
          <w:rFonts w:asciiTheme="majorBidi" w:hAnsiTheme="majorBidi" w:cstheme="majorBidi"/>
          <w:i/>
          <w:iCs/>
          <w:sz w:val="28"/>
          <w:szCs w:val="28"/>
        </w:rPr>
        <w:t xml:space="preserve">n </w:t>
      </w:r>
      <w:r w:rsidRPr="00DE5944">
        <w:rPr>
          <w:rFonts w:asciiTheme="majorBidi" w:hAnsiTheme="majorBidi" w:cstheme="majorBidi"/>
          <w:sz w:val="28"/>
          <w:szCs w:val="28"/>
        </w:rPr>
        <w:t>= 515) with PDS (</w:t>
      </w:r>
      <w:r w:rsidRPr="00DE5944">
        <w:rPr>
          <w:rFonts w:asciiTheme="majorBidi" w:hAnsiTheme="majorBidi" w:cstheme="majorBidi"/>
          <w:i/>
          <w:iCs/>
          <w:sz w:val="28"/>
          <w:szCs w:val="28"/>
        </w:rPr>
        <w:t xml:space="preserve">n </w:t>
      </w:r>
      <w:r w:rsidRPr="00DE5944">
        <w:rPr>
          <w:rFonts w:asciiTheme="majorBidi" w:hAnsiTheme="majorBidi" w:cstheme="majorBidi"/>
          <w:sz w:val="28"/>
          <w:szCs w:val="28"/>
        </w:rPr>
        <w:t xml:space="preserve">= 990). No difference in median OS was observed between PDS and NACT-IDS. However, patients without residual tumor had a better median OS when treated with PDS. In a multivariate analysis, NACT-IDS </w:t>
      </w:r>
      <w:proofErr w:type="gramStart"/>
      <w:r w:rsidRPr="00DE5944">
        <w:rPr>
          <w:rFonts w:asciiTheme="majorBidi" w:hAnsiTheme="majorBidi" w:cstheme="majorBidi"/>
          <w:sz w:val="28"/>
          <w:szCs w:val="28"/>
        </w:rPr>
        <w:t>was</w:t>
      </w:r>
      <w:proofErr w:type="gramEnd"/>
      <w:r w:rsidRPr="00DE5944">
        <w:rPr>
          <w:rFonts w:asciiTheme="majorBidi" w:hAnsiTheme="majorBidi" w:cstheme="majorBidi"/>
          <w:sz w:val="28"/>
          <w:szCs w:val="28"/>
        </w:rPr>
        <w:t xml:space="preserve"> associated with an increased risk of death after 2 years of follow up (HR 1.81, CI 1.39–2.35) [</w:t>
      </w:r>
      <w:proofErr w:type="spellStart"/>
      <w:r w:rsidRPr="00DE5944">
        <w:rPr>
          <w:rFonts w:asciiTheme="majorBidi" w:hAnsiTheme="majorBidi" w:cstheme="majorBidi"/>
          <w:sz w:val="28"/>
          <w:szCs w:val="28"/>
        </w:rPr>
        <w:t>Fago</w:t>
      </w:r>
      <w:proofErr w:type="spellEnd"/>
      <w:r w:rsidRPr="00DE5944">
        <w:rPr>
          <w:rFonts w:asciiTheme="majorBidi" w:hAnsiTheme="majorBidi" w:cstheme="majorBidi"/>
          <w:sz w:val="28"/>
          <w:szCs w:val="28"/>
        </w:rPr>
        <w:t xml:space="preserve">-Olsen </w:t>
      </w:r>
      <w:r w:rsidRPr="00DE5944">
        <w:rPr>
          <w:rFonts w:asciiTheme="majorBidi" w:hAnsiTheme="majorBidi" w:cstheme="majorBidi"/>
          <w:i/>
          <w:iCs/>
          <w:sz w:val="28"/>
          <w:szCs w:val="28"/>
        </w:rPr>
        <w:t xml:space="preserve">et al. </w:t>
      </w:r>
      <w:r w:rsidRPr="00DE5944">
        <w:rPr>
          <w:rFonts w:asciiTheme="majorBidi" w:hAnsiTheme="majorBidi" w:cstheme="majorBidi"/>
          <w:sz w:val="28"/>
          <w:szCs w:val="28"/>
        </w:rPr>
        <w:t xml:space="preserve">2014]. Based on these findings, NACT-IDS </w:t>
      </w:r>
      <w:proofErr w:type="gramStart"/>
      <w:r w:rsidRPr="00DE5944">
        <w:rPr>
          <w:rFonts w:asciiTheme="majorBidi" w:hAnsiTheme="majorBidi" w:cstheme="majorBidi"/>
          <w:sz w:val="28"/>
          <w:szCs w:val="28"/>
        </w:rPr>
        <w:t>has</w:t>
      </w:r>
      <w:proofErr w:type="gramEnd"/>
      <w:r w:rsidRPr="00DE5944">
        <w:rPr>
          <w:rFonts w:asciiTheme="majorBidi" w:hAnsiTheme="majorBidi" w:cstheme="majorBidi"/>
          <w:sz w:val="28"/>
          <w:szCs w:val="28"/>
        </w:rPr>
        <w:t xml:space="preserve"> become a primary treatment for patients with advanced EOC [</w:t>
      </w:r>
      <w:proofErr w:type="spellStart"/>
      <w:r w:rsidRPr="00DE5944">
        <w:rPr>
          <w:rFonts w:asciiTheme="majorBidi" w:hAnsiTheme="majorBidi" w:cstheme="majorBidi"/>
          <w:sz w:val="28"/>
          <w:szCs w:val="28"/>
        </w:rPr>
        <w:t>Vergote</w:t>
      </w:r>
      <w:r w:rsidRPr="00DE5944">
        <w:rPr>
          <w:rFonts w:asciiTheme="majorBidi" w:hAnsiTheme="majorBidi" w:cstheme="majorBidi"/>
          <w:i/>
          <w:iCs/>
          <w:sz w:val="28"/>
          <w:szCs w:val="28"/>
        </w:rPr>
        <w:t>et</w:t>
      </w:r>
      <w:proofErr w:type="spellEnd"/>
      <w:r w:rsidRPr="00DE5944">
        <w:rPr>
          <w:rFonts w:asciiTheme="majorBidi" w:hAnsiTheme="majorBidi" w:cstheme="majorBidi"/>
          <w:i/>
          <w:iCs/>
          <w:sz w:val="28"/>
          <w:szCs w:val="28"/>
        </w:rPr>
        <w:t xml:space="preserve"> al. </w:t>
      </w:r>
      <w:r w:rsidRPr="00DE5944">
        <w:rPr>
          <w:rFonts w:asciiTheme="majorBidi" w:hAnsiTheme="majorBidi" w:cstheme="majorBidi"/>
          <w:sz w:val="28"/>
          <w:szCs w:val="28"/>
        </w:rPr>
        <w:t xml:space="preserve">2011b; </w:t>
      </w:r>
      <w:proofErr w:type="spellStart"/>
      <w:r w:rsidRPr="00DE5944">
        <w:rPr>
          <w:rFonts w:asciiTheme="majorBidi" w:hAnsiTheme="majorBidi" w:cstheme="majorBidi"/>
          <w:sz w:val="28"/>
          <w:szCs w:val="28"/>
        </w:rPr>
        <w:t>Cornelis</w:t>
      </w:r>
      <w:r w:rsidRPr="00DE5944">
        <w:rPr>
          <w:rFonts w:asciiTheme="majorBidi" w:hAnsiTheme="majorBidi" w:cstheme="majorBidi"/>
          <w:i/>
          <w:iCs/>
          <w:sz w:val="28"/>
          <w:szCs w:val="28"/>
        </w:rPr>
        <w:t>et</w:t>
      </w:r>
      <w:proofErr w:type="spellEnd"/>
      <w:r w:rsidRPr="00DE5944">
        <w:rPr>
          <w:rFonts w:asciiTheme="majorBidi" w:hAnsiTheme="majorBidi" w:cstheme="majorBidi"/>
          <w:i/>
          <w:iCs/>
          <w:sz w:val="28"/>
          <w:szCs w:val="28"/>
        </w:rPr>
        <w:t xml:space="preserve"> al. </w:t>
      </w:r>
      <w:r w:rsidRPr="00DE5944">
        <w:rPr>
          <w:rFonts w:asciiTheme="majorBidi" w:hAnsiTheme="majorBidi" w:cstheme="majorBidi"/>
          <w:sz w:val="28"/>
          <w:szCs w:val="28"/>
        </w:rPr>
        <w:t xml:space="preserve">2012]. However, despite NACT being useful for patients in whom optimal </w:t>
      </w:r>
      <w:proofErr w:type="spellStart"/>
      <w:r w:rsidRPr="00DE5944">
        <w:rPr>
          <w:rFonts w:asciiTheme="majorBidi" w:hAnsiTheme="majorBidi" w:cstheme="majorBidi"/>
          <w:sz w:val="28"/>
          <w:szCs w:val="28"/>
        </w:rPr>
        <w:t>debulking</w:t>
      </w:r>
      <w:proofErr w:type="spellEnd"/>
      <w:r w:rsidRPr="00DE5944">
        <w:rPr>
          <w:rFonts w:asciiTheme="majorBidi" w:hAnsiTheme="majorBidi" w:cstheme="majorBidi"/>
          <w:sz w:val="28"/>
          <w:szCs w:val="28"/>
        </w:rPr>
        <w:t xml:space="preserve"> appears impossible, primary surgical </w:t>
      </w:r>
      <w:proofErr w:type="spellStart"/>
      <w:r w:rsidRPr="00DE5944">
        <w:rPr>
          <w:rFonts w:asciiTheme="majorBidi" w:hAnsiTheme="majorBidi" w:cstheme="majorBidi"/>
          <w:sz w:val="28"/>
          <w:szCs w:val="28"/>
        </w:rPr>
        <w:t>cytoreduction</w:t>
      </w:r>
      <w:proofErr w:type="spellEnd"/>
      <w:r w:rsidRPr="00DE5944">
        <w:rPr>
          <w:rFonts w:asciiTheme="majorBidi" w:hAnsiTheme="majorBidi" w:cstheme="majorBidi"/>
          <w:sz w:val="28"/>
          <w:szCs w:val="28"/>
        </w:rPr>
        <w:t xml:space="preserve"> should not be precluded by a lack of surgical skills and experience [Chi </w:t>
      </w:r>
      <w:r w:rsidRPr="00DE5944">
        <w:rPr>
          <w:rFonts w:asciiTheme="majorBidi" w:hAnsiTheme="majorBidi" w:cstheme="majorBidi"/>
          <w:i/>
          <w:iCs/>
          <w:sz w:val="28"/>
          <w:szCs w:val="28"/>
        </w:rPr>
        <w:t xml:space="preserve">et al. </w:t>
      </w:r>
      <w:r w:rsidRPr="00DE5944">
        <w:rPr>
          <w:rFonts w:asciiTheme="majorBidi" w:hAnsiTheme="majorBidi" w:cstheme="majorBidi"/>
          <w:sz w:val="28"/>
          <w:szCs w:val="28"/>
        </w:rPr>
        <w:t xml:space="preserve">2012; </w:t>
      </w:r>
      <w:proofErr w:type="spellStart"/>
      <w:r w:rsidRPr="00DE5944">
        <w:rPr>
          <w:rFonts w:asciiTheme="majorBidi" w:hAnsiTheme="majorBidi" w:cstheme="majorBidi"/>
          <w:sz w:val="28"/>
          <w:szCs w:val="28"/>
        </w:rPr>
        <w:t>Vergote</w:t>
      </w:r>
      <w:r w:rsidRPr="00DE5944">
        <w:rPr>
          <w:rFonts w:asciiTheme="majorBidi" w:hAnsiTheme="majorBidi" w:cstheme="majorBidi"/>
          <w:i/>
          <w:iCs/>
          <w:sz w:val="28"/>
          <w:szCs w:val="28"/>
        </w:rPr>
        <w:t>et</w:t>
      </w:r>
      <w:proofErr w:type="spellEnd"/>
      <w:r w:rsidRPr="00DE5944">
        <w:rPr>
          <w:rFonts w:asciiTheme="majorBidi" w:hAnsiTheme="majorBidi" w:cstheme="majorBidi"/>
          <w:i/>
          <w:iCs/>
          <w:sz w:val="28"/>
          <w:szCs w:val="28"/>
        </w:rPr>
        <w:t xml:space="preserve"> al. </w:t>
      </w:r>
      <w:r w:rsidRPr="00DE5944">
        <w:rPr>
          <w:rFonts w:asciiTheme="majorBidi" w:hAnsiTheme="majorBidi" w:cstheme="majorBidi"/>
          <w:sz w:val="28"/>
          <w:szCs w:val="28"/>
        </w:rPr>
        <w:t>2013].</w:t>
      </w:r>
    </w:p>
    <w:p w:rsidR="00D82E89" w:rsidRPr="00DE5944" w:rsidRDefault="00D82E89" w:rsidP="005E4E66">
      <w:pPr>
        <w:autoSpaceDE w:val="0"/>
        <w:autoSpaceDN w:val="0"/>
        <w:adjustRightInd w:val="0"/>
        <w:spacing w:after="0" w:line="360" w:lineRule="auto"/>
        <w:ind w:firstLine="720"/>
        <w:jc w:val="both"/>
        <w:rPr>
          <w:rFonts w:asciiTheme="majorBidi" w:hAnsiTheme="majorBidi" w:cstheme="majorBidi"/>
          <w:sz w:val="28"/>
          <w:szCs w:val="28"/>
        </w:rPr>
      </w:pPr>
      <w:r w:rsidRPr="00DE5944">
        <w:rPr>
          <w:rFonts w:asciiTheme="majorBidi" w:hAnsiTheme="majorBidi" w:cstheme="majorBidi"/>
          <w:sz w:val="28"/>
          <w:szCs w:val="28"/>
        </w:rPr>
        <w:t>The EORTC trial included quality of life as a secondary endpoint [</w:t>
      </w:r>
      <w:proofErr w:type="spellStart"/>
      <w:r w:rsidRPr="00DE5944">
        <w:rPr>
          <w:rFonts w:asciiTheme="majorBidi" w:hAnsiTheme="majorBidi" w:cstheme="majorBidi"/>
          <w:sz w:val="28"/>
          <w:szCs w:val="28"/>
        </w:rPr>
        <w:t>Vergote</w:t>
      </w:r>
      <w:r w:rsidRPr="00DE5944">
        <w:rPr>
          <w:rFonts w:asciiTheme="majorBidi" w:hAnsiTheme="majorBidi" w:cstheme="majorBidi"/>
          <w:i/>
          <w:iCs/>
          <w:sz w:val="28"/>
          <w:szCs w:val="28"/>
        </w:rPr>
        <w:t>et</w:t>
      </w:r>
      <w:proofErr w:type="spellEnd"/>
      <w:r w:rsidRPr="00DE5944">
        <w:rPr>
          <w:rFonts w:asciiTheme="majorBidi" w:hAnsiTheme="majorBidi" w:cstheme="majorBidi"/>
          <w:i/>
          <w:iCs/>
          <w:sz w:val="28"/>
          <w:szCs w:val="28"/>
        </w:rPr>
        <w:t xml:space="preserve"> al</w:t>
      </w:r>
      <w:r w:rsidRPr="00DE5944">
        <w:rPr>
          <w:rFonts w:asciiTheme="majorBidi" w:hAnsiTheme="majorBidi" w:cstheme="majorBidi"/>
          <w:sz w:val="28"/>
          <w:szCs w:val="28"/>
        </w:rPr>
        <w:t xml:space="preserve">. 2010]. Survival and QOL after NACT followed by surgery was similar to that after PDS followed by chemotherapy. However, institutions with good QOL </w:t>
      </w:r>
      <w:r w:rsidRPr="00DE5944">
        <w:rPr>
          <w:rFonts w:asciiTheme="majorBidi" w:hAnsiTheme="majorBidi" w:cstheme="majorBidi"/>
          <w:sz w:val="28"/>
          <w:szCs w:val="28"/>
        </w:rPr>
        <w:lastRenderedPageBreak/>
        <w:t xml:space="preserve">compliance had a higher optimal </w:t>
      </w:r>
      <w:proofErr w:type="spellStart"/>
      <w:r w:rsidRPr="00DE5944">
        <w:rPr>
          <w:rFonts w:asciiTheme="majorBidi" w:hAnsiTheme="majorBidi" w:cstheme="majorBidi"/>
          <w:sz w:val="28"/>
          <w:szCs w:val="28"/>
        </w:rPr>
        <w:t>debulking</w:t>
      </w:r>
      <w:proofErr w:type="spellEnd"/>
      <w:r w:rsidRPr="00DE5944">
        <w:rPr>
          <w:rFonts w:asciiTheme="majorBidi" w:hAnsiTheme="majorBidi" w:cstheme="majorBidi"/>
          <w:sz w:val="28"/>
          <w:szCs w:val="28"/>
        </w:rPr>
        <w:t xml:space="preserve"> rate and better survival outcomes [</w:t>
      </w:r>
      <w:proofErr w:type="spellStart"/>
      <w:r w:rsidRPr="00DE5944">
        <w:rPr>
          <w:rFonts w:asciiTheme="majorBidi" w:hAnsiTheme="majorBidi" w:cstheme="majorBidi"/>
          <w:sz w:val="28"/>
          <w:szCs w:val="28"/>
        </w:rPr>
        <w:t>Greimel</w:t>
      </w:r>
      <w:r w:rsidRPr="00DE5944">
        <w:rPr>
          <w:rFonts w:asciiTheme="majorBidi" w:hAnsiTheme="majorBidi" w:cstheme="majorBidi"/>
          <w:i/>
          <w:iCs/>
          <w:sz w:val="28"/>
          <w:szCs w:val="28"/>
        </w:rPr>
        <w:t>et</w:t>
      </w:r>
      <w:proofErr w:type="spellEnd"/>
      <w:r w:rsidRPr="00DE5944">
        <w:rPr>
          <w:rFonts w:asciiTheme="majorBidi" w:hAnsiTheme="majorBidi" w:cstheme="majorBidi"/>
          <w:i/>
          <w:iCs/>
          <w:sz w:val="28"/>
          <w:szCs w:val="28"/>
        </w:rPr>
        <w:t xml:space="preserve"> al</w:t>
      </w:r>
      <w:r w:rsidRPr="00DE5944">
        <w:rPr>
          <w:rFonts w:asciiTheme="majorBidi" w:hAnsiTheme="majorBidi" w:cstheme="majorBidi"/>
          <w:sz w:val="28"/>
          <w:szCs w:val="28"/>
        </w:rPr>
        <w:t xml:space="preserve">. 2013]. Schwartz and colleagues reported that the NACT group had a poor PS and were significantly older compared with the PDS group in stage IIIC and IV cases; however, the length of hospital stay was significantly shorter in the IDS group [Schwartz </w:t>
      </w:r>
      <w:r w:rsidRPr="00DE5944">
        <w:rPr>
          <w:rFonts w:asciiTheme="majorBidi" w:hAnsiTheme="majorBidi" w:cstheme="majorBidi"/>
          <w:i/>
          <w:iCs/>
          <w:sz w:val="28"/>
          <w:szCs w:val="28"/>
        </w:rPr>
        <w:t>et al</w:t>
      </w:r>
      <w:r w:rsidRPr="00DE5944">
        <w:rPr>
          <w:rFonts w:asciiTheme="majorBidi" w:hAnsiTheme="majorBidi" w:cstheme="majorBidi"/>
          <w:sz w:val="28"/>
          <w:szCs w:val="28"/>
        </w:rPr>
        <w:t>. 1999]. These observations suggest that NACT plays an important role in maintaining QOL of patients with advanced EOC. Because advanced EOC is a disease that can rarely be cured, QOL should be evaluated as an endpoint in clinical trials of NACT.</w:t>
      </w:r>
    </w:p>
    <w:p w:rsidR="00D82E89" w:rsidRPr="00DE5944" w:rsidRDefault="00D82E89" w:rsidP="005E4E66">
      <w:pPr>
        <w:autoSpaceDE w:val="0"/>
        <w:autoSpaceDN w:val="0"/>
        <w:adjustRightInd w:val="0"/>
        <w:spacing w:after="0" w:line="360" w:lineRule="auto"/>
        <w:ind w:firstLine="720"/>
        <w:jc w:val="both"/>
        <w:rPr>
          <w:rFonts w:asciiTheme="majorBidi" w:hAnsiTheme="majorBidi" w:cstheme="majorBidi"/>
          <w:sz w:val="28"/>
          <w:szCs w:val="28"/>
        </w:rPr>
      </w:pPr>
      <w:r w:rsidRPr="00DE5944">
        <w:rPr>
          <w:rFonts w:asciiTheme="majorBidi" w:hAnsiTheme="majorBidi" w:cstheme="majorBidi"/>
          <w:sz w:val="28"/>
          <w:szCs w:val="28"/>
        </w:rPr>
        <w:t xml:space="preserve">Non-inferiority of NACT-IDS to PDS has been demonstrated in randomized controlled trials. However, there is still no evidence that NACT is superior to standard treatment. The biggest risk associated with use of NACT is that patients with significant side effects and refractory disease will lose the opportunity for initial surgery. Establishment of an optimal regimen is necessary in order to improve the outcome of NACT. Furthermore, the precise role of NACT in the management of advanced EOC has not yet been established. Therefore, PDS should be the mainstay of treatment whenever possible to protect patients from disease progression on NACT and losing the opportunity for initial surgery and primary surgical </w:t>
      </w:r>
      <w:proofErr w:type="spellStart"/>
      <w:r w:rsidRPr="00DE5944">
        <w:rPr>
          <w:rFonts w:asciiTheme="majorBidi" w:hAnsiTheme="majorBidi" w:cstheme="majorBidi"/>
          <w:sz w:val="28"/>
          <w:szCs w:val="28"/>
        </w:rPr>
        <w:t>cytoreduction</w:t>
      </w:r>
      <w:proofErr w:type="spellEnd"/>
      <w:r w:rsidRPr="00DE5944">
        <w:rPr>
          <w:rFonts w:asciiTheme="majorBidi" w:hAnsiTheme="majorBidi" w:cstheme="majorBidi"/>
          <w:sz w:val="28"/>
          <w:szCs w:val="28"/>
        </w:rPr>
        <w:t xml:space="preserve"> should not be precluded by a lack of surgical skills and experience [Chi </w:t>
      </w:r>
      <w:r w:rsidRPr="00DE5944">
        <w:rPr>
          <w:rFonts w:asciiTheme="majorBidi" w:hAnsiTheme="majorBidi" w:cstheme="majorBidi"/>
          <w:i/>
          <w:iCs/>
          <w:sz w:val="28"/>
          <w:szCs w:val="28"/>
        </w:rPr>
        <w:t xml:space="preserve">et al. </w:t>
      </w:r>
      <w:r w:rsidRPr="00DE5944">
        <w:rPr>
          <w:rFonts w:asciiTheme="majorBidi" w:hAnsiTheme="majorBidi" w:cstheme="majorBidi"/>
          <w:sz w:val="28"/>
          <w:szCs w:val="28"/>
        </w:rPr>
        <w:t xml:space="preserve">2012; </w:t>
      </w:r>
      <w:proofErr w:type="spellStart"/>
      <w:r w:rsidRPr="00DE5944">
        <w:rPr>
          <w:rFonts w:asciiTheme="majorBidi" w:hAnsiTheme="majorBidi" w:cstheme="majorBidi"/>
          <w:sz w:val="28"/>
          <w:szCs w:val="28"/>
        </w:rPr>
        <w:t>Vergote</w:t>
      </w:r>
      <w:r w:rsidRPr="00DE5944">
        <w:rPr>
          <w:rFonts w:asciiTheme="majorBidi" w:hAnsiTheme="majorBidi" w:cstheme="majorBidi"/>
          <w:i/>
          <w:iCs/>
          <w:sz w:val="28"/>
          <w:szCs w:val="28"/>
        </w:rPr>
        <w:t>et</w:t>
      </w:r>
      <w:proofErr w:type="spellEnd"/>
      <w:r w:rsidRPr="00DE5944">
        <w:rPr>
          <w:rFonts w:asciiTheme="majorBidi" w:hAnsiTheme="majorBidi" w:cstheme="majorBidi"/>
          <w:i/>
          <w:iCs/>
          <w:sz w:val="28"/>
          <w:szCs w:val="28"/>
        </w:rPr>
        <w:t xml:space="preserve"> al. </w:t>
      </w:r>
      <w:r w:rsidRPr="00DE5944">
        <w:rPr>
          <w:rFonts w:asciiTheme="majorBidi" w:hAnsiTheme="majorBidi" w:cstheme="majorBidi"/>
          <w:sz w:val="28"/>
          <w:szCs w:val="28"/>
        </w:rPr>
        <w:t>2013].</w:t>
      </w:r>
    </w:p>
    <w:p w:rsidR="004C2122" w:rsidRPr="00DE5944" w:rsidRDefault="00D82E89" w:rsidP="00F37295">
      <w:pPr>
        <w:autoSpaceDE w:val="0"/>
        <w:autoSpaceDN w:val="0"/>
        <w:adjustRightInd w:val="0"/>
        <w:spacing w:after="0" w:line="360" w:lineRule="auto"/>
        <w:ind w:firstLine="720"/>
        <w:jc w:val="both"/>
        <w:rPr>
          <w:rFonts w:asciiTheme="majorBidi" w:hAnsiTheme="majorBidi" w:cstheme="majorBidi"/>
          <w:sz w:val="28"/>
          <w:szCs w:val="28"/>
        </w:rPr>
      </w:pPr>
      <w:r w:rsidRPr="00DE5944">
        <w:rPr>
          <w:rFonts w:asciiTheme="majorBidi" w:hAnsiTheme="majorBidi" w:cstheme="majorBidi"/>
          <w:color w:val="000000"/>
          <w:sz w:val="28"/>
          <w:szCs w:val="28"/>
        </w:rPr>
        <w:t>The intraoperative</w:t>
      </w:r>
      <w:r w:rsidR="004C2122" w:rsidRPr="00DE5944">
        <w:rPr>
          <w:rFonts w:asciiTheme="majorBidi" w:hAnsiTheme="majorBidi" w:cstheme="majorBidi"/>
          <w:color w:val="000000"/>
          <w:sz w:val="28"/>
          <w:szCs w:val="28"/>
        </w:rPr>
        <w:t xml:space="preserve"> initial disease burde</w:t>
      </w:r>
      <w:r w:rsidR="001E33C7" w:rsidRPr="00DE5944">
        <w:rPr>
          <w:rFonts w:asciiTheme="majorBidi" w:hAnsiTheme="majorBidi" w:cstheme="majorBidi"/>
          <w:color w:val="000000"/>
          <w:sz w:val="28"/>
          <w:szCs w:val="28"/>
        </w:rPr>
        <w:t xml:space="preserve">n was measured with the use of </w:t>
      </w:r>
      <w:r w:rsidR="004C2122" w:rsidRPr="00DE5944">
        <w:rPr>
          <w:rFonts w:asciiTheme="majorBidi" w:hAnsiTheme="majorBidi" w:cstheme="majorBidi"/>
          <w:color w:val="000000"/>
          <w:sz w:val="28"/>
          <w:szCs w:val="28"/>
        </w:rPr>
        <w:t xml:space="preserve">“OR tumor index.” Patients with a score of 0 had neither </w:t>
      </w:r>
      <w:proofErr w:type="spellStart"/>
      <w:r w:rsidR="004C2122" w:rsidRPr="00DE5944">
        <w:rPr>
          <w:rFonts w:asciiTheme="majorBidi" w:hAnsiTheme="majorBidi" w:cstheme="majorBidi"/>
          <w:color w:val="000000"/>
          <w:sz w:val="28"/>
          <w:szCs w:val="28"/>
        </w:rPr>
        <w:t>carcinomatosis</w:t>
      </w:r>
      <w:proofErr w:type="spellEnd"/>
      <w:r w:rsidR="004C2122" w:rsidRPr="00DE5944">
        <w:rPr>
          <w:rFonts w:asciiTheme="majorBidi" w:hAnsiTheme="majorBidi" w:cstheme="majorBidi"/>
          <w:color w:val="000000"/>
          <w:sz w:val="28"/>
          <w:szCs w:val="28"/>
        </w:rPr>
        <w:t xml:space="preserve"> nor bulky upper abdominal disease. Women with a score of 1 had either </w:t>
      </w:r>
      <w:proofErr w:type="spellStart"/>
      <w:r w:rsidR="004C2122" w:rsidRPr="00DE5944">
        <w:rPr>
          <w:rFonts w:asciiTheme="majorBidi" w:hAnsiTheme="majorBidi" w:cstheme="majorBidi"/>
          <w:color w:val="000000"/>
          <w:sz w:val="28"/>
          <w:szCs w:val="28"/>
        </w:rPr>
        <w:t>carcinomatosis</w:t>
      </w:r>
      <w:proofErr w:type="spellEnd"/>
      <w:r w:rsidR="004C2122" w:rsidRPr="00DE5944">
        <w:rPr>
          <w:rFonts w:asciiTheme="majorBidi" w:hAnsiTheme="majorBidi" w:cstheme="majorBidi"/>
          <w:color w:val="000000"/>
          <w:sz w:val="28"/>
          <w:szCs w:val="28"/>
        </w:rPr>
        <w:t xml:space="preserve"> or bulky upper abdominal disease, and those with a score of 2 had both </w:t>
      </w:r>
      <w:proofErr w:type="spellStart"/>
      <w:r w:rsidR="004C2122" w:rsidRPr="00DE5944">
        <w:rPr>
          <w:rFonts w:asciiTheme="majorBidi" w:hAnsiTheme="majorBidi" w:cstheme="majorBidi"/>
          <w:color w:val="000000"/>
          <w:sz w:val="28"/>
          <w:szCs w:val="28"/>
        </w:rPr>
        <w:t>carcinomatosis</w:t>
      </w:r>
      <w:proofErr w:type="spellEnd"/>
      <w:r w:rsidR="004C2122" w:rsidRPr="00DE5944">
        <w:rPr>
          <w:rFonts w:asciiTheme="majorBidi" w:hAnsiTheme="majorBidi" w:cstheme="majorBidi"/>
          <w:color w:val="000000"/>
          <w:sz w:val="28"/>
          <w:szCs w:val="28"/>
        </w:rPr>
        <w:t xml:space="preserve"> and bulky upper abdominal disease </w:t>
      </w:r>
      <w:r w:rsidRPr="00DE5944">
        <w:rPr>
          <w:rFonts w:asciiTheme="majorBidi" w:hAnsiTheme="majorBidi" w:cstheme="majorBidi"/>
          <w:sz w:val="28"/>
          <w:szCs w:val="28"/>
        </w:rPr>
        <w:t>[</w:t>
      </w:r>
      <w:r w:rsidRPr="00DE5944">
        <w:rPr>
          <w:rFonts w:asciiTheme="majorBidi" w:hAnsiTheme="majorBidi" w:cstheme="majorBidi"/>
          <w:color w:val="000000" w:themeColor="text1"/>
          <w:sz w:val="28"/>
          <w:szCs w:val="28"/>
        </w:rPr>
        <w:t>Tanner</w:t>
      </w:r>
      <w:r w:rsidRPr="00DE5944">
        <w:rPr>
          <w:rFonts w:asciiTheme="majorBidi" w:hAnsiTheme="majorBidi" w:cstheme="majorBidi"/>
          <w:i/>
          <w:iCs/>
          <w:sz w:val="28"/>
          <w:szCs w:val="28"/>
        </w:rPr>
        <w:t xml:space="preserve"> et al. </w:t>
      </w:r>
      <w:r w:rsidRPr="00DE5944">
        <w:rPr>
          <w:rFonts w:asciiTheme="majorBidi" w:hAnsiTheme="majorBidi" w:cstheme="majorBidi"/>
          <w:sz w:val="28"/>
          <w:szCs w:val="28"/>
        </w:rPr>
        <w:t>2013]</w:t>
      </w:r>
      <w:r w:rsidRPr="00DE5944">
        <w:rPr>
          <w:rFonts w:asciiTheme="majorBidi" w:hAnsiTheme="majorBidi" w:cstheme="majorBidi"/>
          <w:color w:val="000000" w:themeColor="text1"/>
          <w:sz w:val="28"/>
          <w:szCs w:val="28"/>
        </w:rPr>
        <w:t>.</w:t>
      </w:r>
    </w:p>
    <w:p w:rsidR="00FB1727" w:rsidRPr="00DE5944" w:rsidRDefault="004C2122" w:rsidP="005E4E66">
      <w:pPr>
        <w:autoSpaceDE w:val="0"/>
        <w:autoSpaceDN w:val="0"/>
        <w:adjustRightInd w:val="0"/>
        <w:spacing w:after="0" w:line="360" w:lineRule="auto"/>
        <w:ind w:firstLine="720"/>
        <w:jc w:val="both"/>
        <w:rPr>
          <w:rFonts w:asciiTheme="majorBidi" w:hAnsiTheme="majorBidi" w:cstheme="majorBidi"/>
          <w:color w:val="000000"/>
          <w:sz w:val="28"/>
          <w:szCs w:val="28"/>
        </w:rPr>
      </w:pPr>
      <w:proofErr w:type="spellStart"/>
      <w:r w:rsidRPr="00DE5944">
        <w:rPr>
          <w:rFonts w:asciiTheme="majorBidi" w:hAnsiTheme="majorBidi" w:cstheme="majorBidi"/>
          <w:color w:val="000000"/>
          <w:sz w:val="28"/>
          <w:szCs w:val="28"/>
        </w:rPr>
        <w:t>Debulki</w:t>
      </w:r>
      <w:r w:rsidR="004A4D15" w:rsidRPr="00DE5944">
        <w:rPr>
          <w:rFonts w:asciiTheme="majorBidi" w:hAnsiTheme="majorBidi" w:cstheme="majorBidi"/>
          <w:color w:val="000000"/>
          <w:sz w:val="28"/>
          <w:szCs w:val="28"/>
        </w:rPr>
        <w:t>ng</w:t>
      </w:r>
      <w:proofErr w:type="spellEnd"/>
      <w:r w:rsidR="004A4D15" w:rsidRPr="00DE5944">
        <w:rPr>
          <w:rFonts w:asciiTheme="majorBidi" w:hAnsiTheme="majorBidi" w:cstheme="majorBidi"/>
          <w:color w:val="000000"/>
          <w:sz w:val="28"/>
          <w:szCs w:val="28"/>
        </w:rPr>
        <w:t xml:space="preserve"> procedures included: </w:t>
      </w:r>
      <w:r w:rsidRPr="00DE5944">
        <w:rPr>
          <w:rFonts w:asciiTheme="majorBidi" w:hAnsiTheme="majorBidi" w:cstheme="majorBidi"/>
          <w:color w:val="000000"/>
          <w:sz w:val="28"/>
          <w:szCs w:val="28"/>
        </w:rPr>
        <w:t xml:space="preserve">hysterectomy, </w:t>
      </w:r>
      <w:proofErr w:type="spellStart"/>
      <w:r w:rsidRPr="00DE5944">
        <w:rPr>
          <w:rFonts w:asciiTheme="majorBidi" w:hAnsiTheme="majorBidi" w:cstheme="majorBidi"/>
          <w:color w:val="000000"/>
          <w:sz w:val="28"/>
          <w:szCs w:val="28"/>
        </w:rPr>
        <w:t>salpingooophorectomy</w:t>
      </w:r>
      <w:proofErr w:type="spellEnd"/>
      <w:r w:rsidRPr="00DE5944">
        <w:rPr>
          <w:rFonts w:asciiTheme="majorBidi" w:hAnsiTheme="majorBidi" w:cstheme="majorBidi"/>
          <w:color w:val="000000"/>
          <w:sz w:val="28"/>
          <w:szCs w:val="28"/>
        </w:rPr>
        <w:t xml:space="preserve">, </w:t>
      </w:r>
      <w:proofErr w:type="spellStart"/>
      <w:r w:rsidRPr="00DE5944">
        <w:rPr>
          <w:rFonts w:asciiTheme="majorBidi" w:hAnsiTheme="majorBidi" w:cstheme="majorBidi"/>
          <w:color w:val="000000"/>
          <w:sz w:val="28"/>
          <w:szCs w:val="28"/>
        </w:rPr>
        <w:t>omentectomy</w:t>
      </w:r>
      <w:proofErr w:type="spellEnd"/>
      <w:r w:rsidRPr="00DE5944">
        <w:rPr>
          <w:rFonts w:asciiTheme="majorBidi" w:hAnsiTheme="majorBidi" w:cstheme="majorBidi"/>
          <w:color w:val="000000"/>
          <w:sz w:val="28"/>
          <w:szCs w:val="28"/>
        </w:rPr>
        <w:t xml:space="preserve"> with or without gastrointestinal surgery, lymphadenectomy and radical upper abdominal procedures, such as diaphragm </w:t>
      </w:r>
      <w:proofErr w:type="spellStart"/>
      <w:r w:rsidRPr="00DE5944">
        <w:rPr>
          <w:rFonts w:asciiTheme="majorBidi" w:hAnsiTheme="majorBidi" w:cstheme="majorBidi"/>
          <w:color w:val="000000"/>
          <w:sz w:val="28"/>
          <w:szCs w:val="28"/>
        </w:rPr>
        <w:t>peritonectomy</w:t>
      </w:r>
      <w:proofErr w:type="spellEnd"/>
      <w:r w:rsidRPr="00DE5944">
        <w:rPr>
          <w:rFonts w:asciiTheme="majorBidi" w:hAnsiTheme="majorBidi" w:cstheme="majorBidi"/>
          <w:color w:val="000000"/>
          <w:sz w:val="28"/>
          <w:szCs w:val="28"/>
        </w:rPr>
        <w:t xml:space="preserve">/resection, </w:t>
      </w:r>
      <w:proofErr w:type="spellStart"/>
      <w:r w:rsidRPr="00DE5944">
        <w:rPr>
          <w:rFonts w:asciiTheme="majorBidi" w:hAnsiTheme="majorBidi" w:cstheme="majorBidi"/>
          <w:color w:val="000000"/>
          <w:sz w:val="28"/>
          <w:szCs w:val="28"/>
        </w:rPr>
        <w:lastRenderedPageBreak/>
        <w:t>splenectomy</w:t>
      </w:r>
      <w:proofErr w:type="spellEnd"/>
      <w:r w:rsidRPr="00DE5944">
        <w:rPr>
          <w:rFonts w:asciiTheme="majorBidi" w:hAnsiTheme="majorBidi" w:cstheme="majorBidi"/>
          <w:color w:val="000000"/>
          <w:sz w:val="28"/>
          <w:szCs w:val="28"/>
        </w:rPr>
        <w:t xml:space="preserve">, distal </w:t>
      </w:r>
      <w:proofErr w:type="spellStart"/>
      <w:r w:rsidRPr="00DE5944">
        <w:rPr>
          <w:rFonts w:asciiTheme="majorBidi" w:hAnsiTheme="majorBidi" w:cstheme="majorBidi"/>
          <w:color w:val="000000"/>
          <w:sz w:val="28"/>
          <w:szCs w:val="28"/>
        </w:rPr>
        <w:t>pancreatectomy</w:t>
      </w:r>
      <w:proofErr w:type="spellEnd"/>
      <w:r w:rsidRPr="00DE5944">
        <w:rPr>
          <w:rFonts w:asciiTheme="majorBidi" w:hAnsiTheme="majorBidi" w:cstheme="majorBidi"/>
          <w:color w:val="000000"/>
          <w:sz w:val="28"/>
          <w:szCs w:val="28"/>
        </w:rPr>
        <w:t xml:space="preserve">, liver resection, and cholecystectomy. As described by </w:t>
      </w:r>
      <w:proofErr w:type="spellStart"/>
      <w:r w:rsidRPr="00DE5944">
        <w:rPr>
          <w:rFonts w:asciiTheme="majorBidi" w:hAnsiTheme="majorBidi" w:cstheme="majorBidi"/>
          <w:color w:val="000000"/>
          <w:sz w:val="28"/>
          <w:szCs w:val="28"/>
        </w:rPr>
        <w:t>Aletti</w:t>
      </w:r>
      <w:proofErr w:type="spellEnd"/>
      <w:r w:rsidRPr="00DE5944">
        <w:rPr>
          <w:rFonts w:asciiTheme="majorBidi" w:hAnsiTheme="majorBidi" w:cstheme="majorBidi"/>
          <w:color w:val="000000"/>
          <w:sz w:val="28"/>
          <w:szCs w:val="28"/>
        </w:rPr>
        <w:t xml:space="preserve"> et al.,</w:t>
      </w:r>
      <w:r w:rsidR="00D82E89" w:rsidRPr="00DE5944">
        <w:rPr>
          <w:rFonts w:asciiTheme="majorBidi" w:hAnsiTheme="majorBidi" w:cstheme="majorBidi"/>
          <w:color w:val="000000"/>
          <w:sz w:val="28"/>
          <w:szCs w:val="28"/>
        </w:rPr>
        <w:t>2007</w:t>
      </w:r>
      <w:r w:rsidRPr="00DE5944">
        <w:rPr>
          <w:rFonts w:asciiTheme="majorBidi" w:hAnsiTheme="majorBidi" w:cstheme="majorBidi"/>
          <w:color w:val="000000"/>
          <w:sz w:val="28"/>
          <w:szCs w:val="28"/>
        </w:rPr>
        <w:t xml:space="preserve"> a surgical complexity score (CS), which incorporates the number and complexity of surgical procedures performed, was assigned to all patients. A CS </w:t>
      </w:r>
      <w:r w:rsidRPr="00DE5944">
        <w:rPr>
          <w:rFonts w:asciiTheme="majorBidi" w:eastAsia="AdvTT5235d5a9+22" w:hAnsiTheme="majorBidi" w:cstheme="majorBidi"/>
          <w:color w:val="000000"/>
          <w:sz w:val="28"/>
          <w:szCs w:val="28"/>
        </w:rPr>
        <w:t>≤</w:t>
      </w:r>
      <w:r w:rsidRPr="00DE5944">
        <w:rPr>
          <w:rFonts w:asciiTheme="majorBidi" w:hAnsiTheme="majorBidi" w:cstheme="majorBidi"/>
          <w:color w:val="000000"/>
          <w:sz w:val="28"/>
          <w:szCs w:val="28"/>
        </w:rPr>
        <w:t xml:space="preserve">3 was defined as low, CS 4–7 as intermediate, and CS </w:t>
      </w:r>
      <w:r w:rsidRPr="00DE5944">
        <w:rPr>
          <w:rFonts w:asciiTheme="majorBidi" w:eastAsia="AdvTT5235d5a9+22" w:hAnsiTheme="majorBidi" w:cstheme="majorBidi"/>
          <w:color w:val="000000"/>
          <w:sz w:val="28"/>
          <w:szCs w:val="28"/>
        </w:rPr>
        <w:t>≥</w:t>
      </w:r>
      <w:r w:rsidR="005C7AB1" w:rsidRPr="00DE5944">
        <w:rPr>
          <w:rFonts w:asciiTheme="majorBidi" w:hAnsiTheme="majorBidi" w:cstheme="majorBidi"/>
          <w:color w:val="000000"/>
          <w:sz w:val="28"/>
          <w:szCs w:val="28"/>
        </w:rPr>
        <w:t>8 as high</w:t>
      </w:r>
      <w:r w:rsidRPr="00DE5944">
        <w:rPr>
          <w:rFonts w:asciiTheme="majorBidi" w:hAnsiTheme="majorBidi" w:cstheme="majorBidi"/>
          <w:color w:val="000000"/>
          <w:sz w:val="28"/>
          <w:szCs w:val="28"/>
        </w:rPr>
        <w:t>.</w:t>
      </w:r>
    </w:p>
    <w:p w:rsidR="00FB1727" w:rsidRPr="00DE5944" w:rsidRDefault="00FB1727" w:rsidP="005E4E66">
      <w:pPr>
        <w:autoSpaceDE w:val="0"/>
        <w:autoSpaceDN w:val="0"/>
        <w:adjustRightInd w:val="0"/>
        <w:spacing w:after="0" w:line="360" w:lineRule="auto"/>
        <w:rPr>
          <w:rFonts w:asciiTheme="majorBidi" w:hAnsiTheme="majorBidi" w:cstheme="majorBidi"/>
          <w:color w:val="000000"/>
          <w:sz w:val="28"/>
          <w:szCs w:val="28"/>
        </w:rPr>
      </w:pPr>
    </w:p>
    <w:p w:rsidR="00FB1727" w:rsidRPr="00DE5944" w:rsidRDefault="00FB1727" w:rsidP="005E4E66">
      <w:pPr>
        <w:autoSpaceDE w:val="0"/>
        <w:autoSpaceDN w:val="0"/>
        <w:adjustRightInd w:val="0"/>
        <w:spacing w:after="0" w:line="240" w:lineRule="auto"/>
        <w:rPr>
          <w:rFonts w:asciiTheme="majorBidi" w:hAnsiTheme="majorBidi" w:cstheme="majorBidi"/>
          <w:b/>
          <w:bCs/>
          <w:color w:val="003965"/>
          <w:sz w:val="20"/>
          <w:szCs w:val="20"/>
        </w:rPr>
      </w:pPr>
    </w:p>
    <w:p w:rsidR="00FB1727" w:rsidRPr="00DE5944" w:rsidRDefault="00FB1727" w:rsidP="005E4E66">
      <w:pPr>
        <w:autoSpaceDE w:val="0"/>
        <w:autoSpaceDN w:val="0"/>
        <w:adjustRightInd w:val="0"/>
        <w:spacing w:after="0" w:line="240" w:lineRule="auto"/>
        <w:ind w:firstLine="720"/>
        <w:jc w:val="both"/>
        <w:rPr>
          <w:rFonts w:asciiTheme="majorBidi" w:hAnsiTheme="majorBidi" w:cstheme="majorBidi"/>
          <w:sz w:val="32"/>
          <w:szCs w:val="32"/>
        </w:rPr>
      </w:pPr>
    </w:p>
    <w:p w:rsidR="00F37295" w:rsidRPr="00DE5944" w:rsidRDefault="00F37295">
      <w:pPr>
        <w:rPr>
          <w:rFonts w:asciiTheme="majorBidi" w:hAnsiTheme="majorBidi" w:cstheme="majorBidi"/>
          <w:b/>
          <w:bCs/>
          <w:color w:val="131413"/>
          <w:sz w:val="40"/>
          <w:szCs w:val="40"/>
        </w:rPr>
      </w:pPr>
      <w:r w:rsidRPr="00DE5944">
        <w:rPr>
          <w:rFonts w:asciiTheme="majorBidi" w:hAnsiTheme="majorBidi" w:cstheme="majorBidi"/>
          <w:b/>
          <w:bCs/>
          <w:color w:val="131413"/>
          <w:sz w:val="40"/>
          <w:szCs w:val="40"/>
        </w:rPr>
        <w:br w:type="page"/>
      </w:r>
    </w:p>
    <w:p w:rsidR="00FB1727" w:rsidRPr="00DE5944" w:rsidRDefault="00FB1727" w:rsidP="005E4E66">
      <w:pPr>
        <w:spacing w:after="0"/>
        <w:jc w:val="center"/>
        <w:rPr>
          <w:rFonts w:asciiTheme="majorBidi" w:hAnsiTheme="majorBidi" w:cstheme="majorBidi"/>
          <w:b/>
          <w:bCs/>
          <w:color w:val="131413"/>
          <w:sz w:val="40"/>
          <w:szCs w:val="40"/>
        </w:rPr>
      </w:pPr>
      <w:r w:rsidRPr="00DE5944">
        <w:rPr>
          <w:rFonts w:asciiTheme="majorBidi" w:hAnsiTheme="majorBidi" w:cstheme="majorBidi"/>
          <w:b/>
          <w:bCs/>
          <w:color w:val="131413"/>
          <w:sz w:val="40"/>
          <w:szCs w:val="40"/>
        </w:rPr>
        <w:lastRenderedPageBreak/>
        <w:t>AIM OF THE WORK</w:t>
      </w:r>
    </w:p>
    <w:p w:rsidR="007152F0" w:rsidRPr="00DE5944" w:rsidRDefault="007152F0" w:rsidP="00173256">
      <w:pPr>
        <w:autoSpaceDE w:val="0"/>
        <w:autoSpaceDN w:val="0"/>
        <w:adjustRightInd w:val="0"/>
        <w:spacing w:after="0" w:line="360" w:lineRule="auto"/>
        <w:ind w:firstLine="720"/>
        <w:jc w:val="both"/>
        <w:rPr>
          <w:rFonts w:asciiTheme="majorBidi" w:hAnsiTheme="majorBidi" w:cstheme="majorBidi"/>
          <w:sz w:val="32"/>
          <w:szCs w:val="32"/>
        </w:rPr>
      </w:pPr>
      <w:r w:rsidRPr="00DE5944">
        <w:rPr>
          <w:rFonts w:asciiTheme="majorBidi" w:hAnsiTheme="majorBidi" w:cstheme="majorBidi"/>
          <w:sz w:val="32"/>
          <w:szCs w:val="32"/>
        </w:rPr>
        <w:t xml:space="preserve">To study the impact of primary </w:t>
      </w:r>
      <w:proofErr w:type="spellStart"/>
      <w:r w:rsidRPr="00DE5944">
        <w:rPr>
          <w:rFonts w:asciiTheme="majorBidi" w:hAnsiTheme="majorBidi" w:cstheme="majorBidi"/>
          <w:sz w:val="32"/>
          <w:szCs w:val="32"/>
        </w:rPr>
        <w:t>debulking</w:t>
      </w:r>
      <w:proofErr w:type="spellEnd"/>
      <w:r w:rsidRPr="00DE5944">
        <w:rPr>
          <w:rFonts w:asciiTheme="majorBidi" w:hAnsiTheme="majorBidi" w:cstheme="majorBidi"/>
          <w:sz w:val="32"/>
          <w:szCs w:val="32"/>
        </w:rPr>
        <w:t xml:space="preserve"> surgery (PDS) to minimal but gross residual disease (RD) in women with locally advanced epithelial ovarian cancer versus </w:t>
      </w:r>
      <w:proofErr w:type="spellStart"/>
      <w:r w:rsidRPr="00DE5944">
        <w:rPr>
          <w:rFonts w:asciiTheme="majorBidi" w:hAnsiTheme="majorBidi" w:cstheme="majorBidi"/>
          <w:sz w:val="32"/>
          <w:szCs w:val="32"/>
        </w:rPr>
        <w:t>neoajuvant</w:t>
      </w:r>
      <w:proofErr w:type="spellEnd"/>
      <w:r w:rsidRPr="00DE5944">
        <w:rPr>
          <w:rFonts w:asciiTheme="majorBidi" w:hAnsiTheme="majorBidi" w:cstheme="majorBidi"/>
          <w:sz w:val="32"/>
          <w:szCs w:val="32"/>
        </w:rPr>
        <w:t xml:space="preserve"> chemotherapy and interval </w:t>
      </w:r>
      <w:proofErr w:type="spellStart"/>
      <w:r w:rsidRPr="00DE5944">
        <w:rPr>
          <w:rFonts w:asciiTheme="majorBidi" w:hAnsiTheme="majorBidi" w:cstheme="majorBidi"/>
          <w:sz w:val="32"/>
          <w:szCs w:val="32"/>
        </w:rPr>
        <w:t>debulking</w:t>
      </w:r>
      <w:proofErr w:type="spellEnd"/>
      <w:r w:rsidRPr="00DE5944">
        <w:rPr>
          <w:rFonts w:asciiTheme="majorBidi" w:hAnsiTheme="majorBidi" w:cstheme="majorBidi"/>
          <w:sz w:val="32"/>
          <w:szCs w:val="32"/>
        </w:rPr>
        <w:t xml:space="preserve"> surgery and comparison of the following objectives:</w:t>
      </w:r>
    </w:p>
    <w:p w:rsidR="007152F0" w:rsidRPr="00DE5944" w:rsidRDefault="007152F0" w:rsidP="005E4E66">
      <w:pPr>
        <w:autoSpaceDE w:val="0"/>
        <w:autoSpaceDN w:val="0"/>
        <w:adjustRightInd w:val="0"/>
        <w:spacing w:after="0" w:line="240" w:lineRule="auto"/>
        <w:jc w:val="both"/>
        <w:rPr>
          <w:rFonts w:asciiTheme="majorBidi" w:hAnsiTheme="majorBidi" w:cstheme="majorBidi"/>
          <w:sz w:val="32"/>
          <w:szCs w:val="32"/>
        </w:rPr>
      </w:pPr>
    </w:p>
    <w:p w:rsidR="007152F0" w:rsidRPr="00DE5944" w:rsidRDefault="007152F0" w:rsidP="005E4E66">
      <w:pPr>
        <w:numPr>
          <w:ilvl w:val="0"/>
          <w:numId w:val="5"/>
        </w:numPr>
        <w:autoSpaceDE w:val="0"/>
        <w:autoSpaceDN w:val="0"/>
        <w:adjustRightInd w:val="0"/>
        <w:spacing w:after="0" w:line="240" w:lineRule="auto"/>
        <w:contextualSpacing/>
        <w:jc w:val="both"/>
        <w:rPr>
          <w:rFonts w:asciiTheme="majorBidi" w:eastAsia="Times New Roman" w:hAnsiTheme="majorBidi" w:cstheme="majorBidi"/>
          <w:sz w:val="32"/>
          <w:szCs w:val="32"/>
        </w:rPr>
      </w:pPr>
      <w:proofErr w:type="spellStart"/>
      <w:r w:rsidRPr="00DE5944">
        <w:rPr>
          <w:rFonts w:asciiTheme="majorBidi" w:eastAsia="Times New Roman" w:hAnsiTheme="majorBidi" w:cstheme="majorBidi"/>
          <w:sz w:val="32"/>
          <w:szCs w:val="32"/>
        </w:rPr>
        <w:t>Locoregional</w:t>
      </w:r>
      <w:proofErr w:type="spellEnd"/>
      <w:r w:rsidRPr="00DE5944">
        <w:rPr>
          <w:rFonts w:asciiTheme="majorBidi" w:eastAsia="Times New Roman" w:hAnsiTheme="majorBidi" w:cstheme="majorBidi"/>
          <w:sz w:val="32"/>
          <w:szCs w:val="32"/>
        </w:rPr>
        <w:t xml:space="preserve"> recurrence.</w:t>
      </w:r>
    </w:p>
    <w:p w:rsidR="007152F0" w:rsidRPr="00DE5944" w:rsidRDefault="007152F0" w:rsidP="005E4E66">
      <w:pPr>
        <w:numPr>
          <w:ilvl w:val="0"/>
          <w:numId w:val="5"/>
        </w:numPr>
        <w:autoSpaceDE w:val="0"/>
        <w:autoSpaceDN w:val="0"/>
        <w:adjustRightInd w:val="0"/>
        <w:spacing w:after="0" w:line="240" w:lineRule="auto"/>
        <w:contextualSpacing/>
        <w:jc w:val="both"/>
        <w:rPr>
          <w:rFonts w:asciiTheme="majorBidi" w:eastAsia="Times New Roman" w:hAnsiTheme="majorBidi" w:cstheme="majorBidi"/>
          <w:sz w:val="32"/>
          <w:szCs w:val="32"/>
        </w:rPr>
      </w:pPr>
      <w:r w:rsidRPr="00DE5944">
        <w:rPr>
          <w:rFonts w:asciiTheme="majorBidi" w:eastAsia="Times New Roman" w:hAnsiTheme="majorBidi" w:cstheme="majorBidi"/>
          <w:sz w:val="32"/>
          <w:szCs w:val="32"/>
        </w:rPr>
        <w:t>Distant metastasis.</w:t>
      </w:r>
    </w:p>
    <w:p w:rsidR="00AF5520" w:rsidRPr="00DE5944" w:rsidRDefault="007152F0" w:rsidP="0067069A">
      <w:pPr>
        <w:numPr>
          <w:ilvl w:val="0"/>
          <w:numId w:val="5"/>
        </w:numPr>
        <w:autoSpaceDE w:val="0"/>
        <w:autoSpaceDN w:val="0"/>
        <w:adjustRightInd w:val="0"/>
        <w:spacing w:after="0" w:line="240" w:lineRule="auto"/>
        <w:contextualSpacing/>
        <w:jc w:val="both"/>
        <w:rPr>
          <w:rFonts w:asciiTheme="majorBidi" w:hAnsiTheme="majorBidi" w:cstheme="majorBidi"/>
          <w:b/>
          <w:bCs/>
          <w:sz w:val="40"/>
          <w:szCs w:val="40"/>
        </w:rPr>
      </w:pPr>
      <w:r w:rsidRPr="00DE5944">
        <w:rPr>
          <w:rFonts w:asciiTheme="majorBidi" w:eastAsia="Times New Roman" w:hAnsiTheme="majorBidi" w:cstheme="majorBidi"/>
          <w:sz w:val="32"/>
          <w:szCs w:val="32"/>
        </w:rPr>
        <w:t>Disease free survival and overall survival</w:t>
      </w:r>
      <w:r w:rsidR="00027EA7">
        <w:rPr>
          <w:rFonts w:asciiTheme="majorBidi" w:eastAsia="Times New Roman" w:hAnsiTheme="majorBidi" w:cstheme="majorBidi"/>
          <w:sz w:val="32"/>
          <w:szCs w:val="32"/>
        </w:rPr>
        <w:t>.</w:t>
      </w:r>
      <w:bookmarkStart w:id="0" w:name="_GoBack"/>
      <w:bookmarkEnd w:id="0"/>
      <w:r w:rsidR="00AF5520" w:rsidRPr="00DE5944">
        <w:rPr>
          <w:rFonts w:asciiTheme="majorBidi" w:hAnsiTheme="majorBidi" w:cstheme="majorBidi"/>
          <w:b/>
          <w:bCs/>
          <w:sz w:val="40"/>
          <w:szCs w:val="40"/>
        </w:rPr>
        <w:br w:type="page"/>
      </w:r>
    </w:p>
    <w:p w:rsidR="007152F0" w:rsidRPr="00DE5944" w:rsidRDefault="007152F0" w:rsidP="005E4E66">
      <w:pPr>
        <w:spacing w:after="0"/>
        <w:jc w:val="center"/>
        <w:rPr>
          <w:rFonts w:asciiTheme="majorBidi" w:hAnsiTheme="majorBidi" w:cstheme="majorBidi"/>
          <w:b/>
          <w:bCs/>
          <w:sz w:val="40"/>
          <w:szCs w:val="40"/>
        </w:rPr>
      </w:pPr>
      <w:r w:rsidRPr="00DE5944">
        <w:rPr>
          <w:rFonts w:asciiTheme="majorBidi" w:hAnsiTheme="majorBidi" w:cstheme="majorBidi"/>
          <w:b/>
          <w:bCs/>
          <w:sz w:val="40"/>
          <w:szCs w:val="40"/>
        </w:rPr>
        <w:lastRenderedPageBreak/>
        <w:t>PATIETS AND METHODS</w:t>
      </w:r>
    </w:p>
    <w:p w:rsidR="007C0A48" w:rsidRPr="00DE5944" w:rsidRDefault="007C0A48" w:rsidP="005E4E66">
      <w:pPr>
        <w:widowControl w:val="0"/>
        <w:numPr>
          <w:ilvl w:val="0"/>
          <w:numId w:val="6"/>
        </w:numPr>
        <w:overflowPunct w:val="0"/>
        <w:autoSpaceDE w:val="0"/>
        <w:autoSpaceDN w:val="0"/>
        <w:adjustRightInd w:val="0"/>
        <w:spacing w:after="0" w:line="346" w:lineRule="auto"/>
        <w:jc w:val="both"/>
        <w:rPr>
          <w:rFonts w:asciiTheme="majorBidi" w:hAnsiTheme="majorBidi" w:cstheme="majorBidi"/>
          <w:b/>
          <w:bCs/>
          <w:i/>
          <w:iCs/>
          <w:sz w:val="28"/>
          <w:szCs w:val="28"/>
        </w:rPr>
      </w:pPr>
      <w:r w:rsidRPr="00DE5944">
        <w:rPr>
          <w:rFonts w:asciiTheme="majorBidi" w:hAnsiTheme="majorBidi" w:cstheme="majorBidi"/>
          <w:b/>
          <w:bCs/>
          <w:i/>
          <w:iCs/>
          <w:sz w:val="28"/>
          <w:szCs w:val="28"/>
        </w:rPr>
        <w:t>Study design</w:t>
      </w:r>
    </w:p>
    <w:p w:rsidR="007C0A48" w:rsidRPr="00DE5944" w:rsidRDefault="000A4B8C" w:rsidP="00173256">
      <w:pPr>
        <w:widowControl w:val="0"/>
        <w:overflowPunct w:val="0"/>
        <w:autoSpaceDE w:val="0"/>
        <w:autoSpaceDN w:val="0"/>
        <w:adjustRightInd w:val="0"/>
        <w:spacing w:after="0" w:line="346" w:lineRule="auto"/>
        <w:ind w:left="851"/>
        <w:jc w:val="both"/>
        <w:rPr>
          <w:rFonts w:asciiTheme="majorBidi" w:hAnsiTheme="majorBidi" w:cstheme="majorBidi"/>
          <w:b/>
          <w:bCs/>
          <w:i/>
          <w:iCs/>
          <w:sz w:val="28"/>
          <w:szCs w:val="28"/>
        </w:rPr>
      </w:pPr>
      <w:proofErr w:type="spellStart"/>
      <w:r>
        <w:rPr>
          <w:rFonts w:asciiTheme="majorBidi" w:hAnsiTheme="majorBidi" w:cstheme="majorBidi"/>
          <w:color w:val="272727"/>
          <w:sz w:val="28"/>
          <w:szCs w:val="28"/>
        </w:rPr>
        <w:t>Propsective</w:t>
      </w:r>
      <w:proofErr w:type="spellEnd"/>
      <w:r>
        <w:rPr>
          <w:rFonts w:asciiTheme="majorBidi" w:hAnsiTheme="majorBidi" w:cstheme="majorBidi"/>
          <w:color w:val="272727"/>
          <w:sz w:val="28"/>
          <w:szCs w:val="28"/>
        </w:rPr>
        <w:t xml:space="preserve"> observational cohort study</w:t>
      </w:r>
      <w:r w:rsidR="007C0A48" w:rsidRPr="00DE5944">
        <w:rPr>
          <w:rFonts w:asciiTheme="majorBidi" w:hAnsiTheme="majorBidi" w:cstheme="majorBidi"/>
          <w:color w:val="272727"/>
          <w:sz w:val="28"/>
          <w:szCs w:val="28"/>
        </w:rPr>
        <w:t>.</w:t>
      </w:r>
    </w:p>
    <w:p w:rsidR="007C0A48" w:rsidRPr="00DE5944" w:rsidRDefault="007C0A48" w:rsidP="005E4E66">
      <w:pPr>
        <w:widowControl w:val="0"/>
        <w:numPr>
          <w:ilvl w:val="0"/>
          <w:numId w:val="6"/>
        </w:numPr>
        <w:overflowPunct w:val="0"/>
        <w:autoSpaceDE w:val="0"/>
        <w:autoSpaceDN w:val="0"/>
        <w:adjustRightInd w:val="0"/>
        <w:spacing w:after="0" w:line="346" w:lineRule="auto"/>
        <w:jc w:val="both"/>
        <w:rPr>
          <w:rFonts w:asciiTheme="majorBidi" w:hAnsiTheme="majorBidi" w:cstheme="majorBidi"/>
          <w:b/>
          <w:bCs/>
          <w:i/>
          <w:iCs/>
          <w:sz w:val="28"/>
          <w:szCs w:val="28"/>
        </w:rPr>
      </w:pPr>
      <w:r w:rsidRPr="00DE5944">
        <w:rPr>
          <w:rFonts w:asciiTheme="majorBidi" w:hAnsiTheme="majorBidi" w:cstheme="majorBidi"/>
          <w:b/>
          <w:bCs/>
          <w:i/>
          <w:iCs/>
          <w:sz w:val="28"/>
          <w:szCs w:val="28"/>
        </w:rPr>
        <w:t>Study setting and location</w:t>
      </w:r>
    </w:p>
    <w:p w:rsidR="007C0A48" w:rsidRPr="00DE5944" w:rsidRDefault="007C0A48" w:rsidP="005E4E66">
      <w:pPr>
        <w:widowControl w:val="0"/>
        <w:overflowPunct w:val="0"/>
        <w:autoSpaceDE w:val="0"/>
        <w:autoSpaceDN w:val="0"/>
        <w:adjustRightInd w:val="0"/>
        <w:spacing w:after="0" w:line="346" w:lineRule="auto"/>
        <w:ind w:left="810"/>
        <w:jc w:val="both"/>
        <w:rPr>
          <w:rFonts w:asciiTheme="majorBidi" w:hAnsiTheme="majorBidi" w:cstheme="majorBidi"/>
          <w:sz w:val="28"/>
          <w:szCs w:val="28"/>
        </w:rPr>
      </w:pPr>
      <w:r w:rsidRPr="00DE5944">
        <w:rPr>
          <w:rFonts w:asciiTheme="majorBidi" w:hAnsiTheme="majorBidi" w:cstheme="majorBidi"/>
          <w:sz w:val="28"/>
          <w:szCs w:val="28"/>
        </w:rPr>
        <w:t>National Cancer Institute (NCI) - Cairo University (CU)</w:t>
      </w:r>
    </w:p>
    <w:p w:rsidR="0067069A" w:rsidRPr="0067069A" w:rsidRDefault="0067069A" w:rsidP="0067069A">
      <w:pPr>
        <w:pStyle w:val="ListParagraph"/>
        <w:widowControl w:val="0"/>
        <w:numPr>
          <w:ilvl w:val="0"/>
          <w:numId w:val="6"/>
        </w:numPr>
        <w:overflowPunct w:val="0"/>
        <w:autoSpaceDE w:val="0"/>
        <w:autoSpaceDN w:val="0"/>
        <w:adjustRightInd w:val="0"/>
        <w:spacing w:after="0" w:line="346" w:lineRule="auto"/>
        <w:jc w:val="both"/>
        <w:rPr>
          <w:rFonts w:asciiTheme="majorBidi" w:hAnsiTheme="majorBidi" w:cstheme="majorBidi"/>
          <w:sz w:val="28"/>
          <w:szCs w:val="28"/>
        </w:rPr>
      </w:pPr>
      <w:r w:rsidRPr="0067069A">
        <w:rPr>
          <w:rFonts w:asciiTheme="majorBidi" w:hAnsiTheme="majorBidi" w:cstheme="majorBidi"/>
          <w:color w:val="272727"/>
          <w:sz w:val="28"/>
          <w:szCs w:val="28"/>
        </w:rPr>
        <w:t xml:space="preserve">All </w:t>
      </w:r>
      <w:r w:rsidRPr="0067069A">
        <w:rPr>
          <w:rFonts w:asciiTheme="majorBidi" w:hAnsiTheme="majorBidi" w:cstheme="majorBidi"/>
          <w:color w:val="131413"/>
          <w:sz w:val="28"/>
          <w:szCs w:val="28"/>
        </w:rPr>
        <w:t>patients</w:t>
      </w:r>
      <w:r w:rsidRPr="0067069A">
        <w:rPr>
          <w:rFonts w:asciiTheme="majorBidi" w:hAnsiTheme="majorBidi" w:cstheme="majorBidi"/>
          <w:color w:val="272727"/>
          <w:sz w:val="28"/>
          <w:szCs w:val="28"/>
        </w:rPr>
        <w:t xml:space="preserve"> with locally advanced epithelial ovarian cancer </w:t>
      </w:r>
      <w:r w:rsidRPr="0067069A">
        <w:rPr>
          <w:rFonts w:asciiTheme="majorBidi" w:hAnsiTheme="majorBidi" w:cstheme="majorBidi"/>
          <w:color w:val="131413"/>
          <w:sz w:val="28"/>
          <w:szCs w:val="28"/>
        </w:rPr>
        <w:t xml:space="preserve">attending the National Cancer Institute </w:t>
      </w:r>
      <w:r w:rsidRPr="0067069A">
        <w:rPr>
          <w:rFonts w:asciiTheme="majorBidi" w:hAnsiTheme="majorBidi" w:cstheme="majorBidi"/>
          <w:color w:val="272727"/>
          <w:sz w:val="28"/>
          <w:szCs w:val="28"/>
        </w:rPr>
        <w:t>will be analyzed dating from September 2017 till the end of January 2019 with a minimum follow up of 18 months</w:t>
      </w:r>
      <w:r w:rsidRPr="0067069A">
        <w:rPr>
          <w:rFonts w:asciiTheme="majorBidi" w:hAnsiTheme="majorBidi" w:cstheme="majorBidi"/>
          <w:sz w:val="28"/>
          <w:szCs w:val="28"/>
        </w:rPr>
        <w:t>.</w:t>
      </w:r>
    </w:p>
    <w:p w:rsidR="007C0A48" w:rsidRPr="00DE5944" w:rsidRDefault="007C0A48" w:rsidP="005E4E66">
      <w:pPr>
        <w:widowControl w:val="0"/>
        <w:numPr>
          <w:ilvl w:val="0"/>
          <w:numId w:val="6"/>
        </w:numPr>
        <w:overflowPunct w:val="0"/>
        <w:autoSpaceDE w:val="0"/>
        <w:autoSpaceDN w:val="0"/>
        <w:adjustRightInd w:val="0"/>
        <w:spacing w:after="0" w:line="346" w:lineRule="auto"/>
        <w:jc w:val="both"/>
        <w:rPr>
          <w:rFonts w:asciiTheme="majorBidi" w:hAnsiTheme="majorBidi" w:cstheme="majorBidi"/>
          <w:b/>
          <w:bCs/>
          <w:i/>
          <w:iCs/>
          <w:sz w:val="28"/>
          <w:szCs w:val="28"/>
        </w:rPr>
      </w:pPr>
      <w:r w:rsidRPr="00DE5944">
        <w:rPr>
          <w:rFonts w:asciiTheme="majorBidi" w:hAnsiTheme="majorBidi" w:cstheme="majorBidi"/>
          <w:b/>
          <w:bCs/>
          <w:i/>
          <w:iCs/>
          <w:sz w:val="28"/>
          <w:szCs w:val="28"/>
        </w:rPr>
        <w:t>Study population</w:t>
      </w:r>
    </w:p>
    <w:p w:rsidR="007C0A48" w:rsidRPr="00DE5944" w:rsidRDefault="007C0A48" w:rsidP="005E4E66">
      <w:pPr>
        <w:widowControl w:val="0"/>
        <w:overflowPunct w:val="0"/>
        <w:autoSpaceDE w:val="0"/>
        <w:autoSpaceDN w:val="0"/>
        <w:adjustRightInd w:val="0"/>
        <w:spacing w:after="0" w:line="346" w:lineRule="auto"/>
        <w:ind w:left="720"/>
        <w:jc w:val="both"/>
        <w:rPr>
          <w:rFonts w:asciiTheme="majorBidi" w:hAnsiTheme="majorBidi" w:cstheme="majorBidi"/>
          <w:color w:val="272727"/>
          <w:sz w:val="28"/>
          <w:szCs w:val="28"/>
        </w:rPr>
      </w:pPr>
      <w:r w:rsidRPr="00DE5944">
        <w:rPr>
          <w:rFonts w:asciiTheme="majorBidi" w:hAnsiTheme="majorBidi" w:cstheme="majorBidi"/>
          <w:color w:val="272727"/>
          <w:sz w:val="28"/>
          <w:szCs w:val="28"/>
        </w:rPr>
        <w:t xml:space="preserve">Patients </w:t>
      </w:r>
      <w:r w:rsidRPr="00DE5944">
        <w:rPr>
          <w:rFonts w:asciiTheme="majorBidi" w:hAnsiTheme="majorBidi" w:cstheme="majorBidi"/>
          <w:color w:val="131413"/>
          <w:sz w:val="28"/>
          <w:szCs w:val="28"/>
        </w:rPr>
        <w:t xml:space="preserve">with </w:t>
      </w:r>
      <w:r w:rsidRPr="00DE5944">
        <w:rPr>
          <w:rFonts w:asciiTheme="majorBidi" w:hAnsiTheme="majorBidi" w:cstheme="majorBidi"/>
          <w:sz w:val="28"/>
          <w:szCs w:val="28"/>
        </w:rPr>
        <w:t>stage III epithelial ovarian cancer</w:t>
      </w:r>
      <w:r w:rsidR="00F349CA" w:rsidRPr="00DE5944">
        <w:rPr>
          <w:rFonts w:asciiTheme="majorBidi" w:hAnsiTheme="majorBidi" w:cstheme="majorBidi"/>
          <w:color w:val="131413"/>
          <w:sz w:val="28"/>
          <w:szCs w:val="28"/>
        </w:rPr>
        <w:t xml:space="preserve">will undergo </w:t>
      </w:r>
      <w:r w:rsidR="00F349CA" w:rsidRPr="00DE5944">
        <w:rPr>
          <w:rFonts w:asciiTheme="majorBidi" w:hAnsiTheme="majorBidi" w:cstheme="majorBidi"/>
          <w:color w:val="272727"/>
          <w:sz w:val="28"/>
          <w:szCs w:val="28"/>
        </w:rPr>
        <w:t xml:space="preserve">either </w:t>
      </w:r>
      <w:r w:rsidRPr="00DE5944">
        <w:rPr>
          <w:rFonts w:asciiTheme="majorBidi" w:hAnsiTheme="majorBidi" w:cstheme="majorBidi"/>
          <w:color w:val="272727"/>
          <w:sz w:val="28"/>
          <w:szCs w:val="28"/>
        </w:rPr>
        <w:t xml:space="preserve">primary </w:t>
      </w:r>
      <w:proofErr w:type="spellStart"/>
      <w:r w:rsidRPr="00DE5944">
        <w:rPr>
          <w:rFonts w:asciiTheme="majorBidi" w:hAnsiTheme="majorBidi" w:cstheme="majorBidi"/>
          <w:color w:val="272727"/>
          <w:sz w:val="28"/>
          <w:szCs w:val="28"/>
        </w:rPr>
        <w:t>debulking</w:t>
      </w:r>
      <w:proofErr w:type="spellEnd"/>
      <w:r w:rsidRPr="00DE5944">
        <w:rPr>
          <w:rFonts w:asciiTheme="majorBidi" w:hAnsiTheme="majorBidi" w:cstheme="majorBidi"/>
          <w:color w:val="272727"/>
          <w:sz w:val="28"/>
          <w:szCs w:val="28"/>
        </w:rPr>
        <w:t xml:space="preserve"> surgery or </w:t>
      </w:r>
      <w:proofErr w:type="spellStart"/>
      <w:r w:rsidRPr="00DE5944">
        <w:rPr>
          <w:rFonts w:asciiTheme="majorBidi" w:hAnsiTheme="majorBidi" w:cstheme="majorBidi"/>
          <w:color w:val="272727"/>
          <w:sz w:val="28"/>
          <w:szCs w:val="28"/>
        </w:rPr>
        <w:t>neoadjuvant</w:t>
      </w:r>
      <w:proofErr w:type="spellEnd"/>
      <w:r w:rsidRPr="00DE5944">
        <w:rPr>
          <w:rFonts w:asciiTheme="majorBidi" w:hAnsiTheme="majorBidi" w:cstheme="majorBidi"/>
          <w:color w:val="272727"/>
          <w:sz w:val="28"/>
          <w:szCs w:val="28"/>
        </w:rPr>
        <w:t xml:space="preserve"> chemotherapy and interval </w:t>
      </w:r>
      <w:proofErr w:type="spellStart"/>
      <w:r w:rsidRPr="00DE5944">
        <w:rPr>
          <w:rFonts w:asciiTheme="majorBidi" w:hAnsiTheme="majorBidi" w:cstheme="majorBidi"/>
          <w:color w:val="272727"/>
          <w:sz w:val="28"/>
          <w:szCs w:val="28"/>
        </w:rPr>
        <w:t>debulking</w:t>
      </w:r>
      <w:proofErr w:type="spellEnd"/>
      <w:r w:rsidRPr="00DE5944">
        <w:rPr>
          <w:rFonts w:asciiTheme="majorBidi" w:hAnsiTheme="majorBidi" w:cstheme="majorBidi"/>
          <w:color w:val="272727"/>
          <w:sz w:val="28"/>
          <w:szCs w:val="28"/>
        </w:rPr>
        <w:t xml:space="preserve"> surgery.</w:t>
      </w:r>
    </w:p>
    <w:p w:rsidR="007C0A48" w:rsidRPr="00DE5944" w:rsidRDefault="007C0A48" w:rsidP="005E4E66">
      <w:pPr>
        <w:pStyle w:val="ListParagraph"/>
        <w:widowControl w:val="0"/>
        <w:numPr>
          <w:ilvl w:val="0"/>
          <w:numId w:val="9"/>
        </w:numPr>
        <w:overflowPunct w:val="0"/>
        <w:autoSpaceDE w:val="0"/>
        <w:autoSpaceDN w:val="0"/>
        <w:adjustRightInd w:val="0"/>
        <w:spacing w:after="0" w:line="346" w:lineRule="auto"/>
        <w:ind w:left="709"/>
        <w:jc w:val="both"/>
        <w:rPr>
          <w:rFonts w:asciiTheme="majorBidi" w:hAnsiTheme="majorBidi" w:cstheme="majorBidi"/>
          <w:b/>
          <w:bCs/>
          <w:i/>
          <w:iCs/>
          <w:sz w:val="28"/>
          <w:szCs w:val="28"/>
        </w:rPr>
      </w:pPr>
      <w:r w:rsidRPr="00DE5944">
        <w:rPr>
          <w:rFonts w:asciiTheme="majorBidi" w:hAnsiTheme="majorBidi" w:cstheme="majorBidi"/>
          <w:b/>
          <w:bCs/>
          <w:i/>
          <w:iCs/>
          <w:color w:val="272727"/>
          <w:sz w:val="28"/>
          <w:szCs w:val="28"/>
        </w:rPr>
        <w:t>Study timing:</w:t>
      </w:r>
    </w:p>
    <w:p w:rsidR="00D01D95" w:rsidRPr="00027EA7" w:rsidRDefault="00D01D95" w:rsidP="00D01D95">
      <w:pPr>
        <w:pStyle w:val="ListParagraph"/>
        <w:widowControl w:val="0"/>
        <w:numPr>
          <w:ilvl w:val="0"/>
          <w:numId w:val="11"/>
        </w:numPr>
        <w:overflowPunct w:val="0"/>
        <w:autoSpaceDE w:val="0"/>
        <w:autoSpaceDN w:val="0"/>
        <w:adjustRightInd w:val="0"/>
        <w:spacing w:after="0" w:line="346" w:lineRule="auto"/>
        <w:jc w:val="both"/>
        <w:rPr>
          <w:rFonts w:asciiTheme="majorBidi" w:hAnsiTheme="majorBidi" w:cstheme="majorBidi"/>
          <w:color w:val="272727"/>
          <w:sz w:val="28"/>
          <w:szCs w:val="28"/>
        </w:rPr>
      </w:pPr>
      <w:r>
        <w:rPr>
          <w:rFonts w:asciiTheme="majorBidi" w:hAnsiTheme="majorBidi" w:cstheme="majorBidi"/>
          <w:color w:val="272727"/>
          <w:sz w:val="28"/>
          <w:szCs w:val="28"/>
        </w:rPr>
        <w:t>Recruitment time:</w:t>
      </w:r>
      <w:r w:rsidRPr="0067069A">
        <w:rPr>
          <w:rFonts w:asciiTheme="majorBidi" w:hAnsiTheme="majorBidi" w:cstheme="majorBidi"/>
          <w:color w:val="272727"/>
          <w:sz w:val="28"/>
          <w:szCs w:val="28"/>
        </w:rPr>
        <w:t xml:space="preserve">from September 2017 till the </w:t>
      </w:r>
      <w:r w:rsidRPr="00027EA7">
        <w:rPr>
          <w:rFonts w:asciiTheme="majorBidi" w:hAnsiTheme="majorBidi" w:cstheme="majorBidi"/>
          <w:color w:val="272727"/>
          <w:sz w:val="28"/>
          <w:szCs w:val="28"/>
        </w:rPr>
        <w:t>end of January 2019.</w:t>
      </w:r>
    </w:p>
    <w:p w:rsidR="007C0A48" w:rsidRPr="00027EA7" w:rsidRDefault="00D01D95" w:rsidP="00D01D95">
      <w:pPr>
        <w:pStyle w:val="ListParagraph"/>
        <w:widowControl w:val="0"/>
        <w:numPr>
          <w:ilvl w:val="0"/>
          <w:numId w:val="11"/>
        </w:numPr>
        <w:overflowPunct w:val="0"/>
        <w:autoSpaceDE w:val="0"/>
        <w:autoSpaceDN w:val="0"/>
        <w:adjustRightInd w:val="0"/>
        <w:spacing w:after="0" w:line="346" w:lineRule="auto"/>
        <w:jc w:val="both"/>
        <w:rPr>
          <w:rFonts w:asciiTheme="majorBidi" w:hAnsiTheme="majorBidi" w:cstheme="majorBidi"/>
          <w:sz w:val="28"/>
          <w:szCs w:val="28"/>
        </w:rPr>
      </w:pPr>
      <w:r w:rsidRPr="00027EA7">
        <w:rPr>
          <w:rFonts w:asciiTheme="majorBidi" w:hAnsiTheme="majorBidi" w:cstheme="majorBidi"/>
          <w:color w:val="272727"/>
          <w:sz w:val="28"/>
          <w:szCs w:val="28"/>
        </w:rPr>
        <w:t>Follow up time: m</w:t>
      </w:r>
      <w:r w:rsidR="007C0A48" w:rsidRPr="00027EA7">
        <w:rPr>
          <w:rFonts w:asciiTheme="majorBidi" w:hAnsiTheme="majorBidi" w:cstheme="majorBidi"/>
          <w:color w:val="272727"/>
          <w:sz w:val="28"/>
          <w:szCs w:val="28"/>
        </w:rPr>
        <w:t>inimum follow up of 18 months</w:t>
      </w:r>
      <w:r w:rsidR="00027EA7" w:rsidRPr="00027EA7">
        <w:rPr>
          <w:rFonts w:asciiTheme="majorBidi" w:hAnsiTheme="majorBidi" w:cstheme="majorBidi"/>
          <w:sz w:val="28"/>
          <w:szCs w:val="28"/>
        </w:rPr>
        <w:t>.</w:t>
      </w:r>
    </w:p>
    <w:p w:rsidR="007C0A48" w:rsidRPr="00DE5944" w:rsidRDefault="007C0A48" w:rsidP="005E4E66">
      <w:pPr>
        <w:widowControl w:val="0"/>
        <w:numPr>
          <w:ilvl w:val="0"/>
          <w:numId w:val="6"/>
        </w:numPr>
        <w:overflowPunct w:val="0"/>
        <w:autoSpaceDE w:val="0"/>
        <w:autoSpaceDN w:val="0"/>
        <w:adjustRightInd w:val="0"/>
        <w:spacing w:after="0" w:line="346" w:lineRule="auto"/>
        <w:jc w:val="both"/>
        <w:rPr>
          <w:rFonts w:asciiTheme="majorBidi" w:hAnsiTheme="majorBidi" w:cstheme="majorBidi"/>
          <w:sz w:val="28"/>
          <w:szCs w:val="28"/>
        </w:rPr>
      </w:pPr>
      <w:r w:rsidRPr="00DE5944">
        <w:rPr>
          <w:rFonts w:asciiTheme="majorBidi" w:hAnsiTheme="majorBidi" w:cstheme="majorBidi"/>
          <w:b/>
          <w:bCs/>
          <w:sz w:val="28"/>
          <w:szCs w:val="28"/>
        </w:rPr>
        <w:t>Eligibility Criteria</w:t>
      </w:r>
    </w:p>
    <w:p w:rsidR="007C0A48" w:rsidRPr="00DE5944" w:rsidRDefault="007C0A48" w:rsidP="005E4E66">
      <w:pPr>
        <w:pStyle w:val="ListParagraph"/>
        <w:widowControl w:val="0"/>
        <w:numPr>
          <w:ilvl w:val="0"/>
          <w:numId w:val="7"/>
        </w:numPr>
        <w:overflowPunct w:val="0"/>
        <w:autoSpaceDE w:val="0"/>
        <w:autoSpaceDN w:val="0"/>
        <w:adjustRightInd w:val="0"/>
        <w:spacing w:after="0" w:line="346" w:lineRule="auto"/>
        <w:jc w:val="both"/>
        <w:rPr>
          <w:rFonts w:asciiTheme="majorBidi" w:hAnsiTheme="majorBidi" w:cstheme="majorBidi"/>
          <w:b/>
          <w:bCs/>
          <w:sz w:val="28"/>
          <w:szCs w:val="28"/>
        </w:rPr>
      </w:pPr>
      <w:r w:rsidRPr="00DE5944">
        <w:rPr>
          <w:rFonts w:asciiTheme="majorBidi" w:hAnsiTheme="majorBidi" w:cstheme="majorBidi"/>
          <w:b/>
          <w:bCs/>
          <w:sz w:val="28"/>
          <w:szCs w:val="28"/>
        </w:rPr>
        <w:t>Inclusion criteria</w:t>
      </w:r>
    </w:p>
    <w:p w:rsidR="007C0A48" w:rsidRPr="00DE5944" w:rsidRDefault="007C0A48" w:rsidP="005E4E66">
      <w:pPr>
        <w:pStyle w:val="ListParagraph"/>
        <w:numPr>
          <w:ilvl w:val="0"/>
          <w:numId w:val="8"/>
        </w:numPr>
        <w:spacing w:after="0" w:line="240" w:lineRule="auto"/>
        <w:ind w:left="709"/>
        <w:jc w:val="both"/>
        <w:outlineLvl w:val="1"/>
        <w:rPr>
          <w:rFonts w:asciiTheme="majorBidi" w:eastAsia="Times New Roman" w:hAnsiTheme="majorBidi" w:cstheme="majorBidi"/>
          <w:sz w:val="28"/>
          <w:szCs w:val="28"/>
        </w:rPr>
      </w:pPr>
      <w:r w:rsidRPr="00DE5944">
        <w:rPr>
          <w:rFonts w:asciiTheme="majorBidi" w:eastAsia="Times New Roman" w:hAnsiTheme="majorBidi" w:cstheme="majorBidi"/>
          <w:sz w:val="28"/>
          <w:szCs w:val="28"/>
        </w:rPr>
        <w:t>Patients with locally advanced epithelial ovarian</w:t>
      </w:r>
      <w:r w:rsidR="00F349CA" w:rsidRPr="00DE5944">
        <w:rPr>
          <w:rFonts w:asciiTheme="majorBidi" w:eastAsia="Times New Roman" w:hAnsiTheme="majorBidi" w:cstheme="majorBidi"/>
          <w:sz w:val="28"/>
          <w:szCs w:val="28"/>
        </w:rPr>
        <w:t xml:space="preserve"> cancer who </w:t>
      </w:r>
      <w:r w:rsidRPr="00DE5944">
        <w:rPr>
          <w:rFonts w:asciiTheme="majorBidi" w:eastAsia="Times New Roman" w:hAnsiTheme="majorBidi" w:cstheme="majorBidi"/>
          <w:sz w:val="28"/>
          <w:szCs w:val="28"/>
        </w:rPr>
        <w:t>will undergo the previously mentioned management.</w:t>
      </w:r>
    </w:p>
    <w:p w:rsidR="007C0A48" w:rsidRPr="00DE5944" w:rsidRDefault="007C0A48" w:rsidP="005E4E66">
      <w:pPr>
        <w:spacing w:after="0" w:line="240" w:lineRule="auto"/>
        <w:ind w:firstLine="720"/>
        <w:outlineLvl w:val="1"/>
        <w:rPr>
          <w:rFonts w:asciiTheme="majorBidi" w:eastAsia="Times New Roman" w:hAnsiTheme="majorBidi" w:cstheme="majorBidi"/>
          <w:sz w:val="32"/>
          <w:szCs w:val="32"/>
        </w:rPr>
      </w:pPr>
    </w:p>
    <w:p w:rsidR="007C0A48" w:rsidRPr="00DE5944" w:rsidRDefault="007C0A48" w:rsidP="005E4E66">
      <w:pPr>
        <w:pStyle w:val="ListParagraph"/>
        <w:widowControl w:val="0"/>
        <w:numPr>
          <w:ilvl w:val="0"/>
          <w:numId w:val="7"/>
        </w:numPr>
        <w:overflowPunct w:val="0"/>
        <w:autoSpaceDE w:val="0"/>
        <w:autoSpaceDN w:val="0"/>
        <w:adjustRightInd w:val="0"/>
        <w:spacing w:after="0" w:line="346" w:lineRule="auto"/>
        <w:jc w:val="both"/>
        <w:rPr>
          <w:rFonts w:asciiTheme="majorBidi" w:hAnsiTheme="majorBidi" w:cstheme="majorBidi"/>
          <w:b/>
          <w:bCs/>
          <w:sz w:val="28"/>
          <w:szCs w:val="28"/>
        </w:rPr>
      </w:pPr>
      <w:r w:rsidRPr="00DE5944">
        <w:rPr>
          <w:rFonts w:asciiTheme="majorBidi" w:hAnsiTheme="majorBidi" w:cstheme="majorBidi"/>
          <w:b/>
          <w:bCs/>
          <w:sz w:val="28"/>
          <w:szCs w:val="28"/>
        </w:rPr>
        <w:t>Exclusion criteria</w:t>
      </w:r>
    </w:p>
    <w:p w:rsidR="007C0A48" w:rsidRPr="00DE5944" w:rsidRDefault="007C0A48" w:rsidP="005E4E66">
      <w:pPr>
        <w:pStyle w:val="ListParagraph"/>
        <w:numPr>
          <w:ilvl w:val="0"/>
          <w:numId w:val="4"/>
        </w:numPr>
        <w:spacing w:after="0" w:line="240" w:lineRule="auto"/>
        <w:jc w:val="both"/>
        <w:outlineLvl w:val="1"/>
        <w:rPr>
          <w:rFonts w:asciiTheme="majorBidi" w:eastAsia="Times New Roman" w:hAnsiTheme="majorBidi" w:cstheme="majorBidi"/>
          <w:sz w:val="28"/>
          <w:szCs w:val="28"/>
        </w:rPr>
      </w:pPr>
      <w:r w:rsidRPr="00DE5944">
        <w:rPr>
          <w:rFonts w:asciiTheme="majorBidi" w:eastAsia="Times New Roman" w:hAnsiTheme="majorBidi" w:cstheme="majorBidi"/>
          <w:sz w:val="28"/>
          <w:szCs w:val="28"/>
        </w:rPr>
        <w:t xml:space="preserve">Patients with </w:t>
      </w:r>
      <w:r w:rsidRPr="00DE5944">
        <w:rPr>
          <w:rFonts w:asciiTheme="majorBidi" w:hAnsiTheme="majorBidi" w:cstheme="majorBidi"/>
          <w:color w:val="272727"/>
          <w:sz w:val="28"/>
          <w:szCs w:val="28"/>
        </w:rPr>
        <w:t>disease of non-epithelial histology or borderline tumors.</w:t>
      </w:r>
    </w:p>
    <w:p w:rsidR="007C0A48" w:rsidRPr="00DE5944" w:rsidRDefault="007C0A48" w:rsidP="005E4E66">
      <w:pPr>
        <w:pStyle w:val="ListParagraph"/>
        <w:numPr>
          <w:ilvl w:val="0"/>
          <w:numId w:val="4"/>
        </w:numPr>
        <w:spacing w:after="0" w:line="240" w:lineRule="auto"/>
        <w:jc w:val="both"/>
        <w:outlineLvl w:val="1"/>
        <w:rPr>
          <w:rFonts w:asciiTheme="majorBidi" w:eastAsia="Times New Roman" w:hAnsiTheme="majorBidi" w:cstheme="majorBidi"/>
          <w:sz w:val="28"/>
          <w:szCs w:val="28"/>
        </w:rPr>
      </w:pPr>
      <w:r w:rsidRPr="00DE5944">
        <w:rPr>
          <w:rFonts w:asciiTheme="majorBidi" w:hAnsiTheme="majorBidi" w:cstheme="majorBidi"/>
          <w:color w:val="272727"/>
          <w:sz w:val="28"/>
          <w:szCs w:val="28"/>
        </w:rPr>
        <w:t xml:space="preserve">Patients with </w:t>
      </w:r>
      <w:r w:rsidRPr="00DE5944">
        <w:rPr>
          <w:rFonts w:asciiTheme="majorBidi" w:eastAsia="Times New Roman" w:hAnsiTheme="majorBidi" w:cstheme="majorBidi"/>
          <w:sz w:val="28"/>
          <w:szCs w:val="28"/>
        </w:rPr>
        <w:t>locally advanced epithelial ovarian cancer who managed outside NCI.</w:t>
      </w:r>
    </w:p>
    <w:p w:rsidR="007C0A48" w:rsidRPr="00DE5944" w:rsidRDefault="007C0A48" w:rsidP="005E4E66">
      <w:pPr>
        <w:autoSpaceDE w:val="0"/>
        <w:autoSpaceDN w:val="0"/>
        <w:adjustRightInd w:val="0"/>
        <w:spacing w:after="0" w:line="240" w:lineRule="auto"/>
        <w:jc w:val="both"/>
        <w:rPr>
          <w:rFonts w:asciiTheme="majorBidi" w:hAnsiTheme="majorBidi" w:cstheme="majorBidi"/>
          <w:sz w:val="32"/>
          <w:szCs w:val="32"/>
        </w:rPr>
      </w:pPr>
    </w:p>
    <w:p w:rsidR="007C0A48" w:rsidRPr="00DE5944" w:rsidRDefault="007C0A48" w:rsidP="00173256">
      <w:pPr>
        <w:autoSpaceDE w:val="0"/>
        <w:autoSpaceDN w:val="0"/>
        <w:adjustRightInd w:val="0"/>
        <w:spacing w:after="0" w:line="240" w:lineRule="auto"/>
        <w:ind w:firstLine="360"/>
        <w:jc w:val="both"/>
        <w:rPr>
          <w:rFonts w:asciiTheme="majorBidi" w:hAnsiTheme="majorBidi" w:cstheme="majorBidi"/>
          <w:sz w:val="28"/>
          <w:szCs w:val="28"/>
        </w:rPr>
      </w:pPr>
      <w:r w:rsidRPr="00DE5944">
        <w:rPr>
          <w:rFonts w:asciiTheme="majorBidi" w:hAnsiTheme="majorBidi" w:cstheme="majorBidi"/>
          <w:sz w:val="28"/>
          <w:szCs w:val="28"/>
        </w:rPr>
        <w:t>Data wil</w:t>
      </w:r>
      <w:r w:rsidR="00D370DD" w:rsidRPr="00DE5944">
        <w:rPr>
          <w:rFonts w:asciiTheme="majorBidi" w:hAnsiTheme="majorBidi" w:cstheme="majorBidi"/>
          <w:sz w:val="28"/>
          <w:szCs w:val="28"/>
        </w:rPr>
        <w:t xml:space="preserve">l be retrieved from the files </w:t>
      </w:r>
      <w:r w:rsidRPr="00DE5944">
        <w:rPr>
          <w:rFonts w:asciiTheme="majorBidi" w:hAnsiTheme="majorBidi" w:cstheme="majorBidi"/>
          <w:sz w:val="28"/>
          <w:szCs w:val="28"/>
        </w:rPr>
        <w:t>of the Biostatistics and Cancer Epidemiology Department</w:t>
      </w:r>
      <w:r w:rsidR="00D370DD" w:rsidRPr="00DE5944">
        <w:rPr>
          <w:rFonts w:asciiTheme="majorBidi" w:hAnsiTheme="majorBidi" w:cstheme="majorBidi"/>
          <w:sz w:val="28"/>
          <w:szCs w:val="28"/>
        </w:rPr>
        <w:t xml:space="preserve">, </w:t>
      </w:r>
      <w:r w:rsidR="00173256">
        <w:rPr>
          <w:rFonts w:asciiTheme="majorBidi" w:hAnsiTheme="majorBidi" w:cstheme="majorBidi"/>
          <w:sz w:val="28"/>
          <w:szCs w:val="28"/>
        </w:rPr>
        <w:t>S</w:t>
      </w:r>
      <w:r w:rsidR="00D370DD" w:rsidRPr="00DE5944">
        <w:rPr>
          <w:rFonts w:asciiTheme="majorBidi" w:hAnsiTheme="majorBidi" w:cstheme="majorBidi"/>
          <w:sz w:val="28"/>
          <w:szCs w:val="28"/>
        </w:rPr>
        <w:t xml:space="preserve">urgical </w:t>
      </w:r>
      <w:r w:rsidR="00173256">
        <w:rPr>
          <w:rFonts w:asciiTheme="majorBidi" w:hAnsiTheme="majorBidi" w:cstheme="majorBidi"/>
          <w:sz w:val="28"/>
          <w:szCs w:val="28"/>
        </w:rPr>
        <w:t>D</w:t>
      </w:r>
      <w:r w:rsidR="00D370DD" w:rsidRPr="00DE5944">
        <w:rPr>
          <w:rFonts w:asciiTheme="majorBidi" w:hAnsiTheme="majorBidi" w:cstheme="majorBidi"/>
          <w:sz w:val="28"/>
          <w:szCs w:val="28"/>
        </w:rPr>
        <w:t>epartment portal system</w:t>
      </w:r>
      <w:r w:rsidRPr="00DE5944">
        <w:rPr>
          <w:rFonts w:asciiTheme="majorBidi" w:hAnsiTheme="majorBidi" w:cstheme="majorBidi"/>
          <w:sz w:val="28"/>
          <w:szCs w:val="28"/>
        </w:rPr>
        <w:t xml:space="preserve"> and Pathology Department. </w:t>
      </w:r>
    </w:p>
    <w:p w:rsidR="007C0A48" w:rsidRPr="00DE5944" w:rsidRDefault="007C0A48" w:rsidP="005E4E66">
      <w:pPr>
        <w:autoSpaceDE w:val="0"/>
        <w:autoSpaceDN w:val="0"/>
        <w:adjustRightInd w:val="0"/>
        <w:spacing w:after="0" w:line="240" w:lineRule="auto"/>
        <w:jc w:val="both"/>
        <w:rPr>
          <w:rFonts w:asciiTheme="majorBidi" w:hAnsiTheme="majorBidi" w:cstheme="majorBidi"/>
          <w:sz w:val="28"/>
          <w:szCs w:val="28"/>
        </w:rPr>
      </w:pPr>
    </w:p>
    <w:p w:rsidR="007C0A48" w:rsidRPr="00DE5944" w:rsidRDefault="007C0A48" w:rsidP="005E4E66">
      <w:pPr>
        <w:autoSpaceDE w:val="0"/>
        <w:autoSpaceDN w:val="0"/>
        <w:adjustRightInd w:val="0"/>
        <w:spacing w:after="0" w:line="240" w:lineRule="auto"/>
        <w:jc w:val="both"/>
        <w:rPr>
          <w:rFonts w:asciiTheme="majorBidi" w:eastAsiaTheme="minorHAnsi" w:hAnsiTheme="majorBidi" w:cstheme="majorBidi"/>
          <w:b/>
          <w:bCs/>
          <w:color w:val="000000"/>
          <w:sz w:val="32"/>
          <w:szCs w:val="32"/>
        </w:rPr>
      </w:pPr>
    </w:p>
    <w:p w:rsidR="00D01D95" w:rsidRDefault="00D01D95" w:rsidP="005E4E66">
      <w:pPr>
        <w:autoSpaceDE w:val="0"/>
        <w:autoSpaceDN w:val="0"/>
        <w:adjustRightInd w:val="0"/>
        <w:spacing w:after="0" w:line="240" w:lineRule="auto"/>
        <w:jc w:val="both"/>
        <w:rPr>
          <w:rFonts w:asciiTheme="majorBidi" w:eastAsiaTheme="minorHAnsi" w:hAnsiTheme="majorBidi" w:cstheme="majorBidi"/>
          <w:b/>
          <w:bCs/>
          <w:color w:val="000000"/>
          <w:sz w:val="32"/>
          <w:szCs w:val="32"/>
        </w:rPr>
      </w:pPr>
    </w:p>
    <w:p w:rsidR="00D01D95" w:rsidRDefault="00D01D95" w:rsidP="005E4E66">
      <w:pPr>
        <w:autoSpaceDE w:val="0"/>
        <w:autoSpaceDN w:val="0"/>
        <w:adjustRightInd w:val="0"/>
        <w:spacing w:after="0" w:line="240" w:lineRule="auto"/>
        <w:jc w:val="both"/>
        <w:rPr>
          <w:rFonts w:asciiTheme="majorBidi" w:eastAsiaTheme="minorHAnsi" w:hAnsiTheme="majorBidi" w:cstheme="majorBidi"/>
          <w:b/>
          <w:bCs/>
          <w:color w:val="000000"/>
          <w:sz w:val="32"/>
          <w:szCs w:val="32"/>
        </w:rPr>
      </w:pPr>
    </w:p>
    <w:p w:rsidR="007C0A48" w:rsidRPr="00DE5944" w:rsidRDefault="007C0A48" w:rsidP="005E4E66">
      <w:pPr>
        <w:autoSpaceDE w:val="0"/>
        <w:autoSpaceDN w:val="0"/>
        <w:adjustRightInd w:val="0"/>
        <w:spacing w:after="0" w:line="240" w:lineRule="auto"/>
        <w:jc w:val="both"/>
        <w:rPr>
          <w:rFonts w:asciiTheme="majorBidi" w:eastAsiaTheme="minorHAnsi" w:hAnsiTheme="majorBidi" w:cstheme="majorBidi"/>
          <w:b/>
          <w:bCs/>
          <w:color w:val="000000"/>
          <w:sz w:val="32"/>
          <w:szCs w:val="32"/>
        </w:rPr>
      </w:pPr>
      <w:r w:rsidRPr="00DE5944">
        <w:rPr>
          <w:rFonts w:asciiTheme="majorBidi" w:eastAsiaTheme="minorHAnsi" w:hAnsiTheme="majorBidi" w:cstheme="majorBidi"/>
          <w:b/>
          <w:bCs/>
          <w:color w:val="000000"/>
          <w:sz w:val="32"/>
          <w:szCs w:val="32"/>
        </w:rPr>
        <w:t>Data retrievedfrom the medical records:</w:t>
      </w:r>
    </w:p>
    <w:p w:rsidR="007C0A48" w:rsidRPr="00DE5944" w:rsidRDefault="007C0A48" w:rsidP="005E4E66">
      <w:pPr>
        <w:autoSpaceDE w:val="0"/>
        <w:autoSpaceDN w:val="0"/>
        <w:adjustRightInd w:val="0"/>
        <w:spacing w:after="0" w:line="240" w:lineRule="auto"/>
        <w:jc w:val="both"/>
        <w:rPr>
          <w:rFonts w:asciiTheme="majorBidi" w:eastAsiaTheme="minorHAnsi" w:hAnsiTheme="majorBidi" w:cstheme="majorBidi"/>
          <w:color w:val="000000"/>
          <w:sz w:val="32"/>
          <w:szCs w:val="32"/>
        </w:rPr>
      </w:pPr>
      <w:r w:rsidRPr="00DE5944">
        <w:rPr>
          <w:rFonts w:asciiTheme="majorBidi" w:eastAsiaTheme="minorHAnsi" w:hAnsiTheme="majorBidi" w:cstheme="majorBidi"/>
          <w:color w:val="000000"/>
          <w:sz w:val="32"/>
          <w:szCs w:val="32"/>
        </w:rPr>
        <w:t xml:space="preserve">Age </w:t>
      </w:r>
      <w:r w:rsidRPr="00DE5944">
        <w:rPr>
          <w:rFonts w:asciiTheme="majorBidi" w:eastAsia="Times New Roman" w:hAnsiTheme="majorBidi" w:cstheme="majorBidi"/>
          <w:sz w:val="32"/>
          <w:szCs w:val="32"/>
        </w:rPr>
        <w:t>at presentation</w:t>
      </w:r>
    </w:p>
    <w:p w:rsidR="007C0A48" w:rsidRPr="00DE5944" w:rsidRDefault="007C0A48" w:rsidP="005E4E66">
      <w:pPr>
        <w:autoSpaceDE w:val="0"/>
        <w:autoSpaceDN w:val="0"/>
        <w:adjustRightInd w:val="0"/>
        <w:spacing w:after="0" w:line="240" w:lineRule="auto"/>
        <w:jc w:val="both"/>
        <w:rPr>
          <w:rFonts w:asciiTheme="majorBidi" w:eastAsiaTheme="minorHAnsi" w:hAnsiTheme="majorBidi" w:cstheme="majorBidi"/>
          <w:color w:val="000000"/>
          <w:sz w:val="32"/>
          <w:szCs w:val="32"/>
        </w:rPr>
      </w:pPr>
      <w:r w:rsidRPr="00DE5944">
        <w:rPr>
          <w:rFonts w:asciiTheme="majorBidi" w:eastAsiaTheme="minorHAnsi" w:hAnsiTheme="majorBidi" w:cstheme="majorBidi"/>
          <w:color w:val="000000"/>
          <w:sz w:val="32"/>
          <w:szCs w:val="32"/>
        </w:rPr>
        <w:t xml:space="preserve">Sex </w:t>
      </w:r>
    </w:p>
    <w:p w:rsidR="007C0A48" w:rsidRPr="00DE5944" w:rsidRDefault="007C0A48" w:rsidP="005E4E66">
      <w:pPr>
        <w:autoSpaceDE w:val="0"/>
        <w:autoSpaceDN w:val="0"/>
        <w:adjustRightInd w:val="0"/>
        <w:spacing w:after="0" w:line="240" w:lineRule="auto"/>
        <w:jc w:val="both"/>
        <w:rPr>
          <w:rFonts w:asciiTheme="majorBidi" w:eastAsiaTheme="minorHAnsi" w:hAnsiTheme="majorBidi" w:cstheme="majorBidi"/>
          <w:color w:val="000000" w:themeColor="text1"/>
          <w:sz w:val="32"/>
          <w:szCs w:val="32"/>
        </w:rPr>
      </w:pPr>
      <w:r w:rsidRPr="00DE5944">
        <w:rPr>
          <w:rFonts w:asciiTheme="majorBidi" w:eastAsia="Times New Roman" w:hAnsiTheme="majorBidi" w:cstheme="majorBidi"/>
          <w:sz w:val="32"/>
          <w:szCs w:val="32"/>
        </w:rPr>
        <w:t>Symptoms and signs</w:t>
      </w:r>
    </w:p>
    <w:p w:rsidR="007C0A48" w:rsidRPr="00DE5944" w:rsidRDefault="007C0A48" w:rsidP="005E4E66">
      <w:pPr>
        <w:autoSpaceDE w:val="0"/>
        <w:autoSpaceDN w:val="0"/>
        <w:adjustRightInd w:val="0"/>
        <w:spacing w:after="0" w:line="240" w:lineRule="auto"/>
        <w:jc w:val="both"/>
        <w:rPr>
          <w:rFonts w:asciiTheme="majorBidi" w:eastAsiaTheme="minorHAnsi" w:hAnsiTheme="majorBidi" w:cstheme="majorBidi"/>
          <w:color w:val="000000"/>
          <w:sz w:val="32"/>
          <w:szCs w:val="32"/>
        </w:rPr>
      </w:pPr>
      <w:r w:rsidRPr="00DE5944">
        <w:rPr>
          <w:rFonts w:asciiTheme="majorBidi" w:eastAsiaTheme="minorHAnsi" w:hAnsiTheme="majorBidi" w:cstheme="majorBidi"/>
          <w:color w:val="000000" w:themeColor="text1"/>
          <w:sz w:val="32"/>
          <w:szCs w:val="32"/>
        </w:rPr>
        <w:t>Age at diagnosis</w:t>
      </w:r>
    </w:p>
    <w:p w:rsidR="007C0A48" w:rsidRPr="00DE5944" w:rsidRDefault="007C0A48" w:rsidP="005E4E66">
      <w:pPr>
        <w:autoSpaceDE w:val="0"/>
        <w:autoSpaceDN w:val="0"/>
        <w:adjustRightInd w:val="0"/>
        <w:spacing w:after="0" w:line="240" w:lineRule="auto"/>
        <w:jc w:val="both"/>
        <w:rPr>
          <w:rFonts w:asciiTheme="majorBidi" w:eastAsiaTheme="minorHAnsi" w:hAnsiTheme="majorBidi" w:cstheme="majorBidi"/>
          <w:color w:val="000000"/>
          <w:sz w:val="32"/>
          <w:szCs w:val="32"/>
        </w:rPr>
      </w:pPr>
      <w:r w:rsidRPr="00DE5944">
        <w:rPr>
          <w:rFonts w:asciiTheme="majorBidi" w:eastAsiaTheme="minorHAnsi" w:hAnsiTheme="majorBidi" w:cstheme="majorBidi"/>
          <w:color w:val="000000"/>
          <w:sz w:val="32"/>
          <w:szCs w:val="32"/>
        </w:rPr>
        <w:t>Body mass index (BMI)</w:t>
      </w:r>
    </w:p>
    <w:p w:rsidR="007C0A48" w:rsidRPr="00DE5944" w:rsidRDefault="007C0A48" w:rsidP="005E4E66">
      <w:pPr>
        <w:autoSpaceDE w:val="0"/>
        <w:autoSpaceDN w:val="0"/>
        <w:adjustRightInd w:val="0"/>
        <w:spacing w:after="0" w:line="240" w:lineRule="auto"/>
        <w:jc w:val="both"/>
        <w:rPr>
          <w:rFonts w:asciiTheme="majorBidi" w:eastAsiaTheme="minorHAnsi" w:hAnsiTheme="majorBidi" w:cstheme="majorBidi"/>
          <w:color w:val="000000"/>
          <w:sz w:val="32"/>
          <w:szCs w:val="32"/>
        </w:rPr>
      </w:pPr>
      <w:r w:rsidRPr="00DE5944">
        <w:rPr>
          <w:rFonts w:asciiTheme="majorBidi" w:eastAsiaTheme="minorHAnsi" w:hAnsiTheme="majorBidi" w:cstheme="majorBidi"/>
          <w:color w:val="000000"/>
          <w:sz w:val="32"/>
          <w:szCs w:val="32"/>
        </w:rPr>
        <w:t>Serum albumin and CA-125</w:t>
      </w:r>
    </w:p>
    <w:p w:rsidR="007C0A48" w:rsidRPr="00DE5944" w:rsidRDefault="007C0A48" w:rsidP="005E4E66">
      <w:pPr>
        <w:autoSpaceDE w:val="0"/>
        <w:autoSpaceDN w:val="0"/>
        <w:adjustRightInd w:val="0"/>
        <w:spacing w:after="0" w:line="240" w:lineRule="auto"/>
        <w:jc w:val="both"/>
        <w:rPr>
          <w:rFonts w:asciiTheme="majorBidi" w:eastAsiaTheme="minorHAnsi" w:hAnsiTheme="majorBidi" w:cstheme="majorBidi"/>
          <w:color w:val="000000" w:themeColor="text1"/>
          <w:sz w:val="32"/>
          <w:szCs w:val="32"/>
        </w:rPr>
      </w:pPr>
      <w:r w:rsidRPr="00DE5944">
        <w:rPr>
          <w:rFonts w:asciiTheme="majorBidi" w:eastAsiaTheme="minorHAnsi" w:hAnsiTheme="majorBidi" w:cstheme="majorBidi"/>
          <w:color w:val="000000" w:themeColor="text1"/>
          <w:sz w:val="32"/>
          <w:szCs w:val="32"/>
        </w:rPr>
        <w:t xml:space="preserve">Pretreatment stage </w:t>
      </w:r>
    </w:p>
    <w:p w:rsidR="007C0A48" w:rsidRPr="00DE5944" w:rsidRDefault="007C0A48" w:rsidP="005E4E66">
      <w:pPr>
        <w:autoSpaceDE w:val="0"/>
        <w:autoSpaceDN w:val="0"/>
        <w:adjustRightInd w:val="0"/>
        <w:spacing w:after="0" w:line="240" w:lineRule="auto"/>
        <w:jc w:val="both"/>
        <w:rPr>
          <w:rFonts w:asciiTheme="majorBidi" w:eastAsiaTheme="minorHAnsi" w:hAnsiTheme="majorBidi" w:cstheme="majorBidi"/>
          <w:color w:val="000000"/>
          <w:sz w:val="32"/>
          <w:szCs w:val="32"/>
        </w:rPr>
      </w:pPr>
      <w:r w:rsidRPr="00DE5944">
        <w:rPr>
          <w:rFonts w:asciiTheme="majorBidi" w:eastAsiaTheme="minorHAnsi" w:hAnsiTheme="majorBidi" w:cstheme="majorBidi"/>
          <w:color w:val="000000" w:themeColor="text1"/>
          <w:sz w:val="32"/>
          <w:szCs w:val="32"/>
        </w:rPr>
        <w:t xml:space="preserve">Comorbid disease </w:t>
      </w:r>
    </w:p>
    <w:p w:rsidR="007C0A48" w:rsidRPr="00DE5944" w:rsidRDefault="007C0A48" w:rsidP="005E4E66">
      <w:pPr>
        <w:autoSpaceDE w:val="0"/>
        <w:autoSpaceDN w:val="0"/>
        <w:adjustRightInd w:val="0"/>
        <w:spacing w:after="0" w:line="240" w:lineRule="auto"/>
        <w:jc w:val="both"/>
        <w:rPr>
          <w:rFonts w:asciiTheme="majorBidi" w:eastAsiaTheme="minorHAnsi" w:hAnsiTheme="majorBidi" w:cstheme="majorBidi"/>
          <w:color w:val="000000"/>
          <w:sz w:val="32"/>
          <w:szCs w:val="32"/>
        </w:rPr>
      </w:pPr>
      <w:r w:rsidRPr="00DE5944">
        <w:rPr>
          <w:rFonts w:asciiTheme="majorBidi" w:eastAsiaTheme="minorHAnsi" w:hAnsiTheme="majorBidi" w:cstheme="majorBidi"/>
          <w:color w:val="000000"/>
          <w:sz w:val="32"/>
          <w:szCs w:val="32"/>
        </w:rPr>
        <w:t>Histologic grade</w:t>
      </w:r>
    </w:p>
    <w:p w:rsidR="007C0A48" w:rsidRPr="00DE5944" w:rsidRDefault="007C0A48" w:rsidP="005E4E66">
      <w:pPr>
        <w:autoSpaceDE w:val="0"/>
        <w:autoSpaceDN w:val="0"/>
        <w:adjustRightInd w:val="0"/>
        <w:spacing w:after="0" w:line="240" w:lineRule="auto"/>
        <w:jc w:val="both"/>
        <w:rPr>
          <w:rFonts w:asciiTheme="majorBidi" w:eastAsiaTheme="minorHAnsi" w:hAnsiTheme="majorBidi" w:cstheme="majorBidi"/>
          <w:color w:val="000000"/>
          <w:sz w:val="32"/>
          <w:szCs w:val="32"/>
        </w:rPr>
      </w:pPr>
    </w:p>
    <w:p w:rsidR="007C0A48" w:rsidRPr="00DE5944" w:rsidRDefault="007C0A48" w:rsidP="005E4E66">
      <w:pPr>
        <w:autoSpaceDE w:val="0"/>
        <w:autoSpaceDN w:val="0"/>
        <w:adjustRightInd w:val="0"/>
        <w:spacing w:after="0" w:line="240" w:lineRule="auto"/>
        <w:contextualSpacing/>
        <w:jc w:val="both"/>
        <w:rPr>
          <w:rFonts w:asciiTheme="majorBidi" w:eastAsia="Times New Roman" w:hAnsiTheme="majorBidi" w:cstheme="majorBidi"/>
          <w:sz w:val="32"/>
          <w:szCs w:val="32"/>
        </w:rPr>
      </w:pPr>
      <w:r w:rsidRPr="00DE5944">
        <w:rPr>
          <w:rFonts w:asciiTheme="majorBidi" w:eastAsia="Times New Roman" w:hAnsiTheme="majorBidi" w:cstheme="majorBidi"/>
          <w:b/>
          <w:bCs/>
          <w:sz w:val="32"/>
          <w:szCs w:val="32"/>
        </w:rPr>
        <w:t>Radiological data:</w:t>
      </w:r>
    </w:p>
    <w:p w:rsidR="007C0A48" w:rsidRPr="00DE5944" w:rsidRDefault="007C0A48" w:rsidP="005E4E66">
      <w:pPr>
        <w:autoSpaceDE w:val="0"/>
        <w:autoSpaceDN w:val="0"/>
        <w:adjustRightInd w:val="0"/>
        <w:spacing w:after="0" w:line="240" w:lineRule="auto"/>
        <w:contextualSpacing/>
        <w:jc w:val="both"/>
        <w:rPr>
          <w:rFonts w:asciiTheme="majorBidi" w:eastAsia="Times New Roman" w:hAnsiTheme="majorBidi" w:cstheme="majorBidi"/>
          <w:sz w:val="32"/>
          <w:szCs w:val="32"/>
        </w:rPr>
      </w:pPr>
      <w:r w:rsidRPr="00DE5944">
        <w:rPr>
          <w:rFonts w:asciiTheme="majorBidi" w:eastAsia="Times New Roman" w:hAnsiTheme="majorBidi" w:cstheme="majorBidi"/>
          <w:sz w:val="32"/>
          <w:szCs w:val="32"/>
        </w:rPr>
        <w:t xml:space="preserve">Abdominal ultrasound (US) </w:t>
      </w:r>
    </w:p>
    <w:p w:rsidR="007C0A48" w:rsidRPr="00DE5944" w:rsidRDefault="007C0A48" w:rsidP="005E4E66">
      <w:pPr>
        <w:autoSpaceDE w:val="0"/>
        <w:autoSpaceDN w:val="0"/>
        <w:adjustRightInd w:val="0"/>
        <w:spacing w:after="0" w:line="240" w:lineRule="auto"/>
        <w:contextualSpacing/>
        <w:jc w:val="both"/>
        <w:rPr>
          <w:rFonts w:asciiTheme="majorBidi" w:eastAsia="Times New Roman" w:hAnsiTheme="majorBidi" w:cstheme="majorBidi"/>
          <w:sz w:val="32"/>
          <w:szCs w:val="32"/>
        </w:rPr>
      </w:pPr>
      <w:r w:rsidRPr="00DE5944">
        <w:rPr>
          <w:rFonts w:asciiTheme="majorBidi" w:eastAsia="Times New Roman" w:hAnsiTheme="majorBidi" w:cstheme="majorBidi"/>
          <w:sz w:val="32"/>
          <w:szCs w:val="32"/>
        </w:rPr>
        <w:t>Computed tomography (CT)</w:t>
      </w:r>
    </w:p>
    <w:p w:rsidR="007C0A48" w:rsidRPr="00DE5944" w:rsidRDefault="007C0A48" w:rsidP="005E4E66">
      <w:pPr>
        <w:autoSpaceDE w:val="0"/>
        <w:autoSpaceDN w:val="0"/>
        <w:adjustRightInd w:val="0"/>
        <w:spacing w:after="0" w:line="240" w:lineRule="auto"/>
        <w:contextualSpacing/>
        <w:jc w:val="both"/>
        <w:rPr>
          <w:rFonts w:asciiTheme="majorBidi" w:eastAsia="Times New Roman" w:hAnsiTheme="majorBidi" w:cstheme="majorBidi"/>
          <w:sz w:val="32"/>
          <w:szCs w:val="32"/>
        </w:rPr>
      </w:pPr>
      <w:r w:rsidRPr="00DE5944">
        <w:rPr>
          <w:rFonts w:asciiTheme="majorBidi" w:hAnsiTheme="majorBidi" w:cstheme="majorBidi"/>
          <w:color w:val="222222"/>
          <w:sz w:val="32"/>
          <w:szCs w:val="32"/>
          <w:shd w:val="clear" w:color="auto" w:fill="FFFFFF"/>
        </w:rPr>
        <w:t>Magnetic resonance imaging (MRI) </w:t>
      </w:r>
    </w:p>
    <w:p w:rsidR="007C0A48" w:rsidRPr="00DE5944" w:rsidRDefault="007C0A48" w:rsidP="005E4E66">
      <w:pPr>
        <w:autoSpaceDE w:val="0"/>
        <w:autoSpaceDN w:val="0"/>
        <w:adjustRightInd w:val="0"/>
        <w:spacing w:after="0" w:line="240" w:lineRule="auto"/>
        <w:contextualSpacing/>
        <w:jc w:val="both"/>
        <w:rPr>
          <w:rFonts w:asciiTheme="majorBidi" w:eastAsia="Times New Roman" w:hAnsiTheme="majorBidi" w:cstheme="majorBidi"/>
          <w:sz w:val="32"/>
          <w:szCs w:val="32"/>
        </w:rPr>
      </w:pPr>
      <w:r w:rsidRPr="00DE5944">
        <w:rPr>
          <w:rFonts w:asciiTheme="majorBidi" w:eastAsia="Times New Roman" w:hAnsiTheme="majorBidi" w:cstheme="majorBidi"/>
          <w:sz w:val="32"/>
          <w:szCs w:val="32"/>
        </w:rPr>
        <w:t>Image guided biopsy</w:t>
      </w:r>
    </w:p>
    <w:p w:rsidR="007C0A48" w:rsidRPr="00DE5944" w:rsidRDefault="007C0A48" w:rsidP="005E4E66">
      <w:pPr>
        <w:autoSpaceDE w:val="0"/>
        <w:autoSpaceDN w:val="0"/>
        <w:adjustRightInd w:val="0"/>
        <w:spacing w:after="0" w:line="240" w:lineRule="auto"/>
        <w:contextualSpacing/>
        <w:jc w:val="both"/>
        <w:rPr>
          <w:rFonts w:asciiTheme="majorBidi" w:eastAsia="Times New Roman" w:hAnsiTheme="majorBidi" w:cstheme="majorBidi"/>
          <w:sz w:val="32"/>
          <w:szCs w:val="32"/>
        </w:rPr>
      </w:pPr>
    </w:p>
    <w:p w:rsidR="007C0A48" w:rsidRPr="00DE5944" w:rsidRDefault="007C0A48" w:rsidP="005E4E66">
      <w:pPr>
        <w:autoSpaceDE w:val="0"/>
        <w:autoSpaceDN w:val="0"/>
        <w:adjustRightInd w:val="0"/>
        <w:spacing w:after="0" w:line="240" w:lineRule="auto"/>
        <w:jc w:val="both"/>
        <w:rPr>
          <w:rFonts w:asciiTheme="majorBidi" w:eastAsiaTheme="minorHAnsi" w:hAnsiTheme="majorBidi" w:cstheme="majorBidi"/>
          <w:b/>
          <w:bCs/>
          <w:color w:val="000000"/>
          <w:sz w:val="32"/>
          <w:szCs w:val="32"/>
        </w:rPr>
      </w:pPr>
      <w:r w:rsidRPr="00DE5944">
        <w:rPr>
          <w:rFonts w:asciiTheme="majorBidi" w:eastAsiaTheme="minorHAnsi" w:hAnsiTheme="majorBidi" w:cstheme="majorBidi"/>
          <w:b/>
          <w:bCs/>
          <w:color w:val="000000"/>
          <w:sz w:val="32"/>
          <w:szCs w:val="32"/>
        </w:rPr>
        <w:t>Data retrieved from the operative notes:</w:t>
      </w:r>
    </w:p>
    <w:p w:rsidR="007C0A48" w:rsidRPr="00DE5944" w:rsidRDefault="007C0A48" w:rsidP="005E4E66">
      <w:pPr>
        <w:autoSpaceDE w:val="0"/>
        <w:autoSpaceDN w:val="0"/>
        <w:adjustRightInd w:val="0"/>
        <w:spacing w:after="0" w:line="240" w:lineRule="auto"/>
        <w:jc w:val="both"/>
        <w:rPr>
          <w:rFonts w:asciiTheme="majorBidi" w:eastAsiaTheme="minorHAnsi" w:hAnsiTheme="majorBidi" w:cstheme="majorBidi"/>
          <w:color w:val="000000"/>
          <w:sz w:val="32"/>
          <w:szCs w:val="32"/>
        </w:rPr>
      </w:pPr>
      <w:r w:rsidRPr="00DE5944">
        <w:rPr>
          <w:rFonts w:asciiTheme="majorBidi" w:eastAsiaTheme="minorHAnsi" w:hAnsiTheme="majorBidi" w:cstheme="majorBidi"/>
          <w:color w:val="000000"/>
          <w:sz w:val="32"/>
          <w:szCs w:val="32"/>
        </w:rPr>
        <w:t xml:space="preserve">Details on the operative time </w:t>
      </w:r>
    </w:p>
    <w:p w:rsidR="007C0A48" w:rsidRPr="00DE5944" w:rsidRDefault="007C0A48" w:rsidP="005E4E66">
      <w:pPr>
        <w:autoSpaceDE w:val="0"/>
        <w:autoSpaceDN w:val="0"/>
        <w:adjustRightInd w:val="0"/>
        <w:spacing w:after="0" w:line="240" w:lineRule="auto"/>
        <w:jc w:val="both"/>
        <w:rPr>
          <w:rFonts w:asciiTheme="majorBidi" w:eastAsiaTheme="minorHAnsi" w:hAnsiTheme="majorBidi" w:cstheme="majorBidi"/>
          <w:color w:val="000000"/>
          <w:sz w:val="32"/>
          <w:szCs w:val="32"/>
        </w:rPr>
      </w:pPr>
      <w:r w:rsidRPr="00DE5944">
        <w:rPr>
          <w:rFonts w:asciiTheme="majorBidi" w:eastAsiaTheme="minorHAnsi" w:hAnsiTheme="majorBidi" w:cstheme="majorBidi"/>
          <w:color w:val="000000"/>
          <w:sz w:val="32"/>
          <w:szCs w:val="32"/>
        </w:rPr>
        <w:t>Procedures performed</w:t>
      </w:r>
    </w:p>
    <w:p w:rsidR="007C0A48" w:rsidRPr="00DE5944" w:rsidRDefault="007C0A48" w:rsidP="005E4E66">
      <w:pPr>
        <w:autoSpaceDE w:val="0"/>
        <w:autoSpaceDN w:val="0"/>
        <w:adjustRightInd w:val="0"/>
        <w:spacing w:after="0" w:line="240" w:lineRule="auto"/>
        <w:jc w:val="both"/>
        <w:rPr>
          <w:rFonts w:asciiTheme="majorBidi" w:eastAsiaTheme="minorHAnsi" w:hAnsiTheme="majorBidi" w:cstheme="majorBidi"/>
          <w:color w:val="000000"/>
          <w:sz w:val="32"/>
          <w:szCs w:val="32"/>
        </w:rPr>
      </w:pPr>
      <w:r w:rsidRPr="00DE5944">
        <w:rPr>
          <w:rFonts w:asciiTheme="majorBidi" w:eastAsiaTheme="minorHAnsi" w:hAnsiTheme="majorBidi" w:cstheme="majorBidi"/>
          <w:color w:val="000000"/>
          <w:sz w:val="32"/>
          <w:szCs w:val="32"/>
        </w:rPr>
        <w:t>Volume of RD</w:t>
      </w:r>
    </w:p>
    <w:p w:rsidR="007C0A48" w:rsidRPr="00DE5944" w:rsidRDefault="007C0A48" w:rsidP="005E4E66">
      <w:pPr>
        <w:autoSpaceDE w:val="0"/>
        <w:autoSpaceDN w:val="0"/>
        <w:adjustRightInd w:val="0"/>
        <w:spacing w:after="0" w:line="240" w:lineRule="auto"/>
        <w:jc w:val="both"/>
        <w:rPr>
          <w:rFonts w:asciiTheme="majorBidi" w:eastAsiaTheme="minorHAnsi" w:hAnsiTheme="majorBidi" w:cstheme="majorBidi"/>
          <w:color w:val="000000"/>
          <w:sz w:val="32"/>
          <w:szCs w:val="32"/>
        </w:rPr>
      </w:pPr>
      <w:r w:rsidRPr="00DE5944">
        <w:rPr>
          <w:rFonts w:asciiTheme="majorBidi" w:eastAsiaTheme="minorHAnsi" w:hAnsiTheme="majorBidi" w:cstheme="majorBidi"/>
          <w:color w:val="000000"/>
          <w:sz w:val="32"/>
          <w:szCs w:val="32"/>
        </w:rPr>
        <w:t>Ascites</w:t>
      </w:r>
    </w:p>
    <w:p w:rsidR="007C0A48" w:rsidRPr="00DE5944" w:rsidRDefault="007C0A48" w:rsidP="005E4E66">
      <w:pPr>
        <w:autoSpaceDE w:val="0"/>
        <w:autoSpaceDN w:val="0"/>
        <w:adjustRightInd w:val="0"/>
        <w:spacing w:after="0" w:line="240" w:lineRule="auto"/>
        <w:jc w:val="both"/>
        <w:rPr>
          <w:rFonts w:asciiTheme="majorBidi" w:eastAsiaTheme="minorHAnsi" w:hAnsiTheme="majorBidi" w:cstheme="majorBidi"/>
          <w:color w:val="000000"/>
          <w:sz w:val="32"/>
          <w:szCs w:val="32"/>
        </w:rPr>
      </w:pPr>
      <w:r w:rsidRPr="00DE5944">
        <w:rPr>
          <w:rFonts w:asciiTheme="majorBidi" w:eastAsiaTheme="minorHAnsi" w:hAnsiTheme="majorBidi" w:cstheme="majorBidi"/>
          <w:color w:val="000000"/>
          <w:sz w:val="32"/>
          <w:szCs w:val="32"/>
        </w:rPr>
        <w:t>Estimated blood loss (EBL)</w:t>
      </w:r>
    </w:p>
    <w:p w:rsidR="007C0A48" w:rsidRPr="00DE5944" w:rsidRDefault="007C0A48" w:rsidP="005E4E66">
      <w:pPr>
        <w:autoSpaceDE w:val="0"/>
        <w:autoSpaceDN w:val="0"/>
        <w:adjustRightInd w:val="0"/>
        <w:spacing w:after="0" w:line="240" w:lineRule="auto"/>
        <w:jc w:val="both"/>
        <w:rPr>
          <w:rFonts w:asciiTheme="majorBidi" w:eastAsiaTheme="minorHAnsi" w:hAnsiTheme="majorBidi" w:cstheme="majorBidi"/>
          <w:color w:val="000000"/>
          <w:sz w:val="32"/>
          <w:szCs w:val="32"/>
        </w:rPr>
      </w:pPr>
    </w:p>
    <w:p w:rsidR="007C0A48" w:rsidRPr="00DE5944" w:rsidRDefault="007C0A48" w:rsidP="005E4E66">
      <w:pPr>
        <w:autoSpaceDE w:val="0"/>
        <w:autoSpaceDN w:val="0"/>
        <w:adjustRightInd w:val="0"/>
        <w:spacing w:after="0" w:line="240" w:lineRule="auto"/>
        <w:contextualSpacing/>
        <w:jc w:val="both"/>
        <w:rPr>
          <w:rFonts w:asciiTheme="majorBidi" w:eastAsiaTheme="minorHAnsi" w:hAnsiTheme="majorBidi" w:cstheme="majorBidi"/>
          <w:color w:val="000000" w:themeColor="text1"/>
          <w:sz w:val="32"/>
          <w:szCs w:val="32"/>
        </w:rPr>
      </w:pPr>
      <w:r w:rsidRPr="00DE5944">
        <w:rPr>
          <w:rFonts w:asciiTheme="majorBidi" w:eastAsiaTheme="minorHAnsi" w:hAnsiTheme="majorBidi" w:cstheme="majorBidi"/>
          <w:b/>
          <w:bCs/>
          <w:color w:val="000000" w:themeColor="text1"/>
          <w:sz w:val="32"/>
          <w:szCs w:val="32"/>
        </w:rPr>
        <w:t>Final pathological evaluation</w:t>
      </w:r>
      <w:r w:rsidRPr="00DE5944">
        <w:rPr>
          <w:rFonts w:asciiTheme="majorBidi" w:eastAsiaTheme="minorHAnsi" w:hAnsiTheme="majorBidi" w:cstheme="majorBidi"/>
          <w:color w:val="000000" w:themeColor="text1"/>
          <w:sz w:val="32"/>
          <w:szCs w:val="32"/>
        </w:rPr>
        <w:t xml:space="preserve">: </w:t>
      </w:r>
    </w:p>
    <w:p w:rsidR="007C0A48" w:rsidRPr="00DE5944" w:rsidRDefault="007C0A48" w:rsidP="005E4E66">
      <w:pPr>
        <w:autoSpaceDE w:val="0"/>
        <w:autoSpaceDN w:val="0"/>
        <w:adjustRightInd w:val="0"/>
        <w:spacing w:after="0" w:line="240" w:lineRule="auto"/>
        <w:contextualSpacing/>
        <w:jc w:val="both"/>
        <w:rPr>
          <w:rFonts w:asciiTheme="majorBidi" w:eastAsiaTheme="minorHAnsi" w:hAnsiTheme="majorBidi" w:cstheme="majorBidi"/>
          <w:color w:val="000000" w:themeColor="text1"/>
          <w:sz w:val="32"/>
          <w:szCs w:val="32"/>
        </w:rPr>
      </w:pPr>
      <w:r w:rsidRPr="00DE5944">
        <w:rPr>
          <w:rFonts w:asciiTheme="majorBidi" w:eastAsiaTheme="minorHAnsi" w:hAnsiTheme="majorBidi" w:cstheme="majorBidi"/>
          <w:color w:val="000000" w:themeColor="text1"/>
          <w:sz w:val="32"/>
          <w:szCs w:val="32"/>
        </w:rPr>
        <w:t>Tumor size</w:t>
      </w:r>
    </w:p>
    <w:p w:rsidR="007C0A48" w:rsidRPr="00DE5944" w:rsidRDefault="007C0A48" w:rsidP="005E4E66">
      <w:pPr>
        <w:autoSpaceDE w:val="0"/>
        <w:autoSpaceDN w:val="0"/>
        <w:adjustRightInd w:val="0"/>
        <w:spacing w:after="0" w:line="240" w:lineRule="auto"/>
        <w:contextualSpacing/>
        <w:jc w:val="both"/>
        <w:rPr>
          <w:rFonts w:asciiTheme="majorBidi" w:eastAsiaTheme="minorHAnsi" w:hAnsiTheme="majorBidi" w:cstheme="majorBidi"/>
          <w:color w:val="000000" w:themeColor="text1"/>
          <w:sz w:val="32"/>
          <w:szCs w:val="32"/>
        </w:rPr>
      </w:pPr>
      <w:r w:rsidRPr="00DE5944">
        <w:rPr>
          <w:rFonts w:asciiTheme="majorBidi" w:eastAsiaTheme="minorHAnsi" w:hAnsiTheme="majorBidi" w:cstheme="majorBidi"/>
          <w:color w:val="000000" w:themeColor="text1"/>
          <w:sz w:val="32"/>
          <w:szCs w:val="32"/>
        </w:rPr>
        <w:t>Tumor deposits</w:t>
      </w:r>
    </w:p>
    <w:p w:rsidR="007C0A48" w:rsidRPr="00DE5944" w:rsidRDefault="007C0A48" w:rsidP="005E4E66">
      <w:pPr>
        <w:autoSpaceDE w:val="0"/>
        <w:autoSpaceDN w:val="0"/>
        <w:adjustRightInd w:val="0"/>
        <w:spacing w:after="0" w:line="240" w:lineRule="auto"/>
        <w:contextualSpacing/>
        <w:jc w:val="both"/>
        <w:rPr>
          <w:rFonts w:asciiTheme="majorBidi" w:eastAsiaTheme="minorHAnsi" w:hAnsiTheme="majorBidi" w:cstheme="majorBidi"/>
          <w:color w:val="000000" w:themeColor="text1"/>
          <w:sz w:val="32"/>
          <w:szCs w:val="32"/>
        </w:rPr>
      </w:pPr>
      <w:r w:rsidRPr="00DE5944">
        <w:rPr>
          <w:rFonts w:asciiTheme="majorBidi" w:eastAsiaTheme="minorHAnsi" w:hAnsiTheme="majorBidi" w:cstheme="majorBidi"/>
          <w:color w:val="000000" w:themeColor="text1"/>
          <w:sz w:val="32"/>
          <w:szCs w:val="32"/>
        </w:rPr>
        <w:t>Lymph node metastases</w:t>
      </w:r>
    </w:p>
    <w:p w:rsidR="007C0A48" w:rsidRPr="00DE5944" w:rsidRDefault="007C0A48" w:rsidP="005E4E66">
      <w:pPr>
        <w:autoSpaceDE w:val="0"/>
        <w:autoSpaceDN w:val="0"/>
        <w:adjustRightInd w:val="0"/>
        <w:spacing w:after="0" w:line="240" w:lineRule="auto"/>
        <w:contextualSpacing/>
        <w:jc w:val="both"/>
        <w:rPr>
          <w:rFonts w:asciiTheme="majorBidi" w:eastAsiaTheme="minorHAnsi" w:hAnsiTheme="majorBidi" w:cstheme="majorBidi"/>
          <w:color w:val="000000" w:themeColor="text1"/>
          <w:sz w:val="32"/>
          <w:szCs w:val="32"/>
        </w:rPr>
      </w:pPr>
      <w:r w:rsidRPr="00DE5944">
        <w:rPr>
          <w:rFonts w:asciiTheme="majorBidi" w:eastAsiaTheme="minorHAnsi" w:hAnsiTheme="majorBidi" w:cstheme="majorBidi"/>
          <w:color w:val="000000" w:themeColor="text1"/>
          <w:sz w:val="32"/>
          <w:szCs w:val="32"/>
        </w:rPr>
        <w:t xml:space="preserve">Histological type </w:t>
      </w:r>
    </w:p>
    <w:p w:rsidR="007C0A48" w:rsidRPr="00DE5944" w:rsidRDefault="007C0A48" w:rsidP="005E4E66">
      <w:pPr>
        <w:autoSpaceDE w:val="0"/>
        <w:autoSpaceDN w:val="0"/>
        <w:adjustRightInd w:val="0"/>
        <w:spacing w:after="0" w:line="240" w:lineRule="auto"/>
        <w:contextualSpacing/>
        <w:jc w:val="both"/>
        <w:rPr>
          <w:rFonts w:asciiTheme="majorBidi" w:eastAsia="Times New Roman" w:hAnsiTheme="majorBidi" w:cstheme="majorBidi"/>
          <w:sz w:val="32"/>
          <w:szCs w:val="32"/>
        </w:rPr>
      </w:pPr>
      <w:r w:rsidRPr="00DE5944">
        <w:rPr>
          <w:rFonts w:asciiTheme="majorBidi" w:eastAsiaTheme="minorHAnsi" w:hAnsiTheme="majorBidi" w:cstheme="majorBidi"/>
          <w:color w:val="000000" w:themeColor="text1"/>
          <w:sz w:val="32"/>
          <w:szCs w:val="32"/>
        </w:rPr>
        <w:t xml:space="preserve">Tumor grade </w:t>
      </w:r>
    </w:p>
    <w:p w:rsidR="007C0A48" w:rsidRPr="00DE5944" w:rsidRDefault="007C0A48" w:rsidP="005E4E66">
      <w:pPr>
        <w:autoSpaceDE w:val="0"/>
        <w:autoSpaceDN w:val="0"/>
        <w:adjustRightInd w:val="0"/>
        <w:spacing w:after="0" w:line="240" w:lineRule="auto"/>
        <w:ind w:firstLine="1350"/>
        <w:contextualSpacing/>
        <w:jc w:val="both"/>
        <w:rPr>
          <w:rFonts w:asciiTheme="majorBidi" w:eastAsia="Times New Roman" w:hAnsiTheme="majorBidi" w:cstheme="majorBidi"/>
          <w:sz w:val="32"/>
          <w:szCs w:val="32"/>
        </w:rPr>
      </w:pPr>
    </w:p>
    <w:p w:rsidR="007C0A48" w:rsidRPr="00DE5944" w:rsidRDefault="007C0A48" w:rsidP="005E4E66">
      <w:pPr>
        <w:autoSpaceDE w:val="0"/>
        <w:autoSpaceDN w:val="0"/>
        <w:adjustRightInd w:val="0"/>
        <w:spacing w:after="0" w:line="240" w:lineRule="auto"/>
        <w:contextualSpacing/>
        <w:jc w:val="both"/>
        <w:rPr>
          <w:rFonts w:asciiTheme="majorBidi" w:eastAsia="Times New Roman" w:hAnsiTheme="majorBidi" w:cstheme="majorBidi"/>
          <w:sz w:val="32"/>
          <w:szCs w:val="32"/>
        </w:rPr>
      </w:pPr>
      <w:r w:rsidRPr="00DE5944">
        <w:rPr>
          <w:rFonts w:asciiTheme="majorBidi" w:eastAsia="Times New Roman" w:hAnsiTheme="majorBidi" w:cstheme="majorBidi"/>
          <w:b/>
          <w:bCs/>
          <w:sz w:val="32"/>
          <w:szCs w:val="32"/>
        </w:rPr>
        <w:t>Postoperative complications as:</w:t>
      </w:r>
    </w:p>
    <w:p w:rsidR="007C0A48" w:rsidRPr="00DE5944" w:rsidRDefault="007C0A48" w:rsidP="005E4E66">
      <w:pPr>
        <w:autoSpaceDE w:val="0"/>
        <w:autoSpaceDN w:val="0"/>
        <w:adjustRightInd w:val="0"/>
        <w:spacing w:after="0" w:line="240" w:lineRule="auto"/>
        <w:contextualSpacing/>
        <w:jc w:val="both"/>
        <w:rPr>
          <w:rFonts w:asciiTheme="majorBidi" w:eastAsia="Times New Roman" w:hAnsiTheme="majorBidi" w:cstheme="majorBidi"/>
          <w:sz w:val="32"/>
          <w:szCs w:val="32"/>
        </w:rPr>
      </w:pPr>
      <w:r w:rsidRPr="00DE5944">
        <w:rPr>
          <w:rFonts w:asciiTheme="majorBidi" w:eastAsia="Times New Roman" w:hAnsiTheme="majorBidi" w:cstheme="majorBidi"/>
          <w:sz w:val="32"/>
          <w:szCs w:val="32"/>
        </w:rPr>
        <w:t>Wound infection</w:t>
      </w:r>
    </w:p>
    <w:p w:rsidR="007C0A48" w:rsidRPr="00DE5944" w:rsidRDefault="007C0A48" w:rsidP="005E4E66">
      <w:pPr>
        <w:autoSpaceDE w:val="0"/>
        <w:autoSpaceDN w:val="0"/>
        <w:adjustRightInd w:val="0"/>
        <w:spacing w:after="0" w:line="240" w:lineRule="auto"/>
        <w:contextualSpacing/>
        <w:jc w:val="both"/>
        <w:rPr>
          <w:rFonts w:asciiTheme="majorBidi" w:eastAsia="Times New Roman" w:hAnsiTheme="majorBidi" w:cstheme="majorBidi"/>
          <w:sz w:val="32"/>
          <w:szCs w:val="32"/>
        </w:rPr>
      </w:pPr>
      <w:r w:rsidRPr="00DE5944">
        <w:rPr>
          <w:rFonts w:asciiTheme="majorBidi" w:eastAsia="Times New Roman" w:hAnsiTheme="majorBidi" w:cstheme="majorBidi"/>
          <w:sz w:val="32"/>
          <w:szCs w:val="32"/>
        </w:rPr>
        <w:t xml:space="preserve"> Fistula </w:t>
      </w:r>
    </w:p>
    <w:p w:rsidR="007C0A48" w:rsidRPr="00DE5944" w:rsidRDefault="007C0A48" w:rsidP="005E4E66">
      <w:pPr>
        <w:autoSpaceDE w:val="0"/>
        <w:autoSpaceDN w:val="0"/>
        <w:adjustRightInd w:val="0"/>
        <w:spacing w:after="0" w:line="240" w:lineRule="auto"/>
        <w:contextualSpacing/>
        <w:jc w:val="both"/>
        <w:rPr>
          <w:rFonts w:asciiTheme="majorBidi" w:eastAsia="Times New Roman" w:hAnsiTheme="majorBidi" w:cstheme="majorBidi"/>
          <w:sz w:val="32"/>
          <w:szCs w:val="32"/>
        </w:rPr>
      </w:pPr>
      <w:r w:rsidRPr="00DE5944">
        <w:rPr>
          <w:rFonts w:asciiTheme="majorBidi" w:eastAsia="Times New Roman" w:hAnsiTheme="majorBidi" w:cstheme="majorBidi"/>
          <w:sz w:val="32"/>
          <w:szCs w:val="32"/>
        </w:rPr>
        <w:lastRenderedPageBreak/>
        <w:t xml:space="preserve"> Sepsis</w:t>
      </w:r>
    </w:p>
    <w:p w:rsidR="007C0A48" w:rsidRPr="00DE5944" w:rsidRDefault="007C0A48" w:rsidP="005E4E66">
      <w:pPr>
        <w:pStyle w:val="NormalWeb"/>
        <w:spacing w:before="0" w:beforeAutospacing="0" w:after="0" w:afterAutospacing="0" w:line="360" w:lineRule="auto"/>
        <w:ind w:firstLine="720"/>
        <w:jc w:val="both"/>
        <w:rPr>
          <w:rFonts w:asciiTheme="majorBidi" w:eastAsiaTheme="minorHAnsi" w:hAnsiTheme="majorBidi" w:cstheme="majorBidi"/>
          <w:b/>
          <w:bCs/>
          <w:color w:val="000000"/>
          <w:sz w:val="32"/>
          <w:szCs w:val="32"/>
        </w:rPr>
      </w:pPr>
    </w:p>
    <w:p w:rsidR="00286367" w:rsidRPr="00DE5944" w:rsidRDefault="007C0A48" w:rsidP="005E4E66">
      <w:pPr>
        <w:pStyle w:val="NormalWeb"/>
        <w:numPr>
          <w:ilvl w:val="0"/>
          <w:numId w:val="6"/>
        </w:numPr>
        <w:spacing w:before="0" w:beforeAutospacing="0" w:after="0" w:afterAutospacing="0"/>
        <w:jc w:val="both"/>
        <w:rPr>
          <w:rFonts w:asciiTheme="majorBidi" w:eastAsiaTheme="minorHAnsi" w:hAnsiTheme="majorBidi" w:cstheme="majorBidi"/>
          <w:color w:val="000000"/>
          <w:sz w:val="32"/>
          <w:szCs w:val="32"/>
        </w:rPr>
      </w:pPr>
      <w:r w:rsidRPr="00DE5944">
        <w:rPr>
          <w:rFonts w:asciiTheme="majorBidi" w:eastAsiaTheme="minorHAnsi" w:hAnsiTheme="majorBidi" w:cstheme="majorBidi"/>
          <w:b/>
          <w:bCs/>
          <w:color w:val="000000"/>
          <w:sz w:val="32"/>
          <w:szCs w:val="32"/>
        </w:rPr>
        <w:t>PFS and OS</w:t>
      </w:r>
      <w:r w:rsidR="00CB5909" w:rsidRPr="00DE5944">
        <w:rPr>
          <w:rFonts w:asciiTheme="majorBidi" w:eastAsiaTheme="minorHAnsi" w:hAnsiTheme="majorBidi" w:cstheme="majorBidi"/>
          <w:color w:val="000000"/>
          <w:sz w:val="32"/>
          <w:szCs w:val="32"/>
        </w:rPr>
        <w:t xml:space="preserve"> wil</w:t>
      </w:r>
      <w:r w:rsidR="004A4D15" w:rsidRPr="00DE5944">
        <w:rPr>
          <w:rFonts w:asciiTheme="majorBidi" w:eastAsiaTheme="minorHAnsi" w:hAnsiTheme="majorBidi" w:cstheme="majorBidi"/>
          <w:color w:val="000000"/>
          <w:sz w:val="32"/>
          <w:szCs w:val="32"/>
        </w:rPr>
        <w:t>l be the endpoints of our study</w:t>
      </w:r>
      <w:r w:rsidR="00CB5909" w:rsidRPr="00DE5944">
        <w:rPr>
          <w:rFonts w:asciiTheme="majorBidi" w:eastAsiaTheme="minorHAnsi" w:hAnsiTheme="majorBidi" w:cstheme="majorBidi"/>
          <w:color w:val="000000"/>
          <w:sz w:val="32"/>
          <w:szCs w:val="32"/>
        </w:rPr>
        <w:t>. PFS will be defined as the time interval from the date of PDS to the dat</w:t>
      </w:r>
      <w:r w:rsidR="004A4D15" w:rsidRPr="00DE5944">
        <w:rPr>
          <w:rFonts w:asciiTheme="majorBidi" w:eastAsiaTheme="minorHAnsi" w:hAnsiTheme="majorBidi" w:cstheme="majorBidi"/>
          <w:color w:val="000000"/>
          <w:sz w:val="32"/>
          <w:szCs w:val="32"/>
        </w:rPr>
        <w:t>e of disease progression, death</w:t>
      </w:r>
      <w:r w:rsidR="00CB5909" w:rsidRPr="00DE5944">
        <w:rPr>
          <w:rFonts w:asciiTheme="majorBidi" w:eastAsiaTheme="minorHAnsi" w:hAnsiTheme="majorBidi" w:cstheme="majorBidi"/>
          <w:color w:val="000000"/>
          <w:sz w:val="32"/>
          <w:szCs w:val="32"/>
        </w:rPr>
        <w:t>. OS will be calculated from the date of PDS to the date of death and the minimum foll</w:t>
      </w:r>
      <w:r w:rsidR="00D370DD" w:rsidRPr="00DE5944">
        <w:rPr>
          <w:rFonts w:asciiTheme="majorBidi" w:eastAsiaTheme="minorHAnsi" w:hAnsiTheme="majorBidi" w:cstheme="majorBidi"/>
          <w:color w:val="000000"/>
          <w:sz w:val="32"/>
          <w:szCs w:val="32"/>
        </w:rPr>
        <w:t xml:space="preserve">ow up period will be 18 </w:t>
      </w:r>
      <w:proofErr w:type="spellStart"/>
      <w:r w:rsidR="00D370DD" w:rsidRPr="00DE5944">
        <w:rPr>
          <w:rFonts w:asciiTheme="majorBidi" w:eastAsiaTheme="minorHAnsi" w:hAnsiTheme="majorBidi" w:cstheme="majorBidi"/>
          <w:color w:val="000000"/>
          <w:sz w:val="32"/>
          <w:szCs w:val="32"/>
        </w:rPr>
        <w:t>months.</w:t>
      </w:r>
      <w:r w:rsidR="00D370DD" w:rsidRPr="00DE5944">
        <w:rPr>
          <w:rFonts w:asciiTheme="majorBidi" w:hAnsiTheme="majorBidi" w:cstheme="majorBidi"/>
          <w:sz w:val="32"/>
          <w:szCs w:val="32"/>
        </w:rPr>
        <w:t>T</w:t>
      </w:r>
      <w:r w:rsidR="00CB5909" w:rsidRPr="00DE5944">
        <w:rPr>
          <w:rFonts w:asciiTheme="majorBidi" w:hAnsiTheme="majorBidi" w:cstheme="majorBidi"/>
          <w:sz w:val="32"/>
          <w:szCs w:val="32"/>
        </w:rPr>
        <w:t>he</w:t>
      </w:r>
      <w:proofErr w:type="spellEnd"/>
      <w:r w:rsidR="00CB5909" w:rsidRPr="00DE5944">
        <w:rPr>
          <w:rFonts w:asciiTheme="majorBidi" w:hAnsiTheme="majorBidi" w:cstheme="majorBidi"/>
          <w:sz w:val="32"/>
          <w:szCs w:val="32"/>
        </w:rPr>
        <w:t xml:space="preserve"> purpose of the exploration will be to evaluate tumor </w:t>
      </w:r>
      <w:proofErr w:type="spellStart"/>
      <w:r w:rsidR="00CB5909" w:rsidRPr="00DE5944">
        <w:rPr>
          <w:rFonts w:asciiTheme="majorBidi" w:hAnsiTheme="majorBidi" w:cstheme="majorBidi"/>
          <w:sz w:val="32"/>
          <w:szCs w:val="32"/>
        </w:rPr>
        <w:t>resectability</w:t>
      </w:r>
      <w:proofErr w:type="spellEnd"/>
      <w:r w:rsidR="00CB5909" w:rsidRPr="00DE5944">
        <w:rPr>
          <w:rFonts w:asciiTheme="majorBidi" w:hAnsiTheme="majorBidi" w:cstheme="majorBidi"/>
          <w:sz w:val="32"/>
          <w:szCs w:val="32"/>
        </w:rPr>
        <w:t xml:space="preserve"> to perform primary </w:t>
      </w:r>
      <w:proofErr w:type="spellStart"/>
      <w:r w:rsidR="00CB5909" w:rsidRPr="00DE5944">
        <w:rPr>
          <w:rFonts w:asciiTheme="majorBidi" w:hAnsiTheme="majorBidi" w:cstheme="majorBidi"/>
          <w:sz w:val="32"/>
          <w:szCs w:val="32"/>
        </w:rPr>
        <w:t>debulking</w:t>
      </w:r>
      <w:proofErr w:type="spellEnd"/>
      <w:r w:rsidR="00CB5909" w:rsidRPr="00DE5944">
        <w:rPr>
          <w:rFonts w:asciiTheme="majorBidi" w:hAnsiTheme="majorBidi" w:cstheme="majorBidi"/>
          <w:sz w:val="32"/>
          <w:szCs w:val="32"/>
        </w:rPr>
        <w:t xml:space="preserve"> surgery when optimal </w:t>
      </w:r>
      <w:proofErr w:type="spellStart"/>
      <w:r w:rsidR="00CB5909" w:rsidRPr="00DE5944">
        <w:rPr>
          <w:rFonts w:asciiTheme="majorBidi" w:hAnsiTheme="majorBidi" w:cstheme="majorBidi"/>
          <w:sz w:val="32"/>
          <w:szCs w:val="32"/>
        </w:rPr>
        <w:t>cytoreduction</w:t>
      </w:r>
      <w:proofErr w:type="spellEnd"/>
      <w:r w:rsidR="00CB5909" w:rsidRPr="00DE5944">
        <w:rPr>
          <w:rFonts w:asciiTheme="majorBidi" w:hAnsiTheme="majorBidi" w:cstheme="majorBidi"/>
          <w:sz w:val="32"/>
          <w:szCs w:val="32"/>
        </w:rPr>
        <w:t xml:space="preserve"> seemed feasible and to treat primary </w:t>
      </w:r>
      <w:proofErr w:type="spellStart"/>
      <w:r w:rsidR="00CB5909" w:rsidRPr="00DE5944">
        <w:rPr>
          <w:rFonts w:asciiTheme="majorBidi" w:hAnsiTheme="majorBidi" w:cstheme="majorBidi"/>
          <w:sz w:val="32"/>
          <w:szCs w:val="32"/>
        </w:rPr>
        <w:t>unresectable</w:t>
      </w:r>
      <w:proofErr w:type="spellEnd"/>
      <w:r w:rsidR="00CB5909" w:rsidRPr="00DE5944">
        <w:rPr>
          <w:rFonts w:asciiTheme="majorBidi" w:hAnsiTheme="majorBidi" w:cstheme="majorBidi"/>
          <w:sz w:val="32"/>
          <w:szCs w:val="32"/>
        </w:rPr>
        <w:t xml:space="preserve"> tumors with </w:t>
      </w:r>
      <w:proofErr w:type="spellStart"/>
      <w:r w:rsidR="00CB5909" w:rsidRPr="00DE5944">
        <w:rPr>
          <w:rFonts w:asciiTheme="majorBidi" w:hAnsiTheme="majorBidi" w:cstheme="majorBidi"/>
          <w:sz w:val="32"/>
          <w:szCs w:val="32"/>
        </w:rPr>
        <w:t>neoadjuvant</w:t>
      </w:r>
      <w:proofErr w:type="spellEnd"/>
      <w:r w:rsidR="00CB5909" w:rsidRPr="00DE5944">
        <w:rPr>
          <w:rFonts w:asciiTheme="majorBidi" w:hAnsiTheme="majorBidi" w:cstheme="majorBidi"/>
          <w:sz w:val="32"/>
          <w:szCs w:val="32"/>
        </w:rPr>
        <w:t xml:space="preserve"> chemotherapy. </w:t>
      </w:r>
    </w:p>
    <w:p w:rsidR="00CB5909" w:rsidRPr="00DE5944" w:rsidRDefault="00CB5909" w:rsidP="005E4E66">
      <w:pPr>
        <w:pStyle w:val="NormalWeb"/>
        <w:spacing w:before="0" w:beforeAutospacing="0" w:after="0" w:afterAutospacing="0"/>
        <w:ind w:firstLine="720"/>
        <w:jc w:val="both"/>
        <w:rPr>
          <w:rFonts w:asciiTheme="majorBidi" w:hAnsiTheme="majorBidi" w:cstheme="majorBidi"/>
          <w:sz w:val="32"/>
          <w:szCs w:val="32"/>
        </w:rPr>
      </w:pPr>
      <w:r w:rsidRPr="00DE5944">
        <w:rPr>
          <w:rFonts w:asciiTheme="majorBidi" w:hAnsiTheme="majorBidi" w:cstheme="majorBidi"/>
          <w:sz w:val="32"/>
          <w:szCs w:val="32"/>
        </w:rPr>
        <w:t xml:space="preserve">This strategy will be explained to the patients, and informed consent will be obtained. </w:t>
      </w:r>
      <w:proofErr w:type="spellStart"/>
      <w:r w:rsidRPr="00DE5944">
        <w:rPr>
          <w:rFonts w:asciiTheme="majorBidi" w:hAnsiTheme="majorBidi" w:cstheme="majorBidi"/>
          <w:sz w:val="32"/>
          <w:szCs w:val="32"/>
        </w:rPr>
        <w:t>Neoadjuvant</w:t>
      </w:r>
      <w:proofErr w:type="spellEnd"/>
      <w:r w:rsidRPr="00DE5944">
        <w:rPr>
          <w:rFonts w:asciiTheme="majorBidi" w:hAnsiTheme="majorBidi" w:cstheme="majorBidi"/>
          <w:sz w:val="32"/>
          <w:szCs w:val="32"/>
        </w:rPr>
        <w:t xml:space="preserve"> chemotherapy will be administered when the multidisciplinary team considers that optimal </w:t>
      </w:r>
      <w:proofErr w:type="spellStart"/>
      <w:r w:rsidRPr="00DE5944">
        <w:rPr>
          <w:rFonts w:asciiTheme="majorBidi" w:hAnsiTheme="majorBidi" w:cstheme="majorBidi"/>
          <w:sz w:val="32"/>
          <w:szCs w:val="32"/>
        </w:rPr>
        <w:t>cytoreduction</w:t>
      </w:r>
      <w:proofErr w:type="spellEnd"/>
      <w:r w:rsidRPr="00DE5944">
        <w:rPr>
          <w:rFonts w:asciiTheme="majorBidi" w:hAnsiTheme="majorBidi" w:cstheme="majorBidi"/>
          <w:sz w:val="32"/>
          <w:szCs w:val="32"/>
        </w:rPr>
        <w:t xml:space="preserve"> is not feasible with standard surgery. Convers</w:t>
      </w:r>
      <w:r w:rsidR="00286367" w:rsidRPr="00DE5944">
        <w:rPr>
          <w:rFonts w:asciiTheme="majorBidi" w:hAnsiTheme="majorBidi" w:cstheme="majorBidi"/>
          <w:sz w:val="32"/>
          <w:szCs w:val="32"/>
        </w:rPr>
        <w:t xml:space="preserve">ely, primary </w:t>
      </w:r>
      <w:proofErr w:type="spellStart"/>
      <w:r w:rsidR="00286367" w:rsidRPr="00DE5944">
        <w:rPr>
          <w:rFonts w:asciiTheme="majorBidi" w:hAnsiTheme="majorBidi" w:cstheme="majorBidi"/>
          <w:sz w:val="32"/>
          <w:szCs w:val="32"/>
        </w:rPr>
        <w:t>debulking</w:t>
      </w:r>
      <w:proofErr w:type="spellEnd"/>
      <w:r w:rsidR="00286367" w:rsidRPr="00DE5944">
        <w:rPr>
          <w:rFonts w:asciiTheme="majorBidi" w:hAnsiTheme="majorBidi" w:cstheme="majorBidi"/>
          <w:sz w:val="32"/>
          <w:szCs w:val="32"/>
        </w:rPr>
        <w:t xml:space="preserve"> will be </w:t>
      </w:r>
      <w:r w:rsidRPr="00DE5944">
        <w:rPr>
          <w:rFonts w:asciiTheme="majorBidi" w:hAnsiTheme="majorBidi" w:cstheme="majorBidi"/>
          <w:sz w:val="32"/>
          <w:szCs w:val="32"/>
        </w:rPr>
        <w:t xml:space="preserve">performed when the MDT considers that optimal </w:t>
      </w:r>
      <w:proofErr w:type="spellStart"/>
      <w:r w:rsidRPr="00DE5944">
        <w:rPr>
          <w:rFonts w:asciiTheme="majorBidi" w:hAnsiTheme="majorBidi" w:cstheme="majorBidi"/>
          <w:sz w:val="32"/>
          <w:szCs w:val="32"/>
        </w:rPr>
        <w:t>debulking</w:t>
      </w:r>
      <w:proofErr w:type="spellEnd"/>
      <w:r w:rsidRPr="00DE5944">
        <w:rPr>
          <w:rFonts w:asciiTheme="majorBidi" w:hAnsiTheme="majorBidi" w:cstheme="majorBidi"/>
          <w:sz w:val="32"/>
          <w:szCs w:val="32"/>
        </w:rPr>
        <w:t xml:space="preserve"> could be achieved with standard surgery.</w:t>
      </w:r>
    </w:p>
    <w:p w:rsidR="00173256" w:rsidRDefault="00173256" w:rsidP="005E4E66">
      <w:pPr>
        <w:autoSpaceDE w:val="0"/>
        <w:autoSpaceDN w:val="0"/>
        <w:adjustRightInd w:val="0"/>
        <w:spacing w:after="0" w:line="240" w:lineRule="auto"/>
        <w:ind w:firstLine="720"/>
        <w:jc w:val="both"/>
        <w:rPr>
          <w:rFonts w:asciiTheme="majorBidi" w:hAnsiTheme="majorBidi" w:cstheme="majorBidi"/>
          <w:sz w:val="32"/>
          <w:szCs w:val="32"/>
        </w:rPr>
      </w:pPr>
    </w:p>
    <w:p w:rsidR="00CB5909" w:rsidRPr="00DE5944" w:rsidRDefault="00CB5909" w:rsidP="005E4E66">
      <w:pPr>
        <w:autoSpaceDE w:val="0"/>
        <w:autoSpaceDN w:val="0"/>
        <w:adjustRightInd w:val="0"/>
        <w:spacing w:after="0" w:line="240" w:lineRule="auto"/>
        <w:ind w:firstLine="720"/>
        <w:jc w:val="both"/>
        <w:rPr>
          <w:rFonts w:asciiTheme="majorBidi" w:hAnsiTheme="majorBidi" w:cstheme="majorBidi"/>
          <w:sz w:val="32"/>
          <w:szCs w:val="32"/>
        </w:rPr>
      </w:pPr>
      <w:r w:rsidRPr="00DE5944">
        <w:rPr>
          <w:rFonts w:asciiTheme="majorBidi" w:hAnsiTheme="majorBidi" w:cstheme="majorBidi"/>
          <w:sz w:val="32"/>
          <w:szCs w:val="32"/>
        </w:rPr>
        <w:t xml:space="preserve"> Clinical response to chemotherapy will be evaluated on clinical examination, serum CA 125 level, and computed tomography (CT) scan. Patients then will be referred for a second surgical exploration when they present no signs of clinical progression during chemotherapy. The tumor response to </w:t>
      </w:r>
      <w:proofErr w:type="spellStart"/>
      <w:r w:rsidRPr="00DE5944">
        <w:rPr>
          <w:rFonts w:asciiTheme="majorBidi" w:hAnsiTheme="majorBidi" w:cstheme="majorBidi"/>
          <w:sz w:val="32"/>
          <w:szCs w:val="32"/>
        </w:rPr>
        <w:t>neoadjuvant</w:t>
      </w:r>
      <w:proofErr w:type="spellEnd"/>
      <w:r w:rsidRPr="00DE5944">
        <w:rPr>
          <w:rFonts w:asciiTheme="majorBidi" w:hAnsiTheme="majorBidi" w:cstheme="majorBidi"/>
          <w:sz w:val="32"/>
          <w:szCs w:val="32"/>
        </w:rPr>
        <w:t xml:space="preserve"> chemotherapy will be assessed at secondary surgery.</w:t>
      </w:r>
    </w:p>
    <w:p w:rsidR="00286367" w:rsidRPr="00DE5944" w:rsidRDefault="00286367" w:rsidP="005E4E66">
      <w:pPr>
        <w:autoSpaceDE w:val="0"/>
        <w:autoSpaceDN w:val="0"/>
        <w:adjustRightInd w:val="0"/>
        <w:spacing w:after="0" w:line="240" w:lineRule="auto"/>
        <w:ind w:firstLine="720"/>
        <w:jc w:val="both"/>
        <w:rPr>
          <w:rFonts w:asciiTheme="majorBidi" w:hAnsiTheme="majorBidi" w:cstheme="majorBidi"/>
          <w:sz w:val="32"/>
          <w:szCs w:val="32"/>
        </w:rPr>
      </w:pPr>
    </w:p>
    <w:p w:rsidR="00CB5909" w:rsidRPr="00DE5944" w:rsidRDefault="00CB5909" w:rsidP="005E4E66">
      <w:pPr>
        <w:autoSpaceDE w:val="0"/>
        <w:autoSpaceDN w:val="0"/>
        <w:adjustRightInd w:val="0"/>
        <w:spacing w:after="0" w:line="240" w:lineRule="auto"/>
        <w:ind w:firstLine="720"/>
        <w:jc w:val="both"/>
        <w:rPr>
          <w:rFonts w:asciiTheme="majorBidi" w:eastAsiaTheme="minorHAnsi" w:hAnsiTheme="majorBidi" w:cstheme="majorBidi"/>
          <w:color w:val="000000"/>
          <w:sz w:val="32"/>
          <w:szCs w:val="32"/>
        </w:rPr>
      </w:pPr>
      <w:r w:rsidRPr="00DE5944">
        <w:rPr>
          <w:rFonts w:asciiTheme="majorBidi" w:eastAsiaTheme="minorHAnsi" w:hAnsiTheme="majorBidi" w:cstheme="majorBidi"/>
          <w:color w:val="000000"/>
          <w:sz w:val="32"/>
          <w:szCs w:val="32"/>
        </w:rPr>
        <w:t xml:space="preserve"> Based on the reported RD, patients will be classified into 4 groups: Group 1 included patients left with NGR; Group 2 included those left with RD of 1–5mm; Group 3 included those left with RD of 6–10mm; and Group 4 included those left with RD N10 mm</w:t>
      </w:r>
      <w:proofErr w:type="gramStart"/>
      <w:r w:rsidRPr="00DE5944">
        <w:rPr>
          <w:rFonts w:asciiTheme="majorBidi" w:eastAsiaTheme="minorHAnsi" w:hAnsiTheme="majorBidi" w:cstheme="majorBidi"/>
          <w:color w:val="000000"/>
          <w:sz w:val="32"/>
          <w:szCs w:val="32"/>
        </w:rPr>
        <w:t>..</w:t>
      </w:r>
      <w:proofErr w:type="gramEnd"/>
      <w:r w:rsidRPr="00DE5944">
        <w:rPr>
          <w:rFonts w:asciiTheme="majorBidi" w:eastAsiaTheme="minorHAnsi" w:hAnsiTheme="majorBidi" w:cstheme="majorBidi"/>
          <w:color w:val="000000"/>
          <w:sz w:val="32"/>
          <w:szCs w:val="32"/>
        </w:rPr>
        <w:t xml:space="preserve"> Their classification follows the modified </w:t>
      </w:r>
      <w:proofErr w:type="spellStart"/>
      <w:r w:rsidRPr="00DE5944">
        <w:rPr>
          <w:rFonts w:asciiTheme="majorBidi" w:eastAsiaTheme="minorHAnsi" w:hAnsiTheme="majorBidi" w:cstheme="majorBidi"/>
          <w:color w:val="000000"/>
          <w:sz w:val="32"/>
          <w:szCs w:val="32"/>
        </w:rPr>
        <w:t>Clavien-Dindo</w:t>
      </w:r>
      <w:proofErr w:type="spellEnd"/>
      <w:r w:rsidRPr="00DE5944">
        <w:rPr>
          <w:rFonts w:asciiTheme="majorBidi" w:eastAsiaTheme="minorHAnsi" w:hAnsiTheme="majorBidi" w:cstheme="majorBidi"/>
          <w:color w:val="000000"/>
          <w:sz w:val="32"/>
          <w:szCs w:val="32"/>
        </w:rPr>
        <w:t xml:space="preserve"> system, as published </w:t>
      </w:r>
      <w:proofErr w:type="gramStart"/>
      <w:r w:rsidRPr="00DE5944">
        <w:rPr>
          <w:rFonts w:asciiTheme="majorBidi" w:eastAsiaTheme="minorHAnsi" w:hAnsiTheme="majorBidi" w:cstheme="majorBidi"/>
          <w:color w:val="000000"/>
          <w:sz w:val="32"/>
          <w:szCs w:val="32"/>
        </w:rPr>
        <w:t>elsewhere</w:t>
      </w:r>
      <w:r w:rsidRPr="00DE5944">
        <w:rPr>
          <w:rFonts w:asciiTheme="majorBidi" w:eastAsiaTheme="minorHAnsi" w:hAnsiTheme="majorBidi" w:cstheme="majorBidi"/>
          <w:color w:val="000000" w:themeColor="text1"/>
          <w:sz w:val="32"/>
          <w:szCs w:val="32"/>
          <w:vertAlign w:val="superscript"/>
        </w:rPr>
        <w:t>[</w:t>
      </w:r>
      <w:proofErr w:type="gramEnd"/>
      <w:r w:rsidRPr="00DE5944">
        <w:rPr>
          <w:rFonts w:asciiTheme="majorBidi" w:eastAsiaTheme="minorHAnsi" w:hAnsiTheme="majorBidi" w:cstheme="majorBidi"/>
          <w:color w:val="000000" w:themeColor="text1"/>
          <w:sz w:val="32"/>
          <w:szCs w:val="32"/>
          <w:vertAlign w:val="superscript"/>
        </w:rPr>
        <w:t>18]</w:t>
      </w:r>
      <w:r w:rsidRPr="00DE5944">
        <w:rPr>
          <w:rFonts w:asciiTheme="majorBidi" w:eastAsiaTheme="minorHAnsi" w:hAnsiTheme="majorBidi" w:cstheme="majorBidi"/>
          <w:color w:val="000000"/>
          <w:sz w:val="32"/>
          <w:szCs w:val="32"/>
        </w:rPr>
        <w:t>.</w:t>
      </w:r>
    </w:p>
    <w:p w:rsidR="00061A23" w:rsidRPr="00DE5944" w:rsidRDefault="00061A23" w:rsidP="005E4E66">
      <w:pPr>
        <w:autoSpaceDE w:val="0"/>
        <w:autoSpaceDN w:val="0"/>
        <w:adjustRightInd w:val="0"/>
        <w:spacing w:after="0" w:line="240" w:lineRule="auto"/>
        <w:ind w:firstLine="720"/>
        <w:jc w:val="both"/>
        <w:rPr>
          <w:rFonts w:asciiTheme="majorBidi" w:eastAsiaTheme="minorHAnsi" w:hAnsiTheme="majorBidi" w:cstheme="majorBidi"/>
          <w:color w:val="000000"/>
          <w:sz w:val="32"/>
          <w:szCs w:val="32"/>
        </w:rPr>
      </w:pPr>
    </w:p>
    <w:p w:rsidR="00061A23" w:rsidRPr="00DE5944" w:rsidRDefault="00061A23" w:rsidP="005E4E66">
      <w:pPr>
        <w:pStyle w:val="NormalWeb"/>
        <w:spacing w:before="0" w:beforeAutospacing="0" w:after="0" w:afterAutospacing="0" w:line="360" w:lineRule="auto"/>
        <w:ind w:firstLine="720"/>
        <w:jc w:val="both"/>
        <w:rPr>
          <w:rFonts w:asciiTheme="majorBidi" w:hAnsiTheme="majorBidi" w:cstheme="majorBidi"/>
          <w:b/>
          <w:bCs/>
          <w:sz w:val="32"/>
          <w:szCs w:val="32"/>
        </w:rPr>
      </w:pPr>
    </w:p>
    <w:p w:rsidR="00D01D95" w:rsidRDefault="00D01D95" w:rsidP="00AF5520">
      <w:pPr>
        <w:spacing w:line="360" w:lineRule="auto"/>
        <w:jc w:val="both"/>
        <w:rPr>
          <w:rFonts w:asciiTheme="majorBidi" w:hAnsiTheme="majorBidi" w:cstheme="majorBidi"/>
          <w:b/>
          <w:bCs/>
          <w:sz w:val="32"/>
          <w:szCs w:val="32"/>
        </w:rPr>
      </w:pPr>
    </w:p>
    <w:p w:rsidR="00D01D95" w:rsidRDefault="00D01D95" w:rsidP="00AF5520">
      <w:pPr>
        <w:spacing w:line="360" w:lineRule="auto"/>
        <w:jc w:val="both"/>
        <w:rPr>
          <w:rFonts w:asciiTheme="majorBidi" w:hAnsiTheme="majorBidi" w:cstheme="majorBidi"/>
          <w:b/>
          <w:bCs/>
          <w:sz w:val="32"/>
          <w:szCs w:val="32"/>
        </w:rPr>
      </w:pPr>
    </w:p>
    <w:p w:rsidR="00D01D95" w:rsidRDefault="00D01D95" w:rsidP="00AF5520">
      <w:pPr>
        <w:spacing w:line="360" w:lineRule="auto"/>
        <w:jc w:val="both"/>
        <w:rPr>
          <w:rFonts w:asciiTheme="majorBidi" w:hAnsiTheme="majorBidi" w:cstheme="majorBidi"/>
          <w:b/>
          <w:bCs/>
          <w:sz w:val="32"/>
          <w:szCs w:val="32"/>
        </w:rPr>
      </w:pPr>
    </w:p>
    <w:p w:rsidR="00AF5520" w:rsidRPr="00DE5944" w:rsidRDefault="00AF5520" w:rsidP="00AF5520">
      <w:pPr>
        <w:spacing w:line="360" w:lineRule="auto"/>
        <w:jc w:val="both"/>
        <w:rPr>
          <w:rFonts w:asciiTheme="majorBidi" w:hAnsiTheme="majorBidi" w:cstheme="majorBidi"/>
          <w:b/>
          <w:bCs/>
          <w:sz w:val="32"/>
          <w:szCs w:val="32"/>
        </w:rPr>
      </w:pPr>
      <w:r w:rsidRPr="00DE5944">
        <w:rPr>
          <w:rFonts w:asciiTheme="majorBidi" w:hAnsiTheme="majorBidi" w:cstheme="majorBidi"/>
          <w:b/>
          <w:bCs/>
          <w:sz w:val="32"/>
          <w:szCs w:val="32"/>
        </w:rPr>
        <w:t>Sample size estimation:</w:t>
      </w:r>
    </w:p>
    <w:p w:rsidR="0067069A" w:rsidRPr="0067069A" w:rsidRDefault="0067069A" w:rsidP="008E4903">
      <w:pPr>
        <w:widowControl w:val="0"/>
        <w:overflowPunct w:val="0"/>
        <w:autoSpaceDE w:val="0"/>
        <w:autoSpaceDN w:val="0"/>
        <w:adjustRightInd w:val="0"/>
        <w:spacing w:after="0" w:line="346" w:lineRule="auto"/>
        <w:jc w:val="both"/>
        <w:rPr>
          <w:rFonts w:asciiTheme="majorBidi" w:hAnsiTheme="majorBidi" w:cstheme="majorBidi"/>
          <w:sz w:val="28"/>
          <w:szCs w:val="28"/>
        </w:rPr>
      </w:pPr>
      <w:r w:rsidRPr="0067069A">
        <w:rPr>
          <w:rFonts w:asciiTheme="majorBidi" w:hAnsiTheme="majorBidi" w:cstheme="majorBidi"/>
          <w:color w:val="272727"/>
          <w:sz w:val="28"/>
          <w:szCs w:val="28"/>
        </w:rPr>
        <w:t xml:space="preserve">All </w:t>
      </w:r>
      <w:r w:rsidRPr="0067069A">
        <w:rPr>
          <w:rFonts w:asciiTheme="majorBidi" w:hAnsiTheme="majorBidi" w:cstheme="majorBidi"/>
          <w:color w:val="131413"/>
          <w:sz w:val="28"/>
          <w:szCs w:val="28"/>
        </w:rPr>
        <w:t>patients</w:t>
      </w:r>
      <w:r w:rsidRPr="0067069A">
        <w:rPr>
          <w:rFonts w:asciiTheme="majorBidi" w:hAnsiTheme="majorBidi" w:cstheme="majorBidi"/>
          <w:color w:val="272727"/>
          <w:sz w:val="28"/>
          <w:szCs w:val="28"/>
        </w:rPr>
        <w:t xml:space="preserve"> with locally advanced epithelial ovarian cancer </w:t>
      </w:r>
      <w:r w:rsidRPr="0067069A">
        <w:rPr>
          <w:rFonts w:asciiTheme="majorBidi" w:hAnsiTheme="majorBidi" w:cstheme="majorBidi"/>
          <w:color w:val="131413"/>
          <w:sz w:val="28"/>
          <w:szCs w:val="28"/>
        </w:rPr>
        <w:t xml:space="preserve">attending </w:t>
      </w:r>
      <w:r>
        <w:rPr>
          <w:rFonts w:asciiTheme="majorBidi" w:hAnsiTheme="majorBidi" w:cstheme="majorBidi"/>
          <w:color w:val="131413"/>
          <w:sz w:val="28"/>
          <w:szCs w:val="28"/>
        </w:rPr>
        <w:t xml:space="preserve">at </w:t>
      </w:r>
      <w:r w:rsidRPr="0067069A">
        <w:rPr>
          <w:rFonts w:asciiTheme="majorBidi" w:hAnsiTheme="majorBidi" w:cstheme="majorBidi"/>
          <w:color w:val="131413"/>
          <w:sz w:val="28"/>
          <w:szCs w:val="28"/>
        </w:rPr>
        <w:t>National Cancer Institute</w:t>
      </w:r>
      <w:r>
        <w:rPr>
          <w:rFonts w:asciiTheme="majorBidi" w:hAnsiTheme="majorBidi" w:cstheme="majorBidi"/>
          <w:color w:val="131413"/>
          <w:sz w:val="28"/>
          <w:szCs w:val="28"/>
        </w:rPr>
        <w:t>, Cairo University</w:t>
      </w:r>
      <w:r w:rsidRPr="0067069A">
        <w:rPr>
          <w:rFonts w:asciiTheme="majorBidi" w:hAnsiTheme="majorBidi" w:cstheme="majorBidi"/>
          <w:color w:val="272727"/>
          <w:sz w:val="28"/>
          <w:szCs w:val="28"/>
        </w:rPr>
        <w:t xml:space="preserve">dating from September 2017 till the end of January 2019 </w:t>
      </w:r>
      <w:r w:rsidRPr="0067069A">
        <w:rPr>
          <w:rFonts w:asciiTheme="majorBidi" w:hAnsiTheme="majorBidi" w:cstheme="majorBidi"/>
          <w:sz w:val="28"/>
          <w:szCs w:val="28"/>
        </w:rPr>
        <w:t>will be included</w:t>
      </w:r>
      <w:r>
        <w:rPr>
          <w:rFonts w:asciiTheme="majorBidi" w:hAnsiTheme="majorBidi" w:cstheme="majorBidi"/>
          <w:sz w:val="28"/>
          <w:szCs w:val="28"/>
        </w:rPr>
        <w:t xml:space="preserve"> in that </w:t>
      </w:r>
      <w:r w:rsidR="008E4903">
        <w:rPr>
          <w:rFonts w:asciiTheme="majorBidi" w:hAnsiTheme="majorBidi" w:cstheme="majorBidi"/>
          <w:sz w:val="28"/>
          <w:szCs w:val="28"/>
        </w:rPr>
        <w:t>trial</w:t>
      </w:r>
      <w:r w:rsidRPr="0067069A">
        <w:rPr>
          <w:rFonts w:asciiTheme="majorBidi" w:hAnsiTheme="majorBidi" w:cstheme="majorBidi"/>
          <w:sz w:val="28"/>
          <w:szCs w:val="28"/>
        </w:rPr>
        <w:t>.</w:t>
      </w:r>
    </w:p>
    <w:p w:rsidR="00D01D95" w:rsidRDefault="00D01D95" w:rsidP="005E4E66">
      <w:pPr>
        <w:shd w:val="clear" w:color="auto" w:fill="FFFFFF"/>
        <w:autoSpaceDE w:val="0"/>
        <w:autoSpaceDN w:val="0"/>
        <w:adjustRightInd w:val="0"/>
        <w:spacing w:after="0"/>
        <w:jc w:val="both"/>
        <w:rPr>
          <w:rFonts w:asciiTheme="majorBidi" w:hAnsiTheme="majorBidi" w:cstheme="majorBidi"/>
          <w:b/>
          <w:bCs/>
          <w:sz w:val="32"/>
          <w:szCs w:val="32"/>
        </w:rPr>
      </w:pPr>
    </w:p>
    <w:p w:rsidR="007C0A48" w:rsidRPr="00DE5944" w:rsidRDefault="007C0A48" w:rsidP="005E4E66">
      <w:pPr>
        <w:shd w:val="clear" w:color="auto" w:fill="FFFFFF"/>
        <w:autoSpaceDE w:val="0"/>
        <w:autoSpaceDN w:val="0"/>
        <w:adjustRightInd w:val="0"/>
        <w:spacing w:after="0"/>
        <w:jc w:val="both"/>
        <w:rPr>
          <w:rFonts w:asciiTheme="majorBidi" w:hAnsiTheme="majorBidi" w:cstheme="majorBidi"/>
          <w:b/>
          <w:bCs/>
          <w:sz w:val="32"/>
          <w:szCs w:val="32"/>
        </w:rPr>
      </w:pPr>
      <w:r w:rsidRPr="00DE5944">
        <w:rPr>
          <w:rFonts w:asciiTheme="majorBidi" w:hAnsiTheme="majorBidi" w:cstheme="majorBidi"/>
          <w:b/>
          <w:bCs/>
          <w:sz w:val="32"/>
          <w:szCs w:val="32"/>
        </w:rPr>
        <w:t>Statistical Methods:</w:t>
      </w:r>
    </w:p>
    <w:p w:rsidR="00D01D95" w:rsidRDefault="00D01D95" w:rsidP="005E4E66">
      <w:pPr>
        <w:shd w:val="clear" w:color="auto" w:fill="FFFFFF"/>
        <w:autoSpaceDE w:val="0"/>
        <w:autoSpaceDN w:val="0"/>
        <w:adjustRightInd w:val="0"/>
        <w:spacing w:after="0" w:line="360" w:lineRule="auto"/>
        <w:jc w:val="both"/>
        <w:rPr>
          <w:rFonts w:asciiTheme="majorBidi" w:hAnsiTheme="majorBidi" w:cstheme="majorBidi"/>
          <w:sz w:val="32"/>
          <w:szCs w:val="32"/>
        </w:rPr>
      </w:pPr>
    </w:p>
    <w:p w:rsidR="007C0A48" w:rsidRPr="00173256" w:rsidRDefault="007C0A48" w:rsidP="005E4E66">
      <w:pPr>
        <w:shd w:val="clear" w:color="auto" w:fill="FFFFFF"/>
        <w:autoSpaceDE w:val="0"/>
        <w:autoSpaceDN w:val="0"/>
        <w:adjustRightInd w:val="0"/>
        <w:spacing w:after="0" w:line="360" w:lineRule="auto"/>
        <w:jc w:val="both"/>
        <w:rPr>
          <w:rFonts w:asciiTheme="majorBidi" w:hAnsiTheme="majorBidi" w:cstheme="majorBidi"/>
          <w:sz w:val="28"/>
          <w:szCs w:val="28"/>
        </w:rPr>
      </w:pPr>
      <w:r w:rsidRPr="00173256">
        <w:rPr>
          <w:rFonts w:asciiTheme="majorBidi" w:hAnsiTheme="majorBidi" w:cstheme="majorBidi"/>
          <w:sz w:val="28"/>
          <w:szCs w:val="28"/>
        </w:rPr>
        <w:t xml:space="preserve">Data will be analyzed using SPSS win statistical package version 22. Numerical data will be expressed as mean and standard deviation (SD), median and interquartile range or range as appropriate. Qualitative data will be expressed as frequency and percentage. Chi-square (Fisher's exact) test will be used to examine the relation between qualitative variables as appropriate. </w:t>
      </w:r>
    </w:p>
    <w:p w:rsidR="007C0A48" w:rsidRPr="00173256" w:rsidRDefault="007C0A48" w:rsidP="005E4E66">
      <w:pPr>
        <w:shd w:val="clear" w:color="auto" w:fill="FFFFFF"/>
        <w:autoSpaceDE w:val="0"/>
        <w:autoSpaceDN w:val="0"/>
        <w:adjustRightInd w:val="0"/>
        <w:spacing w:after="0" w:line="360" w:lineRule="auto"/>
        <w:ind w:firstLine="284"/>
        <w:jc w:val="both"/>
        <w:rPr>
          <w:rFonts w:asciiTheme="majorBidi" w:hAnsiTheme="majorBidi" w:cstheme="majorBidi"/>
          <w:sz w:val="28"/>
          <w:szCs w:val="28"/>
        </w:rPr>
      </w:pPr>
      <w:r w:rsidRPr="00173256">
        <w:rPr>
          <w:rFonts w:asciiTheme="majorBidi" w:hAnsiTheme="majorBidi" w:cstheme="majorBidi"/>
          <w:sz w:val="28"/>
          <w:szCs w:val="28"/>
        </w:rPr>
        <w:t xml:space="preserve">Survival analysis will be done using Kaplan-Meier method. Comparison between two survival curves will be done using log rank test, Multivariate analysis will be done by Cox regression model to test for independent prognostic effect of statistically significant variables on univariate level with calculating hazard ratio and its 95% confidence interval. </w:t>
      </w:r>
    </w:p>
    <w:p w:rsidR="007C0A48" w:rsidRPr="00173256" w:rsidRDefault="007C0A48" w:rsidP="005E4E66">
      <w:pPr>
        <w:shd w:val="clear" w:color="auto" w:fill="FFFFFF"/>
        <w:autoSpaceDE w:val="0"/>
        <w:autoSpaceDN w:val="0"/>
        <w:adjustRightInd w:val="0"/>
        <w:spacing w:after="0" w:line="360" w:lineRule="auto"/>
        <w:ind w:firstLine="284"/>
        <w:jc w:val="both"/>
        <w:rPr>
          <w:rFonts w:asciiTheme="majorBidi" w:hAnsiTheme="majorBidi" w:cstheme="majorBidi"/>
          <w:sz w:val="28"/>
          <w:szCs w:val="28"/>
        </w:rPr>
      </w:pPr>
      <w:r w:rsidRPr="00173256">
        <w:rPr>
          <w:rFonts w:asciiTheme="majorBidi" w:hAnsiTheme="majorBidi" w:cstheme="majorBidi"/>
          <w:sz w:val="28"/>
          <w:szCs w:val="28"/>
        </w:rPr>
        <w:t xml:space="preserve">Correction of P value will be done using </w:t>
      </w:r>
      <w:proofErr w:type="spellStart"/>
      <w:r w:rsidRPr="00173256">
        <w:rPr>
          <w:rFonts w:asciiTheme="majorBidi" w:hAnsiTheme="majorBidi" w:cstheme="majorBidi"/>
          <w:sz w:val="28"/>
          <w:szCs w:val="28"/>
        </w:rPr>
        <w:t>Benferroni</w:t>
      </w:r>
      <w:proofErr w:type="spellEnd"/>
      <w:r w:rsidRPr="00173256">
        <w:rPr>
          <w:rFonts w:asciiTheme="majorBidi" w:hAnsiTheme="majorBidi" w:cstheme="majorBidi"/>
          <w:sz w:val="28"/>
          <w:szCs w:val="28"/>
        </w:rPr>
        <w:t xml:space="preserve"> adjustment to avoid hyperinflation of type 1 error resulting from multiple comparisons. </w:t>
      </w:r>
      <w:proofErr w:type="gramStart"/>
      <w:r w:rsidRPr="00173256">
        <w:rPr>
          <w:rFonts w:asciiTheme="majorBidi" w:hAnsiTheme="majorBidi" w:cstheme="majorBidi"/>
          <w:sz w:val="28"/>
          <w:szCs w:val="28"/>
        </w:rPr>
        <w:t>p-value</w:t>
      </w:r>
      <w:proofErr w:type="gramEnd"/>
      <w:r w:rsidRPr="00173256">
        <w:rPr>
          <w:rFonts w:asciiTheme="majorBidi" w:hAnsiTheme="majorBidi" w:cstheme="majorBidi"/>
          <w:sz w:val="28"/>
          <w:szCs w:val="28"/>
        </w:rPr>
        <w:t xml:space="preserve"> ≤0.05 will be considered significant and all test was 2 tailed.</w:t>
      </w:r>
    </w:p>
    <w:p w:rsidR="007C0A48" w:rsidRPr="00173256" w:rsidRDefault="007C0A48" w:rsidP="005E4E66">
      <w:pPr>
        <w:shd w:val="clear" w:color="auto" w:fill="FFFFFF"/>
        <w:autoSpaceDE w:val="0"/>
        <w:autoSpaceDN w:val="0"/>
        <w:adjustRightInd w:val="0"/>
        <w:spacing w:after="0" w:line="360" w:lineRule="auto"/>
        <w:ind w:firstLine="284"/>
        <w:jc w:val="both"/>
        <w:rPr>
          <w:rFonts w:asciiTheme="majorBidi" w:hAnsiTheme="majorBidi" w:cstheme="majorBidi"/>
          <w:sz w:val="28"/>
          <w:szCs w:val="28"/>
        </w:rPr>
      </w:pPr>
    </w:p>
    <w:p w:rsidR="00D01D95" w:rsidRDefault="00D01D95" w:rsidP="00E13AAD">
      <w:pPr>
        <w:spacing w:after="0" w:line="360" w:lineRule="auto"/>
        <w:jc w:val="both"/>
        <w:rPr>
          <w:rFonts w:asciiTheme="majorBidi" w:hAnsiTheme="majorBidi" w:cstheme="majorBidi"/>
          <w:b/>
          <w:bCs/>
          <w:sz w:val="32"/>
          <w:szCs w:val="32"/>
        </w:rPr>
      </w:pPr>
    </w:p>
    <w:p w:rsidR="00D01D95" w:rsidRDefault="00D01D95" w:rsidP="00E13AAD">
      <w:pPr>
        <w:spacing w:after="0" w:line="360" w:lineRule="auto"/>
        <w:jc w:val="both"/>
        <w:rPr>
          <w:rFonts w:asciiTheme="majorBidi" w:hAnsiTheme="majorBidi" w:cstheme="majorBidi"/>
          <w:b/>
          <w:bCs/>
          <w:sz w:val="32"/>
          <w:szCs w:val="32"/>
        </w:rPr>
      </w:pPr>
    </w:p>
    <w:p w:rsidR="00D01D95" w:rsidRDefault="00D01D95" w:rsidP="00E13AAD">
      <w:pPr>
        <w:spacing w:after="0" w:line="360" w:lineRule="auto"/>
        <w:jc w:val="both"/>
        <w:rPr>
          <w:rFonts w:asciiTheme="majorBidi" w:hAnsiTheme="majorBidi" w:cstheme="majorBidi"/>
          <w:b/>
          <w:bCs/>
          <w:sz w:val="32"/>
          <w:szCs w:val="32"/>
        </w:rPr>
      </w:pPr>
    </w:p>
    <w:p w:rsidR="00D01D95" w:rsidRDefault="00D01D95" w:rsidP="00E13AAD">
      <w:pPr>
        <w:spacing w:after="0" w:line="360" w:lineRule="auto"/>
        <w:jc w:val="both"/>
        <w:rPr>
          <w:rFonts w:asciiTheme="majorBidi" w:hAnsiTheme="majorBidi" w:cstheme="majorBidi"/>
          <w:b/>
          <w:bCs/>
          <w:sz w:val="32"/>
          <w:szCs w:val="32"/>
        </w:rPr>
      </w:pPr>
    </w:p>
    <w:p w:rsidR="00D01D95" w:rsidRDefault="00D01D95" w:rsidP="00E13AAD">
      <w:pPr>
        <w:spacing w:after="0" w:line="360" w:lineRule="auto"/>
        <w:jc w:val="both"/>
        <w:rPr>
          <w:rFonts w:asciiTheme="majorBidi" w:hAnsiTheme="majorBidi" w:cstheme="majorBidi"/>
          <w:b/>
          <w:bCs/>
          <w:sz w:val="32"/>
          <w:szCs w:val="32"/>
        </w:rPr>
      </w:pPr>
    </w:p>
    <w:p w:rsidR="00D01D95" w:rsidRDefault="00D01D95" w:rsidP="00E13AAD">
      <w:pPr>
        <w:spacing w:after="0" w:line="360" w:lineRule="auto"/>
        <w:jc w:val="both"/>
        <w:rPr>
          <w:rFonts w:asciiTheme="majorBidi" w:hAnsiTheme="majorBidi" w:cstheme="majorBidi"/>
          <w:b/>
          <w:bCs/>
          <w:sz w:val="32"/>
          <w:szCs w:val="32"/>
        </w:rPr>
      </w:pPr>
    </w:p>
    <w:p w:rsidR="00D01D95" w:rsidRDefault="00D01D95" w:rsidP="00E13AAD">
      <w:pPr>
        <w:spacing w:after="0" w:line="360" w:lineRule="auto"/>
        <w:jc w:val="both"/>
        <w:rPr>
          <w:rFonts w:asciiTheme="majorBidi" w:hAnsiTheme="majorBidi" w:cstheme="majorBidi"/>
          <w:b/>
          <w:bCs/>
          <w:sz w:val="32"/>
          <w:szCs w:val="32"/>
        </w:rPr>
      </w:pPr>
    </w:p>
    <w:p w:rsidR="007C0A48" w:rsidRPr="00DE5944" w:rsidRDefault="007C0A48" w:rsidP="00E13AAD">
      <w:pPr>
        <w:spacing w:after="0" w:line="360" w:lineRule="auto"/>
        <w:jc w:val="both"/>
        <w:rPr>
          <w:rFonts w:asciiTheme="majorBidi" w:hAnsiTheme="majorBidi" w:cstheme="majorBidi"/>
          <w:sz w:val="32"/>
          <w:szCs w:val="32"/>
        </w:rPr>
      </w:pPr>
      <w:r w:rsidRPr="00DE5944">
        <w:rPr>
          <w:rFonts w:asciiTheme="majorBidi" w:hAnsiTheme="majorBidi" w:cstheme="majorBidi"/>
          <w:b/>
          <w:bCs/>
          <w:sz w:val="32"/>
          <w:szCs w:val="32"/>
        </w:rPr>
        <w:t>Institutional Review Board Approval:</w:t>
      </w:r>
    </w:p>
    <w:p w:rsidR="007C0A48" w:rsidRPr="00173256" w:rsidRDefault="007C0A48" w:rsidP="005E4E66">
      <w:pPr>
        <w:spacing w:after="0" w:line="360" w:lineRule="auto"/>
        <w:ind w:firstLine="720"/>
        <w:jc w:val="both"/>
        <w:rPr>
          <w:rFonts w:asciiTheme="majorBidi" w:hAnsiTheme="majorBidi" w:cstheme="majorBidi"/>
          <w:sz w:val="28"/>
          <w:szCs w:val="28"/>
        </w:rPr>
      </w:pPr>
      <w:r w:rsidRPr="00173256">
        <w:rPr>
          <w:rFonts w:asciiTheme="majorBidi" w:hAnsiTheme="majorBidi" w:cstheme="majorBidi"/>
          <w:sz w:val="28"/>
          <w:szCs w:val="28"/>
        </w:rPr>
        <w:t xml:space="preserve">This protocol and any accompanying material provided to the subject (such as descriptions of the study used to obtain informed consent) will be submitted by the Institutional Review Board (IRB). Approval from the committee will be obtained prior to initiating the study. </w:t>
      </w:r>
    </w:p>
    <w:p w:rsidR="007C0A48" w:rsidRPr="00173256" w:rsidRDefault="007C0A48" w:rsidP="005E4E66">
      <w:pPr>
        <w:spacing w:after="0" w:line="360" w:lineRule="auto"/>
        <w:jc w:val="both"/>
        <w:rPr>
          <w:rFonts w:asciiTheme="majorBidi" w:hAnsiTheme="majorBidi" w:cstheme="majorBidi"/>
          <w:i/>
          <w:iCs/>
          <w:sz w:val="28"/>
          <w:szCs w:val="28"/>
        </w:rPr>
      </w:pPr>
      <w:r w:rsidRPr="00173256">
        <w:rPr>
          <w:rFonts w:asciiTheme="majorBidi" w:hAnsiTheme="majorBidi" w:cstheme="majorBidi"/>
          <w:i/>
          <w:iCs/>
          <w:sz w:val="28"/>
          <w:szCs w:val="28"/>
        </w:rPr>
        <w:t>Benefits from the study are:</w:t>
      </w:r>
    </w:p>
    <w:p w:rsidR="007C0A48" w:rsidRPr="00173256" w:rsidRDefault="007C0A48" w:rsidP="005E4E66">
      <w:pPr>
        <w:autoSpaceDE w:val="0"/>
        <w:autoSpaceDN w:val="0"/>
        <w:adjustRightInd w:val="0"/>
        <w:spacing w:after="0" w:line="360" w:lineRule="auto"/>
        <w:ind w:firstLine="720"/>
        <w:jc w:val="both"/>
        <w:rPr>
          <w:rFonts w:asciiTheme="majorBidi" w:hAnsiTheme="majorBidi" w:cstheme="majorBidi"/>
          <w:sz w:val="28"/>
          <w:szCs w:val="28"/>
        </w:rPr>
      </w:pPr>
      <w:r w:rsidRPr="00173256">
        <w:rPr>
          <w:rFonts w:asciiTheme="majorBidi" w:hAnsiTheme="majorBidi" w:cstheme="majorBidi"/>
          <w:sz w:val="28"/>
          <w:szCs w:val="28"/>
        </w:rPr>
        <w:t xml:space="preserve">To assess the impact of primary </w:t>
      </w:r>
      <w:proofErr w:type="spellStart"/>
      <w:r w:rsidRPr="00173256">
        <w:rPr>
          <w:rFonts w:asciiTheme="majorBidi" w:hAnsiTheme="majorBidi" w:cstheme="majorBidi"/>
          <w:sz w:val="28"/>
          <w:szCs w:val="28"/>
        </w:rPr>
        <w:t>debulking</w:t>
      </w:r>
      <w:proofErr w:type="spellEnd"/>
      <w:r w:rsidRPr="00173256">
        <w:rPr>
          <w:rFonts w:asciiTheme="majorBidi" w:hAnsiTheme="majorBidi" w:cstheme="majorBidi"/>
          <w:sz w:val="28"/>
          <w:szCs w:val="28"/>
        </w:rPr>
        <w:t xml:space="preserve"> surgery (PDS) to minimal but gross residual disease (RD) in women with stage III epithelial ovarian cancer versus whom underwent </w:t>
      </w:r>
      <w:proofErr w:type="spellStart"/>
      <w:r w:rsidRPr="00173256">
        <w:rPr>
          <w:rFonts w:asciiTheme="majorBidi" w:hAnsiTheme="majorBidi" w:cstheme="majorBidi"/>
          <w:sz w:val="28"/>
          <w:szCs w:val="28"/>
        </w:rPr>
        <w:t>neoajuvant</w:t>
      </w:r>
      <w:proofErr w:type="spellEnd"/>
      <w:r w:rsidRPr="00173256">
        <w:rPr>
          <w:rFonts w:asciiTheme="majorBidi" w:hAnsiTheme="majorBidi" w:cstheme="majorBidi"/>
          <w:sz w:val="28"/>
          <w:szCs w:val="28"/>
        </w:rPr>
        <w:t xml:space="preserve"> chemotherapy and interval </w:t>
      </w:r>
      <w:proofErr w:type="spellStart"/>
      <w:r w:rsidRPr="00173256">
        <w:rPr>
          <w:rFonts w:asciiTheme="majorBidi" w:hAnsiTheme="majorBidi" w:cstheme="majorBidi"/>
          <w:sz w:val="28"/>
          <w:szCs w:val="28"/>
        </w:rPr>
        <w:t>debulking</w:t>
      </w:r>
      <w:proofErr w:type="spellEnd"/>
      <w:r w:rsidRPr="00173256">
        <w:rPr>
          <w:rFonts w:asciiTheme="majorBidi" w:hAnsiTheme="majorBidi" w:cstheme="majorBidi"/>
          <w:sz w:val="28"/>
          <w:szCs w:val="28"/>
        </w:rPr>
        <w:t xml:space="preserve"> surgery.</w:t>
      </w:r>
    </w:p>
    <w:p w:rsidR="007C0A48" w:rsidRPr="00173256" w:rsidRDefault="007C0A48" w:rsidP="005E4E66">
      <w:pPr>
        <w:spacing w:after="0" w:line="360" w:lineRule="auto"/>
        <w:jc w:val="both"/>
        <w:rPr>
          <w:rFonts w:asciiTheme="majorBidi" w:hAnsiTheme="majorBidi" w:cstheme="majorBidi"/>
          <w:b/>
          <w:bCs/>
          <w:sz w:val="28"/>
          <w:szCs w:val="28"/>
        </w:rPr>
      </w:pPr>
    </w:p>
    <w:p w:rsidR="007C0A48" w:rsidRPr="00DE5944" w:rsidRDefault="007C0A48" w:rsidP="005E4E66">
      <w:pPr>
        <w:spacing w:after="0" w:line="360" w:lineRule="auto"/>
        <w:jc w:val="both"/>
        <w:rPr>
          <w:rFonts w:asciiTheme="majorBidi" w:hAnsiTheme="majorBidi" w:cstheme="majorBidi"/>
          <w:sz w:val="32"/>
          <w:szCs w:val="32"/>
        </w:rPr>
      </w:pPr>
      <w:r w:rsidRPr="00DE5944">
        <w:rPr>
          <w:rFonts w:asciiTheme="majorBidi" w:hAnsiTheme="majorBidi" w:cstheme="majorBidi"/>
          <w:b/>
          <w:bCs/>
          <w:sz w:val="32"/>
          <w:szCs w:val="32"/>
        </w:rPr>
        <w:t>Protection of privacy and confidentiality of patients’ information:</w:t>
      </w:r>
    </w:p>
    <w:p w:rsidR="007C0A48" w:rsidRPr="00173256" w:rsidRDefault="007C0A48" w:rsidP="005E4E66">
      <w:pPr>
        <w:spacing w:after="0" w:line="360" w:lineRule="auto"/>
        <w:ind w:firstLine="720"/>
        <w:jc w:val="both"/>
        <w:rPr>
          <w:rFonts w:asciiTheme="majorBidi" w:hAnsiTheme="majorBidi" w:cstheme="majorBidi"/>
          <w:sz w:val="28"/>
          <w:szCs w:val="28"/>
        </w:rPr>
      </w:pPr>
      <w:r w:rsidRPr="00173256">
        <w:rPr>
          <w:rFonts w:asciiTheme="majorBidi" w:hAnsiTheme="majorBidi" w:cstheme="majorBidi"/>
          <w:sz w:val="28"/>
          <w:szCs w:val="28"/>
        </w:rPr>
        <w:t>Data collection and presentation will be anonymous and both privacy and confidentiality will be protected to the maximal possible standards.</w:t>
      </w:r>
    </w:p>
    <w:p w:rsidR="007C0A48" w:rsidRPr="00DE5944" w:rsidRDefault="007C0A48" w:rsidP="005E4E66">
      <w:pPr>
        <w:shd w:val="clear" w:color="auto" w:fill="FFFFFF"/>
        <w:autoSpaceDE w:val="0"/>
        <w:autoSpaceDN w:val="0"/>
        <w:adjustRightInd w:val="0"/>
        <w:spacing w:after="0"/>
        <w:jc w:val="both"/>
        <w:rPr>
          <w:rFonts w:asciiTheme="majorBidi" w:hAnsiTheme="majorBidi" w:cstheme="majorBidi"/>
          <w:b/>
          <w:bCs/>
          <w:sz w:val="32"/>
          <w:szCs w:val="32"/>
        </w:rPr>
      </w:pPr>
    </w:p>
    <w:p w:rsidR="007C0A48" w:rsidRPr="00DE5944" w:rsidRDefault="007C0A48" w:rsidP="005E4E66">
      <w:pPr>
        <w:shd w:val="clear" w:color="auto" w:fill="FFFFFF"/>
        <w:autoSpaceDE w:val="0"/>
        <w:autoSpaceDN w:val="0"/>
        <w:adjustRightInd w:val="0"/>
        <w:spacing w:after="0"/>
        <w:jc w:val="both"/>
        <w:rPr>
          <w:rFonts w:asciiTheme="majorBidi" w:hAnsiTheme="majorBidi" w:cstheme="majorBidi"/>
          <w:b/>
          <w:bCs/>
          <w:sz w:val="32"/>
          <w:szCs w:val="32"/>
        </w:rPr>
      </w:pPr>
      <w:r w:rsidRPr="00DE5944">
        <w:rPr>
          <w:rFonts w:asciiTheme="majorBidi" w:hAnsiTheme="majorBidi" w:cstheme="majorBidi"/>
          <w:b/>
          <w:bCs/>
          <w:sz w:val="32"/>
          <w:szCs w:val="32"/>
        </w:rPr>
        <w:t>Publication policy:</w:t>
      </w:r>
    </w:p>
    <w:p w:rsidR="007C0A48" w:rsidRPr="00DE5944" w:rsidRDefault="007C0A48" w:rsidP="005E4E66">
      <w:pPr>
        <w:shd w:val="clear" w:color="auto" w:fill="FFFFFF"/>
        <w:autoSpaceDE w:val="0"/>
        <w:autoSpaceDN w:val="0"/>
        <w:adjustRightInd w:val="0"/>
        <w:spacing w:after="0"/>
        <w:jc w:val="both"/>
        <w:rPr>
          <w:rFonts w:asciiTheme="majorBidi" w:hAnsiTheme="majorBidi" w:cstheme="majorBidi"/>
          <w:b/>
          <w:bCs/>
          <w:sz w:val="32"/>
          <w:szCs w:val="32"/>
        </w:rPr>
      </w:pPr>
    </w:p>
    <w:p w:rsidR="00CB5909" w:rsidRPr="00173256" w:rsidRDefault="007C0A48" w:rsidP="00173256">
      <w:pPr>
        <w:pStyle w:val="ListParagraph"/>
        <w:spacing w:after="0" w:line="360" w:lineRule="auto"/>
        <w:ind w:left="0"/>
        <w:jc w:val="both"/>
        <w:rPr>
          <w:rFonts w:asciiTheme="majorBidi" w:hAnsiTheme="majorBidi" w:cstheme="majorBidi"/>
          <w:sz w:val="28"/>
          <w:szCs w:val="28"/>
        </w:rPr>
      </w:pPr>
      <w:r w:rsidRPr="00173256">
        <w:rPr>
          <w:rFonts w:asciiTheme="majorBidi" w:hAnsiTheme="majorBidi" w:cstheme="majorBidi"/>
          <w:sz w:val="28"/>
          <w:szCs w:val="28"/>
        </w:rPr>
        <w:t>Any active participant involved in that work will be included in any publications for that work.</w:t>
      </w:r>
    </w:p>
    <w:p w:rsidR="008E4903" w:rsidRDefault="008E4903">
      <w:pPr>
        <w:rPr>
          <w:rFonts w:asciiTheme="majorBidi" w:hAnsiTheme="majorBidi" w:cstheme="majorBidi"/>
          <w:b/>
          <w:bCs/>
          <w:color w:val="000000"/>
          <w:sz w:val="40"/>
          <w:szCs w:val="40"/>
        </w:rPr>
      </w:pPr>
      <w:r>
        <w:rPr>
          <w:rFonts w:asciiTheme="majorBidi" w:hAnsiTheme="majorBidi" w:cstheme="majorBidi"/>
          <w:b/>
          <w:bCs/>
          <w:color w:val="000000"/>
          <w:sz w:val="40"/>
          <w:szCs w:val="40"/>
        </w:rPr>
        <w:br w:type="page"/>
      </w:r>
    </w:p>
    <w:p w:rsidR="00FB1727" w:rsidRPr="00E367F1" w:rsidRDefault="00FB1727" w:rsidP="005E4E66">
      <w:pPr>
        <w:autoSpaceDE w:val="0"/>
        <w:autoSpaceDN w:val="0"/>
        <w:adjustRightInd w:val="0"/>
        <w:spacing w:after="0" w:line="240" w:lineRule="auto"/>
        <w:jc w:val="center"/>
        <w:rPr>
          <w:rFonts w:asciiTheme="majorBidi" w:hAnsiTheme="majorBidi" w:cstheme="majorBidi"/>
          <w:b/>
          <w:bCs/>
          <w:color w:val="000000"/>
          <w:sz w:val="40"/>
          <w:szCs w:val="40"/>
        </w:rPr>
      </w:pPr>
      <w:r w:rsidRPr="00E367F1">
        <w:rPr>
          <w:rFonts w:asciiTheme="majorBidi" w:hAnsiTheme="majorBidi" w:cstheme="majorBidi"/>
          <w:b/>
          <w:bCs/>
          <w:color w:val="000000"/>
          <w:sz w:val="40"/>
          <w:szCs w:val="40"/>
        </w:rPr>
        <w:lastRenderedPageBreak/>
        <w:t>REFERRENCES</w:t>
      </w:r>
    </w:p>
    <w:p w:rsidR="00FB1727" w:rsidRPr="00173256" w:rsidRDefault="00FB1727" w:rsidP="005E4E66">
      <w:pPr>
        <w:autoSpaceDE w:val="0"/>
        <w:autoSpaceDN w:val="0"/>
        <w:adjustRightInd w:val="0"/>
        <w:spacing w:after="0" w:line="240" w:lineRule="auto"/>
        <w:jc w:val="center"/>
        <w:rPr>
          <w:rFonts w:asciiTheme="majorBidi" w:hAnsiTheme="majorBidi" w:cstheme="majorBidi"/>
          <w:b/>
          <w:bCs/>
          <w:color w:val="000000"/>
          <w:sz w:val="36"/>
          <w:szCs w:val="36"/>
        </w:rPr>
      </w:pPr>
    </w:p>
    <w:p w:rsidR="002458D5" w:rsidRDefault="002458D5" w:rsidP="002458D5">
      <w:pPr>
        <w:autoSpaceDE w:val="0"/>
        <w:autoSpaceDN w:val="0"/>
        <w:adjustRightInd w:val="0"/>
        <w:spacing w:after="0" w:line="240" w:lineRule="auto"/>
        <w:jc w:val="both"/>
        <w:rPr>
          <w:rFonts w:asciiTheme="majorBidi" w:hAnsiTheme="majorBidi" w:cstheme="majorBidi"/>
          <w:color w:val="000000" w:themeColor="text1"/>
          <w:sz w:val="28"/>
          <w:szCs w:val="28"/>
        </w:rPr>
      </w:pPr>
      <w:r w:rsidRPr="002458D5">
        <w:rPr>
          <w:rFonts w:asciiTheme="majorBidi" w:hAnsiTheme="majorBidi" w:cstheme="majorBidi"/>
          <w:b/>
          <w:bCs/>
          <w:color w:val="000000" w:themeColor="text1"/>
          <w:sz w:val="28"/>
          <w:szCs w:val="28"/>
        </w:rPr>
        <w:t xml:space="preserve">A. Du Bois, A. </w:t>
      </w:r>
      <w:proofErr w:type="spellStart"/>
      <w:r w:rsidRPr="002458D5">
        <w:rPr>
          <w:rFonts w:asciiTheme="majorBidi" w:hAnsiTheme="majorBidi" w:cstheme="majorBidi"/>
          <w:b/>
          <w:bCs/>
          <w:color w:val="000000" w:themeColor="text1"/>
          <w:sz w:val="28"/>
          <w:szCs w:val="28"/>
        </w:rPr>
        <w:t>Reuss</w:t>
      </w:r>
      <w:proofErr w:type="spellEnd"/>
      <w:r w:rsidRPr="002458D5">
        <w:rPr>
          <w:rFonts w:asciiTheme="majorBidi" w:hAnsiTheme="majorBidi" w:cstheme="majorBidi"/>
          <w:b/>
          <w:bCs/>
          <w:color w:val="000000" w:themeColor="text1"/>
          <w:sz w:val="28"/>
          <w:szCs w:val="28"/>
        </w:rPr>
        <w:t xml:space="preserve">, E. </w:t>
      </w:r>
      <w:proofErr w:type="spellStart"/>
      <w:r w:rsidRPr="002458D5">
        <w:rPr>
          <w:rFonts w:asciiTheme="majorBidi" w:hAnsiTheme="majorBidi" w:cstheme="majorBidi"/>
          <w:b/>
          <w:bCs/>
          <w:color w:val="000000" w:themeColor="text1"/>
          <w:sz w:val="28"/>
          <w:szCs w:val="28"/>
        </w:rPr>
        <w:t>Pujade-Lauraine</w:t>
      </w:r>
      <w:proofErr w:type="spellEnd"/>
      <w:r w:rsidRPr="002458D5">
        <w:rPr>
          <w:rFonts w:asciiTheme="majorBidi" w:hAnsiTheme="majorBidi" w:cstheme="majorBidi"/>
          <w:b/>
          <w:bCs/>
          <w:color w:val="000000" w:themeColor="text1"/>
          <w:sz w:val="28"/>
          <w:szCs w:val="28"/>
        </w:rPr>
        <w:t>, et al.,</w:t>
      </w:r>
      <w:r w:rsidRPr="00CA69F9">
        <w:rPr>
          <w:rFonts w:asciiTheme="majorBidi" w:hAnsiTheme="majorBidi" w:cstheme="majorBidi"/>
          <w:color w:val="000000" w:themeColor="text1"/>
          <w:sz w:val="28"/>
          <w:szCs w:val="28"/>
        </w:rPr>
        <w:t xml:space="preserve"> Role of surgical outcome as prognostic factor in advanced epithelial ovarian cancer: a combined exploratory analysis of 3 prospectively randomized phase 3 multicenter trials: by the ArbeitsgemeinschaftGynaekologischeOnkologieStudiengruppeOvarialkarzinom (AGO-OVAR) and the </w:t>
      </w:r>
      <w:proofErr w:type="spellStart"/>
      <w:r w:rsidRPr="00CA69F9">
        <w:rPr>
          <w:rFonts w:asciiTheme="majorBidi" w:hAnsiTheme="majorBidi" w:cstheme="majorBidi"/>
          <w:color w:val="000000" w:themeColor="text1"/>
          <w:sz w:val="28"/>
          <w:szCs w:val="28"/>
        </w:rPr>
        <w:t>Grouped'InvestigateursNationaux</w:t>
      </w:r>
      <w:proofErr w:type="spellEnd"/>
      <w:r w:rsidRPr="00CA69F9">
        <w:rPr>
          <w:rFonts w:asciiTheme="majorBidi" w:hAnsiTheme="majorBidi" w:cstheme="majorBidi"/>
          <w:color w:val="000000" w:themeColor="text1"/>
          <w:sz w:val="28"/>
          <w:szCs w:val="28"/>
        </w:rPr>
        <w:t xml:space="preserve"> Pour les Etudes des Cancers de </w:t>
      </w:r>
      <w:proofErr w:type="spellStart"/>
      <w:r w:rsidRPr="00CA69F9">
        <w:rPr>
          <w:rFonts w:asciiTheme="majorBidi" w:hAnsiTheme="majorBidi" w:cstheme="majorBidi"/>
          <w:color w:val="000000" w:themeColor="text1"/>
          <w:sz w:val="28"/>
          <w:szCs w:val="28"/>
        </w:rPr>
        <w:t>l'Ovaire</w:t>
      </w:r>
      <w:proofErr w:type="spellEnd"/>
      <w:r w:rsidRPr="00CA69F9">
        <w:rPr>
          <w:rFonts w:asciiTheme="majorBidi" w:hAnsiTheme="majorBidi" w:cstheme="majorBidi"/>
          <w:color w:val="000000" w:themeColor="text1"/>
          <w:sz w:val="28"/>
          <w:szCs w:val="28"/>
        </w:rPr>
        <w:t xml:space="preserve"> (GINECO), Cancer 115 (2009) 1234–1244.</w:t>
      </w:r>
    </w:p>
    <w:p w:rsidR="002458D5" w:rsidRPr="00CA69F9" w:rsidRDefault="002458D5" w:rsidP="002458D5">
      <w:pPr>
        <w:autoSpaceDE w:val="0"/>
        <w:autoSpaceDN w:val="0"/>
        <w:adjustRightInd w:val="0"/>
        <w:spacing w:after="0" w:line="240" w:lineRule="auto"/>
        <w:jc w:val="both"/>
        <w:rPr>
          <w:rFonts w:asciiTheme="majorBidi" w:hAnsiTheme="majorBidi" w:cstheme="majorBidi"/>
          <w:color w:val="000000" w:themeColor="text1"/>
          <w:sz w:val="28"/>
          <w:szCs w:val="28"/>
        </w:rPr>
      </w:pPr>
    </w:p>
    <w:p w:rsidR="002458D5" w:rsidRDefault="002458D5" w:rsidP="002458D5">
      <w:pPr>
        <w:autoSpaceDE w:val="0"/>
        <w:autoSpaceDN w:val="0"/>
        <w:adjustRightInd w:val="0"/>
        <w:spacing w:after="0" w:line="240" w:lineRule="auto"/>
        <w:jc w:val="both"/>
        <w:rPr>
          <w:rFonts w:asciiTheme="majorBidi" w:hAnsiTheme="majorBidi" w:cstheme="majorBidi"/>
          <w:color w:val="000000" w:themeColor="text1"/>
          <w:sz w:val="28"/>
          <w:szCs w:val="28"/>
        </w:rPr>
      </w:pPr>
      <w:proofErr w:type="gramStart"/>
      <w:r w:rsidRPr="002458D5">
        <w:rPr>
          <w:rFonts w:asciiTheme="majorBidi" w:hAnsiTheme="majorBidi" w:cstheme="majorBidi"/>
          <w:b/>
          <w:bCs/>
          <w:color w:val="000000" w:themeColor="text1"/>
          <w:sz w:val="28"/>
          <w:szCs w:val="28"/>
        </w:rPr>
        <w:t xml:space="preserve">D.M. </w:t>
      </w:r>
      <w:proofErr w:type="spellStart"/>
      <w:r w:rsidRPr="002458D5">
        <w:rPr>
          <w:rFonts w:asciiTheme="majorBidi" w:hAnsiTheme="majorBidi" w:cstheme="majorBidi"/>
          <w:b/>
          <w:bCs/>
          <w:color w:val="000000" w:themeColor="text1"/>
          <w:sz w:val="28"/>
          <w:szCs w:val="28"/>
        </w:rPr>
        <w:t>Narasimhulu</w:t>
      </w:r>
      <w:proofErr w:type="spellEnd"/>
      <w:r w:rsidRPr="002458D5">
        <w:rPr>
          <w:rFonts w:asciiTheme="majorBidi" w:hAnsiTheme="majorBidi" w:cstheme="majorBidi"/>
          <w:b/>
          <w:bCs/>
          <w:color w:val="000000" w:themeColor="text1"/>
          <w:sz w:val="28"/>
          <w:szCs w:val="28"/>
        </w:rPr>
        <w:t xml:space="preserve">, F. </w:t>
      </w:r>
      <w:proofErr w:type="spellStart"/>
      <w:r w:rsidRPr="002458D5">
        <w:rPr>
          <w:rFonts w:asciiTheme="majorBidi" w:hAnsiTheme="majorBidi" w:cstheme="majorBidi"/>
          <w:b/>
          <w:bCs/>
          <w:color w:val="000000" w:themeColor="text1"/>
          <w:sz w:val="28"/>
          <w:szCs w:val="28"/>
        </w:rPr>
        <w:t>Khoury-Collado</w:t>
      </w:r>
      <w:proofErr w:type="spellEnd"/>
      <w:r w:rsidRPr="002458D5">
        <w:rPr>
          <w:rFonts w:asciiTheme="majorBidi" w:hAnsiTheme="majorBidi" w:cstheme="majorBidi"/>
          <w:b/>
          <w:bCs/>
          <w:color w:val="000000" w:themeColor="text1"/>
          <w:sz w:val="28"/>
          <w:szCs w:val="28"/>
        </w:rPr>
        <w:t xml:space="preserve">, D.S. Chi, Radical surgery in ovarian cancer, </w:t>
      </w:r>
      <w:proofErr w:type="spellStart"/>
      <w:r w:rsidRPr="002458D5">
        <w:rPr>
          <w:rFonts w:asciiTheme="majorBidi" w:hAnsiTheme="majorBidi" w:cstheme="majorBidi"/>
          <w:b/>
          <w:bCs/>
          <w:color w:val="000000" w:themeColor="text1"/>
          <w:sz w:val="28"/>
          <w:szCs w:val="28"/>
        </w:rPr>
        <w:t>Curr.Oncol.Rep</w:t>
      </w:r>
      <w:proofErr w:type="spellEnd"/>
      <w:r w:rsidRPr="002458D5">
        <w:rPr>
          <w:rFonts w:asciiTheme="majorBidi" w:hAnsiTheme="majorBidi" w:cstheme="majorBidi"/>
          <w:b/>
          <w:bCs/>
          <w:color w:val="000000" w:themeColor="text1"/>
          <w:sz w:val="28"/>
          <w:szCs w:val="28"/>
        </w:rPr>
        <w:t>.</w:t>
      </w:r>
      <w:proofErr w:type="gramEnd"/>
      <w:r w:rsidRPr="002458D5">
        <w:rPr>
          <w:rFonts w:asciiTheme="majorBidi" w:hAnsiTheme="majorBidi" w:cstheme="majorBidi"/>
          <w:b/>
          <w:bCs/>
          <w:color w:val="000000" w:themeColor="text1"/>
          <w:sz w:val="28"/>
          <w:szCs w:val="28"/>
        </w:rPr>
        <w:t xml:space="preserve"> </w:t>
      </w:r>
      <w:proofErr w:type="gramStart"/>
      <w:r w:rsidRPr="002458D5">
        <w:rPr>
          <w:rFonts w:asciiTheme="majorBidi" w:hAnsiTheme="majorBidi" w:cstheme="majorBidi"/>
          <w:b/>
          <w:bCs/>
          <w:color w:val="000000" w:themeColor="text1"/>
          <w:sz w:val="28"/>
          <w:szCs w:val="28"/>
        </w:rPr>
        <w:t>17 (2015) 16.</w:t>
      </w:r>
      <w:proofErr w:type="gramEnd"/>
      <w:r w:rsidRPr="002458D5">
        <w:rPr>
          <w:rFonts w:asciiTheme="majorBidi" w:hAnsiTheme="majorBidi" w:cstheme="majorBidi"/>
          <w:b/>
          <w:bCs/>
          <w:color w:val="000000" w:themeColor="text1"/>
          <w:sz w:val="28"/>
          <w:szCs w:val="28"/>
        </w:rPr>
        <w:t xml:space="preserve"> E.J. Tanner, K.C. Long, Q. Zhou, et al.,</w:t>
      </w:r>
      <w:r w:rsidRPr="00CA69F9">
        <w:rPr>
          <w:rFonts w:asciiTheme="majorBidi" w:hAnsiTheme="majorBidi" w:cstheme="majorBidi"/>
          <w:color w:val="000000" w:themeColor="text1"/>
          <w:sz w:val="28"/>
          <w:szCs w:val="28"/>
        </w:rPr>
        <w:t xml:space="preserve"> Impact of operative start time on surgical </w:t>
      </w:r>
      <w:proofErr w:type="spellStart"/>
      <w:r w:rsidRPr="00CA69F9">
        <w:rPr>
          <w:rFonts w:asciiTheme="majorBidi" w:hAnsiTheme="majorBidi" w:cstheme="majorBidi"/>
          <w:color w:val="000000" w:themeColor="text1"/>
          <w:sz w:val="28"/>
          <w:szCs w:val="28"/>
        </w:rPr>
        <w:t>outcomesin</w:t>
      </w:r>
      <w:proofErr w:type="spellEnd"/>
      <w:r w:rsidRPr="00CA69F9">
        <w:rPr>
          <w:rFonts w:asciiTheme="majorBidi" w:hAnsiTheme="majorBidi" w:cstheme="majorBidi"/>
          <w:color w:val="000000" w:themeColor="text1"/>
          <w:sz w:val="28"/>
          <w:szCs w:val="28"/>
        </w:rPr>
        <w:t xml:space="preserve"> patients undergoing primary </w:t>
      </w:r>
      <w:proofErr w:type="spellStart"/>
      <w:r w:rsidRPr="00CA69F9">
        <w:rPr>
          <w:rFonts w:asciiTheme="majorBidi" w:hAnsiTheme="majorBidi" w:cstheme="majorBidi"/>
          <w:color w:val="000000" w:themeColor="text1"/>
          <w:sz w:val="28"/>
          <w:szCs w:val="28"/>
        </w:rPr>
        <w:t>cytoreduction</w:t>
      </w:r>
      <w:proofErr w:type="spellEnd"/>
      <w:r w:rsidRPr="00CA69F9">
        <w:rPr>
          <w:rFonts w:asciiTheme="majorBidi" w:hAnsiTheme="majorBidi" w:cstheme="majorBidi"/>
          <w:color w:val="000000" w:themeColor="text1"/>
          <w:sz w:val="28"/>
          <w:szCs w:val="28"/>
        </w:rPr>
        <w:t xml:space="preserve"> for advanced ovarian </w:t>
      </w:r>
      <w:proofErr w:type="spellStart"/>
      <w:r w:rsidRPr="00CA69F9">
        <w:rPr>
          <w:rFonts w:asciiTheme="majorBidi" w:hAnsiTheme="majorBidi" w:cstheme="majorBidi"/>
          <w:color w:val="000000" w:themeColor="text1"/>
          <w:sz w:val="28"/>
          <w:szCs w:val="28"/>
        </w:rPr>
        <w:t>cancer,Gynecol</w:t>
      </w:r>
      <w:proofErr w:type="spellEnd"/>
      <w:r w:rsidRPr="00CA69F9">
        <w:rPr>
          <w:rFonts w:asciiTheme="majorBidi" w:hAnsiTheme="majorBidi" w:cstheme="majorBidi"/>
          <w:color w:val="000000" w:themeColor="text1"/>
          <w:sz w:val="28"/>
          <w:szCs w:val="28"/>
        </w:rPr>
        <w:t xml:space="preserve">. </w:t>
      </w:r>
      <w:proofErr w:type="spellStart"/>
      <w:r w:rsidRPr="00CA69F9">
        <w:rPr>
          <w:rFonts w:asciiTheme="majorBidi" w:hAnsiTheme="majorBidi" w:cstheme="majorBidi"/>
          <w:color w:val="000000" w:themeColor="text1"/>
          <w:sz w:val="28"/>
          <w:szCs w:val="28"/>
        </w:rPr>
        <w:t>Oncol</w:t>
      </w:r>
      <w:proofErr w:type="spellEnd"/>
      <w:r w:rsidRPr="00CA69F9">
        <w:rPr>
          <w:rFonts w:asciiTheme="majorBidi" w:hAnsiTheme="majorBidi" w:cstheme="majorBidi"/>
          <w:color w:val="000000" w:themeColor="text1"/>
          <w:sz w:val="28"/>
          <w:szCs w:val="28"/>
        </w:rPr>
        <w:t xml:space="preserve">. 126 (2012) 58–63. G.D. </w:t>
      </w:r>
      <w:proofErr w:type="spellStart"/>
      <w:r w:rsidRPr="00CA69F9">
        <w:rPr>
          <w:rFonts w:asciiTheme="majorBidi" w:hAnsiTheme="majorBidi" w:cstheme="majorBidi"/>
          <w:color w:val="000000" w:themeColor="text1"/>
          <w:sz w:val="28"/>
          <w:szCs w:val="28"/>
        </w:rPr>
        <w:t>Aletti</w:t>
      </w:r>
      <w:proofErr w:type="spellEnd"/>
      <w:r w:rsidRPr="00CA69F9">
        <w:rPr>
          <w:rFonts w:asciiTheme="majorBidi" w:hAnsiTheme="majorBidi" w:cstheme="majorBidi"/>
          <w:color w:val="000000" w:themeColor="text1"/>
          <w:sz w:val="28"/>
          <w:szCs w:val="28"/>
        </w:rPr>
        <w:t xml:space="preserve">, S.C. Dowdy, K.C. </w:t>
      </w:r>
      <w:proofErr w:type="spellStart"/>
      <w:r w:rsidRPr="00CA69F9">
        <w:rPr>
          <w:rFonts w:asciiTheme="majorBidi" w:hAnsiTheme="majorBidi" w:cstheme="majorBidi"/>
          <w:color w:val="000000" w:themeColor="text1"/>
          <w:sz w:val="28"/>
          <w:szCs w:val="28"/>
        </w:rPr>
        <w:t>Podratz</w:t>
      </w:r>
      <w:proofErr w:type="spellEnd"/>
      <w:r w:rsidRPr="00CA69F9">
        <w:rPr>
          <w:rFonts w:asciiTheme="majorBidi" w:hAnsiTheme="majorBidi" w:cstheme="majorBidi"/>
          <w:color w:val="000000" w:themeColor="text1"/>
          <w:sz w:val="28"/>
          <w:szCs w:val="28"/>
        </w:rPr>
        <w:t xml:space="preserve">, W.A. </w:t>
      </w:r>
      <w:proofErr w:type="spellStart"/>
      <w:r w:rsidRPr="00CA69F9">
        <w:rPr>
          <w:rFonts w:asciiTheme="majorBidi" w:hAnsiTheme="majorBidi" w:cstheme="majorBidi"/>
          <w:color w:val="000000" w:themeColor="text1"/>
          <w:sz w:val="28"/>
          <w:szCs w:val="28"/>
        </w:rPr>
        <w:t>Cliby</w:t>
      </w:r>
      <w:proofErr w:type="spellEnd"/>
      <w:r w:rsidRPr="00CA69F9">
        <w:rPr>
          <w:rFonts w:asciiTheme="majorBidi" w:hAnsiTheme="majorBidi" w:cstheme="majorBidi"/>
          <w:color w:val="000000" w:themeColor="text1"/>
          <w:sz w:val="28"/>
          <w:szCs w:val="28"/>
        </w:rPr>
        <w:t>, Relationship among surgical complexity, short-term morbidity, and overall survival in primary surgery for advanced ovarian cancer, Am. J. Obstet. Gynecol. 197 (2007) e1–e7.</w:t>
      </w:r>
    </w:p>
    <w:p w:rsidR="002458D5" w:rsidRPr="002458D5" w:rsidRDefault="002458D5" w:rsidP="002458D5">
      <w:pPr>
        <w:autoSpaceDE w:val="0"/>
        <w:autoSpaceDN w:val="0"/>
        <w:adjustRightInd w:val="0"/>
        <w:spacing w:after="0" w:line="240" w:lineRule="auto"/>
        <w:jc w:val="both"/>
        <w:rPr>
          <w:rFonts w:asciiTheme="majorBidi" w:hAnsiTheme="majorBidi" w:cstheme="majorBidi"/>
          <w:b/>
          <w:bCs/>
          <w:color w:val="000000" w:themeColor="text1"/>
          <w:sz w:val="28"/>
          <w:szCs w:val="28"/>
        </w:rPr>
      </w:pPr>
    </w:p>
    <w:p w:rsidR="002458D5" w:rsidRDefault="002458D5" w:rsidP="002458D5">
      <w:pPr>
        <w:autoSpaceDE w:val="0"/>
        <w:autoSpaceDN w:val="0"/>
        <w:adjustRightInd w:val="0"/>
        <w:spacing w:after="0" w:line="240" w:lineRule="auto"/>
        <w:jc w:val="both"/>
        <w:rPr>
          <w:rFonts w:asciiTheme="majorBidi" w:eastAsiaTheme="minorHAnsi" w:hAnsiTheme="majorBidi" w:cstheme="majorBidi"/>
          <w:color w:val="000000" w:themeColor="text1"/>
          <w:sz w:val="28"/>
          <w:szCs w:val="28"/>
        </w:rPr>
      </w:pPr>
      <w:proofErr w:type="gramStart"/>
      <w:r w:rsidRPr="002458D5">
        <w:rPr>
          <w:rFonts w:asciiTheme="majorBidi" w:hAnsiTheme="majorBidi" w:cstheme="majorBidi"/>
          <w:b/>
          <w:bCs/>
          <w:color w:val="000000" w:themeColor="text1"/>
          <w:sz w:val="28"/>
          <w:szCs w:val="28"/>
        </w:rPr>
        <w:t xml:space="preserve">D.S. Chi, E.L. </w:t>
      </w:r>
      <w:proofErr w:type="spellStart"/>
      <w:r w:rsidRPr="002458D5">
        <w:rPr>
          <w:rFonts w:asciiTheme="majorBidi" w:hAnsiTheme="majorBidi" w:cstheme="majorBidi"/>
          <w:b/>
          <w:bCs/>
          <w:color w:val="000000" w:themeColor="text1"/>
          <w:sz w:val="28"/>
          <w:szCs w:val="28"/>
        </w:rPr>
        <w:t>Eisenhauer</w:t>
      </w:r>
      <w:proofErr w:type="spellEnd"/>
      <w:r w:rsidRPr="002458D5">
        <w:rPr>
          <w:rFonts w:asciiTheme="majorBidi" w:hAnsiTheme="majorBidi" w:cstheme="majorBidi"/>
          <w:b/>
          <w:bCs/>
          <w:color w:val="000000" w:themeColor="text1"/>
          <w:sz w:val="28"/>
          <w:szCs w:val="28"/>
        </w:rPr>
        <w:t>, J. Lang, et al.,</w:t>
      </w:r>
      <w:r w:rsidRPr="00CA69F9">
        <w:rPr>
          <w:rFonts w:asciiTheme="majorBidi" w:hAnsiTheme="majorBidi" w:cstheme="majorBidi"/>
          <w:color w:val="000000" w:themeColor="text1"/>
          <w:sz w:val="28"/>
          <w:szCs w:val="28"/>
        </w:rPr>
        <w:t xml:space="preserve"> What is the optimal goal of primary </w:t>
      </w:r>
      <w:proofErr w:type="spellStart"/>
      <w:r w:rsidRPr="00CA69F9">
        <w:rPr>
          <w:rFonts w:asciiTheme="majorBidi" w:hAnsiTheme="majorBidi" w:cstheme="majorBidi"/>
          <w:color w:val="000000" w:themeColor="text1"/>
          <w:sz w:val="28"/>
          <w:szCs w:val="28"/>
        </w:rPr>
        <w:t>cytoreductive</w:t>
      </w:r>
      <w:proofErr w:type="spellEnd"/>
      <w:r w:rsidRPr="00CA69F9">
        <w:rPr>
          <w:rFonts w:asciiTheme="majorBidi" w:hAnsiTheme="majorBidi" w:cstheme="majorBidi"/>
          <w:color w:val="000000" w:themeColor="text1"/>
          <w:sz w:val="28"/>
          <w:szCs w:val="28"/>
        </w:rPr>
        <w:t xml:space="preserve"> surgery for bulky stage IIIC epithelial ovarian carcinoma (EOC)?</w:t>
      </w:r>
      <w:proofErr w:type="gramEnd"/>
      <w:r w:rsidRPr="00CA69F9">
        <w:rPr>
          <w:rFonts w:asciiTheme="majorBidi" w:hAnsiTheme="majorBidi" w:cstheme="majorBidi"/>
          <w:color w:val="000000" w:themeColor="text1"/>
          <w:sz w:val="28"/>
          <w:szCs w:val="28"/>
        </w:rPr>
        <w:t xml:space="preserve"> Gynecol. </w:t>
      </w:r>
      <w:proofErr w:type="spellStart"/>
      <w:r w:rsidRPr="00CA69F9">
        <w:rPr>
          <w:rFonts w:asciiTheme="majorBidi" w:hAnsiTheme="majorBidi" w:cstheme="majorBidi"/>
          <w:color w:val="000000" w:themeColor="text1"/>
          <w:sz w:val="28"/>
          <w:szCs w:val="28"/>
        </w:rPr>
        <w:t>Oncol</w:t>
      </w:r>
      <w:proofErr w:type="spellEnd"/>
      <w:r w:rsidRPr="00CA69F9">
        <w:rPr>
          <w:rFonts w:asciiTheme="majorBidi" w:hAnsiTheme="majorBidi" w:cstheme="majorBidi"/>
          <w:color w:val="000000" w:themeColor="text1"/>
          <w:sz w:val="28"/>
          <w:szCs w:val="28"/>
        </w:rPr>
        <w:t>. 103 (2006) 559–564.</w:t>
      </w:r>
    </w:p>
    <w:p w:rsidR="002458D5" w:rsidRDefault="002458D5" w:rsidP="002458D5">
      <w:pPr>
        <w:autoSpaceDE w:val="0"/>
        <w:autoSpaceDN w:val="0"/>
        <w:adjustRightInd w:val="0"/>
        <w:spacing w:after="0" w:line="240" w:lineRule="auto"/>
        <w:jc w:val="both"/>
        <w:rPr>
          <w:rFonts w:asciiTheme="majorBidi" w:eastAsiaTheme="minorHAnsi" w:hAnsiTheme="majorBidi" w:cstheme="majorBidi"/>
          <w:color w:val="000000" w:themeColor="text1"/>
          <w:sz w:val="28"/>
          <w:szCs w:val="28"/>
        </w:rPr>
      </w:pPr>
    </w:p>
    <w:p w:rsidR="002458D5" w:rsidRDefault="002458D5" w:rsidP="002458D5">
      <w:pPr>
        <w:autoSpaceDE w:val="0"/>
        <w:autoSpaceDN w:val="0"/>
        <w:adjustRightInd w:val="0"/>
        <w:spacing w:after="0" w:line="240" w:lineRule="auto"/>
        <w:jc w:val="both"/>
        <w:rPr>
          <w:rFonts w:asciiTheme="majorBidi" w:hAnsiTheme="majorBidi" w:cstheme="majorBidi"/>
          <w:color w:val="000000" w:themeColor="text1"/>
          <w:sz w:val="28"/>
          <w:szCs w:val="28"/>
        </w:rPr>
      </w:pPr>
      <w:r w:rsidRPr="002458D5">
        <w:rPr>
          <w:rFonts w:asciiTheme="majorBidi" w:hAnsiTheme="majorBidi" w:cstheme="majorBidi"/>
          <w:b/>
          <w:bCs/>
          <w:color w:val="000000" w:themeColor="text1"/>
          <w:sz w:val="28"/>
          <w:szCs w:val="28"/>
        </w:rPr>
        <w:t xml:space="preserve"> E.A. </w:t>
      </w:r>
      <w:proofErr w:type="spellStart"/>
      <w:r w:rsidRPr="002458D5">
        <w:rPr>
          <w:rFonts w:asciiTheme="majorBidi" w:hAnsiTheme="majorBidi" w:cstheme="majorBidi"/>
          <w:b/>
          <w:bCs/>
          <w:color w:val="000000" w:themeColor="text1"/>
          <w:sz w:val="28"/>
          <w:szCs w:val="28"/>
        </w:rPr>
        <w:t>Eisenhauer</w:t>
      </w:r>
      <w:proofErr w:type="spellEnd"/>
      <w:r w:rsidRPr="002458D5">
        <w:rPr>
          <w:rFonts w:asciiTheme="majorBidi" w:hAnsiTheme="majorBidi" w:cstheme="majorBidi"/>
          <w:b/>
          <w:bCs/>
          <w:color w:val="000000" w:themeColor="text1"/>
          <w:sz w:val="28"/>
          <w:szCs w:val="28"/>
        </w:rPr>
        <w:t xml:space="preserve">, P. </w:t>
      </w:r>
      <w:proofErr w:type="spellStart"/>
      <w:r w:rsidRPr="002458D5">
        <w:rPr>
          <w:rFonts w:asciiTheme="majorBidi" w:hAnsiTheme="majorBidi" w:cstheme="majorBidi"/>
          <w:b/>
          <w:bCs/>
          <w:color w:val="000000" w:themeColor="text1"/>
          <w:sz w:val="28"/>
          <w:szCs w:val="28"/>
        </w:rPr>
        <w:t>Therasse</w:t>
      </w:r>
      <w:proofErr w:type="spellEnd"/>
      <w:r w:rsidRPr="002458D5">
        <w:rPr>
          <w:rFonts w:asciiTheme="majorBidi" w:hAnsiTheme="majorBidi" w:cstheme="majorBidi"/>
          <w:b/>
          <w:bCs/>
          <w:color w:val="000000" w:themeColor="text1"/>
          <w:sz w:val="28"/>
          <w:szCs w:val="28"/>
        </w:rPr>
        <w:t xml:space="preserve">, J. </w:t>
      </w:r>
      <w:proofErr w:type="spellStart"/>
      <w:r w:rsidRPr="002458D5">
        <w:rPr>
          <w:rFonts w:asciiTheme="majorBidi" w:hAnsiTheme="majorBidi" w:cstheme="majorBidi"/>
          <w:b/>
          <w:bCs/>
          <w:color w:val="000000" w:themeColor="text1"/>
          <w:sz w:val="28"/>
          <w:szCs w:val="28"/>
        </w:rPr>
        <w:t>Bogaerts</w:t>
      </w:r>
      <w:proofErr w:type="spellEnd"/>
      <w:r w:rsidRPr="002458D5">
        <w:rPr>
          <w:rFonts w:asciiTheme="majorBidi" w:hAnsiTheme="majorBidi" w:cstheme="majorBidi"/>
          <w:b/>
          <w:bCs/>
          <w:color w:val="000000" w:themeColor="text1"/>
          <w:sz w:val="28"/>
          <w:szCs w:val="28"/>
        </w:rPr>
        <w:t>, et al.,</w:t>
      </w:r>
      <w:r w:rsidRPr="00CA69F9">
        <w:rPr>
          <w:rFonts w:asciiTheme="majorBidi" w:hAnsiTheme="majorBidi" w:cstheme="majorBidi"/>
          <w:color w:val="000000" w:themeColor="text1"/>
          <w:sz w:val="28"/>
          <w:szCs w:val="28"/>
        </w:rPr>
        <w:t xml:space="preserve"> New response evaluation criteria in solid </w:t>
      </w:r>
      <w:proofErr w:type="spellStart"/>
      <w:r w:rsidRPr="00CA69F9">
        <w:rPr>
          <w:rFonts w:asciiTheme="majorBidi" w:hAnsiTheme="majorBidi" w:cstheme="majorBidi"/>
          <w:color w:val="000000" w:themeColor="text1"/>
          <w:sz w:val="28"/>
          <w:szCs w:val="28"/>
        </w:rPr>
        <w:t>tumours</w:t>
      </w:r>
      <w:proofErr w:type="spellEnd"/>
      <w:r w:rsidRPr="00CA69F9">
        <w:rPr>
          <w:rFonts w:asciiTheme="majorBidi" w:hAnsiTheme="majorBidi" w:cstheme="majorBidi"/>
          <w:color w:val="000000" w:themeColor="text1"/>
          <w:sz w:val="28"/>
          <w:szCs w:val="28"/>
        </w:rPr>
        <w:t>: revised RECIST guideline (version 1.1), Eur. J. Cancer 45 (2009) 228–247.</w:t>
      </w:r>
    </w:p>
    <w:p w:rsidR="002458D5" w:rsidRPr="00CA69F9" w:rsidRDefault="002458D5" w:rsidP="002458D5">
      <w:pPr>
        <w:autoSpaceDE w:val="0"/>
        <w:autoSpaceDN w:val="0"/>
        <w:adjustRightInd w:val="0"/>
        <w:spacing w:after="0" w:line="240" w:lineRule="auto"/>
        <w:jc w:val="both"/>
        <w:rPr>
          <w:rFonts w:asciiTheme="majorBidi" w:hAnsiTheme="majorBidi" w:cstheme="majorBidi"/>
          <w:color w:val="000000" w:themeColor="text1"/>
          <w:sz w:val="28"/>
          <w:szCs w:val="28"/>
        </w:rPr>
      </w:pPr>
    </w:p>
    <w:p w:rsidR="002458D5" w:rsidRDefault="002458D5" w:rsidP="002458D5">
      <w:pPr>
        <w:autoSpaceDE w:val="0"/>
        <w:autoSpaceDN w:val="0"/>
        <w:adjustRightInd w:val="0"/>
        <w:spacing w:after="0" w:line="240" w:lineRule="auto"/>
        <w:jc w:val="both"/>
        <w:rPr>
          <w:rFonts w:asciiTheme="majorBidi" w:hAnsiTheme="majorBidi" w:cstheme="majorBidi"/>
          <w:color w:val="000000" w:themeColor="text1"/>
          <w:sz w:val="28"/>
          <w:szCs w:val="28"/>
        </w:rPr>
      </w:pPr>
      <w:r w:rsidRPr="002458D5">
        <w:rPr>
          <w:rFonts w:asciiTheme="majorBidi" w:hAnsiTheme="majorBidi" w:cstheme="majorBidi"/>
          <w:b/>
          <w:bCs/>
          <w:color w:val="000000" w:themeColor="text1"/>
          <w:sz w:val="28"/>
          <w:szCs w:val="28"/>
        </w:rPr>
        <w:t xml:space="preserve">G.C. Stuart, H. Kitchener, M. Bacon, et al., </w:t>
      </w:r>
      <w:r w:rsidRPr="00CA69F9">
        <w:rPr>
          <w:rFonts w:asciiTheme="majorBidi" w:hAnsiTheme="majorBidi" w:cstheme="majorBidi"/>
          <w:color w:val="000000" w:themeColor="text1"/>
          <w:sz w:val="28"/>
          <w:szCs w:val="28"/>
        </w:rPr>
        <w:t xml:space="preserve">2010 Gynecologic Cancer </w:t>
      </w:r>
      <w:proofErr w:type="spellStart"/>
      <w:r w:rsidRPr="00CA69F9">
        <w:rPr>
          <w:rFonts w:asciiTheme="majorBidi" w:hAnsiTheme="majorBidi" w:cstheme="majorBidi"/>
          <w:color w:val="000000" w:themeColor="text1"/>
          <w:sz w:val="28"/>
          <w:szCs w:val="28"/>
        </w:rPr>
        <w:t>InterGroup</w:t>
      </w:r>
      <w:proofErr w:type="spellEnd"/>
      <w:r w:rsidRPr="00CA69F9">
        <w:rPr>
          <w:rFonts w:asciiTheme="majorBidi" w:hAnsiTheme="majorBidi" w:cstheme="majorBidi"/>
          <w:color w:val="000000" w:themeColor="text1"/>
          <w:sz w:val="28"/>
          <w:szCs w:val="28"/>
        </w:rPr>
        <w:t xml:space="preserve"> (GCIG) consensus statement on clinical trials in ovarian cancer: report from the Fourth Ovarian Cancer Consensus Conference, Int. J. Gynecol. Cancer 21 (2011) 750–755.</w:t>
      </w:r>
    </w:p>
    <w:p w:rsidR="002458D5" w:rsidRDefault="002458D5" w:rsidP="002458D5">
      <w:pPr>
        <w:autoSpaceDE w:val="0"/>
        <w:autoSpaceDN w:val="0"/>
        <w:adjustRightInd w:val="0"/>
        <w:spacing w:after="0" w:line="240" w:lineRule="auto"/>
        <w:jc w:val="both"/>
        <w:rPr>
          <w:rFonts w:asciiTheme="majorBidi" w:hAnsiTheme="majorBidi" w:cstheme="majorBidi"/>
          <w:color w:val="000000" w:themeColor="text1"/>
          <w:sz w:val="28"/>
          <w:szCs w:val="28"/>
        </w:rPr>
      </w:pPr>
    </w:p>
    <w:p w:rsidR="002458D5" w:rsidRDefault="002458D5" w:rsidP="002458D5">
      <w:pPr>
        <w:autoSpaceDE w:val="0"/>
        <w:autoSpaceDN w:val="0"/>
        <w:adjustRightInd w:val="0"/>
        <w:spacing w:after="0" w:line="240" w:lineRule="auto"/>
        <w:jc w:val="both"/>
        <w:rPr>
          <w:rFonts w:asciiTheme="majorBidi" w:eastAsiaTheme="minorHAnsi" w:hAnsiTheme="majorBidi" w:cstheme="majorBidi"/>
          <w:color w:val="000000" w:themeColor="text1"/>
          <w:sz w:val="28"/>
          <w:szCs w:val="28"/>
        </w:rPr>
      </w:pPr>
      <w:r w:rsidRPr="002458D5">
        <w:rPr>
          <w:rFonts w:asciiTheme="majorBidi" w:hAnsiTheme="majorBidi" w:cstheme="majorBidi"/>
          <w:b/>
          <w:bCs/>
          <w:color w:val="000000" w:themeColor="text1"/>
          <w:sz w:val="28"/>
          <w:szCs w:val="28"/>
        </w:rPr>
        <w:t xml:space="preserve">G.D. </w:t>
      </w:r>
      <w:proofErr w:type="spellStart"/>
      <w:r w:rsidRPr="002458D5">
        <w:rPr>
          <w:rFonts w:asciiTheme="majorBidi" w:hAnsiTheme="majorBidi" w:cstheme="majorBidi"/>
          <w:b/>
          <w:bCs/>
          <w:color w:val="000000" w:themeColor="text1"/>
          <w:sz w:val="28"/>
          <w:szCs w:val="28"/>
        </w:rPr>
        <w:t>Aletti</w:t>
      </w:r>
      <w:proofErr w:type="spellEnd"/>
      <w:r w:rsidRPr="002458D5">
        <w:rPr>
          <w:rFonts w:asciiTheme="majorBidi" w:hAnsiTheme="majorBidi" w:cstheme="majorBidi"/>
          <w:b/>
          <w:bCs/>
          <w:color w:val="000000" w:themeColor="text1"/>
          <w:sz w:val="28"/>
          <w:szCs w:val="28"/>
        </w:rPr>
        <w:t xml:space="preserve">, S.C. Dowdy, B.S. </w:t>
      </w:r>
      <w:proofErr w:type="spellStart"/>
      <w:r w:rsidRPr="002458D5">
        <w:rPr>
          <w:rFonts w:asciiTheme="majorBidi" w:hAnsiTheme="majorBidi" w:cstheme="majorBidi"/>
          <w:b/>
          <w:bCs/>
          <w:color w:val="000000" w:themeColor="text1"/>
          <w:sz w:val="28"/>
          <w:szCs w:val="28"/>
        </w:rPr>
        <w:t>Gostout</w:t>
      </w:r>
      <w:proofErr w:type="spellEnd"/>
      <w:r w:rsidRPr="002458D5">
        <w:rPr>
          <w:rFonts w:asciiTheme="majorBidi" w:hAnsiTheme="majorBidi" w:cstheme="majorBidi"/>
          <w:b/>
          <w:bCs/>
          <w:color w:val="000000" w:themeColor="text1"/>
          <w:sz w:val="28"/>
          <w:szCs w:val="28"/>
        </w:rPr>
        <w:t>, et al.,</w:t>
      </w:r>
      <w:r w:rsidRPr="00CA69F9">
        <w:rPr>
          <w:rFonts w:asciiTheme="majorBidi" w:hAnsiTheme="majorBidi" w:cstheme="majorBidi"/>
          <w:color w:val="000000" w:themeColor="text1"/>
          <w:sz w:val="28"/>
          <w:szCs w:val="28"/>
        </w:rPr>
        <w:t xml:space="preserve"> Aggressive surgical effort and improved survival in advanced-stage ovarian cancer, Obstet. Gynecol. 107 (2006) 77–85.</w:t>
      </w:r>
    </w:p>
    <w:p w:rsidR="002458D5" w:rsidRDefault="002458D5" w:rsidP="002458D5">
      <w:pPr>
        <w:autoSpaceDE w:val="0"/>
        <w:autoSpaceDN w:val="0"/>
        <w:adjustRightInd w:val="0"/>
        <w:spacing w:after="0" w:line="240" w:lineRule="auto"/>
        <w:jc w:val="both"/>
        <w:rPr>
          <w:rFonts w:asciiTheme="majorBidi" w:eastAsiaTheme="minorHAnsi" w:hAnsiTheme="majorBidi" w:cstheme="majorBidi"/>
          <w:color w:val="000000" w:themeColor="text1"/>
          <w:sz w:val="28"/>
          <w:szCs w:val="28"/>
        </w:rPr>
      </w:pPr>
    </w:p>
    <w:p w:rsidR="002458D5" w:rsidRDefault="002458D5" w:rsidP="002458D5">
      <w:pPr>
        <w:autoSpaceDE w:val="0"/>
        <w:autoSpaceDN w:val="0"/>
        <w:adjustRightInd w:val="0"/>
        <w:spacing w:after="0" w:line="240" w:lineRule="auto"/>
        <w:jc w:val="both"/>
        <w:rPr>
          <w:rFonts w:asciiTheme="majorBidi" w:hAnsiTheme="majorBidi" w:cstheme="majorBidi"/>
          <w:color w:val="000000" w:themeColor="text1"/>
          <w:sz w:val="28"/>
          <w:szCs w:val="28"/>
        </w:rPr>
      </w:pPr>
      <w:r w:rsidRPr="002458D5">
        <w:rPr>
          <w:rFonts w:asciiTheme="majorBidi" w:hAnsiTheme="majorBidi" w:cstheme="majorBidi"/>
          <w:b/>
          <w:bCs/>
          <w:color w:val="000000" w:themeColor="text1"/>
          <w:sz w:val="28"/>
          <w:szCs w:val="28"/>
        </w:rPr>
        <w:t xml:space="preserve">G.J. Rustin, I. </w:t>
      </w:r>
      <w:proofErr w:type="spellStart"/>
      <w:r w:rsidRPr="002458D5">
        <w:rPr>
          <w:rFonts w:asciiTheme="majorBidi" w:hAnsiTheme="majorBidi" w:cstheme="majorBidi"/>
          <w:b/>
          <w:bCs/>
          <w:color w:val="000000" w:themeColor="text1"/>
          <w:sz w:val="28"/>
          <w:szCs w:val="28"/>
        </w:rPr>
        <w:t>Vergote</w:t>
      </w:r>
      <w:proofErr w:type="spellEnd"/>
      <w:r w:rsidRPr="002458D5">
        <w:rPr>
          <w:rFonts w:asciiTheme="majorBidi" w:hAnsiTheme="majorBidi" w:cstheme="majorBidi"/>
          <w:b/>
          <w:bCs/>
          <w:color w:val="000000" w:themeColor="text1"/>
          <w:sz w:val="28"/>
          <w:szCs w:val="28"/>
        </w:rPr>
        <w:t xml:space="preserve">, E. </w:t>
      </w:r>
      <w:proofErr w:type="spellStart"/>
      <w:r w:rsidRPr="002458D5">
        <w:rPr>
          <w:rFonts w:asciiTheme="majorBidi" w:hAnsiTheme="majorBidi" w:cstheme="majorBidi"/>
          <w:b/>
          <w:bCs/>
          <w:color w:val="000000" w:themeColor="text1"/>
          <w:sz w:val="28"/>
          <w:szCs w:val="28"/>
        </w:rPr>
        <w:t>Eisenhauer</w:t>
      </w:r>
      <w:proofErr w:type="spellEnd"/>
      <w:r w:rsidRPr="002458D5">
        <w:rPr>
          <w:rFonts w:asciiTheme="majorBidi" w:hAnsiTheme="majorBidi" w:cstheme="majorBidi"/>
          <w:b/>
          <w:bCs/>
          <w:color w:val="000000" w:themeColor="text1"/>
          <w:sz w:val="28"/>
          <w:szCs w:val="28"/>
        </w:rPr>
        <w:t>, et al.,</w:t>
      </w:r>
      <w:r w:rsidRPr="00CA69F9">
        <w:rPr>
          <w:rFonts w:asciiTheme="majorBidi" w:hAnsiTheme="majorBidi" w:cstheme="majorBidi"/>
          <w:color w:val="000000" w:themeColor="text1"/>
          <w:sz w:val="28"/>
          <w:szCs w:val="28"/>
        </w:rPr>
        <w:t xml:space="preserve"> Definitions for response and progression in ovarian cancer clinical trials incorporating RECIST 1.1 and CA 125 agreed by the Gynecological Cancer </w:t>
      </w:r>
      <w:proofErr w:type="spellStart"/>
      <w:r w:rsidRPr="00CA69F9">
        <w:rPr>
          <w:rFonts w:asciiTheme="majorBidi" w:hAnsiTheme="majorBidi" w:cstheme="majorBidi"/>
          <w:color w:val="000000" w:themeColor="text1"/>
          <w:sz w:val="28"/>
          <w:szCs w:val="28"/>
        </w:rPr>
        <w:t>InterGroup</w:t>
      </w:r>
      <w:proofErr w:type="spellEnd"/>
      <w:r w:rsidRPr="00CA69F9">
        <w:rPr>
          <w:rFonts w:asciiTheme="majorBidi" w:hAnsiTheme="majorBidi" w:cstheme="majorBidi"/>
          <w:color w:val="000000" w:themeColor="text1"/>
          <w:sz w:val="28"/>
          <w:szCs w:val="28"/>
        </w:rPr>
        <w:t xml:space="preserve"> (GCIG), Int. J. Gyn</w:t>
      </w:r>
      <w:r>
        <w:rPr>
          <w:rFonts w:asciiTheme="majorBidi" w:hAnsiTheme="majorBidi" w:cstheme="majorBidi"/>
          <w:color w:val="000000" w:themeColor="text1"/>
          <w:sz w:val="28"/>
          <w:szCs w:val="28"/>
        </w:rPr>
        <w:t>ecol. Cancer 21 (2011) 419–423.</w:t>
      </w:r>
    </w:p>
    <w:p w:rsidR="002458D5" w:rsidRDefault="002458D5" w:rsidP="002458D5">
      <w:pPr>
        <w:autoSpaceDE w:val="0"/>
        <w:autoSpaceDN w:val="0"/>
        <w:adjustRightInd w:val="0"/>
        <w:spacing w:after="0" w:line="240" w:lineRule="auto"/>
        <w:jc w:val="both"/>
        <w:rPr>
          <w:rFonts w:asciiTheme="majorBidi" w:hAnsiTheme="majorBidi" w:cstheme="majorBidi"/>
          <w:color w:val="000000" w:themeColor="text1"/>
          <w:sz w:val="28"/>
          <w:szCs w:val="28"/>
        </w:rPr>
      </w:pPr>
    </w:p>
    <w:p w:rsidR="002458D5" w:rsidRDefault="002458D5" w:rsidP="002458D5">
      <w:pPr>
        <w:autoSpaceDE w:val="0"/>
        <w:autoSpaceDN w:val="0"/>
        <w:adjustRightInd w:val="0"/>
        <w:spacing w:after="0" w:line="240" w:lineRule="auto"/>
        <w:jc w:val="both"/>
        <w:rPr>
          <w:rFonts w:asciiTheme="majorBidi" w:hAnsiTheme="majorBidi" w:cstheme="majorBidi"/>
          <w:color w:val="000000" w:themeColor="text1"/>
          <w:sz w:val="28"/>
          <w:szCs w:val="28"/>
        </w:rPr>
      </w:pPr>
      <w:r w:rsidRPr="002458D5">
        <w:rPr>
          <w:rFonts w:asciiTheme="majorBidi" w:hAnsiTheme="majorBidi" w:cstheme="majorBidi"/>
          <w:b/>
          <w:bCs/>
          <w:color w:val="000000" w:themeColor="text1"/>
          <w:sz w:val="28"/>
          <w:szCs w:val="28"/>
        </w:rPr>
        <w:lastRenderedPageBreak/>
        <w:t xml:space="preserve">I. </w:t>
      </w:r>
      <w:proofErr w:type="spellStart"/>
      <w:r w:rsidRPr="002458D5">
        <w:rPr>
          <w:rFonts w:asciiTheme="majorBidi" w:hAnsiTheme="majorBidi" w:cstheme="majorBidi"/>
          <w:b/>
          <w:bCs/>
          <w:color w:val="000000" w:themeColor="text1"/>
          <w:sz w:val="28"/>
          <w:szCs w:val="28"/>
        </w:rPr>
        <w:t>Vergote</w:t>
      </w:r>
      <w:proofErr w:type="spellEnd"/>
      <w:r w:rsidRPr="002458D5">
        <w:rPr>
          <w:rFonts w:asciiTheme="majorBidi" w:hAnsiTheme="majorBidi" w:cstheme="majorBidi"/>
          <w:b/>
          <w:bCs/>
          <w:color w:val="000000" w:themeColor="text1"/>
          <w:sz w:val="28"/>
          <w:szCs w:val="28"/>
        </w:rPr>
        <w:t xml:space="preserve">, C.G. Trope, F. </w:t>
      </w:r>
      <w:proofErr w:type="spellStart"/>
      <w:r w:rsidRPr="002458D5">
        <w:rPr>
          <w:rFonts w:asciiTheme="majorBidi" w:hAnsiTheme="majorBidi" w:cstheme="majorBidi"/>
          <w:b/>
          <w:bCs/>
          <w:color w:val="000000" w:themeColor="text1"/>
          <w:sz w:val="28"/>
          <w:szCs w:val="28"/>
        </w:rPr>
        <w:t>Amant</w:t>
      </w:r>
      <w:proofErr w:type="spellEnd"/>
      <w:r w:rsidRPr="002458D5">
        <w:rPr>
          <w:rFonts w:asciiTheme="majorBidi" w:hAnsiTheme="majorBidi" w:cstheme="majorBidi"/>
          <w:b/>
          <w:bCs/>
          <w:color w:val="000000" w:themeColor="text1"/>
          <w:sz w:val="28"/>
          <w:szCs w:val="28"/>
        </w:rPr>
        <w:t xml:space="preserve">, et </w:t>
      </w:r>
      <w:proofErr w:type="spellStart"/>
      <w:r w:rsidRPr="002458D5">
        <w:rPr>
          <w:rFonts w:asciiTheme="majorBidi" w:hAnsiTheme="majorBidi" w:cstheme="majorBidi"/>
          <w:b/>
          <w:bCs/>
          <w:color w:val="000000" w:themeColor="text1"/>
          <w:sz w:val="28"/>
          <w:szCs w:val="28"/>
        </w:rPr>
        <w:t>al.,</w:t>
      </w:r>
      <w:r w:rsidRPr="00CA69F9">
        <w:rPr>
          <w:rFonts w:asciiTheme="majorBidi" w:hAnsiTheme="majorBidi" w:cstheme="majorBidi"/>
          <w:color w:val="000000" w:themeColor="text1"/>
          <w:sz w:val="28"/>
          <w:szCs w:val="28"/>
        </w:rPr>
        <w:t>Neoadjuvant</w:t>
      </w:r>
      <w:proofErr w:type="spellEnd"/>
      <w:r w:rsidRPr="00CA69F9">
        <w:rPr>
          <w:rFonts w:asciiTheme="majorBidi" w:hAnsiTheme="majorBidi" w:cstheme="majorBidi"/>
          <w:color w:val="000000" w:themeColor="text1"/>
          <w:sz w:val="28"/>
          <w:szCs w:val="28"/>
        </w:rPr>
        <w:t xml:space="preserve"> chemotherapy or primary surgery in stage IIIC or IV ovarian cancer, N. Engl. J. Med. 363 (2010) 943–953. D.S. Chi, F. Musa, F. Dao, et al., An analysis of patients with bulky advanced stage ovarian, tubal, and peritoneal carcinoma treated with primary </w:t>
      </w:r>
      <w:proofErr w:type="spellStart"/>
      <w:r w:rsidRPr="00CA69F9">
        <w:rPr>
          <w:rFonts w:asciiTheme="majorBidi" w:hAnsiTheme="majorBidi" w:cstheme="majorBidi"/>
          <w:color w:val="000000" w:themeColor="text1"/>
          <w:sz w:val="28"/>
          <w:szCs w:val="28"/>
        </w:rPr>
        <w:t>debulking</w:t>
      </w:r>
      <w:proofErr w:type="spellEnd"/>
      <w:r w:rsidRPr="00CA69F9">
        <w:rPr>
          <w:rFonts w:asciiTheme="majorBidi" w:hAnsiTheme="majorBidi" w:cstheme="majorBidi"/>
          <w:color w:val="000000" w:themeColor="text1"/>
          <w:sz w:val="28"/>
          <w:szCs w:val="28"/>
        </w:rPr>
        <w:t xml:space="preserve"> surgery (PDS) during an identical time period as the randomized EORTC-NCIC trial of PDS </w:t>
      </w:r>
      <w:proofErr w:type="spellStart"/>
      <w:r w:rsidRPr="00CA69F9">
        <w:rPr>
          <w:rFonts w:asciiTheme="majorBidi" w:hAnsiTheme="majorBidi" w:cstheme="majorBidi"/>
          <w:color w:val="000000" w:themeColor="text1"/>
          <w:sz w:val="28"/>
          <w:szCs w:val="28"/>
        </w:rPr>
        <w:t>vsneoadjuvant</w:t>
      </w:r>
      <w:proofErr w:type="spellEnd"/>
      <w:r w:rsidRPr="00CA69F9">
        <w:rPr>
          <w:rFonts w:asciiTheme="majorBidi" w:hAnsiTheme="majorBidi" w:cstheme="majorBidi"/>
          <w:color w:val="000000" w:themeColor="text1"/>
          <w:sz w:val="28"/>
          <w:szCs w:val="28"/>
        </w:rPr>
        <w:t xml:space="preserve"> chemotherapy (NACT), Gynecol. </w:t>
      </w:r>
      <w:proofErr w:type="spellStart"/>
      <w:r w:rsidRPr="00CA69F9">
        <w:rPr>
          <w:rFonts w:asciiTheme="majorBidi" w:hAnsiTheme="majorBidi" w:cstheme="majorBidi"/>
          <w:color w:val="000000" w:themeColor="text1"/>
          <w:sz w:val="28"/>
          <w:szCs w:val="28"/>
        </w:rPr>
        <w:t>Oncol</w:t>
      </w:r>
      <w:proofErr w:type="spellEnd"/>
      <w:r w:rsidRPr="00CA69F9">
        <w:rPr>
          <w:rFonts w:asciiTheme="majorBidi" w:hAnsiTheme="majorBidi" w:cstheme="majorBidi"/>
          <w:color w:val="000000" w:themeColor="text1"/>
          <w:sz w:val="28"/>
          <w:szCs w:val="28"/>
        </w:rPr>
        <w:t>. 124 (2012) 10–14.</w:t>
      </w:r>
    </w:p>
    <w:p w:rsidR="002458D5" w:rsidRPr="00CA69F9" w:rsidRDefault="002458D5" w:rsidP="002458D5">
      <w:pPr>
        <w:autoSpaceDE w:val="0"/>
        <w:autoSpaceDN w:val="0"/>
        <w:adjustRightInd w:val="0"/>
        <w:spacing w:after="0" w:line="240" w:lineRule="auto"/>
        <w:jc w:val="both"/>
        <w:rPr>
          <w:rFonts w:asciiTheme="majorBidi" w:hAnsiTheme="majorBidi" w:cstheme="majorBidi"/>
          <w:color w:val="000000" w:themeColor="text1"/>
          <w:sz w:val="28"/>
          <w:szCs w:val="28"/>
        </w:rPr>
      </w:pPr>
    </w:p>
    <w:p w:rsidR="002458D5" w:rsidRPr="00CA69F9" w:rsidRDefault="002458D5" w:rsidP="002458D5">
      <w:pPr>
        <w:autoSpaceDE w:val="0"/>
        <w:autoSpaceDN w:val="0"/>
        <w:adjustRightInd w:val="0"/>
        <w:spacing w:after="0" w:line="240" w:lineRule="auto"/>
        <w:jc w:val="both"/>
        <w:rPr>
          <w:rFonts w:asciiTheme="majorBidi" w:hAnsiTheme="majorBidi" w:cstheme="majorBidi"/>
          <w:color w:val="000000" w:themeColor="text1"/>
          <w:sz w:val="28"/>
          <w:szCs w:val="28"/>
        </w:rPr>
      </w:pPr>
      <w:r w:rsidRPr="002458D5">
        <w:rPr>
          <w:rFonts w:asciiTheme="majorBidi" w:hAnsiTheme="majorBidi" w:cstheme="majorBidi"/>
          <w:b/>
          <w:bCs/>
          <w:color w:val="000000" w:themeColor="text1"/>
          <w:sz w:val="28"/>
          <w:szCs w:val="28"/>
        </w:rPr>
        <w:t xml:space="preserve">L. </w:t>
      </w:r>
      <w:proofErr w:type="spellStart"/>
      <w:r w:rsidRPr="002458D5">
        <w:rPr>
          <w:rFonts w:asciiTheme="majorBidi" w:hAnsiTheme="majorBidi" w:cstheme="majorBidi"/>
          <w:b/>
          <w:bCs/>
          <w:color w:val="000000" w:themeColor="text1"/>
          <w:sz w:val="28"/>
          <w:szCs w:val="28"/>
        </w:rPr>
        <w:t>Chiva</w:t>
      </w:r>
      <w:proofErr w:type="spellEnd"/>
      <w:r w:rsidRPr="002458D5">
        <w:rPr>
          <w:rFonts w:asciiTheme="majorBidi" w:hAnsiTheme="majorBidi" w:cstheme="majorBidi"/>
          <w:b/>
          <w:bCs/>
          <w:color w:val="000000" w:themeColor="text1"/>
          <w:sz w:val="28"/>
          <w:szCs w:val="28"/>
        </w:rPr>
        <w:t xml:space="preserve">, F. </w:t>
      </w:r>
      <w:proofErr w:type="spellStart"/>
      <w:r w:rsidRPr="002458D5">
        <w:rPr>
          <w:rFonts w:asciiTheme="majorBidi" w:hAnsiTheme="majorBidi" w:cstheme="majorBidi"/>
          <w:b/>
          <w:bCs/>
          <w:color w:val="000000" w:themeColor="text1"/>
          <w:sz w:val="28"/>
          <w:szCs w:val="28"/>
        </w:rPr>
        <w:t>Lapuente</w:t>
      </w:r>
      <w:proofErr w:type="spellEnd"/>
      <w:r w:rsidRPr="002458D5">
        <w:rPr>
          <w:rFonts w:asciiTheme="majorBidi" w:hAnsiTheme="majorBidi" w:cstheme="majorBidi"/>
          <w:b/>
          <w:bCs/>
          <w:color w:val="000000" w:themeColor="text1"/>
          <w:sz w:val="28"/>
          <w:szCs w:val="28"/>
        </w:rPr>
        <w:t xml:space="preserve">, T. </w:t>
      </w:r>
      <w:proofErr w:type="spellStart"/>
      <w:r w:rsidRPr="002458D5">
        <w:rPr>
          <w:rFonts w:asciiTheme="majorBidi" w:hAnsiTheme="majorBidi" w:cstheme="majorBidi"/>
          <w:b/>
          <w:bCs/>
          <w:color w:val="000000" w:themeColor="text1"/>
          <w:sz w:val="28"/>
          <w:szCs w:val="28"/>
        </w:rPr>
        <w:t>Castellanos</w:t>
      </w:r>
      <w:proofErr w:type="spellEnd"/>
      <w:r w:rsidRPr="002458D5">
        <w:rPr>
          <w:rFonts w:asciiTheme="majorBidi" w:hAnsiTheme="majorBidi" w:cstheme="majorBidi"/>
          <w:b/>
          <w:bCs/>
          <w:color w:val="000000" w:themeColor="text1"/>
          <w:sz w:val="28"/>
          <w:szCs w:val="28"/>
        </w:rPr>
        <w:t>, et al.,</w:t>
      </w:r>
      <w:r w:rsidRPr="00CA69F9">
        <w:rPr>
          <w:rFonts w:asciiTheme="majorBidi" w:hAnsiTheme="majorBidi" w:cstheme="majorBidi"/>
          <w:color w:val="000000" w:themeColor="text1"/>
          <w:sz w:val="28"/>
          <w:szCs w:val="28"/>
        </w:rPr>
        <w:t xml:space="preserve"> What should </w:t>
      </w:r>
      <w:proofErr w:type="gramStart"/>
      <w:r w:rsidRPr="00CA69F9">
        <w:rPr>
          <w:rFonts w:asciiTheme="majorBidi" w:hAnsiTheme="majorBidi" w:cstheme="majorBidi"/>
          <w:color w:val="000000" w:themeColor="text1"/>
          <w:sz w:val="28"/>
          <w:szCs w:val="28"/>
        </w:rPr>
        <w:t>We</w:t>
      </w:r>
      <w:proofErr w:type="gramEnd"/>
      <w:r w:rsidRPr="00CA69F9">
        <w:rPr>
          <w:rFonts w:asciiTheme="majorBidi" w:hAnsiTheme="majorBidi" w:cstheme="majorBidi"/>
          <w:color w:val="000000" w:themeColor="text1"/>
          <w:sz w:val="28"/>
          <w:szCs w:val="28"/>
        </w:rPr>
        <w:t xml:space="preserve"> expect after a complete </w:t>
      </w:r>
      <w:proofErr w:type="spellStart"/>
      <w:r w:rsidRPr="00CA69F9">
        <w:rPr>
          <w:rFonts w:asciiTheme="majorBidi" w:hAnsiTheme="majorBidi" w:cstheme="majorBidi"/>
          <w:color w:val="000000" w:themeColor="text1"/>
          <w:sz w:val="28"/>
          <w:szCs w:val="28"/>
        </w:rPr>
        <w:t>cytoreduction</w:t>
      </w:r>
      <w:proofErr w:type="spellEnd"/>
      <w:r w:rsidRPr="00CA69F9">
        <w:rPr>
          <w:rFonts w:asciiTheme="majorBidi" w:hAnsiTheme="majorBidi" w:cstheme="majorBidi"/>
          <w:color w:val="000000" w:themeColor="text1"/>
          <w:sz w:val="28"/>
          <w:szCs w:val="28"/>
        </w:rPr>
        <w:t xml:space="preserve"> at the time of interval or primary </w:t>
      </w:r>
      <w:proofErr w:type="spellStart"/>
      <w:r w:rsidRPr="00CA69F9">
        <w:rPr>
          <w:rFonts w:asciiTheme="majorBidi" w:hAnsiTheme="majorBidi" w:cstheme="majorBidi"/>
          <w:color w:val="000000" w:themeColor="text1"/>
          <w:sz w:val="28"/>
          <w:szCs w:val="28"/>
        </w:rPr>
        <w:t>debulking</w:t>
      </w:r>
      <w:proofErr w:type="spellEnd"/>
      <w:r w:rsidRPr="00CA69F9">
        <w:rPr>
          <w:rFonts w:asciiTheme="majorBidi" w:hAnsiTheme="majorBidi" w:cstheme="majorBidi"/>
          <w:color w:val="000000" w:themeColor="text1"/>
          <w:sz w:val="28"/>
          <w:szCs w:val="28"/>
        </w:rPr>
        <w:t xml:space="preserve"> surgery in advanced ovarian cancer? Ann. Surg. </w:t>
      </w:r>
      <w:proofErr w:type="spellStart"/>
      <w:r w:rsidRPr="00CA69F9">
        <w:rPr>
          <w:rFonts w:asciiTheme="majorBidi" w:hAnsiTheme="majorBidi" w:cstheme="majorBidi"/>
          <w:color w:val="000000" w:themeColor="text1"/>
          <w:sz w:val="28"/>
          <w:szCs w:val="28"/>
        </w:rPr>
        <w:t>Oncol</w:t>
      </w:r>
      <w:proofErr w:type="spellEnd"/>
      <w:r w:rsidRPr="00CA69F9">
        <w:rPr>
          <w:rFonts w:asciiTheme="majorBidi" w:hAnsiTheme="majorBidi" w:cstheme="majorBidi"/>
          <w:color w:val="000000" w:themeColor="text1"/>
          <w:sz w:val="28"/>
          <w:szCs w:val="28"/>
        </w:rPr>
        <w:t>. 23 (2016) 1666–1673.</w:t>
      </w:r>
    </w:p>
    <w:p w:rsidR="002458D5" w:rsidRDefault="002458D5" w:rsidP="002458D5">
      <w:pPr>
        <w:autoSpaceDE w:val="0"/>
        <w:autoSpaceDN w:val="0"/>
        <w:adjustRightInd w:val="0"/>
        <w:spacing w:after="0" w:line="240" w:lineRule="auto"/>
        <w:jc w:val="both"/>
        <w:rPr>
          <w:rFonts w:asciiTheme="majorBidi" w:eastAsiaTheme="minorHAnsi" w:hAnsiTheme="majorBidi" w:cstheme="majorBidi"/>
          <w:color w:val="000000" w:themeColor="text1"/>
          <w:sz w:val="28"/>
          <w:szCs w:val="28"/>
        </w:rPr>
      </w:pPr>
      <w:r w:rsidRPr="00CA69F9">
        <w:rPr>
          <w:rFonts w:asciiTheme="majorBidi" w:hAnsiTheme="majorBidi" w:cstheme="majorBidi"/>
          <w:color w:val="000000" w:themeColor="text1"/>
          <w:sz w:val="28"/>
          <w:szCs w:val="28"/>
        </w:rPr>
        <w:t xml:space="preserve"> NCCN Guidelines, R.J. Morgan, D.K. Armstrong, R.D. Alvarez, et al., NCCN Clinical Practice Guidelines in Oncology, Ovarian Cancer, Including Fallopian Tube Cancer and Primary Peritoneal Cancer Version 1 (2016) (Available at nccn.org. </w:t>
      </w:r>
      <w:proofErr w:type="gramStart"/>
      <w:r w:rsidRPr="00CA69F9">
        <w:rPr>
          <w:rFonts w:asciiTheme="majorBidi" w:hAnsiTheme="majorBidi" w:cstheme="majorBidi"/>
          <w:color w:val="000000" w:themeColor="text1"/>
          <w:sz w:val="28"/>
          <w:szCs w:val="28"/>
        </w:rPr>
        <w:t>Accessed September 26, 2016).</w:t>
      </w:r>
      <w:proofErr w:type="gramEnd"/>
    </w:p>
    <w:p w:rsidR="002458D5" w:rsidRDefault="002458D5" w:rsidP="002458D5">
      <w:pPr>
        <w:autoSpaceDE w:val="0"/>
        <w:autoSpaceDN w:val="0"/>
        <w:adjustRightInd w:val="0"/>
        <w:spacing w:after="0" w:line="240" w:lineRule="auto"/>
        <w:jc w:val="both"/>
        <w:rPr>
          <w:rFonts w:asciiTheme="majorBidi" w:eastAsiaTheme="minorHAnsi" w:hAnsiTheme="majorBidi" w:cstheme="majorBidi"/>
          <w:color w:val="000000" w:themeColor="text1"/>
          <w:sz w:val="28"/>
          <w:szCs w:val="28"/>
        </w:rPr>
      </w:pPr>
    </w:p>
    <w:p w:rsidR="002458D5" w:rsidRPr="00CA69F9" w:rsidRDefault="002458D5" w:rsidP="002458D5">
      <w:pPr>
        <w:autoSpaceDE w:val="0"/>
        <w:autoSpaceDN w:val="0"/>
        <w:adjustRightInd w:val="0"/>
        <w:spacing w:after="0" w:line="240" w:lineRule="auto"/>
        <w:jc w:val="both"/>
        <w:rPr>
          <w:rFonts w:asciiTheme="majorBidi" w:eastAsiaTheme="minorHAnsi" w:hAnsiTheme="majorBidi" w:cstheme="majorBidi"/>
          <w:color w:val="000000" w:themeColor="text1"/>
          <w:sz w:val="28"/>
          <w:szCs w:val="28"/>
        </w:rPr>
      </w:pPr>
      <w:r w:rsidRPr="002458D5">
        <w:rPr>
          <w:rFonts w:asciiTheme="majorBidi" w:hAnsiTheme="majorBidi" w:cstheme="majorBidi"/>
          <w:b/>
          <w:bCs/>
          <w:color w:val="000000" w:themeColor="text1"/>
          <w:sz w:val="28"/>
          <w:szCs w:val="28"/>
        </w:rPr>
        <w:t xml:space="preserve">R.E. Bristow, R.S. </w:t>
      </w:r>
      <w:proofErr w:type="spellStart"/>
      <w:r w:rsidRPr="002458D5">
        <w:rPr>
          <w:rFonts w:asciiTheme="majorBidi" w:hAnsiTheme="majorBidi" w:cstheme="majorBidi"/>
          <w:b/>
          <w:bCs/>
          <w:color w:val="000000" w:themeColor="text1"/>
          <w:sz w:val="28"/>
          <w:szCs w:val="28"/>
        </w:rPr>
        <w:t>Tomacruz</w:t>
      </w:r>
      <w:proofErr w:type="spellEnd"/>
      <w:r w:rsidRPr="002458D5">
        <w:rPr>
          <w:rFonts w:asciiTheme="majorBidi" w:hAnsiTheme="majorBidi" w:cstheme="majorBidi"/>
          <w:b/>
          <w:bCs/>
          <w:color w:val="000000" w:themeColor="text1"/>
          <w:sz w:val="28"/>
          <w:szCs w:val="28"/>
        </w:rPr>
        <w:t>, D.K. Armstrong, et al.,</w:t>
      </w:r>
      <w:r w:rsidRPr="00CA69F9">
        <w:rPr>
          <w:rFonts w:asciiTheme="majorBidi" w:hAnsiTheme="majorBidi" w:cstheme="majorBidi"/>
          <w:color w:val="000000" w:themeColor="text1"/>
          <w:sz w:val="28"/>
          <w:szCs w:val="28"/>
        </w:rPr>
        <w:t xml:space="preserve"> Survival effect of maximal </w:t>
      </w:r>
      <w:proofErr w:type="spellStart"/>
      <w:r w:rsidRPr="00CA69F9">
        <w:rPr>
          <w:rFonts w:asciiTheme="majorBidi" w:hAnsiTheme="majorBidi" w:cstheme="majorBidi"/>
          <w:color w:val="000000" w:themeColor="text1"/>
          <w:sz w:val="28"/>
          <w:szCs w:val="28"/>
        </w:rPr>
        <w:t>cytoreductive</w:t>
      </w:r>
      <w:proofErr w:type="spellEnd"/>
      <w:r w:rsidRPr="00CA69F9">
        <w:rPr>
          <w:rFonts w:asciiTheme="majorBidi" w:hAnsiTheme="majorBidi" w:cstheme="majorBidi"/>
          <w:color w:val="000000" w:themeColor="text1"/>
          <w:sz w:val="28"/>
          <w:szCs w:val="28"/>
        </w:rPr>
        <w:t xml:space="preserve"> surgery for advanced ovarian carcinoma during the platinum era: a meta-analysis, J. </w:t>
      </w:r>
      <w:proofErr w:type="spellStart"/>
      <w:r w:rsidRPr="00CA69F9">
        <w:rPr>
          <w:rFonts w:asciiTheme="majorBidi" w:hAnsiTheme="majorBidi" w:cstheme="majorBidi"/>
          <w:color w:val="000000" w:themeColor="text1"/>
          <w:sz w:val="28"/>
          <w:szCs w:val="28"/>
        </w:rPr>
        <w:t>Clin</w:t>
      </w:r>
      <w:proofErr w:type="spellEnd"/>
      <w:r w:rsidRPr="00CA69F9">
        <w:rPr>
          <w:rFonts w:asciiTheme="majorBidi" w:hAnsiTheme="majorBidi" w:cstheme="majorBidi"/>
          <w:color w:val="000000" w:themeColor="text1"/>
          <w:sz w:val="28"/>
          <w:szCs w:val="28"/>
        </w:rPr>
        <w:t xml:space="preserve">. </w:t>
      </w:r>
      <w:proofErr w:type="spellStart"/>
      <w:proofErr w:type="gramStart"/>
      <w:r w:rsidRPr="00CA69F9">
        <w:rPr>
          <w:rFonts w:asciiTheme="majorBidi" w:hAnsiTheme="majorBidi" w:cstheme="majorBidi"/>
          <w:color w:val="000000" w:themeColor="text1"/>
          <w:sz w:val="28"/>
          <w:szCs w:val="28"/>
        </w:rPr>
        <w:t>Oncol</w:t>
      </w:r>
      <w:proofErr w:type="spellEnd"/>
      <w:r w:rsidRPr="00CA69F9">
        <w:rPr>
          <w:rFonts w:asciiTheme="majorBidi" w:hAnsiTheme="majorBidi" w:cstheme="majorBidi"/>
          <w:color w:val="000000" w:themeColor="text1"/>
          <w:sz w:val="28"/>
          <w:szCs w:val="28"/>
        </w:rPr>
        <w:t>.</w:t>
      </w:r>
      <w:proofErr w:type="gramEnd"/>
      <w:r w:rsidRPr="00CA69F9">
        <w:rPr>
          <w:rFonts w:asciiTheme="majorBidi" w:hAnsiTheme="majorBidi" w:cstheme="majorBidi"/>
          <w:color w:val="000000" w:themeColor="text1"/>
          <w:sz w:val="28"/>
          <w:szCs w:val="28"/>
        </w:rPr>
        <w:t xml:space="preserve"> 20 (2002) 1248–1259.</w:t>
      </w:r>
    </w:p>
    <w:p w:rsidR="002458D5" w:rsidRDefault="002458D5" w:rsidP="002458D5">
      <w:pPr>
        <w:autoSpaceDE w:val="0"/>
        <w:autoSpaceDN w:val="0"/>
        <w:adjustRightInd w:val="0"/>
        <w:spacing w:after="0" w:line="240" w:lineRule="auto"/>
        <w:jc w:val="both"/>
        <w:rPr>
          <w:rFonts w:asciiTheme="majorBidi" w:hAnsiTheme="majorBidi" w:cstheme="majorBidi"/>
          <w:color w:val="000000" w:themeColor="text1"/>
          <w:sz w:val="28"/>
          <w:szCs w:val="28"/>
        </w:rPr>
      </w:pPr>
      <w:proofErr w:type="gramStart"/>
      <w:r w:rsidRPr="00CA69F9">
        <w:rPr>
          <w:rFonts w:asciiTheme="majorBidi" w:hAnsiTheme="majorBidi" w:cstheme="majorBidi"/>
          <w:color w:val="000000" w:themeColor="text1"/>
          <w:sz w:val="28"/>
          <w:szCs w:val="28"/>
        </w:rPr>
        <w:t xml:space="preserve">R.L. Siegel, K.D. Miller, A. </w:t>
      </w:r>
      <w:proofErr w:type="spellStart"/>
      <w:r w:rsidRPr="00CA69F9">
        <w:rPr>
          <w:rFonts w:asciiTheme="majorBidi" w:hAnsiTheme="majorBidi" w:cstheme="majorBidi"/>
          <w:color w:val="000000" w:themeColor="text1"/>
          <w:sz w:val="28"/>
          <w:szCs w:val="28"/>
        </w:rPr>
        <w:t>Jemal</w:t>
      </w:r>
      <w:proofErr w:type="spellEnd"/>
      <w:r w:rsidRPr="00CA69F9">
        <w:rPr>
          <w:rFonts w:asciiTheme="majorBidi" w:hAnsiTheme="majorBidi" w:cstheme="majorBidi"/>
          <w:color w:val="000000" w:themeColor="text1"/>
          <w:sz w:val="28"/>
          <w:szCs w:val="28"/>
        </w:rPr>
        <w:t xml:space="preserve">, Cancer statistics, 2016, CA Cancer J. </w:t>
      </w:r>
      <w:proofErr w:type="spellStart"/>
      <w:r w:rsidRPr="00CA69F9">
        <w:rPr>
          <w:rFonts w:asciiTheme="majorBidi" w:hAnsiTheme="majorBidi" w:cstheme="majorBidi"/>
          <w:color w:val="000000" w:themeColor="text1"/>
          <w:sz w:val="28"/>
          <w:szCs w:val="28"/>
        </w:rPr>
        <w:t>Clin</w:t>
      </w:r>
      <w:proofErr w:type="spellEnd"/>
      <w:r w:rsidRPr="00CA69F9">
        <w:rPr>
          <w:rFonts w:asciiTheme="majorBidi" w:hAnsiTheme="majorBidi" w:cstheme="majorBidi"/>
          <w:color w:val="000000" w:themeColor="text1"/>
          <w:sz w:val="28"/>
          <w:szCs w:val="28"/>
        </w:rPr>
        <w:t>.</w:t>
      </w:r>
      <w:proofErr w:type="gramEnd"/>
      <w:r w:rsidRPr="00CA69F9">
        <w:rPr>
          <w:rFonts w:asciiTheme="majorBidi" w:hAnsiTheme="majorBidi" w:cstheme="majorBidi"/>
          <w:color w:val="000000" w:themeColor="text1"/>
          <w:sz w:val="28"/>
          <w:szCs w:val="28"/>
        </w:rPr>
        <w:t xml:space="preserve"> 66 (2016) 7–30.</w:t>
      </w:r>
    </w:p>
    <w:p w:rsidR="002458D5" w:rsidRPr="00CA69F9" w:rsidRDefault="002458D5" w:rsidP="002458D5">
      <w:pPr>
        <w:autoSpaceDE w:val="0"/>
        <w:autoSpaceDN w:val="0"/>
        <w:adjustRightInd w:val="0"/>
        <w:spacing w:after="0" w:line="240" w:lineRule="auto"/>
        <w:jc w:val="both"/>
        <w:rPr>
          <w:rFonts w:asciiTheme="majorBidi" w:hAnsiTheme="majorBidi" w:cstheme="majorBidi"/>
          <w:color w:val="000000" w:themeColor="text1"/>
          <w:sz w:val="28"/>
          <w:szCs w:val="28"/>
        </w:rPr>
      </w:pPr>
    </w:p>
    <w:p w:rsidR="002458D5" w:rsidRPr="00CA69F9" w:rsidRDefault="002458D5" w:rsidP="002458D5">
      <w:pPr>
        <w:autoSpaceDE w:val="0"/>
        <w:autoSpaceDN w:val="0"/>
        <w:adjustRightInd w:val="0"/>
        <w:spacing w:after="0" w:line="240" w:lineRule="auto"/>
        <w:jc w:val="both"/>
        <w:rPr>
          <w:rFonts w:asciiTheme="majorBidi" w:hAnsiTheme="majorBidi" w:cstheme="majorBidi"/>
          <w:color w:val="000000" w:themeColor="text1"/>
          <w:sz w:val="28"/>
          <w:szCs w:val="28"/>
        </w:rPr>
      </w:pPr>
      <w:r w:rsidRPr="002458D5">
        <w:rPr>
          <w:rFonts w:asciiTheme="majorBidi" w:hAnsiTheme="majorBidi" w:cstheme="majorBidi"/>
          <w:b/>
          <w:bCs/>
          <w:color w:val="000000" w:themeColor="text1"/>
          <w:sz w:val="28"/>
          <w:szCs w:val="28"/>
        </w:rPr>
        <w:t xml:space="preserve">S. Kehoe, J. </w:t>
      </w:r>
      <w:proofErr w:type="spellStart"/>
      <w:r w:rsidRPr="002458D5">
        <w:rPr>
          <w:rFonts w:asciiTheme="majorBidi" w:hAnsiTheme="majorBidi" w:cstheme="majorBidi"/>
          <w:b/>
          <w:bCs/>
          <w:color w:val="000000" w:themeColor="text1"/>
          <w:sz w:val="28"/>
          <w:szCs w:val="28"/>
        </w:rPr>
        <w:t>Hook</w:t>
      </w:r>
      <w:proofErr w:type="gramStart"/>
      <w:r w:rsidRPr="002458D5">
        <w:rPr>
          <w:rFonts w:asciiTheme="majorBidi" w:hAnsiTheme="majorBidi" w:cstheme="majorBidi"/>
          <w:b/>
          <w:bCs/>
          <w:color w:val="000000" w:themeColor="text1"/>
          <w:sz w:val="28"/>
          <w:szCs w:val="28"/>
        </w:rPr>
        <w:t>,M</w:t>
      </w:r>
      <w:proofErr w:type="spellEnd"/>
      <w:proofErr w:type="gramEnd"/>
      <w:r w:rsidRPr="002458D5">
        <w:rPr>
          <w:rFonts w:asciiTheme="majorBidi" w:hAnsiTheme="majorBidi" w:cstheme="majorBidi"/>
          <w:b/>
          <w:bCs/>
          <w:color w:val="000000" w:themeColor="text1"/>
          <w:sz w:val="28"/>
          <w:szCs w:val="28"/>
        </w:rPr>
        <w:t xml:space="preserve">. </w:t>
      </w:r>
      <w:proofErr w:type="spellStart"/>
      <w:r w:rsidRPr="002458D5">
        <w:rPr>
          <w:rFonts w:asciiTheme="majorBidi" w:hAnsiTheme="majorBidi" w:cstheme="majorBidi"/>
          <w:b/>
          <w:bCs/>
          <w:color w:val="000000" w:themeColor="text1"/>
          <w:sz w:val="28"/>
          <w:szCs w:val="28"/>
        </w:rPr>
        <w:t>Nankivell</w:t>
      </w:r>
      <w:proofErr w:type="spellEnd"/>
      <w:r w:rsidRPr="002458D5">
        <w:rPr>
          <w:rFonts w:asciiTheme="majorBidi" w:hAnsiTheme="majorBidi" w:cstheme="majorBidi"/>
          <w:b/>
          <w:bCs/>
          <w:color w:val="000000" w:themeColor="text1"/>
          <w:sz w:val="28"/>
          <w:szCs w:val="28"/>
        </w:rPr>
        <w:t>, et al.,</w:t>
      </w:r>
      <w:r w:rsidRPr="00CA69F9">
        <w:rPr>
          <w:rFonts w:asciiTheme="majorBidi" w:hAnsiTheme="majorBidi" w:cstheme="majorBidi"/>
          <w:color w:val="000000" w:themeColor="text1"/>
          <w:sz w:val="28"/>
          <w:szCs w:val="28"/>
        </w:rPr>
        <w:t xml:space="preserve"> Primary chemotherapy versus primary surgery for newly diagnosed advanced ovarian cancer (CHORUS): an open-label, </w:t>
      </w:r>
      <w:proofErr w:type="spellStart"/>
      <w:r w:rsidRPr="00CA69F9">
        <w:rPr>
          <w:rFonts w:asciiTheme="majorBidi" w:hAnsiTheme="majorBidi" w:cstheme="majorBidi"/>
          <w:color w:val="000000" w:themeColor="text1"/>
          <w:sz w:val="28"/>
          <w:szCs w:val="28"/>
        </w:rPr>
        <w:t>randomised</w:t>
      </w:r>
      <w:proofErr w:type="spellEnd"/>
      <w:r w:rsidRPr="00CA69F9">
        <w:rPr>
          <w:rFonts w:asciiTheme="majorBidi" w:hAnsiTheme="majorBidi" w:cstheme="majorBidi"/>
          <w:color w:val="000000" w:themeColor="text1"/>
          <w:sz w:val="28"/>
          <w:szCs w:val="28"/>
        </w:rPr>
        <w:t>, controlled, non-inferiority trial, Lancet 386 (2015) 249–257.</w:t>
      </w:r>
    </w:p>
    <w:p w:rsidR="002458D5" w:rsidRDefault="002458D5" w:rsidP="002458D5">
      <w:pPr>
        <w:autoSpaceDE w:val="0"/>
        <w:autoSpaceDN w:val="0"/>
        <w:adjustRightInd w:val="0"/>
        <w:spacing w:after="0" w:line="240" w:lineRule="auto"/>
        <w:jc w:val="both"/>
        <w:rPr>
          <w:rFonts w:asciiTheme="majorBidi" w:eastAsiaTheme="minorHAnsi" w:hAnsiTheme="majorBidi" w:cstheme="majorBidi"/>
          <w:color w:val="000000" w:themeColor="text1"/>
          <w:sz w:val="28"/>
          <w:szCs w:val="28"/>
        </w:rPr>
      </w:pPr>
      <w:r w:rsidRPr="00CA69F9">
        <w:rPr>
          <w:rFonts w:asciiTheme="majorBidi" w:eastAsiaTheme="minorHAnsi" w:hAnsiTheme="majorBidi" w:cstheme="majorBidi"/>
          <w:color w:val="000000" w:themeColor="text1"/>
          <w:sz w:val="28"/>
          <w:szCs w:val="28"/>
        </w:rPr>
        <w:t xml:space="preserve">V.E. Strong, L.V. Selby, M. </w:t>
      </w:r>
      <w:proofErr w:type="spellStart"/>
      <w:r w:rsidRPr="00CA69F9">
        <w:rPr>
          <w:rFonts w:asciiTheme="majorBidi" w:eastAsiaTheme="minorHAnsi" w:hAnsiTheme="majorBidi" w:cstheme="majorBidi"/>
          <w:color w:val="000000" w:themeColor="text1"/>
          <w:sz w:val="28"/>
          <w:szCs w:val="28"/>
        </w:rPr>
        <w:t>Sovel</w:t>
      </w:r>
      <w:proofErr w:type="spellEnd"/>
      <w:r w:rsidRPr="00CA69F9">
        <w:rPr>
          <w:rFonts w:asciiTheme="majorBidi" w:eastAsiaTheme="minorHAnsi" w:hAnsiTheme="majorBidi" w:cstheme="majorBidi"/>
          <w:color w:val="000000" w:themeColor="text1"/>
          <w:sz w:val="28"/>
          <w:szCs w:val="28"/>
        </w:rPr>
        <w:t xml:space="preserve">, et al., Development and assessment of Memorial Sloan Kettering Cancer Center's surgical secondary events grading system, Ann. Surg. </w:t>
      </w:r>
      <w:proofErr w:type="spellStart"/>
      <w:r w:rsidRPr="00CA69F9">
        <w:rPr>
          <w:rFonts w:asciiTheme="majorBidi" w:eastAsiaTheme="minorHAnsi" w:hAnsiTheme="majorBidi" w:cstheme="majorBidi"/>
          <w:color w:val="000000" w:themeColor="text1"/>
          <w:sz w:val="28"/>
          <w:szCs w:val="28"/>
        </w:rPr>
        <w:t>Oncol</w:t>
      </w:r>
      <w:proofErr w:type="spellEnd"/>
      <w:r w:rsidRPr="00CA69F9">
        <w:rPr>
          <w:rFonts w:asciiTheme="majorBidi" w:eastAsiaTheme="minorHAnsi" w:hAnsiTheme="majorBidi" w:cstheme="majorBidi"/>
          <w:color w:val="000000" w:themeColor="text1"/>
          <w:sz w:val="28"/>
          <w:szCs w:val="28"/>
        </w:rPr>
        <w:t>. 22 (2015) 1061–1067.</w:t>
      </w:r>
    </w:p>
    <w:p w:rsidR="002458D5" w:rsidRDefault="002458D5" w:rsidP="002458D5">
      <w:pPr>
        <w:autoSpaceDE w:val="0"/>
        <w:autoSpaceDN w:val="0"/>
        <w:adjustRightInd w:val="0"/>
        <w:spacing w:after="0" w:line="240" w:lineRule="auto"/>
        <w:jc w:val="both"/>
        <w:rPr>
          <w:rFonts w:asciiTheme="majorBidi" w:eastAsiaTheme="minorHAnsi" w:hAnsiTheme="majorBidi" w:cstheme="majorBidi"/>
          <w:color w:val="000000" w:themeColor="text1"/>
          <w:sz w:val="28"/>
          <w:szCs w:val="28"/>
        </w:rPr>
      </w:pPr>
    </w:p>
    <w:p w:rsidR="002458D5" w:rsidRDefault="002458D5" w:rsidP="002458D5">
      <w:pPr>
        <w:autoSpaceDE w:val="0"/>
        <w:autoSpaceDN w:val="0"/>
        <w:adjustRightInd w:val="0"/>
        <w:spacing w:after="0" w:line="240" w:lineRule="auto"/>
        <w:jc w:val="both"/>
        <w:rPr>
          <w:rFonts w:asciiTheme="majorBidi" w:hAnsiTheme="majorBidi" w:cstheme="majorBidi"/>
          <w:color w:val="000000" w:themeColor="text1"/>
          <w:sz w:val="28"/>
          <w:szCs w:val="28"/>
        </w:rPr>
      </w:pPr>
      <w:r w:rsidRPr="002458D5">
        <w:rPr>
          <w:rFonts w:asciiTheme="majorBidi" w:hAnsiTheme="majorBidi" w:cstheme="majorBidi"/>
          <w:b/>
          <w:bCs/>
          <w:color w:val="000000" w:themeColor="text1"/>
          <w:sz w:val="28"/>
          <w:szCs w:val="28"/>
        </w:rPr>
        <w:t xml:space="preserve">W.E. Winter 3rd, G.L. Maxwell, C. </w:t>
      </w:r>
      <w:proofErr w:type="spellStart"/>
      <w:r w:rsidRPr="002458D5">
        <w:rPr>
          <w:rFonts w:asciiTheme="majorBidi" w:hAnsiTheme="majorBidi" w:cstheme="majorBidi"/>
          <w:b/>
          <w:bCs/>
          <w:color w:val="000000" w:themeColor="text1"/>
          <w:sz w:val="28"/>
          <w:szCs w:val="28"/>
        </w:rPr>
        <w:t>Tian</w:t>
      </w:r>
      <w:proofErr w:type="spellEnd"/>
      <w:r w:rsidRPr="002458D5">
        <w:rPr>
          <w:rFonts w:asciiTheme="majorBidi" w:hAnsiTheme="majorBidi" w:cstheme="majorBidi"/>
          <w:b/>
          <w:bCs/>
          <w:color w:val="000000" w:themeColor="text1"/>
          <w:sz w:val="28"/>
          <w:szCs w:val="28"/>
        </w:rPr>
        <w:t xml:space="preserve">, </w:t>
      </w:r>
      <w:proofErr w:type="gramStart"/>
      <w:r w:rsidRPr="002458D5">
        <w:rPr>
          <w:rFonts w:asciiTheme="majorBidi" w:hAnsiTheme="majorBidi" w:cstheme="majorBidi"/>
          <w:b/>
          <w:bCs/>
          <w:color w:val="000000" w:themeColor="text1"/>
          <w:sz w:val="28"/>
          <w:szCs w:val="28"/>
        </w:rPr>
        <w:t>et</w:t>
      </w:r>
      <w:proofErr w:type="gramEnd"/>
      <w:r w:rsidRPr="002458D5">
        <w:rPr>
          <w:rFonts w:asciiTheme="majorBidi" w:hAnsiTheme="majorBidi" w:cstheme="majorBidi"/>
          <w:b/>
          <w:bCs/>
          <w:color w:val="000000" w:themeColor="text1"/>
          <w:sz w:val="28"/>
          <w:szCs w:val="28"/>
        </w:rPr>
        <w:t xml:space="preserve"> al.,</w:t>
      </w:r>
      <w:r w:rsidRPr="00CA69F9">
        <w:rPr>
          <w:rFonts w:asciiTheme="majorBidi" w:hAnsiTheme="majorBidi" w:cstheme="majorBidi"/>
          <w:color w:val="000000" w:themeColor="text1"/>
          <w:sz w:val="28"/>
          <w:szCs w:val="28"/>
        </w:rPr>
        <w:t xml:space="preserve"> Tumor residual after surgical </w:t>
      </w:r>
      <w:proofErr w:type="spellStart"/>
      <w:r w:rsidRPr="00CA69F9">
        <w:rPr>
          <w:rFonts w:asciiTheme="majorBidi" w:hAnsiTheme="majorBidi" w:cstheme="majorBidi"/>
          <w:color w:val="000000" w:themeColor="text1"/>
          <w:sz w:val="28"/>
          <w:szCs w:val="28"/>
        </w:rPr>
        <w:t>cytoreduction</w:t>
      </w:r>
      <w:proofErr w:type="spellEnd"/>
      <w:r w:rsidRPr="00CA69F9">
        <w:rPr>
          <w:rFonts w:asciiTheme="majorBidi" w:hAnsiTheme="majorBidi" w:cstheme="majorBidi"/>
          <w:color w:val="000000" w:themeColor="text1"/>
          <w:sz w:val="28"/>
          <w:szCs w:val="28"/>
        </w:rPr>
        <w:t xml:space="preserve"> in prediction of clinical outcome in stage IV epithelial ovarian cancer: a gynecologic oncology group study, J. </w:t>
      </w:r>
      <w:proofErr w:type="spellStart"/>
      <w:r w:rsidRPr="00CA69F9">
        <w:rPr>
          <w:rFonts w:asciiTheme="majorBidi" w:hAnsiTheme="majorBidi" w:cstheme="majorBidi"/>
          <w:color w:val="000000" w:themeColor="text1"/>
          <w:sz w:val="28"/>
          <w:szCs w:val="28"/>
        </w:rPr>
        <w:t>Clin</w:t>
      </w:r>
      <w:proofErr w:type="spellEnd"/>
      <w:r w:rsidRPr="00CA69F9">
        <w:rPr>
          <w:rFonts w:asciiTheme="majorBidi" w:hAnsiTheme="majorBidi" w:cstheme="majorBidi"/>
          <w:color w:val="000000" w:themeColor="text1"/>
          <w:sz w:val="28"/>
          <w:szCs w:val="28"/>
        </w:rPr>
        <w:t xml:space="preserve">. </w:t>
      </w:r>
      <w:proofErr w:type="spellStart"/>
      <w:proofErr w:type="gramStart"/>
      <w:r w:rsidRPr="00CA69F9">
        <w:rPr>
          <w:rFonts w:asciiTheme="majorBidi" w:hAnsiTheme="majorBidi" w:cstheme="majorBidi"/>
          <w:color w:val="000000" w:themeColor="text1"/>
          <w:sz w:val="28"/>
          <w:szCs w:val="28"/>
        </w:rPr>
        <w:t>Oncol</w:t>
      </w:r>
      <w:proofErr w:type="spellEnd"/>
      <w:r w:rsidRPr="00CA69F9">
        <w:rPr>
          <w:rFonts w:asciiTheme="majorBidi" w:hAnsiTheme="majorBidi" w:cstheme="majorBidi"/>
          <w:color w:val="000000" w:themeColor="text1"/>
          <w:sz w:val="28"/>
          <w:szCs w:val="28"/>
        </w:rPr>
        <w:t>.</w:t>
      </w:r>
      <w:proofErr w:type="gramEnd"/>
      <w:r w:rsidRPr="00CA69F9">
        <w:rPr>
          <w:rFonts w:asciiTheme="majorBidi" w:hAnsiTheme="majorBidi" w:cstheme="majorBidi"/>
          <w:color w:val="000000" w:themeColor="text1"/>
          <w:sz w:val="28"/>
          <w:szCs w:val="28"/>
        </w:rPr>
        <w:t xml:space="preserve"> 26 (2008) 83–89.</w:t>
      </w:r>
    </w:p>
    <w:p w:rsidR="002458D5" w:rsidRPr="00CA69F9" w:rsidRDefault="002458D5" w:rsidP="002458D5">
      <w:pPr>
        <w:autoSpaceDE w:val="0"/>
        <w:autoSpaceDN w:val="0"/>
        <w:adjustRightInd w:val="0"/>
        <w:spacing w:after="0" w:line="240" w:lineRule="auto"/>
        <w:jc w:val="both"/>
        <w:rPr>
          <w:rFonts w:asciiTheme="majorBidi" w:hAnsiTheme="majorBidi" w:cstheme="majorBidi"/>
          <w:color w:val="000000" w:themeColor="text1"/>
          <w:sz w:val="28"/>
          <w:szCs w:val="28"/>
        </w:rPr>
      </w:pPr>
    </w:p>
    <w:p w:rsidR="002458D5" w:rsidRDefault="002458D5" w:rsidP="002458D5">
      <w:pPr>
        <w:autoSpaceDE w:val="0"/>
        <w:autoSpaceDN w:val="0"/>
        <w:adjustRightInd w:val="0"/>
        <w:spacing w:after="0" w:line="240" w:lineRule="auto"/>
        <w:rPr>
          <w:rFonts w:ascii="DIN-Bold" w:eastAsiaTheme="minorHAnsi" w:hAnsi="DIN-Bold" w:cs="DIN-Bold"/>
          <w:b/>
          <w:bCs/>
          <w:color w:val="003965"/>
          <w:sz w:val="20"/>
          <w:szCs w:val="20"/>
        </w:rPr>
      </w:pPr>
    </w:p>
    <w:p w:rsidR="00CB5909" w:rsidRPr="00DE5944" w:rsidRDefault="00CB5909" w:rsidP="00AD7219">
      <w:pPr>
        <w:autoSpaceDE w:val="0"/>
        <w:autoSpaceDN w:val="0"/>
        <w:adjustRightInd w:val="0"/>
        <w:spacing w:after="0" w:line="360" w:lineRule="auto"/>
        <w:jc w:val="both"/>
        <w:rPr>
          <w:rFonts w:asciiTheme="majorBidi" w:eastAsia="Times New Roman" w:hAnsiTheme="majorBidi" w:cstheme="majorBidi"/>
          <w:sz w:val="32"/>
          <w:szCs w:val="32"/>
        </w:rPr>
      </w:pPr>
    </w:p>
    <w:p w:rsidR="00CB5909" w:rsidRPr="00DE5944" w:rsidRDefault="00CB5909" w:rsidP="005E4E66">
      <w:pPr>
        <w:autoSpaceDE w:val="0"/>
        <w:autoSpaceDN w:val="0"/>
        <w:adjustRightInd w:val="0"/>
        <w:spacing w:after="0" w:line="240" w:lineRule="auto"/>
        <w:rPr>
          <w:rFonts w:asciiTheme="majorBidi" w:eastAsia="Times New Roman" w:hAnsiTheme="majorBidi" w:cstheme="majorBidi"/>
          <w:sz w:val="32"/>
          <w:szCs w:val="32"/>
        </w:rPr>
      </w:pPr>
    </w:p>
    <w:p w:rsidR="00CB5909" w:rsidRPr="00DE5944" w:rsidRDefault="00CB5909" w:rsidP="005E4E66">
      <w:pPr>
        <w:autoSpaceDE w:val="0"/>
        <w:autoSpaceDN w:val="0"/>
        <w:adjustRightInd w:val="0"/>
        <w:spacing w:after="0" w:line="240" w:lineRule="auto"/>
        <w:rPr>
          <w:rFonts w:asciiTheme="majorBidi" w:eastAsia="Times New Roman" w:hAnsiTheme="majorBidi" w:cstheme="majorBidi"/>
          <w:sz w:val="32"/>
          <w:szCs w:val="32"/>
        </w:rPr>
      </w:pPr>
    </w:p>
    <w:p w:rsidR="00CB5909" w:rsidRPr="00DE5944" w:rsidRDefault="00CB5909" w:rsidP="005E4E66">
      <w:pPr>
        <w:autoSpaceDE w:val="0"/>
        <w:autoSpaceDN w:val="0"/>
        <w:adjustRightInd w:val="0"/>
        <w:spacing w:after="0" w:line="240" w:lineRule="auto"/>
        <w:rPr>
          <w:rFonts w:asciiTheme="majorBidi" w:eastAsia="Times New Roman" w:hAnsiTheme="majorBidi" w:cstheme="majorBidi"/>
          <w:sz w:val="32"/>
          <w:szCs w:val="32"/>
        </w:rPr>
      </w:pPr>
    </w:p>
    <w:p w:rsidR="00CB5909" w:rsidRPr="00DE5944" w:rsidRDefault="00CB5909" w:rsidP="005E4E66">
      <w:pPr>
        <w:autoSpaceDE w:val="0"/>
        <w:autoSpaceDN w:val="0"/>
        <w:adjustRightInd w:val="0"/>
        <w:spacing w:after="0" w:line="240" w:lineRule="auto"/>
        <w:rPr>
          <w:rFonts w:asciiTheme="majorBidi" w:eastAsia="Times New Roman" w:hAnsiTheme="majorBidi" w:cstheme="majorBidi"/>
          <w:sz w:val="32"/>
          <w:szCs w:val="32"/>
        </w:rPr>
      </w:pPr>
    </w:p>
    <w:p w:rsidR="00CB5909" w:rsidRPr="00DE5944" w:rsidRDefault="00CB5909" w:rsidP="005E4E66">
      <w:pPr>
        <w:autoSpaceDE w:val="0"/>
        <w:autoSpaceDN w:val="0"/>
        <w:adjustRightInd w:val="0"/>
        <w:spacing w:after="0" w:line="240" w:lineRule="auto"/>
        <w:rPr>
          <w:rFonts w:asciiTheme="majorBidi" w:eastAsia="Times New Roman" w:hAnsiTheme="majorBidi" w:cstheme="majorBidi"/>
          <w:sz w:val="32"/>
          <w:szCs w:val="32"/>
        </w:rPr>
      </w:pPr>
    </w:p>
    <w:p w:rsidR="00CB5909" w:rsidRPr="00DE5944" w:rsidRDefault="0062446C" w:rsidP="005E4E66">
      <w:pPr>
        <w:bidi/>
        <w:spacing w:after="0"/>
        <w:jc w:val="center"/>
        <w:rPr>
          <w:rFonts w:asciiTheme="majorBidi" w:eastAsia="Times New Roman" w:hAnsiTheme="majorBidi" w:cstheme="majorBidi"/>
          <w:b/>
          <w:bCs/>
          <w:sz w:val="40"/>
          <w:szCs w:val="40"/>
          <w:u w:val="single"/>
          <w:rtl/>
          <w:lang w:bidi="ar-EG"/>
        </w:rPr>
      </w:pPr>
      <w:r w:rsidRPr="00DE5944">
        <w:rPr>
          <w:rFonts w:asciiTheme="majorBidi" w:eastAsia="Times New Roman" w:hAnsiTheme="majorBidi" w:cstheme="majorBidi"/>
          <w:b/>
          <w:bCs/>
          <w:sz w:val="40"/>
          <w:szCs w:val="40"/>
          <w:rtl/>
          <w:lang w:bidi="ar-EG"/>
        </w:rPr>
        <w:t xml:space="preserve">هل </w:t>
      </w:r>
      <w:r w:rsidR="00FB09FE" w:rsidRPr="00DE5944">
        <w:rPr>
          <w:rFonts w:asciiTheme="majorBidi" w:eastAsia="Times New Roman" w:hAnsiTheme="majorBidi" w:cstheme="majorBidi"/>
          <w:b/>
          <w:bCs/>
          <w:sz w:val="40"/>
          <w:szCs w:val="40"/>
          <w:rtl/>
          <w:lang w:bidi="ar-EG"/>
        </w:rPr>
        <w:t xml:space="preserve">الاستئصال </w:t>
      </w:r>
      <w:r w:rsidR="00CB5909" w:rsidRPr="00DE5944">
        <w:rPr>
          <w:rFonts w:asciiTheme="majorBidi" w:eastAsia="Times New Roman" w:hAnsiTheme="majorBidi" w:cstheme="majorBidi"/>
          <w:b/>
          <w:bCs/>
          <w:sz w:val="40"/>
          <w:szCs w:val="40"/>
          <w:rtl/>
          <w:lang w:bidi="ar-EG"/>
        </w:rPr>
        <w:t>الجراحى</w:t>
      </w:r>
      <w:r w:rsidR="00FB09FE" w:rsidRPr="00DE5944">
        <w:rPr>
          <w:rFonts w:asciiTheme="majorBidi" w:eastAsia="Times New Roman" w:hAnsiTheme="majorBidi" w:cstheme="majorBidi"/>
          <w:b/>
          <w:bCs/>
          <w:sz w:val="40"/>
          <w:szCs w:val="40"/>
          <w:rtl/>
          <w:lang w:bidi="ar-EG"/>
        </w:rPr>
        <w:t xml:space="preserve"> الاولى </w:t>
      </w:r>
      <w:r w:rsidR="00CB5909" w:rsidRPr="00DE5944">
        <w:rPr>
          <w:rFonts w:asciiTheme="majorBidi" w:eastAsia="Times New Roman" w:hAnsiTheme="majorBidi" w:cstheme="majorBidi"/>
          <w:b/>
          <w:bCs/>
          <w:sz w:val="40"/>
          <w:szCs w:val="40"/>
          <w:rtl/>
          <w:lang w:bidi="ar-EG"/>
        </w:rPr>
        <w:t xml:space="preserve"> لأورام </w:t>
      </w:r>
      <w:r w:rsidR="00FB09FE" w:rsidRPr="00DE5944">
        <w:rPr>
          <w:rFonts w:asciiTheme="majorBidi" w:eastAsia="Times New Roman" w:hAnsiTheme="majorBidi" w:cstheme="majorBidi"/>
          <w:b/>
          <w:bCs/>
          <w:sz w:val="40"/>
          <w:szCs w:val="40"/>
          <w:rtl/>
          <w:lang w:bidi="ar-EG"/>
        </w:rPr>
        <w:t xml:space="preserve">المبيض الظاهرة المتقدمة ذو فاعلية مثل العلاج الكيمائى ثم الاستئصال الجراحى بالمعهد </w:t>
      </w:r>
      <w:r w:rsidR="00CB5909" w:rsidRPr="00DE5944">
        <w:rPr>
          <w:rFonts w:asciiTheme="majorBidi" w:eastAsia="Times New Roman" w:hAnsiTheme="majorBidi" w:cstheme="majorBidi"/>
          <w:b/>
          <w:bCs/>
          <w:sz w:val="40"/>
          <w:szCs w:val="40"/>
          <w:rtl/>
          <w:lang w:bidi="ar-EG"/>
        </w:rPr>
        <w:t>القومى</w:t>
      </w:r>
      <w:r w:rsidR="00FB09FE" w:rsidRPr="00DE5944">
        <w:rPr>
          <w:rFonts w:asciiTheme="majorBidi" w:eastAsia="Times New Roman" w:hAnsiTheme="majorBidi" w:cstheme="majorBidi"/>
          <w:b/>
          <w:bCs/>
          <w:sz w:val="40"/>
          <w:szCs w:val="40"/>
          <w:rtl/>
          <w:lang w:bidi="ar-EG"/>
        </w:rPr>
        <w:t xml:space="preserve"> للاورام </w:t>
      </w:r>
      <w:r w:rsidR="00CB5909" w:rsidRPr="00DE5944">
        <w:rPr>
          <w:rFonts w:asciiTheme="majorBidi" w:eastAsia="Times New Roman" w:hAnsiTheme="majorBidi" w:cstheme="majorBidi"/>
          <w:b/>
          <w:bCs/>
          <w:sz w:val="40"/>
          <w:szCs w:val="40"/>
          <w:rtl/>
          <w:lang w:bidi="ar-EG"/>
        </w:rPr>
        <w:t>،جامعة القاهرة</w:t>
      </w:r>
    </w:p>
    <w:p w:rsidR="00CB5909" w:rsidRPr="00DE5944" w:rsidRDefault="00CB5909" w:rsidP="005E4E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center"/>
        <w:rPr>
          <w:rFonts w:asciiTheme="majorBidi" w:eastAsia="Times New Roman" w:hAnsiTheme="majorBidi" w:cstheme="majorBidi"/>
          <w:color w:val="000000"/>
          <w:sz w:val="28"/>
          <w:szCs w:val="28"/>
          <w:rtl/>
          <w:lang w:bidi="ar-EG"/>
        </w:rPr>
      </w:pPr>
      <w:r w:rsidRPr="00DE5944">
        <w:rPr>
          <w:rFonts w:asciiTheme="majorBidi" w:eastAsia="Times New Roman" w:hAnsiTheme="majorBidi" w:cstheme="majorBidi"/>
          <w:color w:val="000000"/>
          <w:sz w:val="28"/>
          <w:szCs w:val="28"/>
          <w:rtl/>
        </w:rPr>
        <w:t xml:space="preserve">بروتوكول رسالة توطئة  للحصول على درجة </w:t>
      </w:r>
      <w:r w:rsidR="0062446C" w:rsidRPr="00DE5944">
        <w:rPr>
          <w:rFonts w:asciiTheme="majorBidi" w:eastAsia="Times New Roman" w:hAnsiTheme="majorBidi" w:cstheme="majorBidi"/>
          <w:color w:val="000000"/>
          <w:sz w:val="28"/>
          <w:szCs w:val="28"/>
          <w:rtl/>
        </w:rPr>
        <w:t>الدكتوراة</w:t>
      </w:r>
      <w:r w:rsidRPr="00DE5944">
        <w:rPr>
          <w:rFonts w:asciiTheme="majorBidi" w:eastAsia="Times New Roman" w:hAnsiTheme="majorBidi" w:cstheme="majorBidi"/>
          <w:color w:val="000000"/>
          <w:sz w:val="28"/>
          <w:szCs w:val="28"/>
          <w:rtl/>
        </w:rPr>
        <w:t xml:space="preserve"> في جراحة الأورام</w:t>
      </w:r>
    </w:p>
    <w:p w:rsidR="00CB5909" w:rsidRPr="00DE5944" w:rsidRDefault="00CB5909" w:rsidP="005E4E66">
      <w:pPr>
        <w:tabs>
          <w:tab w:val="left" w:pos="916"/>
          <w:tab w:val="left" w:pos="7590"/>
        </w:tabs>
        <w:spacing w:after="0" w:line="240" w:lineRule="auto"/>
        <w:ind w:left="720"/>
        <w:rPr>
          <w:rFonts w:asciiTheme="majorBidi" w:eastAsia="Times New Roman" w:hAnsiTheme="majorBidi" w:cstheme="majorBidi"/>
          <w:color w:val="000000"/>
          <w:sz w:val="28"/>
          <w:szCs w:val="28"/>
          <w:rtl/>
          <w:lang w:val="en-GB" w:bidi="ar-EG"/>
        </w:rPr>
      </w:pPr>
      <w:r w:rsidRPr="00DE5944">
        <w:rPr>
          <w:rFonts w:asciiTheme="majorBidi" w:eastAsia="Times New Roman" w:hAnsiTheme="majorBidi" w:cstheme="majorBidi"/>
          <w:color w:val="000000"/>
          <w:sz w:val="28"/>
          <w:szCs w:val="28"/>
          <w:lang w:bidi="ar-EG"/>
        </w:rPr>
        <w:tab/>
      </w:r>
      <w:r w:rsidRPr="00DE5944">
        <w:rPr>
          <w:rFonts w:asciiTheme="majorBidi" w:eastAsia="Times New Roman" w:hAnsiTheme="majorBidi" w:cstheme="majorBidi"/>
          <w:color w:val="000000"/>
          <w:sz w:val="28"/>
          <w:szCs w:val="28"/>
          <w:rtl/>
          <w:lang w:bidi="ar-EG"/>
        </w:rPr>
        <w:tab/>
      </w:r>
    </w:p>
    <w:p w:rsidR="00CB5909" w:rsidRPr="00DE5944" w:rsidRDefault="00CB5909" w:rsidP="005E4E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center"/>
        <w:rPr>
          <w:rFonts w:asciiTheme="majorBidi" w:eastAsia="Times New Roman" w:hAnsiTheme="majorBidi" w:cstheme="majorBidi"/>
          <w:b/>
          <w:bCs/>
          <w:color w:val="000000"/>
          <w:sz w:val="28"/>
          <w:szCs w:val="28"/>
          <w:rtl/>
          <w:lang w:bidi="ar-EG"/>
        </w:rPr>
      </w:pPr>
      <w:r w:rsidRPr="00DE5944">
        <w:rPr>
          <w:rFonts w:asciiTheme="majorBidi" w:eastAsia="Times New Roman" w:hAnsiTheme="majorBidi" w:cstheme="majorBidi"/>
          <w:b/>
          <w:bCs/>
          <w:color w:val="000000"/>
          <w:sz w:val="28"/>
          <w:szCs w:val="28"/>
          <w:rtl/>
          <w:lang w:bidi="ar-EG"/>
        </w:rPr>
        <w:t>السيد محمد شاكر السيد شعير</w:t>
      </w:r>
    </w:p>
    <w:p w:rsidR="00CB5909" w:rsidRPr="00DE5944" w:rsidRDefault="0062446C" w:rsidP="005E4E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center"/>
        <w:rPr>
          <w:rFonts w:asciiTheme="majorBidi" w:eastAsia="Times New Roman" w:hAnsiTheme="majorBidi" w:cstheme="majorBidi"/>
          <w:color w:val="000000"/>
          <w:sz w:val="28"/>
          <w:szCs w:val="28"/>
          <w:rtl/>
          <w:lang w:bidi="ar-EG"/>
        </w:rPr>
      </w:pPr>
      <w:r w:rsidRPr="00DE5944">
        <w:rPr>
          <w:rFonts w:asciiTheme="majorBidi" w:eastAsia="Times New Roman" w:hAnsiTheme="majorBidi" w:cstheme="majorBidi"/>
          <w:color w:val="000000"/>
          <w:sz w:val="28"/>
          <w:szCs w:val="28"/>
          <w:rtl/>
          <w:lang w:bidi="ar-EG"/>
        </w:rPr>
        <w:t>مدرس م</w:t>
      </w:r>
      <w:r w:rsidR="00AD7219" w:rsidRPr="00DE5944">
        <w:rPr>
          <w:rFonts w:asciiTheme="majorBidi" w:eastAsia="Times New Roman" w:hAnsiTheme="majorBidi" w:cstheme="majorBidi"/>
          <w:color w:val="000000"/>
          <w:sz w:val="28"/>
          <w:szCs w:val="28"/>
          <w:rtl/>
          <w:lang w:bidi="ar-EG"/>
        </w:rPr>
        <w:t>ساعد</w:t>
      </w:r>
      <w:r w:rsidRPr="00DE5944">
        <w:rPr>
          <w:rFonts w:asciiTheme="majorBidi" w:eastAsia="Times New Roman" w:hAnsiTheme="majorBidi" w:cstheme="majorBidi"/>
          <w:color w:val="000000"/>
          <w:sz w:val="28"/>
          <w:szCs w:val="28"/>
          <w:rtl/>
          <w:lang w:bidi="ar-EG"/>
        </w:rPr>
        <w:t xml:space="preserve"> جراحة الاورام</w:t>
      </w:r>
    </w:p>
    <w:p w:rsidR="0062446C" w:rsidRPr="00DE5944" w:rsidRDefault="0062446C" w:rsidP="005E4E66">
      <w:pPr>
        <w:bidi/>
        <w:spacing w:after="0"/>
        <w:jc w:val="center"/>
        <w:rPr>
          <w:rFonts w:asciiTheme="majorBidi" w:eastAsia="Times New Roman" w:hAnsiTheme="majorBidi" w:cstheme="majorBidi"/>
          <w:sz w:val="28"/>
          <w:szCs w:val="28"/>
          <w:rtl/>
          <w:lang w:bidi="ar-EG"/>
        </w:rPr>
      </w:pPr>
      <w:r w:rsidRPr="00DE5944">
        <w:rPr>
          <w:rFonts w:asciiTheme="majorBidi" w:eastAsia="Times New Roman" w:hAnsiTheme="majorBidi" w:cstheme="majorBidi"/>
          <w:sz w:val="28"/>
          <w:szCs w:val="28"/>
          <w:rtl/>
          <w:lang w:bidi="ar-EG"/>
        </w:rPr>
        <w:t>المعهد القومى للأورام</w:t>
      </w:r>
    </w:p>
    <w:p w:rsidR="0062446C" w:rsidRPr="00DE5944" w:rsidRDefault="0062446C" w:rsidP="005E4E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center"/>
        <w:rPr>
          <w:rFonts w:asciiTheme="majorBidi" w:eastAsia="Times New Roman" w:hAnsiTheme="majorBidi" w:cstheme="majorBidi"/>
          <w:color w:val="000000"/>
          <w:sz w:val="28"/>
          <w:szCs w:val="28"/>
          <w:rtl/>
        </w:rPr>
      </w:pPr>
      <w:r w:rsidRPr="00DE5944">
        <w:rPr>
          <w:rFonts w:asciiTheme="majorBidi" w:eastAsia="Times New Roman" w:hAnsiTheme="majorBidi" w:cstheme="majorBidi"/>
          <w:color w:val="000000"/>
          <w:sz w:val="28"/>
          <w:szCs w:val="28"/>
          <w:rtl/>
        </w:rPr>
        <w:t>جامعة القاهرة</w:t>
      </w:r>
    </w:p>
    <w:p w:rsidR="0062446C" w:rsidRPr="00DE5944" w:rsidRDefault="0062446C" w:rsidP="005E4E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center"/>
        <w:rPr>
          <w:rFonts w:asciiTheme="majorBidi" w:eastAsia="Times New Roman" w:hAnsiTheme="majorBidi" w:cstheme="majorBidi"/>
          <w:color w:val="000000"/>
          <w:sz w:val="28"/>
          <w:szCs w:val="28"/>
          <w:rtl/>
          <w:lang w:bidi="ar-EG"/>
        </w:rPr>
      </w:pPr>
    </w:p>
    <w:p w:rsidR="00CB5909" w:rsidRPr="00DE5944" w:rsidRDefault="00CB5909" w:rsidP="005E4E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center"/>
        <w:rPr>
          <w:rFonts w:asciiTheme="majorBidi" w:eastAsia="Times New Roman" w:hAnsiTheme="majorBidi" w:cstheme="majorBidi"/>
          <w:color w:val="000000"/>
          <w:sz w:val="28"/>
          <w:szCs w:val="28"/>
          <w:lang w:bidi="ar-EG"/>
        </w:rPr>
      </w:pPr>
      <w:r w:rsidRPr="00DE5944">
        <w:rPr>
          <w:rFonts w:asciiTheme="majorBidi" w:eastAsia="Times New Roman" w:hAnsiTheme="majorBidi" w:cstheme="majorBidi"/>
          <w:color w:val="000000"/>
          <w:sz w:val="28"/>
          <w:szCs w:val="28"/>
          <w:rtl/>
        </w:rPr>
        <w:t>تحت إشراف</w:t>
      </w:r>
    </w:p>
    <w:p w:rsidR="00CB5909" w:rsidRPr="00DE5944" w:rsidRDefault="00CB5909" w:rsidP="005E4E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center"/>
        <w:rPr>
          <w:rFonts w:asciiTheme="majorBidi" w:eastAsia="Times New Roman" w:hAnsiTheme="majorBidi" w:cstheme="majorBidi"/>
          <w:b/>
          <w:bCs/>
          <w:color w:val="000000"/>
          <w:sz w:val="36"/>
          <w:szCs w:val="36"/>
          <w:lang w:bidi="ar-EG"/>
        </w:rPr>
      </w:pPr>
      <w:r w:rsidRPr="00DE5944">
        <w:rPr>
          <w:rFonts w:asciiTheme="majorBidi" w:eastAsia="Times New Roman" w:hAnsiTheme="majorBidi" w:cstheme="majorBidi"/>
          <w:b/>
          <w:bCs/>
          <w:color w:val="000000"/>
          <w:sz w:val="36"/>
          <w:szCs w:val="36"/>
          <w:rtl/>
          <w:lang w:bidi="ar-EG"/>
        </w:rPr>
        <w:t>د /</w:t>
      </w:r>
      <w:r w:rsidR="0062446C" w:rsidRPr="00DE5944">
        <w:rPr>
          <w:rFonts w:asciiTheme="majorBidi" w:eastAsia="Times New Roman" w:hAnsiTheme="majorBidi" w:cstheme="majorBidi"/>
          <w:b/>
          <w:bCs/>
          <w:color w:val="000000"/>
          <w:sz w:val="36"/>
          <w:szCs w:val="36"/>
          <w:rtl/>
          <w:lang w:bidi="ar-EG"/>
        </w:rPr>
        <w:t xml:space="preserve"> محمد عبد الفتاح الزهيرى</w:t>
      </w:r>
    </w:p>
    <w:p w:rsidR="00CB5909" w:rsidRPr="00DE5944" w:rsidRDefault="00CB5909" w:rsidP="005E4E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center"/>
        <w:rPr>
          <w:rFonts w:asciiTheme="majorBidi" w:eastAsia="Times New Roman" w:hAnsiTheme="majorBidi" w:cstheme="majorBidi"/>
          <w:color w:val="000000"/>
          <w:sz w:val="28"/>
          <w:szCs w:val="28"/>
        </w:rPr>
      </w:pPr>
      <w:r w:rsidRPr="00DE5944">
        <w:rPr>
          <w:rFonts w:asciiTheme="majorBidi" w:eastAsia="Times New Roman" w:hAnsiTheme="majorBidi" w:cstheme="majorBidi"/>
          <w:color w:val="000000"/>
          <w:sz w:val="28"/>
          <w:szCs w:val="28"/>
          <w:rtl/>
        </w:rPr>
        <w:t>أستاذ جراحة الأورام</w:t>
      </w:r>
    </w:p>
    <w:p w:rsidR="00CB5909" w:rsidRPr="00DE5944" w:rsidRDefault="00CB5909" w:rsidP="005E4E66">
      <w:pPr>
        <w:bidi/>
        <w:spacing w:after="0"/>
        <w:jc w:val="center"/>
        <w:rPr>
          <w:rFonts w:asciiTheme="majorBidi" w:eastAsia="Times New Roman" w:hAnsiTheme="majorBidi" w:cstheme="majorBidi"/>
          <w:sz w:val="28"/>
          <w:szCs w:val="28"/>
          <w:rtl/>
          <w:lang w:bidi="ar-EG"/>
        </w:rPr>
      </w:pPr>
      <w:r w:rsidRPr="00DE5944">
        <w:rPr>
          <w:rFonts w:asciiTheme="majorBidi" w:eastAsia="Times New Roman" w:hAnsiTheme="majorBidi" w:cstheme="majorBidi"/>
          <w:sz w:val="28"/>
          <w:szCs w:val="28"/>
          <w:rtl/>
          <w:lang w:bidi="ar-EG"/>
        </w:rPr>
        <w:t>المعهد القومى للأورام</w:t>
      </w:r>
    </w:p>
    <w:p w:rsidR="00CB5909" w:rsidRPr="00DE5944" w:rsidRDefault="00CB5909" w:rsidP="00AD7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center"/>
        <w:rPr>
          <w:rFonts w:asciiTheme="majorBidi" w:eastAsia="Times New Roman" w:hAnsiTheme="majorBidi" w:cstheme="majorBidi"/>
          <w:color w:val="000000"/>
          <w:sz w:val="28"/>
          <w:szCs w:val="28"/>
          <w:rtl/>
        </w:rPr>
      </w:pPr>
      <w:r w:rsidRPr="00DE5944">
        <w:rPr>
          <w:rFonts w:asciiTheme="majorBidi" w:eastAsia="Times New Roman" w:hAnsiTheme="majorBidi" w:cstheme="majorBidi"/>
          <w:color w:val="000000"/>
          <w:sz w:val="28"/>
          <w:szCs w:val="28"/>
          <w:rtl/>
        </w:rPr>
        <w:t>جامعة القاهرة</w:t>
      </w:r>
    </w:p>
    <w:p w:rsidR="00AD7219" w:rsidRPr="00DE5944" w:rsidRDefault="00AD7219" w:rsidP="005E4E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center"/>
        <w:rPr>
          <w:rFonts w:asciiTheme="majorBidi" w:eastAsia="Times New Roman" w:hAnsiTheme="majorBidi" w:cstheme="majorBidi"/>
          <w:b/>
          <w:bCs/>
          <w:color w:val="000000"/>
          <w:sz w:val="36"/>
          <w:szCs w:val="36"/>
          <w:rtl/>
          <w:lang w:bidi="ar-EG"/>
        </w:rPr>
      </w:pPr>
    </w:p>
    <w:p w:rsidR="00CB5909" w:rsidRPr="00DE5944" w:rsidRDefault="00CB5909" w:rsidP="005E4E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center"/>
        <w:rPr>
          <w:rFonts w:asciiTheme="majorBidi" w:eastAsia="Times New Roman" w:hAnsiTheme="majorBidi" w:cstheme="majorBidi"/>
          <w:b/>
          <w:bCs/>
          <w:color w:val="000000"/>
          <w:sz w:val="36"/>
          <w:szCs w:val="36"/>
          <w:lang w:bidi="ar-EG"/>
        </w:rPr>
      </w:pPr>
      <w:r w:rsidRPr="00DE5944">
        <w:rPr>
          <w:rFonts w:asciiTheme="majorBidi" w:eastAsia="Times New Roman" w:hAnsiTheme="majorBidi" w:cstheme="majorBidi"/>
          <w:b/>
          <w:bCs/>
          <w:color w:val="000000"/>
          <w:sz w:val="36"/>
          <w:szCs w:val="36"/>
          <w:rtl/>
          <w:lang w:bidi="ar-EG"/>
        </w:rPr>
        <w:t xml:space="preserve">د/  </w:t>
      </w:r>
      <w:r w:rsidR="0062446C" w:rsidRPr="00DE5944">
        <w:rPr>
          <w:rFonts w:asciiTheme="majorBidi" w:eastAsia="Times New Roman" w:hAnsiTheme="majorBidi" w:cstheme="majorBidi"/>
          <w:b/>
          <w:bCs/>
          <w:color w:val="000000"/>
          <w:sz w:val="36"/>
          <w:szCs w:val="36"/>
          <w:rtl/>
          <w:lang w:bidi="ar-EG"/>
        </w:rPr>
        <w:t>أحمد السيد فتح الله</w:t>
      </w:r>
    </w:p>
    <w:p w:rsidR="00CB5909" w:rsidRPr="00DE5944" w:rsidRDefault="00CB5909" w:rsidP="005E4E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center"/>
        <w:rPr>
          <w:rFonts w:asciiTheme="majorBidi" w:eastAsia="Times New Roman" w:hAnsiTheme="majorBidi" w:cstheme="majorBidi"/>
          <w:color w:val="000000"/>
          <w:sz w:val="28"/>
          <w:szCs w:val="28"/>
        </w:rPr>
      </w:pPr>
      <w:r w:rsidRPr="00DE5944">
        <w:rPr>
          <w:rFonts w:asciiTheme="majorBidi" w:eastAsia="Times New Roman" w:hAnsiTheme="majorBidi" w:cstheme="majorBidi"/>
          <w:color w:val="000000"/>
          <w:sz w:val="28"/>
          <w:szCs w:val="28"/>
          <w:rtl/>
        </w:rPr>
        <w:t>أستاذ</w:t>
      </w:r>
      <w:r w:rsidR="0062446C" w:rsidRPr="00DE5944">
        <w:rPr>
          <w:rFonts w:asciiTheme="majorBidi" w:eastAsia="Times New Roman" w:hAnsiTheme="majorBidi" w:cstheme="majorBidi"/>
          <w:color w:val="000000"/>
          <w:sz w:val="28"/>
          <w:szCs w:val="28"/>
          <w:rtl/>
        </w:rPr>
        <w:t xml:space="preserve"> م</w:t>
      </w:r>
      <w:r w:rsidRPr="00DE5944">
        <w:rPr>
          <w:rFonts w:asciiTheme="majorBidi" w:eastAsia="Times New Roman" w:hAnsiTheme="majorBidi" w:cstheme="majorBidi"/>
          <w:color w:val="000000"/>
          <w:sz w:val="28"/>
          <w:szCs w:val="28"/>
          <w:rtl/>
        </w:rPr>
        <w:t xml:space="preserve"> جراحة الأورام</w:t>
      </w:r>
    </w:p>
    <w:p w:rsidR="00CB5909" w:rsidRPr="00DE5944" w:rsidRDefault="00CB5909" w:rsidP="005E4E66">
      <w:pPr>
        <w:bidi/>
        <w:spacing w:after="0"/>
        <w:jc w:val="center"/>
        <w:rPr>
          <w:rFonts w:asciiTheme="majorBidi" w:eastAsia="Times New Roman" w:hAnsiTheme="majorBidi" w:cstheme="majorBidi"/>
          <w:sz w:val="28"/>
          <w:szCs w:val="28"/>
          <w:rtl/>
          <w:lang w:bidi="ar-EG"/>
        </w:rPr>
      </w:pPr>
      <w:r w:rsidRPr="00DE5944">
        <w:rPr>
          <w:rFonts w:asciiTheme="majorBidi" w:eastAsia="Times New Roman" w:hAnsiTheme="majorBidi" w:cstheme="majorBidi"/>
          <w:sz w:val="28"/>
          <w:szCs w:val="28"/>
          <w:rtl/>
          <w:lang w:bidi="ar-EG"/>
        </w:rPr>
        <w:t>المعهد القومى للأورام</w:t>
      </w:r>
    </w:p>
    <w:p w:rsidR="00CB5909" w:rsidRPr="00DE5944" w:rsidRDefault="00CB5909" w:rsidP="005E4E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center"/>
        <w:rPr>
          <w:rFonts w:asciiTheme="majorBidi" w:eastAsia="Times New Roman" w:hAnsiTheme="majorBidi" w:cstheme="majorBidi"/>
          <w:color w:val="000000"/>
          <w:sz w:val="28"/>
          <w:szCs w:val="28"/>
          <w:rtl/>
          <w:lang w:bidi="ar-EG"/>
        </w:rPr>
      </w:pPr>
      <w:r w:rsidRPr="00DE5944">
        <w:rPr>
          <w:rFonts w:asciiTheme="majorBidi" w:eastAsia="Times New Roman" w:hAnsiTheme="majorBidi" w:cstheme="majorBidi"/>
          <w:color w:val="000000"/>
          <w:sz w:val="28"/>
          <w:szCs w:val="28"/>
          <w:rtl/>
        </w:rPr>
        <w:t>جامعة القاهرة</w:t>
      </w:r>
    </w:p>
    <w:p w:rsidR="00AD7219" w:rsidRPr="00DE5944" w:rsidRDefault="00AD7219" w:rsidP="005E4E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center"/>
        <w:rPr>
          <w:rFonts w:asciiTheme="majorBidi" w:eastAsia="Times New Roman" w:hAnsiTheme="majorBidi" w:cstheme="majorBidi"/>
          <w:b/>
          <w:bCs/>
          <w:color w:val="000000"/>
          <w:sz w:val="36"/>
          <w:szCs w:val="36"/>
          <w:rtl/>
          <w:lang w:bidi="ar-EG"/>
        </w:rPr>
      </w:pPr>
    </w:p>
    <w:p w:rsidR="00CB5909" w:rsidRPr="00DE5944" w:rsidRDefault="00CB5909" w:rsidP="005E4E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center"/>
        <w:rPr>
          <w:rFonts w:asciiTheme="majorBidi" w:eastAsia="Times New Roman" w:hAnsiTheme="majorBidi" w:cstheme="majorBidi"/>
          <w:b/>
          <w:bCs/>
          <w:color w:val="000000"/>
          <w:sz w:val="36"/>
          <w:szCs w:val="36"/>
          <w:rtl/>
          <w:lang w:bidi="ar-EG"/>
        </w:rPr>
      </w:pPr>
      <w:r w:rsidRPr="00DE5944">
        <w:rPr>
          <w:rFonts w:asciiTheme="majorBidi" w:eastAsia="Times New Roman" w:hAnsiTheme="majorBidi" w:cstheme="majorBidi"/>
          <w:b/>
          <w:bCs/>
          <w:color w:val="000000"/>
          <w:sz w:val="36"/>
          <w:szCs w:val="36"/>
          <w:rtl/>
          <w:lang w:bidi="ar-EG"/>
        </w:rPr>
        <w:t>د/</w:t>
      </w:r>
      <w:r w:rsidR="0062446C" w:rsidRPr="00DE5944">
        <w:rPr>
          <w:rFonts w:asciiTheme="majorBidi" w:eastAsia="Times New Roman" w:hAnsiTheme="majorBidi" w:cstheme="majorBidi"/>
          <w:b/>
          <w:bCs/>
          <w:color w:val="000000"/>
          <w:sz w:val="36"/>
          <w:szCs w:val="36"/>
          <w:rtl/>
          <w:lang w:bidi="ar-EG"/>
        </w:rPr>
        <w:t>هالة عزيز شكر الله</w:t>
      </w:r>
    </w:p>
    <w:p w:rsidR="00CB5909" w:rsidRPr="00DE5944" w:rsidRDefault="0062446C" w:rsidP="005E4E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center"/>
        <w:rPr>
          <w:rFonts w:asciiTheme="majorBidi" w:eastAsia="Times New Roman" w:hAnsiTheme="majorBidi" w:cstheme="majorBidi"/>
          <w:color w:val="000000"/>
          <w:sz w:val="28"/>
          <w:szCs w:val="28"/>
        </w:rPr>
      </w:pPr>
      <w:r w:rsidRPr="00DE5944">
        <w:rPr>
          <w:rFonts w:asciiTheme="majorBidi" w:eastAsia="Times New Roman" w:hAnsiTheme="majorBidi" w:cstheme="majorBidi"/>
          <w:color w:val="000000"/>
          <w:sz w:val="28"/>
          <w:szCs w:val="28"/>
          <w:rtl/>
        </w:rPr>
        <w:t>أستاذ مأمراض الباطنة و العلاج الكيميائى</w:t>
      </w:r>
    </w:p>
    <w:p w:rsidR="00CB5909" w:rsidRPr="00DE5944" w:rsidRDefault="00CB5909" w:rsidP="005E4E66">
      <w:pPr>
        <w:bidi/>
        <w:spacing w:after="0"/>
        <w:jc w:val="center"/>
        <w:rPr>
          <w:rFonts w:asciiTheme="majorBidi" w:eastAsia="Times New Roman" w:hAnsiTheme="majorBidi" w:cstheme="majorBidi"/>
          <w:sz w:val="28"/>
          <w:szCs w:val="28"/>
          <w:rtl/>
          <w:lang w:bidi="ar-EG"/>
        </w:rPr>
      </w:pPr>
      <w:r w:rsidRPr="00DE5944">
        <w:rPr>
          <w:rFonts w:asciiTheme="majorBidi" w:eastAsia="Times New Roman" w:hAnsiTheme="majorBidi" w:cstheme="majorBidi"/>
          <w:sz w:val="28"/>
          <w:szCs w:val="28"/>
          <w:rtl/>
          <w:lang w:bidi="ar-EG"/>
        </w:rPr>
        <w:t>المعهد القومى للأورام</w:t>
      </w:r>
    </w:p>
    <w:p w:rsidR="00CB5909" w:rsidRPr="00DE5944" w:rsidRDefault="00CB5909" w:rsidP="005E4E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center"/>
        <w:rPr>
          <w:rFonts w:asciiTheme="majorBidi" w:eastAsia="Times New Roman" w:hAnsiTheme="majorBidi" w:cstheme="majorBidi"/>
          <w:color w:val="000000"/>
          <w:sz w:val="28"/>
          <w:szCs w:val="28"/>
          <w:rtl/>
        </w:rPr>
      </w:pPr>
      <w:r w:rsidRPr="00DE5944">
        <w:rPr>
          <w:rFonts w:asciiTheme="majorBidi" w:eastAsia="Times New Roman" w:hAnsiTheme="majorBidi" w:cstheme="majorBidi"/>
          <w:color w:val="000000"/>
          <w:sz w:val="28"/>
          <w:szCs w:val="28"/>
          <w:rtl/>
        </w:rPr>
        <w:t>جامعة القاهرة</w:t>
      </w:r>
    </w:p>
    <w:p w:rsidR="00AD7219" w:rsidRPr="00DE5944" w:rsidRDefault="00AD7219" w:rsidP="005E4E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center"/>
        <w:rPr>
          <w:rFonts w:asciiTheme="majorBidi" w:eastAsia="Times New Roman" w:hAnsiTheme="majorBidi" w:cstheme="majorBidi"/>
          <w:color w:val="000000"/>
          <w:sz w:val="28"/>
          <w:szCs w:val="28"/>
        </w:rPr>
      </w:pPr>
    </w:p>
    <w:p w:rsidR="0062446C" w:rsidRPr="00DE5944" w:rsidRDefault="0062446C" w:rsidP="005E4E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center"/>
        <w:rPr>
          <w:rFonts w:asciiTheme="majorBidi" w:eastAsia="Times New Roman" w:hAnsiTheme="majorBidi" w:cstheme="majorBidi"/>
          <w:color w:val="000000"/>
          <w:sz w:val="28"/>
          <w:szCs w:val="28"/>
        </w:rPr>
      </w:pPr>
      <w:r w:rsidRPr="00DE5944">
        <w:rPr>
          <w:rFonts w:asciiTheme="majorBidi" w:eastAsia="Times New Roman" w:hAnsiTheme="majorBidi" w:cstheme="majorBidi"/>
          <w:b/>
          <w:bCs/>
          <w:color w:val="000000"/>
          <w:sz w:val="36"/>
          <w:szCs w:val="36"/>
          <w:rtl/>
          <w:lang w:bidi="ar-EG"/>
        </w:rPr>
        <w:t xml:space="preserve">د/ تامر مصطفى منيع </w:t>
      </w:r>
    </w:p>
    <w:p w:rsidR="0062446C" w:rsidRPr="00DE5944" w:rsidRDefault="0062446C" w:rsidP="005E4E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center"/>
        <w:rPr>
          <w:rFonts w:asciiTheme="majorBidi" w:eastAsia="Times New Roman" w:hAnsiTheme="majorBidi" w:cstheme="majorBidi"/>
          <w:color w:val="000000"/>
          <w:sz w:val="28"/>
          <w:szCs w:val="28"/>
        </w:rPr>
      </w:pPr>
      <w:r w:rsidRPr="00DE5944">
        <w:rPr>
          <w:rFonts w:asciiTheme="majorBidi" w:eastAsia="Times New Roman" w:hAnsiTheme="majorBidi" w:cstheme="majorBidi"/>
          <w:color w:val="000000"/>
          <w:sz w:val="28"/>
          <w:szCs w:val="28"/>
          <w:rtl/>
        </w:rPr>
        <w:t>مدرس جراحة الأورام</w:t>
      </w:r>
    </w:p>
    <w:p w:rsidR="0062446C" w:rsidRPr="00DE5944" w:rsidRDefault="0062446C" w:rsidP="005E4E66">
      <w:pPr>
        <w:bidi/>
        <w:spacing w:after="0"/>
        <w:jc w:val="center"/>
        <w:rPr>
          <w:rFonts w:asciiTheme="majorBidi" w:eastAsia="Times New Roman" w:hAnsiTheme="majorBidi" w:cstheme="majorBidi"/>
          <w:sz w:val="28"/>
          <w:szCs w:val="28"/>
          <w:rtl/>
          <w:lang w:bidi="ar-EG"/>
        </w:rPr>
      </w:pPr>
      <w:r w:rsidRPr="00DE5944">
        <w:rPr>
          <w:rFonts w:asciiTheme="majorBidi" w:eastAsia="Times New Roman" w:hAnsiTheme="majorBidi" w:cstheme="majorBidi"/>
          <w:sz w:val="28"/>
          <w:szCs w:val="28"/>
          <w:rtl/>
          <w:lang w:bidi="ar-EG"/>
        </w:rPr>
        <w:t>المعهد القومى للأورام</w:t>
      </w:r>
    </w:p>
    <w:p w:rsidR="00CB5909" w:rsidRPr="00DE5944" w:rsidRDefault="0062446C" w:rsidP="005E4E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center"/>
        <w:rPr>
          <w:rFonts w:asciiTheme="majorBidi" w:eastAsia="Times New Roman" w:hAnsiTheme="majorBidi" w:cstheme="majorBidi"/>
          <w:color w:val="000000"/>
          <w:sz w:val="28"/>
          <w:szCs w:val="28"/>
          <w:rtl/>
        </w:rPr>
      </w:pPr>
      <w:r w:rsidRPr="00DE5944">
        <w:rPr>
          <w:rFonts w:asciiTheme="majorBidi" w:eastAsia="Times New Roman" w:hAnsiTheme="majorBidi" w:cstheme="majorBidi"/>
          <w:color w:val="000000"/>
          <w:sz w:val="28"/>
          <w:szCs w:val="28"/>
          <w:rtl/>
        </w:rPr>
        <w:t>جامعة القاهرة</w:t>
      </w:r>
    </w:p>
    <w:p w:rsidR="0062446C" w:rsidRPr="00DE5944" w:rsidRDefault="0062446C" w:rsidP="005E4E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center"/>
        <w:rPr>
          <w:rFonts w:asciiTheme="majorBidi" w:eastAsia="Times New Roman" w:hAnsiTheme="majorBidi" w:cstheme="majorBidi"/>
          <w:color w:val="000000"/>
          <w:sz w:val="28"/>
          <w:szCs w:val="28"/>
          <w:rtl/>
          <w:lang w:bidi="ar-EG"/>
        </w:rPr>
      </w:pPr>
    </w:p>
    <w:p w:rsidR="00CB5909" w:rsidRPr="00DE5944" w:rsidRDefault="00CB5909" w:rsidP="005E4E66">
      <w:pPr>
        <w:bidi/>
        <w:spacing w:after="0"/>
        <w:jc w:val="center"/>
        <w:rPr>
          <w:rFonts w:asciiTheme="majorBidi" w:eastAsia="Times New Roman" w:hAnsiTheme="majorBidi" w:cstheme="majorBidi"/>
          <w:b/>
          <w:bCs/>
          <w:sz w:val="36"/>
          <w:szCs w:val="36"/>
          <w:rtl/>
          <w:lang w:bidi="ar-EG"/>
        </w:rPr>
      </w:pPr>
      <w:r w:rsidRPr="00DE5944">
        <w:rPr>
          <w:rFonts w:asciiTheme="majorBidi" w:eastAsia="Times New Roman" w:hAnsiTheme="majorBidi" w:cstheme="majorBidi"/>
          <w:b/>
          <w:bCs/>
          <w:sz w:val="36"/>
          <w:szCs w:val="36"/>
          <w:rtl/>
          <w:lang w:bidi="ar-EG"/>
        </w:rPr>
        <w:t>جامعة القاهرة</w:t>
      </w:r>
    </w:p>
    <w:p w:rsidR="00CB5909" w:rsidRPr="00DE5944" w:rsidRDefault="00CB5909" w:rsidP="005E4E66">
      <w:pPr>
        <w:autoSpaceDE w:val="0"/>
        <w:autoSpaceDN w:val="0"/>
        <w:adjustRightInd w:val="0"/>
        <w:spacing w:after="0" w:line="240" w:lineRule="auto"/>
        <w:jc w:val="center"/>
        <w:rPr>
          <w:rFonts w:asciiTheme="majorBidi" w:eastAsia="Times New Roman" w:hAnsiTheme="majorBidi" w:cstheme="majorBidi"/>
          <w:color w:val="131413"/>
          <w:sz w:val="36"/>
          <w:szCs w:val="36"/>
        </w:rPr>
      </w:pPr>
      <w:r w:rsidRPr="00DE5944">
        <w:rPr>
          <w:rFonts w:asciiTheme="majorBidi" w:eastAsia="Times New Roman" w:hAnsiTheme="majorBidi" w:cstheme="majorBidi"/>
          <w:b/>
          <w:bCs/>
          <w:sz w:val="36"/>
          <w:szCs w:val="36"/>
          <w:rtl/>
          <w:lang w:bidi="fa-IR"/>
        </w:rPr>
        <w:t>۲۰۱</w:t>
      </w:r>
      <w:r w:rsidR="0062446C" w:rsidRPr="00DE5944">
        <w:rPr>
          <w:rFonts w:asciiTheme="majorBidi" w:hAnsiTheme="majorBidi" w:cstheme="majorBidi"/>
          <w:sz w:val="36"/>
          <w:szCs w:val="36"/>
          <w:rtl/>
        </w:rPr>
        <w:t xml:space="preserve">٧ </w:t>
      </w:r>
    </w:p>
    <w:sectPr w:rsidR="00CB5909" w:rsidRPr="00DE5944" w:rsidSect="00BC26C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dvTT5235d5a9+22">
    <w:altName w:val="MS Mincho"/>
    <w:panose1 w:val="00000000000000000000"/>
    <w:charset w:val="80"/>
    <w:family w:val="auto"/>
    <w:notTrueType/>
    <w:pitch w:val="default"/>
    <w:sig w:usb0="00000001" w:usb1="08070000" w:usb2="00000010" w:usb3="00000000" w:csb0="00020000" w:csb1="00000000"/>
  </w:font>
  <w:font w:name="DIN-Bold">
    <w:altName w:val="Arial"/>
    <w:panose1 w:val="00000000000000000000"/>
    <w:charset w:val="00"/>
    <w:family w:val="swiss"/>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6784"/>
    <w:multiLevelType w:val="hybridMultilevel"/>
    <w:tmpl w:val="5C080330"/>
    <w:lvl w:ilvl="0" w:tplc="04090001">
      <w:start w:val="1"/>
      <w:numFmt w:val="bullet"/>
      <w:lvlText w:val=""/>
      <w:lvlJc w:val="left"/>
      <w:pPr>
        <w:tabs>
          <w:tab w:val="num" w:pos="720"/>
        </w:tabs>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8FA1403"/>
    <w:multiLevelType w:val="hybridMultilevel"/>
    <w:tmpl w:val="C59A318C"/>
    <w:lvl w:ilvl="0" w:tplc="04090003">
      <w:start w:val="1"/>
      <w:numFmt w:val="bullet"/>
      <w:lvlText w:val="o"/>
      <w:lvlJc w:val="left"/>
      <w:pPr>
        <w:ind w:left="1429" w:hanging="360"/>
      </w:pPr>
      <w:rPr>
        <w:rFonts w:ascii="Courier New" w:hAnsi="Courier New" w:cs="Courier New"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nsid w:val="0AE35136"/>
    <w:multiLevelType w:val="hybridMultilevel"/>
    <w:tmpl w:val="A6DE01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52F2503"/>
    <w:multiLevelType w:val="hybridMultilevel"/>
    <w:tmpl w:val="24D2024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C80AA6"/>
    <w:multiLevelType w:val="hybridMultilevel"/>
    <w:tmpl w:val="C5DC0BB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CC70B76"/>
    <w:multiLevelType w:val="hybridMultilevel"/>
    <w:tmpl w:val="B652203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CCC203A"/>
    <w:multiLevelType w:val="hybridMultilevel"/>
    <w:tmpl w:val="F27AB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7ED6BEC"/>
    <w:multiLevelType w:val="hybridMultilevel"/>
    <w:tmpl w:val="BEB6BBA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C740644"/>
    <w:multiLevelType w:val="hybridMultilevel"/>
    <w:tmpl w:val="08EA3C64"/>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9">
    <w:nsid w:val="69B058A8"/>
    <w:multiLevelType w:val="hybridMultilevel"/>
    <w:tmpl w:val="C8920916"/>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0">
    <w:nsid w:val="6A39592E"/>
    <w:multiLevelType w:val="hybridMultilevel"/>
    <w:tmpl w:val="0AEA2C9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3"/>
  </w:num>
  <w:num w:numId="3">
    <w:abstractNumId w:val="8"/>
  </w:num>
  <w:num w:numId="4">
    <w:abstractNumId w:val="7"/>
  </w:num>
  <w:num w:numId="5">
    <w:abstractNumId w:val="5"/>
  </w:num>
  <w:num w:numId="6">
    <w:abstractNumId w:val="0"/>
  </w:num>
  <w:num w:numId="7">
    <w:abstractNumId w:val="4"/>
  </w:num>
  <w:num w:numId="8">
    <w:abstractNumId w:val="10"/>
  </w:num>
  <w:num w:numId="9">
    <w:abstractNumId w:val="2"/>
  </w:num>
  <w:num w:numId="10">
    <w:abstractNumId w:val="6"/>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0858F5"/>
    <w:rsid w:val="00027EA7"/>
    <w:rsid w:val="00061A23"/>
    <w:rsid w:val="000858F5"/>
    <w:rsid w:val="000A4B8C"/>
    <w:rsid w:val="000B41BF"/>
    <w:rsid w:val="000C32C4"/>
    <w:rsid w:val="00173256"/>
    <w:rsid w:val="001B0B20"/>
    <w:rsid w:val="001E33C7"/>
    <w:rsid w:val="001F0A28"/>
    <w:rsid w:val="002458D5"/>
    <w:rsid w:val="00245943"/>
    <w:rsid w:val="00286367"/>
    <w:rsid w:val="00315D9C"/>
    <w:rsid w:val="003A0A62"/>
    <w:rsid w:val="0045378A"/>
    <w:rsid w:val="004A4D15"/>
    <w:rsid w:val="004C2122"/>
    <w:rsid w:val="00542D1C"/>
    <w:rsid w:val="005C7AB1"/>
    <w:rsid w:val="005E4E66"/>
    <w:rsid w:val="005F0DE2"/>
    <w:rsid w:val="0062446C"/>
    <w:rsid w:val="0067069A"/>
    <w:rsid w:val="007152F0"/>
    <w:rsid w:val="0074482A"/>
    <w:rsid w:val="007C0A48"/>
    <w:rsid w:val="008B62D3"/>
    <w:rsid w:val="008E4903"/>
    <w:rsid w:val="0096683F"/>
    <w:rsid w:val="00995247"/>
    <w:rsid w:val="00A053A9"/>
    <w:rsid w:val="00A55795"/>
    <w:rsid w:val="00AD7219"/>
    <w:rsid w:val="00AF5520"/>
    <w:rsid w:val="00B37FEE"/>
    <w:rsid w:val="00B762FD"/>
    <w:rsid w:val="00BB44D1"/>
    <w:rsid w:val="00BC26CC"/>
    <w:rsid w:val="00BE3745"/>
    <w:rsid w:val="00C72315"/>
    <w:rsid w:val="00C91656"/>
    <w:rsid w:val="00CB5909"/>
    <w:rsid w:val="00CE5C56"/>
    <w:rsid w:val="00D01D95"/>
    <w:rsid w:val="00D370DD"/>
    <w:rsid w:val="00D82E89"/>
    <w:rsid w:val="00DE5944"/>
    <w:rsid w:val="00E13AAD"/>
    <w:rsid w:val="00E14607"/>
    <w:rsid w:val="00E27CCB"/>
    <w:rsid w:val="00E367F1"/>
    <w:rsid w:val="00E50E2A"/>
    <w:rsid w:val="00E760BF"/>
    <w:rsid w:val="00EC4562"/>
    <w:rsid w:val="00F349CA"/>
    <w:rsid w:val="00F37295"/>
    <w:rsid w:val="00F85B79"/>
    <w:rsid w:val="00FB09FE"/>
    <w:rsid w:val="00FB1727"/>
    <w:rsid w:val="00FB26FE"/>
    <w:rsid w:val="00FF05F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1727"/>
    <w:rPr>
      <w:rFonts w:ascii="Calibri" w:eastAsia="Calibri" w:hAnsi="Calibri" w:cs="Arial"/>
    </w:rPr>
  </w:style>
  <w:style w:type="paragraph" w:styleId="Heading3">
    <w:name w:val="heading 3"/>
    <w:basedOn w:val="Normal"/>
    <w:next w:val="Normal"/>
    <w:link w:val="Heading3Char"/>
    <w:uiPriority w:val="9"/>
    <w:semiHidden/>
    <w:unhideWhenUsed/>
    <w:qFormat/>
    <w:rsid w:val="00AF5520"/>
    <w:pPr>
      <w:keepNext/>
      <w:keepLines/>
      <w:spacing w:before="200" w:after="0" w:line="240" w:lineRule="auto"/>
      <w:outlineLvl w:val="2"/>
    </w:pPr>
    <w:rPr>
      <w:rFonts w:asciiTheme="majorHAnsi" w:eastAsiaTheme="majorEastAsia" w:hAnsiTheme="majorHAnsi" w:cstheme="majorBidi"/>
      <w:b/>
      <w:bCs/>
      <w:color w:val="4F81BD" w:themeColor="accen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1727"/>
    <w:pPr>
      <w:ind w:left="720"/>
      <w:contextualSpacing/>
    </w:pPr>
  </w:style>
  <w:style w:type="paragraph" w:customStyle="1" w:styleId="Default">
    <w:name w:val="Default"/>
    <w:rsid w:val="00FB1727"/>
    <w:pPr>
      <w:autoSpaceDE w:val="0"/>
      <w:autoSpaceDN w:val="0"/>
      <w:adjustRightInd w:val="0"/>
      <w:spacing w:after="0" w:line="240" w:lineRule="auto"/>
    </w:pPr>
    <w:rPr>
      <w:rFonts w:ascii="Cambria" w:eastAsia="Calibri" w:hAnsi="Cambria" w:cs="Cambria"/>
      <w:color w:val="000000"/>
      <w:sz w:val="24"/>
      <w:szCs w:val="24"/>
    </w:rPr>
  </w:style>
  <w:style w:type="paragraph" w:styleId="NormalWeb">
    <w:name w:val="Normal (Web)"/>
    <w:basedOn w:val="Normal"/>
    <w:uiPriority w:val="99"/>
    <w:unhideWhenUsed/>
    <w:rsid w:val="00FB26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AF5520"/>
    <w:rPr>
      <w:rFonts w:asciiTheme="majorHAnsi" w:eastAsiaTheme="majorEastAsia" w:hAnsiTheme="majorHAnsi" w:cstheme="majorBidi"/>
      <w:b/>
      <w:bCs/>
      <w:color w:val="4F81BD" w:themeColor="accent1"/>
      <w:sz w:val="24"/>
      <w:szCs w:val="24"/>
    </w:rPr>
  </w:style>
  <w:style w:type="character" w:styleId="CommentReference">
    <w:name w:val="annotation reference"/>
    <w:basedOn w:val="DefaultParagraphFont"/>
    <w:uiPriority w:val="99"/>
    <w:semiHidden/>
    <w:unhideWhenUsed/>
    <w:rsid w:val="00AF5520"/>
    <w:rPr>
      <w:sz w:val="16"/>
      <w:szCs w:val="16"/>
    </w:rPr>
  </w:style>
  <w:style w:type="paragraph" w:styleId="CommentText">
    <w:name w:val="annotation text"/>
    <w:basedOn w:val="Normal"/>
    <w:link w:val="CommentTextChar"/>
    <w:uiPriority w:val="99"/>
    <w:semiHidden/>
    <w:unhideWhenUsed/>
    <w:rsid w:val="00AF5520"/>
    <w:pPr>
      <w:spacing w:after="0" w:line="240" w:lineRule="auto"/>
    </w:pPr>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uiPriority w:val="99"/>
    <w:semiHidden/>
    <w:rsid w:val="00AF5520"/>
    <w:rPr>
      <w:rFonts w:eastAsiaTheme="minorEastAsia"/>
      <w:sz w:val="20"/>
      <w:szCs w:val="20"/>
    </w:rPr>
  </w:style>
  <w:style w:type="character" w:customStyle="1" w:styleId="apple-converted-space">
    <w:name w:val="apple-converted-space"/>
    <w:basedOn w:val="DefaultParagraphFont"/>
    <w:rsid w:val="00AF5520"/>
  </w:style>
  <w:style w:type="paragraph" w:styleId="BalloonText">
    <w:name w:val="Balloon Text"/>
    <w:basedOn w:val="Normal"/>
    <w:link w:val="BalloonTextChar"/>
    <w:uiPriority w:val="99"/>
    <w:semiHidden/>
    <w:unhideWhenUsed/>
    <w:rsid w:val="00AF55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5520"/>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1727"/>
    <w:rPr>
      <w:rFonts w:ascii="Calibri" w:eastAsia="Calibri" w:hAnsi="Calibri" w:cs="Arial"/>
    </w:rPr>
  </w:style>
  <w:style w:type="paragraph" w:styleId="Heading3">
    <w:name w:val="heading 3"/>
    <w:basedOn w:val="Normal"/>
    <w:next w:val="Normal"/>
    <w:link w:val="Heading3Char"/>
    <w:uiPriority w:val="9"/>
    <w:semiHidden/>
    <w:unhideWhenUsed/>
    <w:qFormat/>
    <w:rsid w:val="00AF5520"/>
    <w:pPr>
      <w:keepNext/>
      <w:keepLines/>
      <w:spacing w:before="200" w:after="0" w:line="240" w:lineRule="auto"/>
      <w:outlineLvl w:val="2"/>
    </w:pPr>
    <w:rPr>
      <w:rFonts w:asciiTheme="majorHAnsi" w:eastAsiaTheme="majorEastAsia" w:hAnsiTheme="majorHAnsi" w:cstheme="majorBidi"/>
      <w:b/>
      <w:bCs/>
      <w:color w:val="4F81BD" w:themeColor="accen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1727"/>
    <w:pPr>
      <w:ind w:left="720"/>
      <w:contextualSpacing/>
    </w:pPr>
  </w:style>
  <w:style w:type="paragraph" w:customStyle="1" w:styleId="Default">
    <w:name w:val="Default"/>
    <w:rsid w:val="00FB1727"/>
    <w:pPr>
      <w:autoSpaceDE w:val="0"/>
      <w:autoSpaceDN w:val="0"/>
      <w:adjustRightInd w:val="0"/>
      <w:spacing w:after="0" w:line="240" w:lineRule="auto"/>
    </w:pPr>
    <w:rPr>
      <w:rFonts w:ascii="Cambria" w:eastAsia="Calibri" w:hAnsi="Cambria" w:cs="Cambria"/>
      <w:color w:val="000000"/>
      <w:sz w:val="24"/>
      <w:szCs w:val="24"/>
    </w:rPr>
  </w:style>
  <w:style w:type="paragraph" w:styleId="NormalWeb">
    <w:name w:val="Normal (Web)"/>
    <w:basedOn w:val="Normal"/>
    <w:uiPriority w:val="99"/>
    <w:unhideWhenUsed/>
    <w:rsid w:val="00FB26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AF5520"/>
    <w:rPr>
      <w:rFonts w:asciiTheme="majorHAnsi" w:eastAsiaTheme="majorEastAsia" w:hAnsiTheme="majorHAnsi" w:cstheme="majorBidi"/>
      <w:b/>
      <w:bCs/>
      <w:color w:val="4F81BD" w:themeColor="accent1"/>
      <w:sz w:val="24"/>
      <w:szCs w:val="24"/>
    </w:rPr>
  </w:style>
  <w:style w:type="character" w:styleId="CommentReference">
    <w:name w:val="annotation reference"/>
    <w:basedOn w:val="DefaultParagraphFont"/>
    <w:uiPriority w:val="99"/>
    <w:semiHidden/>
    <w:unhideWhenUsed/>
    <w:rsid w:val="00AF5520"/>
    <w:rPr>
      <w:sz w:val="16"/>
      <w:szCs w:val="16"/>
    </w:rPr>
  </w:style>
  <w:style w:type="paragraph" w:styleId="CommentText">
    <w:name w:val="annotation text"/>
    <w:basedOn w:val="Normal"/>
    <w:link w:val="CommentTextChar"/>
    <w:uiPriority w:val="99"/>
    <w:semiHidden/>
    <w:unhideWhenUsed/>
    <w:rsid w:val="00AF5520"/>
    <w:pPr>
      <w:spacing w:after="0" w:line="240" w:lineRule="auto"/>
    </w:pPr>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uiPriority w:val="99"/>
    <w:semiHidden/>
    <w:rsid w:val="00AF5520"/>
    <w:rPr>
      <w:rFonts w:eastAsiaTheme="minorEastAsia"/>
      <w:sz w:val="20"/>
      <w:szCs w:val="20"/>
    </w:rPr>
  </w:style>
  <w:style w:type="character" w:customStyle="1" w:styleId="apple-converted-space">
    <w:name w:val="apple-converted-space"/>
    <w:basedOn w:val="DefaultParagraphFont"/>
    <w:rsid w:val="00AF5520"/>
  </w:style>
  <w:style w:type="paragraph" w:styleId="BalloonText">
    <w:name w:val="Balloon Text"/>
    <w:basedOn w:val="Normal"/>
    <w:link w:val="BalloonTextChar"/>
    <w:uiPriority w:val="99"/>
    <w:semiHidden/>
    <w:unhideWhenUsed/>
    <w:rsid w:val="00AF55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5520"/>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7067472">
      <w:bodyDiv w:val="1"/>
      <w:marLeft w:val="0"/>
      <w:marRight w:val="0"/>
      <w:marTop w:val="0"/>
      <w:marBottom w:val="0"/>
      <w:divBdr>
        <w:top w:val="none" w:sz="0" w:space="0" w:color="auto"/>
        <w:left w:val="none" w:sz="0" w:space="0" w:color="auto"/>
        <w:bottom w:val="none" w:sz="0" w:space="0" w:color="auto"/>
        <w:right w:val="none" w:sz="0" w:space="0" w:color="auto"/>
      </w:divBdr>
    </w:div>
    <w:div w:id="1234504527">
      <w:bodyDiv w:val="1"/>
      <w:marLeft w:val="0"/>
      <w:marRight w:val="0"/>
      <w:marTop w:val="0"/>
      <w:marBottom w:val="0"/>
      <w:divBdr>
        <w:top w:val="none" w:sz="0" w:space="0" w:color="auto"/>
        <w:left w:val="none" w:sz="0" w:space="0" w:color="auto"/>
        <w:bottom w:val="none" w:sz="0" w:space="0" w:color="auto"/>
        <w:right w:val="none" w:sz="0" w:space="0" w:color="auto"/>
      </w:divBdr>
    </w:div>
    <w:div w:id="1464811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14</Pages>
  <Words>2596</Words>
  <Characters>14798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DR-Sayed</dc:creator>
  <cp:lastModifiedBy>Dell</cp:lastModifiedBy>
  <cp:revision>3</cp:revision>
  <cp:lastPrinted>2017-08-06T06:38:00Z</cp:lastPrinted>
  <dcterms:created xsi:type="dcterms:W3CDTF">2017-09-05T10:04:00Z</dcterms:created>
  <dcterms:modified xsi:type="dcterms:W3CDTF">2020-09-30T21:28:00Z</dcterms:modified>
</cp:coreProperties>
</file>